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FD6" w:rsidRPr="00E44FD6" w:rsidRDefault="00E44FD6" w:rsidP="00E44FD6">
      <w:pPr>
        <w:pStyle w:val="a3"/>
        <w:rPr>
          <w:rFonts w:ascii="Times New Roman" w:hAnsi="Times New Roman" w:cs="Times New Roman"/>
          <w:sz w:val="24"/>
          <w:szCs w:val="24"/>
        </w:rPr>
      </w:pPr>
      <w:r>
        <w:rPr>
          <w:rFonts w:ascii="Times New Roman" w:hAnsi="Times New Roman" w:cs="Times New Roman"/>
          <w:sz w:val="24"/>
          <w:szCs w:val="24"/>
        </w:rPr>
        <w:t xml:space="preserve">                                                                                                     </w:t>
      </w:r>
      <w:r w:rsidRPr="00E44FD6">
        <w:rPr>
          <w:rFonts w:ascii="Times New Roman" w:hAnsi="Times New Roman" w:cs="Times New Roman"/>
          <w:sz w:val="24"/>
          <w:szCs w:val="24"/>
        </w:rPr>
        <w:t xml:space="preserve">Додаток </w:t>
      </w:r>
      <w:r>
        <w:rPr>
          <w:rFonts w:ascii="Times New Roman" w:hAnsi="Times New Roman" w:cs="Times New Roman"/>
          <w:sz w:val="24"/>
          <w:szCs w:val="24"/>
        </w:rPr>
        <w:t>2</w:t>
      </w:r>
    </w:p>
    <w:p w:rsidR="00E44FD6" w:rsidRPr="00E86ABD" w:rsidRDefault="00E44FD6" w:rsidP="00E44FD6">
      <w:pPr>
        <w:pStyle w:val="a3"/>
        <w:rPr>
          <w:rFonts w:ascii="Times New Roman" w:hAnsi="Times New Roman" w:cs="Times New Roman"/>
          <w:sz w:val="24"/>
          <w:szCs w:val="24"/>
        </w:rPr>
      </w:pPr>
      <w:r w:rsidRPr="00E86ABD">
        <w:rPr>
          <w:rFonts w:ascii="Times New Roman" w:hAnsi="Times New Roman" w:cs="Times New Roman"/>
          <w:sz w:val="24"/>
          <w:szCs w:val="24"/>
        </w:rPr>
        <w:t xml:space="preserve">                                                                                                     до рішення СХ сесії VІІІ скликання </w:t>
      </w:r>
    </w:p>
    <w:p w:rsidR="00E44FD6" w:rsidRPr="00E86ABD" w:rsidRDefault="00E44FD6" w:rsidP="00E44FD6">
      <w:pPr>
        <w:pStyle w:val="a3"/>
        <w:rPr>
          <w:rFonts w:ascii="Times New Roman" w:hAnsi="Times New Roman" w:cs="Times New Roman"/>
          <w:sz w:val="24"/>
          <w:szCs w:val="24"/>
        </w:rPr>
      </w:pPr>
      <w:r w:rsidRPr="00E86ABD">
        <w:rPr>
          <w:rFonts w:ascii="Times New Roman" w:hAnsi="Times New Roman" w:cs="Times New Roman"/>
          <w:sz w:val="24"/>
          <w:szCs w:val="24"/>
        </w:rPr>
        <w:t xml:space="preserve">                                                                                                     Берестинської міської ради</w:t>
      </w:r>
    </w:p>
    <w:p w:rsidR="002970EC" w:rsidRPr="00E86ABD" w:rsidRDefault="00E44FD6" w:rsidP="00E44FD6">
      <w:pPr>
        <w:pStyle w:val="a3"/>
        <w:rPr>
          <w:rFonts w:ascii="Times New Roman" w:hAnsi="Times New Roman" w:cs="Times New Roman"/>
          <w:sz w:val="24"/>
          <w:szCs w:val="24"/>
        </w:rPr>
      </w:pPr>
      <w:r w:rsidRPr="00E86ABD">
        <w:rPr>
          <w:rFonts w:ascii="Times New Roman" w:hAnsi="Times New Roman" w:cs="Times New Roman"/>
          <w:sz w:val="24"/>
          <w:szCs w:val="24"/>
        </w:rPr>
        <w:t xml:space="preserve">                                                                                                     від </w:t>
      </w:r>
      <w:r w:rsidR="0093337C">
        <w:rPr>
          <w:rFonts w:ascii="Times New Roman" w:hAnsi="Times New Roman" w:cs="Times New Roman"/>
          <w:sz w:val="24"/>
          <w:szCs w:val="24"/>
        </w:rPr>
        <w:t>30</w:t>
      </w:r>
      <w:r w:rsidRPr="00E86ABD">
        <w:rPr>
          <w:rFonts w:ascii="Times New Roman" w:hAnsi="Times New Roman" w:cs="Times New Roman"/>
          <w:sz w:val="24"/>
          <w:szCs w:val="24"/>
        </w:rPr>
        <w:t xml:space="preserve">.12.2025 № </w:t>
      </w:r>
      <w:r w:rsidR="0093337C">
        <w:rPr>
          <w:rFonts w:ascii="Times New Roman" w:hAnsi="Times New Roman" w:cs="Times New Roman"/>
          <w:sz w:val="24"/>
          <w:szCs w:val="24"/>
        </w:rPr>
        <w:t>6609</w:t>
      </w:r>
      <w:r w:rsidRPr="00E86ABD">
        <w:rPr>
          <w:rFonts w:ascii="Times New Roman" w:hAnsi="Times New Roman" w:cs="Times New Roman"/>
          <w:sz w:val="24"/>
          <w:szCs w:val="24"/>
        </w:rPr>
        <w:t>-VІІІ</w:t>
      </w:r>
    </w:p>
    <w:p w:rsidR="002970EC" w:rsidRPr="00E86ABD" w:rsidRDefault="002970EC" w:rsidP="00A9046A">
      <w:pPr>
        <w:pStyle w:val="a3"/>
        <w:spacing w:before="23"/>
        <w:jc w:val="both"/>
        <w:rPr>
          <w:rFonts w:ascii="Times New Roman" w:hAnsi="Times New Roman" w:cs="Times New Roman"/>
          <w:sz w:val="28"/>
          <w:szCs w:val="28"/>
        </w:rPr>
      </w:pPr>
    </w:p>
    <w:p w:rsidR="002970EC" w:rsidRPr="00E86ABD" w:rsidRDefault="005222CD" w:rsidP="00A9046A">
      <w:pPr>
        <w:ind w:left="270" w:right="967"/>
        <w:jc w:val="center"/>
        <w:rPr>
          <w:rFonts w:ascii="Times New Roman" w:hAnsi="Times New Roman" w:cs="Times New Roman"/>
          <w:b/>
          <w:sz w:val="28"/>
          <w:szCs w:val="28"/>
        </w:rPr>
      </w:pPr>
      <w:r w:rsidRPr="00E86ABD">
        <w:rPr>
          <w:rFonts w:ascii="Times New Roman" w:hAnsi="Times New Roman" w:cs="Times New Roman"/>
          <w:b/>
          <w:spacing w:val="-2"/>
          <w:sz w:val="28"/>
          <w:szCs w:val="28"/>
        </w:rPr>
        <w:t>БЕРЕСТИН</w:t>
      </w:r>
      <w:r w:rsidR="00FA0FB8" w:rsidRPr="00E86ABD">
        <w:rPr>
          <w:rFonts w:ascii="Times New Roman" w:hAnsi="Times New Roman" w:cs="Times New Roman"/>
          <w:b/>
          <w:spacing w:val="-2"/>
          <w:sz w:val="28"/>
          <w:szCs w:val="28"/>
        </w:rPr>
        <w:t>СЬКА</w:t>
      </w:r>
      <w:r w:rsidR="00FA0FB8" w:rsidRPr="00E86ABD">
        <w:rPr>
          <w:rFonts w:ascii="Times New Roman" w:hAnsi="Times New Roman" w:cs="Times New Roman"/>
          <w:b/>
          <w:spacing w:val="-24"/>
          <w:sz w:val="28"/>
          <w:szCs w:val="28"/>
        </w:rPr>
        <w:t xml:space="preserve"> </w:t>
      </w:r>
      <w:r w:rsidR="00FA0FB8" w:rsidRPr="00E86ABD">
        <w:rPr>
          <w:rFonts w:ascii="Times New Roman" w:hAnsi="Times New Roman" w:cs="Times New Roman"/>
          <w:b/>
          <w:spacing w:val="-2"/>
          <w:sz w:val="28"/>
          <w:szCs w:val="28"/>
        </w:rPr>
        <w:t>МІСЬКА</w:t>
      </w:r>
      <w:r w:rsidR="00FA0FB8" w:rsidRPr="00E86ABD">
        <w:rPr>
          <w:rFonts w:ascii="Times New Roman" w:hAnsi="Times New Roman" w:cs="Times New Roman"/>
          <w:b/>
          <w:spacing w:val="-18"/>
          <w:sz w:val="28"/>
          <w:szCs w:val="28"/>
        </w:rPr>
        <w:t xml:space="preserve"> </w:t>
      </w:r>
      <w:r w:rsidR="00FA0FB8" w:rsidRPr="00E86ABD">
        <w:rPr>
          <w:rFonts w:ascii="Times New Roman" w:hAnsi="Times New Roman" w:cs="Times New Roman"/>
          <w:b/>
          <w:spacing w:val="-2"/>
          <w:sz w:val="28"/>
          <w:szCs w:val="28"/>
        </w:rPr>
        <w:t>ТЕРИТОРІАЛЬНА</w:t>
      </w:r>
      <w:r w:rsidR="00FA0FB8" w:rsidRPr="00E86ABD">
        <w:rPr>
          <w:rFonts w:ascii="Times New Roman" w:hAnsi="Times New Roman" w:cs="Times New Roman"/>
          <w:b/>
          <w:spacing w:val="-13"/>
          <w:sz w:val="28"/>
          <w:szCs w:val="28"/>
        </w:rPr>
        <w:t xml:space="preserve"> </w:t>
      </w:r>
      <w:r w:rsidR="00FA0FB8" w:rsidRPr="00E86ABD">
        <w:rPr>
          <w:rFonts w:ascii="Times New Roman" w:hAnsi="Times New Roman" w:cs="Times New Roman"/>
          <w:b/>
          <w:spacing w:val="-2"/>
          <w:sz w:val="28"/>
          <w:szCs w:val="28"/>
        </w:rPr>
        <w:t>ГРОМАДА</w:t>
      </w:r>
    </w:p>
    <w:p w:rsidR="002970EC" w:rsidRPr="00E86ABD" w:rsidRDefault="002970EC" w:rsidP="00A9046A">
      <w:pPr>
        <w:pStyle w:val="a3"/>
        <w:jc w:val="both"/>
        <w:rPr>
          <w:rFonts w:ascii="Times New Roman" w:hAnsi="Times New Roman" w:cs="Times New Roman"/>
          <w:b/>
          <w:sz w:val="28"/>
          <w:szCs w:val="28"/>
        </w:rPr>
      </w:pPr>
    </w:p>
    <w:p w:rsidR="002970EC" w:rsidRPr="00E86ABD" w:rsidRDefault="002970EC" w:rsidP="00A9046A">
      <w:pPr>
        <w:pStyle w:val="a3"/>
        <w:jc w:val="both"/>
        <w:rPr>
          <w:rFonts w:ascii="Times New Roman" w:hAnsi="Times New Roman" w:cs="Times New Roman"/>
          <w:b/>
          <w:sz w:val="28"/>
          <w:szCs w:val="28"/>
        </w:rPr>
      </w:pPr>
    </w:p>
    <w:p w:rsidR="002970EC" w:rsidRPr="00E86ABD" w:rsidRDefault="002970EC" w:rsidP="00A9046A">
      <w:pPr>
        <w:pStyle w:val="a3"/>
        <w:jc w:val="both"/>
        <w:rPr>
          <w:rFonts w:ascii="Times New Roman" w:hAnsi="Times New Roman" w:cs="Times New Roman"/>
          <w:b/>
          <w:sz w:val="28"/>
          <w:szCs w:val="28"/>
        </w:rPr>
      </w:pPr>
    </w:p>
    <w:p w:rsidR="002970EC" w:rsidRPr="00E86ABD" w:rsidRDefault="002970EC" w:rsidP="00A9046A">
      <w:pPr>
        <w:pStyle w:val="a3"/>
        <w:jc w:val="both"/>
        <w:rPr>
          <w:rFonts w:ascii="Times New Roman" w:hAnsi="Times New Roman" w:cs="Times New Roman"/>
          <w:b/>
          <w:sz w:val="28"/>
          <w:szCs w:val="28"/>
        </w:rPr>
      </w:pPr>
    </w:p>
    <w:p w:rsidR="002970EC" w:rsidRPr="00E86ABD" w:rsidRDefault="002970EC" w:rsidP="00A9046A">
      <w:pPr>
        <w:pStyle w:val="a3"/>
        <w:jc w:val="both"/>
        <w:rPr>
          <w:rFonts w:ascii="Times New Roman" w:hAnsi="Times New Roman" w:cs="Times New Roman"/>
          <w:b/>
          <w:sz w:val="28"/>
          <w:szCs w:val="28"/>
        </w:rPr>
      </w:pPr>
      <w:bookmarkStart w:id="0" w:name="_GoBack"/>
      <w:bookmarkEnd w:id="0"/>
    </w:p>
    <w:p w:rsidR="002970EC" w:rsidRPr="00E86ABD" w:rsidRDefault="002970EC" w:rsidP="00A9046A">
      <w:pPr>
        <w:pStyle w:val="a3"/>
        <w:spacing w:before="73"/>
        <w:jc w:val="both"/>
        <w:rPr>
          <w:rFonts w:ascii="Times New Roman" w:hAnsi="Times New Roman" w:cs="Times New Roman"/>
          <w:b/>
          <w:sz w:val="28"/>
          <w:szCs w:val="28"/>
        </w:rPr>
      </w:pPr>
    </w:p>
    <w:p w:rsidR="002970EC" w:rsidRPr="00E86ABD" w:rsidRDefault="002970EC" w:rsidP="00A9046A">
      <w:pPr>
        <w:pStyle w:val="a3"/>
        <w:spacing w:before="318"/>
        <w:jc w:val="center"/>
        <w:rPr>
          <w:rFonts w:ascii="Times New Roman" w:hAnsi="Times New Roman" w:cs="Times New Roman"/>
          <w:b/>
          <w:sz w:val="28"/>
          <w:szCs w:val="28"/>
        </w:rPr>
      </w:pPr>
    </w:p>
    <w:p w:rsidR="00A9046A" w:rsidRPr="00E86ABD" w:rsidRDefault="00FA0FB8" w:rsidP="00A9046A">
      <w:pPr>
        <w:pStyle w:val="1"/>
        <w:ind w:left="261"/>
        <w:rPr>
          <w:rFonts w:ascii="Times New Roman" w:hAnsi="Times New Roman" w:cs="Times New Roman"/>
          <w:sz w:val="28"/>
          <w:szCs w:val="28"/>
        </w:rPr>
      </w:pPr>
      <w:r w:rsidRPr="00E86ABD">
        <w:rPr>
          <w:rFonts w:ascii="Times New Roman" w:hAnsi="Times New Roman" w:cs="Times New Roman"/>
          <w:sz w:val="28"/>
          <w:szCs w:val="28"/>
        </w:rPr>
        <w:t>ПЛАН</w:t>
      </w:r>
      <w:r w:rsidRPr="00E86ABD">
        <w:rPr>
          <w:rFonts w:ascii="Times New Roman" w:hAnsi="Times New Roman" w:cs="Times New Roman"/>
          <w:spacing w:val="-11"/>
          <w:sz w:val="28"/>
          <w:szCs w:val="28"/>
        </w:rPr>
        <w:t xml:space="preserve"> </w:t>
      </w:r>
      <w:r w:rsidRPr="00E86ABD">
        <w:rPr>
          <w:rFonts w:ascii="Times New Roman" w:hAnsi="Times New Roman" w:cs="Times New Roman"/>
          <w:sz w:val="28"/>
          <w:szCs w:val="28"/>
        </w:rPr>
        <w:t>ЗАХОДІВ</w:t>
      </w:r>
      <w:r w:rsidRPr="00E86ABD">
        <w:rPr>
          <w:rFonts w:ascii="Times New Roman" w:hAnsi="Times New Roman" w:cs="Times New Roman"/>
          <w:spacing w:val="-11"/>
          <w:sz w:val="28"/>
          <w:szCs w:val="28"/>
        </w:rPr>
        <w:t xml:space="preserve"> </w:t>
      </w:r>
      <w:r w:rsidRPr="00E86ABD">
        <w:rPr>
          <w:rFonts w:ascii="Times New Roman" w:hAnsi="Times New Roman" w:cs="Times New Roman"/>
          <w:sz w:val="28"/>
          <w:szCs w:val="28"/>
        </w:rPr>
        <w:t>НА</w:t>
      </w:r>
      <w:r w:rsidRPr="00E86ABD">
        <w:rPr>
          <w:rFonts w:ascii="Times New Roman" w:hAnsi="Times New Roman" w:cs="Times New Roman"/>
          <w:spacing w:val="-23"/>
          <w:sz w:val="28"/>
          <w:szCs w:val="28"/>
        </w:rPr>
        <w:t xml:space="preserve"> </w:t>
      </w:r>
      <w:r w:rsidRPr="00E86ABD">
        <w:rPr>
          <w:rFonts w:ascii="Times New Roman" w:hAnsi="Times New Roman" w:cs="Times New Roman"/>
          <w:sz w:val="28"/>
          <w:szCs w:val="28"/>
        </w:rPr>
        <w:t>202</w:t>
      </w:r>
      <w:r w:rsidR="005222CD" w:rsidRPr="00E86ABD">
        <w:rPr>
          <w:rFonts w:ascii="Times New Roman" w:hAnsi="Times New Roman" w:cs="Times New Roman"/>
          <w:sz w:val="28"/>
          <w:szCs w:val="28"/>
        </w:rPr>
        <w:t>5</w:t>
      </w:r>
      <w:r w:rsidRPr="00E86ABD">
        <w:rPr>
          <w:rFonts w:ascii="Times New Roman" w:hAnsi="Times New Roman" w:cs="Times New Roman"/>
          <w:sz w:val="28"/>
          <w:szCs w:val="28"/>
        </w:rPr>
        <w:t>-20</w:t>
      </w:r>
      <w:r w:rsidR="005222CD" w:rsidRPr="00E86ABD">
        <w:rPr>
          <w:rFonts w:ascii="Times New Roman" w:hAnsi="Times New Roman" w:cs="Times New Roman"/>
          <w:sz w:val="28"/>
          <w:szCs w:val="28"/>
        </w:rPr>
        <w:t>30</w:t>
      </w:r>
      <w:r w:rsidRPr="00E86ABD">
        <w:rPr>
          <w:rFonts w:ascii="Times New Roman" w:hAnsi="Times New Roman" w:cs="Times New Roman"/>
          <w:spacing w:val="-12"/>
          <w:sz w:val="28"/>
          <w:szCs w:val="28"/>
        </w:rPr>
        <w:t xml:space="preserve"> </w:t>
      </w:r>
      <w:r w:rsidRPr="00E86ABD">
        <w:rPr>
          <w:rFonts w:ascii="Times New Roman" w:hAnsi="Times New Roman" w:cs="Times New Roman"/>
          <w:sz w:val="28"/>
          <w:szCs w:val="28"/>
        </w:rPr>
        <w:t>РОКИ</w:t>
      </w:r>
    </w:p>
    <w:p w:rsidR="002970EC" w:rsidRPr="00E86ABD" w:rsidRDefault="00FA0FB8" w:rsidP="00A9046A">
      <w:pPr>
        <w:pStyle w:val="1"/>
        <w:ind w:left="261"/>
        <w:rPr>
          <w:rFonts w:ascii="Times New Roman" w:hAnsi="Times New Roman" w:cs="Times New Roman"/>
          <w:sz w:val="28"/>
          <w:szCs w:val="28"/>
        </w:rPr>
      </w:pPr>
      <w:r w:rsidRPr="00E86ABD">
        <w:rPr>
          <w:rFonts w:ascii="Times New Roman" w:hAnsi="Times New Roman" w:cs="Times New Roman"/>
          <w:spacing w:val="-12"/>
          <w:sz w:val="28"/>
          <w:szCs w:val="28"/>
        </w:rPr>
        <w:t xml:space="preserve"> </w:t>
      </w:r>
      <w:r w:rsidRPr="00E86ABD">
        <w:rPr>
          <w:rFonts w:ascii="Times New Roman" w:hAnsi="Times New Roman" w:cs="Times New Roman"/>
          <w:sz w:val="28"/>
          <w:szCs w:val="28"/>
        </w:rPr>
        <w:t>З</w:t>
      </w:r>
      <w:r w:rsidRPr="00E86ABD">
        <w:rPr>
          <w:rFonts w:ascii="Times New Roman" w:hAnsi="Times New Roman" w:cs="Times New Roman"/>
          <w:spacing w:val="-12"/>
          <w:sz w:val="28"/>
          <w:szCs w:val="28"/>
        </w:rPr>
        <w:t xml:space="preserve"> </w:t>
      </w:r>
      <w:r w:rsidRPr="00E86ABD">
        <w:rPr>
          <w:rFonts w:ascii="Times New Roman" w:hAnsi="Times New Roman" w:cs="Times New Roman"/>
          <w:sz w:val="28"/>
          <w:szCs w:val="28"/>
        </w:rPr>
        <w:t>РЕАЛІЗАЦІЇ СТРАТЕГІЇ РОЗВИТКУ</w:t>
      </w:r>
    </w:p>
    <w:p w:rsidR="00A9046A" w:rsidRPr="00E86ABD" w:rsidRDefault="005222CD" w:rsidP="00A9046A">
      <w:pPr>
        <w:pStyle w:val="1"/>
        <w:rPr>
          <w:rFonts w:ascii="Times New Roman" w:hAnsi="Times New Roman" w:cs="Times New Roman"/>
          <w:sz w:val="28"/>
          <w:szCs w:val="28"/>
        </w:rPr>
      </w:pPr>
      <w:r w:rsidRPr="00E86ABD">
        <w:rPr>
          <w:rFonts w:ascii="Times New Roman" w:hAnsi="Times New Roman" w:cs="Times New Roman"/>
          <w:sz w:val="28"/>
          <w:szCs w:val="28"/>
        </w:rPr>
        <w:t>БЕРЕСТИН</w:t>
      </w:r>
      <w:r w:rsidR="00FA0FB8" w:rsidRPr="00E86ABD">
        <w:rPr>
          <w:rFonts w:ascii="Times New Roman" w:hAnsi="Times New Roman" w:cs="Times New Roman"/>
          <w:sz w:val="28"/>
          <w:szCs w:val="28"/>
        </w:rPr>
        <w:t>СЬКОЇ</w:t>
      </w:r>
      <w:r w:rsidR="00FA0FB8" w:rsidRPr="00E86ABD">
        <w:rPr>
          <w:rFonts w:ascii="Times New Roman" w:hAnsi="Times New Roman" w:cs="Times New Roman"/>
          <w:spacing w:val="-27"/>
          <w:sz w:val="28"/>
          <w:szCs w:val="28"/>
        </w:rPr>
        <w:t xml:space="preserve"> </w:t>
      </w:r>
      <w:r w:rsidR="00FA0FB8" w:rsidRPr="00E86ABD">
        <w:rPr>
          <w:rFonts w:ascii="Times New Roman" w:hAnsi="Times New Roman" w:cs="Times New Roman"/>
          <w:sz w:val="28"/>
          <w:szCs w:val="28"/>
        </w:rPr>
        <w:t>МІСЬКОЇ</w:t>
      </w:r>
      <w:r w:rsidR="00FA0FB8" w:rsidRPr="00E86ABD">
        <w:rPr>
          <w:rFonts w:ascii="Times New Roman" w:hAnsi="Times New Roman" w:cs="Times New Roman"/>
          <w:spacing w:val="-25"/>
          <w:sz w:val="28"/>
          <w:szCs w:val="28"/>
        </w:rPr>
        <w:t xml:space="preserve"> </w:t>
      </w:r>
      <w:r w:rsidR="00FA0FB8" w:rsidRPr="00E86ABD">
        <w:rPr>
          <w:rFonts w:ascii="Times New Roman" w:hAnsi="Times New Roman" w:cs="Times New Roman"/>
          <w:sz w:val="28"/>
          <w:szCs w:val="28"/>
        </w:rPr>
        <w:t xml:space="preserve">ТЕРИТОРІАЛЬНОЇ ГРОМАДИ </w:t>
      </w:r>
    </w:p>
    <w:p w:rsidR="002970EC" w:rsidRPr="00E86ABD" w:rsidRDefault="00671735" w:rsidP="00A9046A">
      <w:pPr>
        <w:pStyle w:val="1"/>
        <w:rPr>
          <w:rFonts w:ascii="Times New Roman" w:hAnsi="Times New Roman" w:cs="Times New Roman"/>
          <w:sz w:val="28"/>
          <w:szCs w:val="28"/>
        </w:rPr>
      </w:pPr>
      <w:r w:rsidRPr="00E86ABD">
        <w:rPr>
          <w:rFonts w:ascii="Times New Roman" w:hAnsi="Times New Roman" w:cs="Times New Roman"/>
          <w:sz w:val="28"/>
          <w:szCs w:val="28"/>
        </w:rPr>
        <w:t>НА 2025-</w:t>
      </w:r>
      <w:r w:rsidR="00FA0FB8" w:rsidRPr="00E86ABD">
        <w:rPr>
          <w:rFonts w:ascii="Times New Roman" w:hAnsi="Times New Roman" w:cs="Times New Roman"/>
          <w:sz w:val="28"/>
          <w:szCs w:val="28"/>
        </w:rPr>
        <w:t>2030 РОК</w:t>
      </w:r>
      <w:r w:rsidRPr="00E86ABD">
        <w:rPr>
          <w:rFonts w:ascii="Times New Roman" w:hAnsi="Times New Roman" w:cs="Times New Roman"/>
          <w:sz w:val="28"/>
          <w:szCs w:val="28"/>
        </w:rPr>
        <w:t>И</w:t>
      </w:r>
    </w:p>
    <w:p w:rsidR="002970EC" w:rsidRPr="00E86ABD" w:rsidRDefault="002970EC" w:rsidP="00A9046A">
      <w:pPr>
        <w:pStyle w:val="a3"/>
        <w:jc w:val="center"/>
        <w:rPr>
          <w:rFonts w:ascii="Times New Roman" w:hAnsi="Times New Roman" w:cs="Times New Roman"/>
          <w:b/>
          <w:sz w:val="28"/>
          <w:szCs w:val="28"/>
        </w:rPr>
      </w:pPr>
    </w:p>
    <w:p w:rsidR="002970EC" w:rsidRPr="00E86ABD" w:rsidRDefault="002970EC" w:rsidP="00A9046A">
      <w:pPr>
        <w:pStyle w:val="a3"/>
        <w:jc w:val="center"/>
        <w:rPr>
          <w:rFonts w:ascii="Times New Roman" w:hAnsi="Times New Roman" w:cs="Times New Roman"/>
          <w:b/>
          <w:sz w:val="28"/>
          <w:szCs w:val="28"/>
        </w:rPr>
      </w:pPr>
    </w:p>
    <w:p w:rsidR="002970EC" w:rsidRPr="00E86ABD" w:rsidRDefault="002970EC" w:rsidP="00A9046A">
      <w:pPr>
        <w:pStyle w:val="a3"/>
        <w:jc w:val="center"/>
        <w:rPr>
          <w:rFonts w:ascii="Times New Roman" w:hAnsi="Times New Roman" w:cs="Times New Roman"/>
          <w:b/>
          <w:sz w:val="28"/>
          <w:szCs w:val="28"/>
        </w:rPr>
      </w:pPr>
    </w:p>
    <w:p w:rsidR="002970EC" w:rsidRPr="00E86ABD" w:rsidRDefault="005222CD" w:rsidP="00A9046A">
      <w:pPr>
        <w:pStyle w:val="a3"/>
        <w:jc w:val="center"/>
        <w:rPr>
          <w:rFonts w:ascii="Times New Roman" w:hAnsi="Times New Roman" w:cs="Times New Roman"/>
          <w:b/>
          <w:sz w:val="28"/>
          <w:szCs w:val="28"/>
        </w:rPr>
      </w:pPr>
      <w:r w:rsidRPr="00E86ABD">
        <w:rPr>
          <w:rFonts w:ascii="Times New Roman" w:eastAsia="Times New Roman" w:hAnsi="Times New Roman" w:cs="Times New Roman"/>
          <w:noProof/>
          <w:sz w:val="28"/>
          <w:szCs w:val="28"/>
          <w:lang w:val="ru-RU" w:eastAsia="ru-RU"/>
        </w:rPr>
        <w:drawing>
          <wp:inline distT="0" distB="0" distL="0" distR="0" wp14:anchorId="6C3BEE1F" wp14:editId="522B0A28">
            <wp:extent cx="1551600" cy="1975434"/>
            <wp:effectExtent l="0" t="0" r="0" b="0"/>
            <wp:docPr id="1919405675" name="image57.png" descr="C:\Users\KMR-04022021\Desktop\Герб_ОК.gif"/>
            <wp:cNvGraphicFramePr/>
            <a:graphic xmlns:a="http://schemas.openxmlformats.org/drawingml/2006/main">
              <a:graphicData uri="http://schemas.openxmlformats.org/drawingml/2006/picture">
                <pic:pic xmlns:pic="http://schemas.openxmlformats.org/drawingml/2006/picture">
                  <pic:nvPicPr>
                    <pic:cNvPr id="0" name="image57.png" descr="C:\Users\KMR-04022021\Desktop\Герб_ОК.gif"/>
                    <pic:cNvPicPr preferRelativeResize="0"/>
                  </pic:nvPicPr>
                  <pic:blipFill>
                    <a:blip r:embed="rId8"/>
                    <a:srcRect l="10642" r="10642"/>
                    <a:stretch>
                      <a:fillRect/>
                    </a:stretch>
                  </pic:blipFill>
                  <pic:spPr>
                    <a:xfrm>
                      <a:off x="0" y="0"/>
                      <a:ext cx="1551600" cy="1975434"/>
                    </a:xfrm>
                    <a:prstGeom prst="rect">
                      <a:avLst/>
                    </a:prstGeom>
                    <a:ln/>
                  </pic:spPr>
                </pic:pic>
              </a:graphicData>
            </a:graphic>
          </wp:inline>
        </w:drawing>
      </w:r>
    </w:p>
    <w:p w:rsidR="002970EC" w:rsidRPr="00E86ABD" w:rsidRDefault="002970EC" w:rsidP="00A9046A">
      <w:pPr>
        <w:pStyle w:val="a3"/>
        <w:jc w:val="center"/>
        <w:rPr>
          <w:rFonts w:ascii="Times New Roman" w:hAnsi="Times New Roman" w:cs="Times New Roman"/>
          <w:b/>
          <w:sz w:val="28"/>
          <w:szCs w:val="28"/>
        </w:rPr>
      </w:pPr>
    </w:p>
    <w:p w:rsidR="002970EC" w:rsidRPr="00E86ABD" w:rsidRDefault="002970EC" w:rsidP="00A9046A">
      <w:pPr>
        <w:pStyle w:val="a3"/>
        <w:jc w:val="center"/>
        <w:rPr>
          <w:rFonts w:ascii="Times New Roman" w:hAnsi="Times New Roman" w:cs="Times New Roman"/>
          <w:b/>
          <w:sz w:val="28"/>
          <w:szCs w:val="28"/>
        </w:rPr>
      </w:pPr>
    </w:p>
    <w:p w:rsidR="002970EC" w:rsidRPr="00E86ABD" w:rsidRDefault="002970EC" w:rsidP="00A9046A">
      <w:pPr>
        <w:pStyle w:val="a3"/>
        <w:jc w:val="center"/>
        <w:rPr>
          <w:rFonts w:ascii="Times New Roman" w:hAnsi="Times New Roman" w:cs="Times New Roman"/>
          <w:b/>
          <w:sz w:val="28"/>
          <w:szCs w:val="28"/>
        </w:rPr>
      </w:pPr>
    </w:p>
    <w:p w:rsidR="002970EC" w:rsidRPr="00E86ABD" w:rsidRDefault="002970EC" w:rsidP="00A9046A">
      <w:pPr>
        <w:pStyle w:val="a3"/>
        <w:spacing w:before="412"/>
        <w:jc w:val="center"/>
        <w:rPr>
          <w:rFonts w:ascii="Times New Roman" w:hAnsi="Times New Roman" w:cs="Times New Roman"/>
          <w:b/>
          <w:sz w:val="28"/>
          <w:szCs w:val="28"/>
        </w:rPr>
      </w:pPr>
    </w:p>
    <w:p w:rsidR="005222CD" w:rsidRPr="00E86ABD" w:rsidRDefault="005222CD" w:rsidP="00A9046A">
      <w:pPr>
        <w:spacing w:before="1"/>
        <w:ind w:left="267" w:right="967"/>
        <w:jc w:val="center"/>
        <w:rPr>
          <w:rFonts w:ascii="Times New Roman" w:hAnsi="Times New Roman" w:cs="Times New Roman"/>
          <w:b/>
          <w:sz w:val="28"/>
          <w:szCs w:val="28"/>
        </w:rPr>
      </w:pPr>
    </w:p>
    <w:p w:rsidR="005222CD" w:rsidRPr="00E86ABD" w:rsidRDefault="005222CD" w:rsidP="00A9046A">
      <w:pPr>
        <w:spacing w:before="1"/>
        <w:ind w:left="267" w:right="967"/>
        <w:jc w:val="center"/>
        <w:rPr>
          <w:rFonts w:ascii="Times New Roman" w:hAnsi="Times New Roman" w:cs="Times New Roman"/>
          <w:b/>
          <w:sz w:val="28"/>
          <w:szCs w:val="28"/>
        </w:rPr>
      </w:pPr>
    </w:p>
    <w:p w:rsidR="005222CD" w:rsidRPr="00E86ABD" w:rsidRDefault="005222CD" w:rsidP="00A9046A">
      <w:pPr>
        <w:spacing w:before="1"/>
        <w:ind w:left="267" w:right="967"/>
        <w:jc w:val="center"/>
        <w:rPr>
          <w:rFonts w:ascii="Times New Roman" w:hAnsi="Times New Roman" w:cs="Times New Roman"/>
          <w:b/>
          <w:sz w:val="28"/>
          <w:szCs w:val="28"/>
        </w:rPr>
      </w:pPr>
    </w:p>
    <w:p w:rsidR="005222CD" w:rsidRPr="00E86ABD" w:rsidRDefault="005222CD" w:rsidP="00A9046A">
      <w:pPr>
        <w:spacing w:before="1"/>
        <w:ind w:left="267" w:right="967"/>
        <w:jc w:val="center"/>
        <w:rPr>
          <w:rFonts w:ascii="Times New Roman" w:hAnsi="Times New Roman" w:cs="Times New Roman"/>
          <w:b/>
          <w:sz w:val="28"/>
          <w:szCs w:val="28"/>
        </w:rPr>
      </w:pPr>
    </w:p>
    <w:p w:rsidR="002970EC" w:rsidRPr="00E86ABD" w:rsidRDefault="005222CD" w:rsidP="00A9046A">
      <w:pPr>
        <w:spacing w:before="1"/>
        <w:ind w:left="267" w:right="967"/>
        <w:jc w:val="center"/>
        <w:rPr>
          <w:rFonts w:ascii="Times New Roman" w:hAnsi="Times New Roman" w:cs="Times New Roman"/>
          <w:b/>
          <w:sz w:val="28"/>
          <w:szCs w:val="28"/>
        </w:rPr>
      </w:pPr>
      <w:r w:rsidRPr="00E86ABD">
        <w:rPr>
          <w:rFonts w:ascii="Times New Roman" w:hAnsi="Times New Roman" w:cs="Times New Roman"/>
          <w:b/>
          <w:sz w:val="28"/>
          <w:szCs w:val="28"/>
        </w:rPr>
        <w:t>БЕРЕСТИН</w:t>
      </w:r>
      <w:r w:rsidR="00FA0FB8" w:rsidRPr="00E86ABD">
        <w:rPr>
          <w:rFonts w:ascii="Times New Roman" w:hAnsi="Times New Roman" w:cs="Times New Roman"/>
          <w:b/>
          <w:spacing w:val="-14"/>
          <w:sz w:val="28"/>
          <w:szCs w:val="28"/>
        </w:rPr>
        <w:t xml:space="preserve"> </w:t>
      </w:r>
      <w:r w:rsidR="00FA0FB8" w:rsidRPr="00E86ABD">
        <w:rPr>
          <w:rFonts w:ascii="Times New Roman" w:hAnsi="Times New Roman" w:cs="Times New Roman"/>
          <w:b/>
          <w:sz w:val="28"/>
          <w:szCs w:val="28"/>
        </w:rPr>
        <w:t>–</w:t>
      </w:r>
      <w:r w:rsidR="00FA0FB8" w:rsidRPr="00E86ABD">
        <w:rPr>
          <w:rFonts w:ascii="Times New Roman" w:hAnsi="Times New Roman" w:cs="Times New Roman"/>
          <w:b/>
          <w:spacing w:val="-6"/>
          <w:sz w:val="28"/>
          <w:szCs w:val="28"/>
        </w:rPr>
        <w:t xml:space="preserve"> </w:t>
      </w:r>
      <w:r w:rsidR="00FA0FB8" w:rsidRPr="00E86ABD">
        <w:rPr>
          <w:rFonts w:ascii="Times New Roman" w:hAnsi="Times New Roman" w:cs="Times New Roman"/>
          <w:b/>
          <w:spacing w:val="-4"/>
          <w:sz w:val="28"/>
          <w:szCs w:val="28"/>
        </w:rPr>
        <w:t>202</w:t>
      </w:r>
      <w:r w:rsidRPr="00E86ABD">
        <w:rPr>
          <w:rFonts w:ascii="Times New Roman" w:hAnsi="Times New Roman" w:cs="Times New Roman"/>
          <w:b/>
          <w:spacing w:val="-4"/>
          <w:sz w:val="28"/>
          <w:szCs w:val="28"/>
        </w:rPr>
        <w:t>5</w:t>
      </w:r>
    </w:p>
    <w:p w:rsidR="002970EC" w:rsidRPr="00E86ABD" w:rsidRDefault="002970EC" w:rsidP="00A9046A">
      <w:pPr>
        <w:jc w:val="both"/>
        <w:rPr>
          <w:rFonts w:ascii="Times New Roman" w:hAnsi="Times New Roman" w:cs="Times New Roman"/>
          <w:b/>
          <w:sz w:val="28"/>
          <w:szCs w:val="28"/>
        </w:rPr>
        <w:sectPr w:rsidR="002970EC" w:rsidRPr="00E86ABD" w:rsidSect="00A9046A">
          <w:type w:val="continuous"/>
          <w:pgSz w:w="11900" w:h="16820"/>
          <w:pgMar w:top="1100" w:right="843" w:bottom="280" w:left="1134" w:header="708" w:footer="708" w:gutter="0"/>
          <w:cols w:space="720"/>
        </w:sectPr>
      </w:pPr>
    </w:p>
    <w:p w:rsidR="002970EC" w:rsidRPr="00E86ABD" w:rsidRDefault="002970EC" w:rsidP="00A9046A">
      <w:pPr>
        <w:pStyle w:val="a3"/>
        <w:spacing w:before="4"/>
        <w:jc w:val="both"/>
        <w:rPr>
          <w:rFonts w:ascii="Times New Roman" w:hAnsi="Times New Roman" w:cs="Times New Roman"/>
          <w:b/>
          <w:sz w:val="28"/>
          <w:szCs w:val="28"/>
        </w:rPr>
      </w:pPr>
    </w:p>
    <w:p w:rsidR="002970EC" w:rsidRPr="00E86ABD" w:rsidRDefault="00FA0FB8" w:rsidP="00A9046A">
      <w:pPr>
        <w:tabs>
          <w:tab w:val="left" w:pos="4060"/>
          <w:tab w:val="left" w:pos="8105"/>
        </w:tabs>
        <w:ind w:left="175"/>
        <w:jc w:val="both"/>
        <w:rPr>
          <w:rFonts w:ascii="Times New Roman" w:hAnsi="Times New Roman" w:cs="Times New Roman"/>
          <w:sz w:val="28"/>
          <w:szCs w:val="28"/>
        </w:rPr>
      </w:pPr>
      <w:r w:rsidRPr="00E86ABD">
        <w:rPr>
          <w:rFonts w:ascii="Times New Roman" w:hAnsi="Times New Roman" w:cs="Times New Roman"/>
          <w:position w:val="43"/>
          <w:sz w:val="28"/>
          <w:szCs w:val="28"/>
        </w:rPr>
        <w:tab/>
      </w:r>
      <w:r w:rsidRPr="00E86ABD">
        <w:rPr>
          <w:rFonts w:ascii="Times New Roman" w:hAnsi="Times New Roman" w:cs="Times New Roman"/>
          <w:position w:val="38"/>
          <w:sz w:val="28"/>
          <w:szCs w:val="28"/>
        </w:rPr>
        <w:tab/>
      </w:r>
    </w:p>
    <w:p w:rsidR="002970EC" w:rsidRPr="00E86ABD" w:rsidRDefault="002970EC" w:rsidP="00A9046A">
      <w:pPr>
        <w:pStyle w:val="a3"/>
        <w:jc w:val="both"/>
        <w:rPr>
          <w:rFonts w:ascii="Times New Roman" w:hAnsi="Times New Roman" w:cs="Times New Roman"/>
          <w:b/>
          <w:sz w:val="28"/>
          <w:szCs w:val="28"/>
        </w:rPr>
      </w:pPr>
    </w:p>
    <w:p w:rsidR="002970EC" w:rsidRPr="00E86ABD" w:rsidRDefault="002970EC" w:rsidP="000B6D13">
      <w:pPr>
        <w:pStyle w:val="a3"/>
        <w:spacing w:before="54"/>
        <w:ind w:left="142" w:firstLine="567"/>
        <w:jc w:val="both"/>
        <w:rPr>
          <w:rFonts w:ascii="Times New Roman" w:hAnsi="Times New Roman" w:cs="Times New Roman"/>
          <w:b/>
          <w:sz w:val="28"/>
          <w:szCs w:val="28"/>
        </w:rPr>
      </w:pPr>
    </w:p>
    <w:p w:rsidR="00B521F4" w:rsidRPr="00E86ABD" w:rsidRDefault="005222CD" w:rsidP="000B6D13">
      <w:pPr>
        <w:spacing w:line="360" w:lineRule="auto"/>
        <w:ind w:left="142" w:firstLine="567"/>
        <w:jc w:val="both"/>
        <w:rPr>
          <w:rFonts w:ascii="Times New Roman" w:hAnsi="Times New Roman" w:cs="Times New Roman"/>
          <w:sz w:val="28"/>
          <w:szCs w:val="28"/>
        </w:rPr>
      </w:pPr>
      <w:r w:rsidRPr="00E86ABD">
        <w:rPr>
          <w:rFonts w:ascii="Times New Roman" w:hAnsi="Times New Roman" w:cs="Times New Roman"/>
          <w:color w:val="202020"/>
          <w:sz w:val="28"/>
          <w:szCs w:val="28"/>
        </w:rPr>
        <w:t>План заходів на 2025</w:t>
      </w:r>
      <w:r w:rsidR="00FA0FB8" w:rsidRPr="00E86ABD">
        <w:rPr>
          <w:rFonts w:ascii="Times New Roman" w:hAnsi="Times New Roman" w:cs="Times New Roman"/>
          <w:color w:val="202020"/>
          <w:sz w:val="28"/>
          <w:szCs w:val="28"/>
        </w:rPr>
        <w:t>-20</w:t>
      </w:r>
      <w:r w:rsidRPr="00E86ABD">
        <w:rPr>
          <w:rFonts w:ascii="Times New Roman" w:hAnsi="Times New Roman" w:cs="Times New Roman"/>
          <w:color w:val="202020"/>
          <w:sz w:val="28"/>
          <w:szCs w:val="28"/>
        </w:rPr>
        <w:t>30</w:t>
      </w:r>
      <w:r w:rsidR="00FA0FB8" w:rsidRPr="00E86ABD">
        <w:rPr>
          <w:rFonts w:ascii="Times New Roman" w:hAnsi="Times New Roman" w:cs="Times New Roman"/>
          <w:color w:val="202020"/>
          <w:sz w:val="28"/>
          <w:szCs w:val="28"/>
        </w:rPr>
        <w:t xml:space="preserve"> роки з реалізації Стратегії розвитку </w:t>
      </w:r>
      <w:r w:rsidRPr="00E86ABD">
        <w:rPr>
          <w:rFonts w:ascii="Times New Roman" w:hAnsi="Times New Roman" w:cs="Times New Roman"/>
          <w:color w:val="202020"/>
          <w:sz w:val="28"/>
          <w:szCs w:val="28"/>
        </w:rPr>
        <w:t>Берестин</w:t>
      </w:r>
      <w:r w:rsidR="00FA0FB8" w:rsidRPr="00E86ABD">
        <w:rPr>
          <w:rFonts w:ascii="Times New Roman" w:hAnsi="Times New Roman" w:cs="Times New Roman"/>
          <w:color w:val="202020"/>
          <w:sz w:val="28"/>
          <w:szCs w:val="28"/>
        </w:rPr>
        <w:t xml:space="preserve">ської міської територіальної громади </w:t>
      </w:r>
      <w:r w:rsidR="00671735" w:rsidRPr="00E86ABD">
        <w:rPr>
          <w:rFonts w:ascii="Times New Roman" w:hAnsi="Times New Roman" w:cs="Times New Roman"/>
          <w:color w:val="202020"/>
          <w:sz w:val="28"/>
          <w:szCs w:val="28"/>
        </w:rPr>
        <w:t>на 2025-2</w:t>
      </w:r>
      <w:r w:rsidR="00FA0FB8" w:rsidRPr="00E86ABD">
        <w:rPr>
          <w:rFonts w:ascii="Times New Roman" w:hAnsi="Times New Roman" w:cs="Times New Roman"/>
          <w:color w:val="202020"/>
          <w:sz w:val="28"/>
          <w:szCs w:val="28"/>
        </w:rPr>
        <w:t>030 рок</w:t>
      </w:r>
      <w:r w:rsidR="00671735" w:rsidRPr="00E86ABD">
        <w:rPr>
          <w:rFonts w:ascii="Times New Roman" w:hAnsi="Times New Roman" w:cs="Times New Roman"/>
          <w:color w:val="202020"/>
          <w:sz w:val="28"/>
          <w:szCs w:val="28"/>
        </w:rPr>
        <w:t>и</w:t>
      </w:r>
      <w:r w:rsidR="00FA0FB8" w:rsidRPr="00E86ABD">
        <w:rPr>
          <w:rFonts w:ascii="Times New Roman" w:hAnsi="Times New Roman" w:cs="Times New Roman"/>
          <w:color w:val="202020"/>
          <w:sz w:val="28"/>
          <w:szCs w:val="28"/>
        </w:rPr>
        <w:t xml:space="preserve"> розроблено спільними зусиллями </w:t>
      </w:r>
      <w:r w:rsidR="00B521F4" w:rsidRPr="00E86ABD">
        <w:rPr>
          <w:rFonts w:ascii="Times New Roman" w:hAnsi="Times New Roman" w:cs="Times New Roman"/>
          <w:color w:val="202020"/>
          <w:sz w:val="28"/>
          <w:szCs w:val="28"/>
        </w:rPr>
        <w:t xml:space="preserve">робочої групи </w:t>
      </w:r>
      <w:r w:rsidR="00B521F4" w:rsidRPr="00E86ABD">
        <w:rPr>
          <w:rFonts w:ascii="Times New Roman" w:hAnsi="Times New Roman" w:cs="Times New Roman"/>
          <w:sz w:val="28"/>
          <w:szCs w:val="28"/>
        </w:rPr>
        <w:t>та експертів проєкту «Відновлення та посилення спроможностей громад (HREF)», який реалізується Місцевою Асоціацією органів місцевого самоврядування “Асоціація учасницького розвитку громад” – виконавчим партнером в Миколаївській, Харківській Кіровоградській областях в рамках проєкту Міжнародної організації з міграції.</w:t>
      </w:r>
    </w:p>
    <w:p w:rsidR="002970EC" w:rsidRPr="00E86ABD" w:rsidRDefault="002970EC" w:rsidP="00A9046A">
      <w:pPr>
        <w:pStyle w:val="a3"/>
        <w:spacing w:line="244" w:lineRule="auto"/>
        <w:ind w:left="141" w:right="841"/>
        <w:jc w:val="both"/>
        <w:rPr>
          <w:rFonts w:ascii="Times New Roman" w:hAnsi="Times New Roman" w:cs="Times New Roman"/>
          <w:sz w:val="28"/>
          <w:szCs w:val="28"/>
        </w:rPr>
      </w:pPr>
    </w:p>
    <w:p w:rsidR="0024436A" w:rsidRPr="00E86ABD" w:rsidRDefault="0024436A" w:rsidP="00A9046A">
      <w:pPr>
        <w:pStyle w:val="a3"/>
        <w:spacing w:line="244" w:lineRule="auto"/>
        <w:ind w:left="141" w:right="841"/>
        <w:jc w:val="both"/>
        <w:rPr>
          <w:rFonts w:ascii="Times New Roman" w:hAnsi="Times New Roman" w:cs="Times New Roman"/>
          <w:sz w:val="28"/>
          <w:szCs w:val="28"/>
        </w:rPr>
      </w:pPr>
    </w:p>
    <w:p w:rsidR="002970EC" w:rsidRPr="00E86ABD" w:rsidRDefault="002970EC" w:rsidP="00A9046A">
      <w:pPr>
        <w:pStyle w:val="a3"/>
        <w:ind w:left="141"/>
        <w:jc w:val="both"/>
        <w:rPr>
          <w:rFonts w:ascii="Times New Roman" w:hAnsi="Times New Roman" w:cs="Times New Roman"/>
          <w:sz w:val="28"/>
          <w:szCs w:val="28"/>
        </w:rPr>
      </w:pPr>
    </w:p>
    <w:p w:rsidR="002970EC" w:rsidRPr="00E86ABD" w:rsidRDefault="002970EC" w:rsidP="00A9046A">
      <w:pPr>
        <w:pStyle w:val="a3"/>
        <w:jc w:val="both"/>
        <w:rPr>
          <w:rFonts w:ascii="Times New Roman" w:hAnsi="Times New Roman" w:cs="Times New Roman"/>
          <w:sz w:val="28"/>
          <w:szCs w:val="28"/>
        </w:rPr>
        <w:sectPr w:rsidR="002970EC" w:rsidRPr="00E86ABD" w:rsidSect="00A9046A">
          <w:headerReference w:type="default" r:id="rId9"/>
          <w:pgSz w:w="11900" w:h="16820"/>
          <w:pgMar w:top="1220" w:right="843" w:bottom="280" w:left="1134" w:header="351" w:footer="0" w:gutter="0"/>
          <w:pgNumType w:start="2"/>
          <w:cols w:space="720"/>
        </w:sectPr>
      </w:pPr>
    </w:p>
    <w:p w:rsidR="002970EC" w:rsidRPr="00E86ABD" w:rsidRDefault="00FA0FB8" w:rsidP="00A9046A">
      <w:pPr>
        <w:pStyle w:val="a3"/>
        <w:ind w:left="112"/>
        <w:jc w:val="both"/>
        <w:rPr>
          <w:rFonts w:ascii="Times New Roman" w:hAnsi="Times New Roman" w:cs="Times New Roman"/>
          <w:sz w:val="28"/>
          <w:szCs w:val="28"/>
        </w:rPr>
      </w:pPr>
      <w:r w:rsidRPr="00E86ABD">
        <w:rPr>
          <w:rFonts w:ascii="Times New Roman" w:hAnsi="Times New Roman" w:cs="Times New Roman"/>
          <w:noProof/>
          <w:sz w:val="28"/>
          <w:szCs w:val="28"/>
          <w:lang w:val="ru-RU" w:eastAsia="ru-RU"/>
        </w:rPr>
        <w:lastRenderedPageBreak/>
        <mc:AlternateContent>
          <mc:Choice Requires="wps">
            <w:drawing>
              <wp:inline distT="0" distB="0" distL="0" distR="0">
                <wp:extent cx="6156325" cy="241300"/>
                <wp:effectExtent l="0" t="0" r="0" b="0"/>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325" cy="241300"/>
                        </a:xfrm>
                        <a:prstGeom prst="rect">
                          <a:avLst/>
                        </a:prstGeom>
                        <a:solidFill>
                          <a:srgbClr val="002D6C"/>
                        </a:solidFill>
                      </wps:spPr>
                      <wps:txbx>
                        <w:txbxContent>
                          <w:p w:rsidR="0093337C" w:rsidRDefault="0093337C">
                            <w:pPr>
                              <w:spacing w:line="246" w:lineRule="exact"/>
                              <w:ind w:left="29"/>
                              <w:rPr>
                                <w:rFonts w:ascii="Arial" w:hAnsi="Arial"/>
                                <w:b/>
                                <w:color w:val="000000"/>
                              </w:rPr>
                            </w:pPr>
                            <w:hyperlink w:anchor="_bookmark0" w:history="1">
                              <w:r>
                                <w:rPr>
                                  <w:rFonts w:ascii="Arial" w:hAnsi="Arial"/>
                                  <w:b/>
                                  <w:color w:val="FFFFFF"/>
                                  <w:spacing w:val="-2"/>
                                </w:rPr>
                                <w:t>ЗМІСТ</w:t>
                              </w:r>
                            </w:hyperlink>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8" o:spid="_x0000_s1026" type="#_x0000_t202" style="width:484.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" fillcolor="#002d6c" stroked="f">
                <v:path arrowok="t"/>
                <v:textbox inset="0,0,0,0">
                  <w:txbxContent>
                    <w:p w:rsidR="0093337C" w:rsidRDefault="0093337C">
                      <w:pPr>
                        <w:spacing w:line="246" w:lineRule="exact"/>
                        <w:ind w:left="29"/>
                        <w:rPr>
                          <w:rFonts w:ascii="Arial" w:hAnsi="Arial"/>
                          <w:b/>
                          <w:color w:val="000000"/>
                        </w:rPr>
                      </w:pPr>
                      <w:hyperlink w:anchor="_bookmark0" w:history="1">
                        <w:r>
                          <w:rPr>
                            <w:rFonts w:ascii="Arial" w:hAnsi="Arial"/>
                            <w:b/>
                            <w:color w:val="FFFFFF"/>
                            <w:spacing w:val="-2"/>
                          </w:rPr>
                          <w:t>ЗМІСТ</w:t>
                        </w:r>
                      </w:hyperlink>
                    </w:p>
                  </w:txbxContent>
                </v:textbox>
                <w10:anchorlock/>
              </v:shape>
            </w:pict>
          </mc:Fallback>
        </mc:AlternateContent>
      </w:r>
    </w:p>
    <w:p w:rsidR="002970EC" w:rsidRPr="00E86ABD" w:rsidRDefault="002970EC" w:rsidP="00A9046A">
      <w:pPr>
        <w:pStyle w:val="a3"/>
        <w:spacing w:before="85"/>
        <w:jc w:val="both"/>
        <w:rPr>
          <w:rFonts w:ascii="Times New Roman" w:hAnsi="Times New Roman" w:cs="Times New Roman"/>
          <w:sz w:val="28"/>
          <w:szCs w:val="28"/>
        </w:rPr>
      </w:pPr>
    </w:p>
    <w:sdt>
      <w:sdtPr>
        <w:rPr>
          <w:rFonts w:ascii="Times New Roman" w:hAnsi="Times New Roman" w:cs="Times New Roman"/>
          <w:sz w:val="28"/>
          <w:szCs w:val="28"/>
        </w:rPr>
        <w:id w:val="770518784"/>
        <w:docPartObj>
          <w:docPartGallery w:val="Table of Contents"/>
          <w:docPartUnique/>
        </w:docPartObj>
      </w:sdtPr>
      <w:sdtContent>
        <w:p w:rsidR="002970EC" w:rsidRPr="00E86ABD" w:rsidRDefault="0093337C" w:rsidP="00A9046A">
          <w:pPr>
            <w:pStyle w:val="a3"/>
            <w:ind w:left="141"/>
            <w:jc w:val="both"/>
            <w:rPr>
              <w:rFonts w:ascii="Times New Roman" w:hAnsi="Times New Roman" w:cs="Times New Roman"/>
              <w:sz w:val="28"/>
              <w:szCs w:val="28"/>
            </w:rPr>
          </w:pPr>
          <w:hyperlink w:anchor="_bookmark0" w:history="1">
            <w:r w:rsidR="00A9046A" w:rsidRPr="00E86ABD">
              <w:rPr>
                <w:rFonts w:ascii="Times New Roman" w:hAnsi="Times New Roman" w:cs="Times New Roman"/>
                <w:sz w:val="28"/>
                <w:szCs w:val="28"/>
              </w:rPr>
              <w:t>Розділ</w:t>
            </w:r>
            <w:r w:rsidR="00A9046A" w:rsidRPr="00E86ABD">
              <w:rPr>
                <w:rFonts w:ascii="Times New Roman" w:hAnsi="Times New Roman" w:cs="Times New Roman"/>
                <w:spacing w:val="-8"/>
                <w:sz w:val="28"/>
                <w:szCs w:val="28"/>
              </w:rPr>
              <w:t xml:space="preserve"> </w:t>
            </w:r>
            <w:r w:rsidR="00A9046A" w:rsidRPr="00E86ABD">
              <w:rPr>
                <w:rFonts w:ascii="Times New Roman" w:hAnsi="Times New Roman" w:cs="Times New Roman"/>
                <w:sz w:val="28"/>
                <w:szCs w:val="28"/>
              </w:rPr>
              <w:t>1.</w:t>
            </w:r>
            <w:r w:rsidR="00A9046A" w:rsidRPr="00E86ABD">
              <w:rPr>
                <w:rFonts w:ascii="Times New Roman" w:hAnsi="Times New Roman" w:cs="Times New Roman"/>
                <w:spacing w:val="-7"/>
                <w:sz w:val="28"/>
                <w:szCs w:val="28"/>
              </w:rPr>
              <w:t xml:space="preserve"> </w:t>
            </w:r>
            <w:r w:rsidR="00A9046A" w:rsidRPr="00E86ABD">
              <w:rPr>
                <w:rFonts w:ascii="Times New Roman" w:hAnsi="Times New Roman" w:cs="Times New Roman"/>
                <w:sz w:val="28"/>
                <w:szCs w:val="28"/>
              </w:rPr>
              <w:t>Методологія</w:t>
            </w:r>
            <w:r w:rsidR="00A9046A" w:rsidRPr="00E86ABD">
              <w:rPr>
                <w:rFonts w:ascii="Times New Roman" w:hAnsi="Times New Roman" w:cs="Times New Roman"/>
                <w:spacing w:val="-9"/>
                <w:sz w:val="28"/>
                <w:szCs w:val="28"/>
              </w:rPr>
              <w:t xml:space="preserve"> </w:t>
            </w:r>
            <w:r w:rsidR="00A9046A" w:rsidRPr="00E86ABD">
              <w:rPr>
                <w:rFonts w:ascii="Times New Roman" w:hAnsi="Times New Roman" w:cs="Times New Roman"/>
                <w:sz w:val="28"/>
                <w:szCs w:val="28"/>
              </w:rPr>
              <w:t>та</w:t>
            </w:r>
            <w:r w:rsidR="00A9046A" w:rsidRPr="00E86ABD">
              <w:rPr>
                <w:rFonts w:ascii="Times New Roman" w:hAnsi="Times New Roman" w:cs="Times New Roman"/>
                <w:spacing w:val="-9"/>
                <w:sz w:val="28"/>
                <w:szCs w:val="28"/>
              </w:rPr>
              <w:t xml:space="preserve"> </w:t>
            </w:r>
            <w:r w:rsidR="00A9046A" w:rsidRPr="00E86ABD">
              <w:rPr>
                <w:rFonts w:ascii="Times New Roman" w:hAnsi="Times New Roman" w:cs="Times New Roman"/>
                <w:sz w:val="28"/>
                <w:szCs w:val="28"/>
              </w:rPr>
              <w:t>процес</w:t>
            </w:r>
            <w:r w:rsidR="00A9046A" w:rsidRPr="00E86ABD">
              <w:rPr>
                <w:rFonts w:ascii="Times New Roman" w:hAnsi="Times New Roman" w:cs="Times New Roman"/>
                <w:spacing w:val="-8"/>
                <w:sz w:val="28"/>
                <w:szCs w:val="28"/>
              </w:rPr>
              <w:t xml:space="preserve"> </w:t>
            </w:r>
            <w:r w:rsidR="00A9046A" w:rsidRPr="00E86ABD">
              <w:rPr>
                <w:rFonts w:ascii="Times New Roman" w:hAnsi="Times New Roman" w:cs="Times New Roman"/>
                <w:sz w:val="28"/>
                <w:szCs w:val="28"/>
              </w:rPr>
              <w:t>підготовки</w:t>
            </w:r>
            <w:r w:rsidR="00A9046A" w:rsidRPr="00E86ABD">
              <w:rPr>
                <w:rFonts w:ascii="Times New Roman" w:hAnsi="Times New Roman" w:cs="Times New Roman"/>
                <w:spacing w:val="-9"/>
                <w:sz w:val="28"/>
                <w:szCs w:val="28"/>
              </w:rPr>
              <w:t xml:space="preserve"> </w:t>
            </w:r>
            <w:r w:rsidR="00A9046A" w:rsidRPr="00E86ABD">
              <w:rPr>
                <w:rFonts w:ascii="Times New Roman" w:hAnsi="Times New Roman" w:cs="Times New Roman"/>
                <w:sz w:val="28"/>
                <w:szCs w:val="28"/>
              </w:rPr>
              <w:t>плану</w:t>
            </w:r>
            <w:r w:rsidR="00A9046A" w:rsidRPr="00E86ABD">
              <w:rPr>
                <w:rFonts w:ascii="Times New Roman" w:hAnsi="Times New Roman" w:cs="Times New Roman"/>
                <w:spacing w:val="-10"/>
                <w:sz w:val="28"/>
                <w:szCs w:val="28"/>
              </w:rPr>
              <w:t xml:space="preserve"> </w:t>
            </w:r>
            <w:r w:rsidR="00A9046A" w:rsidRPr="00E86ABD">
              <w:rPr>
                <w:rFonts w:ascii="Times New Roman" w:hAnsi="Times New Roman" w:cs="Times New Roman"/>
                <w:sz w:val="28"/>
                <w:szCs w:val="28"/>
              </w:rPr>
              <w:t>заходів</w:t>
            </w:r>
            <w:r w:rsidR="00A9046A" w:rsidRPr="00E86ABD">
              <w:rPr>
                <w:rFonts w:ascii="Times New Roman" w:hAnsi="Times New Roman" w:cs="Times New Roman"/>
                <w:spacing w:val="-8"/>
                <w:sz w:val="28"/>
                <w:szCs w:val="28"/>
              </w:rPr>
              <w:t xml:space="preserve"> </w:t>
            </w:r>
            <w:r w:rsidR="00A9046A" w:rsidRPr="00E86ABD">
              <w:rPr>
                <w:rFonts w:ascii="Times New Roman" w:hAnsi="Times New Roman" w:cs="Times New Roman"/>
                <w:sz w:val="28"/>
                <w:szCs w:val="28"/>
              </w:rPr>
              <w:t>з</w:t>
            </w:r>
            <w:r w:rsidR="00A9046A" w:rsidRPr="00E86ABD">
              <w:rPr>
                <w:rFonts w:ascii="Times New Roman" w:hAnsi="Times New Roman" w:cs="Times New Roman"/>
                <w:spacing w:val="-8"/>
                <w:sz w:val="28"/>
                <w:szCs w:val="28"/>
              </w:rPr>
              <w:t xml:space="preserve"> </w:t>
            </w:r>
            <w:r w:rsidR="00A9046A" w:rsidRPr="00E86ABD">
              <w:rPr>
                <w:rFonts w:ascii="Times New Roman" w:hAnsi="Times New Roman" w:cs="Times New Roman"/>
                <w:sz w:val="28"/>
                <w:szCs w:val="28"/>
              </w:rPr>
              <w:t>реалізації</w:t>
            </w:r>
            <w:r w:rsidR="00A9046A" w:rsidRPr="00E86ABD">
              <w:rPr>
                <w:rFonts w:ascii="Times New Roman" w:hAnsi="Times New Roman" w:cs="Times New Roman"/>
                <w:spacing w:val="-10"/>
                <w:sz w:val="28"/>
                <w:szCs w:val="28"/>
              </w:rPr>
              <w:t xml:space="preserve"> </w:t>
            </w:r>
            <w:r w:rsidR="00A9046A" w:rsidRPr="00E86ABD">
              <w:rPr>
                <w:rFonts w:ascii="Times New Roman" w:hAnsi="Times New Roman" w:cs="Times New Roman"/>
                <w:sz w:val="28"/>
                <w:szCs w:val="28"/>
              </w:rPr>
              <w:t>Стратегії</w:t>
            </w:r>
            <w:r w:rsidR="00A9046A" w:rsidRPr="00E86ABD">
              <w:rPr>
                <w:rFonts w:ascii="Times New Roman" w:hAnsi="Times New Roman" w:cs="Times New Roman"/>
                <w:spacing w:val="-11"/>
                <w:sz w:val="28"/>
                <w:szCs w:val="28"/>
              </w:rPr>
              <w:t xml:space="preserve"> </w:t>
            </w:r>
            <w:r w:rsidR="00A9046A" w:rsidRPr="00E86ABD">
              <w:rPr>
                <w:rFonts w:ascii="Times New Roman" w:hAnsi="Times New Roman" w:cs="Times New Roman"/>
                <w:spacing w:val="-2"/>
                <w:sz w:val="28"/>
                <w:szCs w:val="28"/>
              </w:rPr>
              <w:t>розвитку</w:t>
            </w:r>
          </w:hyperlink>
          <w:r w:rsidR="00A9046A" w:rsidRPr="00E86ABD">
            <w:rPr>
              <w:rFonts w:ascii="Times New Roman" w:hAnsi="Times New Roman" w:cs="Times New Roman"/>
              <w:spacing w:val="-2"/>
              <w:sz w:val="28"/>
              <w:szCs w:val="28"/>
            </w:rPr>
            <w:t xml:space="preserve"> </w:t>
          </w:r>
          <w:hyperlink w:anchor="_bookmark0" w:history="1">
            <w:r w:rsidR="00FA0FB8" w:rsidRPr="00E86ABD">
              <w:rPr>
                <w:rFonts w:ascii="Times New Roman" w:hAnsi="Times New Roman" w:cs="Times New Roman"/>
                <w:sz w:val="28"/>
                <w:szCs w:val="28"/>
              </w:rPr>
              <w:t>Берестинської</w:t>
            </w:r>
            <w:r w:rsidR="00FA0FB8" w:rsidRPr="00E86ABD">
              <w:rPr>
                <w:rFonts w:ascii="Times New Roman" w:hAnsi="Times New Roman" w:cs="Times New Roman"/>
                <w:spacing w:val="-9"/>
                <w:sz w:val="28"/>
                <w:szCs w:val="28"/>
              </w:rPr>
              <w:t xml:space="preserve"> </w:t>
            </w:r>
            <w:r w:rsidR="00FA0FB8" w:rsidRPr="00E86ABD">
              <w:rPr>
                <w:rFonts w:ascii="Times New Roman" w:hAnsi="Times New Roman" w:cs="Times New Roman"/>
                <w:sz w:val="28"/>
                <w:szCs w:val="28"/>
              </w:rPr>
              <w:t>міської</w:t>
            </w:r>
            <w:r w:rsidR="00FA0FB8" w:rsidRPr="00E86ABD">
              <w:rPr>
                <w:rFonts w:ascii="Times New Roman" w:hAnsi="Times New Roman" w:cs="Times New Roman"/>
                <w:spacing w:val="-8"/>
                <w:sz w:val="28"/>
                <w:szCs w:val="28"/>
              </w:rPr>
              <w:t xml:space="preserve"> </w:t>
            </w:r>
            <w:r w:rsidR="00FA0FB8" w:rsidRPr="00E86ABD">
              <w:rPr>
                <w:rFonts w:ascii="Times New Roman" w:hAnsi="Times New Roman" w:cs="Times New Roman"/>
                <w:sz w:val="28"/>
                <w:szCs w:val="28"/>
              </w:rPr>
              <w:t>територіальної</w:t>
            </w:r>
            <w:r w:rsidR="00FA0FB8" w:rsidRPr="00E86ABD">
              <w:rPr>
                <w:rFonts w:ascii="Times New Roman" w:hAnsi="Times New Roman" w:cs="Times New Roman"/>
                <w:spacing w:val="-7"/>
                <w:sz w:val="28"/>
                <w:szCs w:val="28"/>
              </w:rPr>
              <w:t xml:space="preserve"> </w:t>
            </w:r>
            <w:r w:rsidR="00FA0FB8" w:rsidRPr="00E86ABD">
              <w:rPr>
                <w:rFonts w:ascii="Times New Roman" w:hAnsi="Times New Roman" w:cs="Times New Roman"/>
                <w:sz w:val="28"/>
                <w:szCs w:val="28"/>
              </w:rPr>
              <w:t>громади</w:t>
            </w:r>
            <w:r w:rsidR="00FA0FB8" w:rsidRPr="00E86ABD">
              <w:rPr>
                <w:rFonts w:ascii="Times New Roman" w:hAnsi="Times New Roman" w:cs="Times New Roman"/>
                <w:spacing w:val="-7"/>
                <w:sz w:val="28"/>
                <w:szCs w:val="28"/>
              </w:rPr>
              <w:t xml:space="preserve"> </w:t>
            </w:r>
            <w:r w:rsidR="00FA0FB8" w:rsidRPr="00E86ABD">
              <w:rPr>
                <w:rFonts w:ascii="Times New Roman" w:hAnsi="Times New Roman" w:cs="Times New Roman"/>
                <w:sz w:val="28"/>
                <w:szCs w:val="28"/>
              </w:rPr>
              <w:t>до</w:t>
            </w:r>
            <w:r w:rsidR="00FA0FB8" w:rsidRPr="00E86ABD">
              <w:rPr>
                <w:rFonts w:ascii="Times New Roman" w:hAnsi="Times New Roman" w:cs="Times New Roman"/>
                <w:spacing w:val="-6"/>
                <w:sz w:val="28"/>
                <w:szCs w:val="28"/>
              </w:rPr>
              <w:t xml:space="preserve"> </w:t>
            </w:r>
            <w:r w:rsidR="00FA0FB8" w:rsidRPr="00E86ABD">
              <w:rPr>
                <w:rFonts w:ascii="Times New Roman" w:hAnsi="Times New Roman" w:cs="Times New Roman"/>
                <w:sz w:val="28"/>
                <w:szCs w:val="28"/>
              </w:rPr>
              <w:t>2030</w:t>
            </w:r>
            <w:r w:rsidR="00FA0FB8" w:rsidRPr="00E86ABD">
              <w:rPr>
                <w:rFonts w:ascii="Times New Roman" w:hAnsi="Times New Roman" w:cs="Times New Roman"/>
                <w:spacing w:val="-8"/>
                <w:sz w:val="28"/>
                <w:szCs w:val="28"/>
              </w:rPr>
              <w:t xml:space="preserve"> </w:t>
            </w:r>
            <w:r w:rsidR="00FA0FB8" w:rsidRPr="00E86ABD">
              <w:rPr>
                <w:rFonts w:ascii="Times New Roman" w:hAnsi="Times New Roman" w:cs="Times New Roman"/>
                <w:spacing w:val="-4"/>
                <w:sz w:val="28"/>
                <w:szCs w:val="28"/>
              </w:rPr>
              <w:t>року</w:t>
            </w:r>
            <w:r w:rsidR="00FA0FB8" w:rsidRPr="00E86ABD">
              <w:rPr>
                <w:rFonts w:ascii="Times New Roman" w:hAnsi="Times New Roman" w:cs="Times New Roman"/>
                <w:sz w:val="28"/>
                <w:szCs w:val="28"/>
              </w:rPr>
              <w:tab/>
            </w:r>
            <w:r w:rsidR="00FD043B" w:rsidRPr="00E86ABD">
              <w:rPr>
                <w:rFonts w:ascii="Times New Roman" w:hAnsi="Times New Roman" w:cs="Times New Roman"/>
                <w:sz w:val="28"/>
                <w:szCs w:val="28"/>
              </w:rPr>
              <w:t xml:space="preserve">              </w:t>
            </w:r>
            <w:r w:rsidR="00FA0FB8" w:rsidRPr="00E86ABD">
              <w:rPr>
                <w:rFonts w:ascii="Times New Roman" w:hAnsi="Times New Roman" w:cs="Times New Roman"/>
                <w:spacing w:val="-10"/>
                <w:sz w:val="28"/>
                <w:szCs w:val="28"/>
              </w:rPr>
              <w:t>4</w:t>
            </w:r>
          </w:hyperlink>
        </w:p>
        <w:p w:rsidR="002970EC" w:rsidRPr="00E86ABD" w:rsidRDefault="0093337C" w:rsidP="00A9046A">
          <w:pPr>
            <w:pStyle w:val="20"/>
            <w:tabs>
              <w:tab w:val="left" w:leader="dot" w:pos="9651"/>
            </w:tabs>
            <w:spacing w:before="101"/>
            <w:ind w:right="847"/>
            <w:jc w:val="both"/>
            <w:rPr>
              <w:rFonts w:ascii="Times New Roman" w:hAnsi="Times New Roman" w:cs="Times New Roman"/>
              <w:sz w:val="28"/>
              <w:szCs w:val="28"/>
            </w:rPr>
          </w:pPr>
          <w:hyperlink w:anchor="_bookmark2" w:history="1">
            <w:r w:rsidR="00FA0FB8" w:rsidRPr="00E86ABD">
              <w:rPr>
                <w:rFonts w:ascii="Times New Roman" w:hAnsi="Times New Roman" w:cs="Times New Roman"/>
                <w:sz w:val="28"/>
                <w:szCs w:val="28"/>
              </w:rPr>
              <w:t>Розділ 2. Стратегічні, оперативні цілі та завдання Стратегії розвитку Берестинської міської</w:t>
            </w:r>
          </w:hyperlink>
          <w:r w:rsidR="00FA0FB8" w:rsidRPr="00E86ABD">
            <w:rPr>
              <w:rFonts w:ascii="Times New Roman" w:hAnsi="Times New Roman" w:cs="Times New Roman"/>
              <w:sz w:val="28"/>
              <w:szCs w:val="28"/>
            </w:rPr>
            <w:t xml:space="preserve"> </w:t>
          </w:r>
          <w:hyperlink w:anchor="_bookmark2" w:history="1">
            <w:r w:rsidR="00FA0FB8" w:rsidRPr="00E86ABD">
              <w:rPr>
                <w:rFonts w:ascii="Times New Roman" w:hAnsi="Times New Roman" w:cs="Times New Roman"/>
                <w:sz w:val="28"/>
                <w:szCs w:val="28"/>
              </w:rPr>
              <w:t>територіальної</w:t>
            </w:r>
            <w:r w:rsidR="00FA0FB8" w:rsidRPr="00E86ABD">
              <w:rPr>
                <w:rFonts w:ascii="Times New Roman" w:hAnsi="Times New Roman" w:cs="Times New Roman"/>
                <w:spacing w:val="-14"/>
                <w:sz w:val="28"/>
                <w:szCs w:val="28"/>
              </w:rPr>
              <w:t xml:space="preserve"> </w:t>
            </w:r>
            <w:r w:rsidR="00FA0FB8" w:rsidRPr="00E86ABD">
              <w:rPr>
                <w:rFonts w:ascii="Times New Roman" w:hAnsi="Times New Roman" w:cs="Times New Roman"/>
                <w:sz w:val="28"/>
                <w:szCs w:val="28"/>
              </w:rPr>
              <w:t>громади</w:t>
            </w:r>
            <w:r w:rsidR="00FA0FB8" w:rsidRPr="00E86ABD">
              <w:rPr>
                <w:rFonts w:ascii="Times New Roman" w:hAnsi="Times New Roman" w:cs="Times New Roman"/>
                <w:spacing w:val="-5"/>
                <w:sz w:val="28"/>
                <w:szCs w:val="28"/>
              </w:rPr>
              <w:t xml:space="preserve"> </w:t>
            </w:r>
            <w:r w:rsidR="00FA0FB8" w:rsidRPr="00E86ABD">
              <w:rPr>
                <w:rFonts w:ascii="Times New Roman" w:hAnsi="Times New Roman" w:cs="Times New Roman"/>
                <w:sz w:val="28"/>
                <w:szCs w:val="28"/>
              </w:rPr>
              <w:t>до</w:t>
            </w:r>
            <w:r w:rsidR="00FA0FB8" w:rsidRPr="00E86ABD">
              <w:rPr>
                <w:rFonts w:ascii="Times New Roman" w:hAnsi="Times New Roman" w:cs="Times New Roman"/>
                <w:spacing w:val="-10"/>
                <w:sz w:val="28"/>
                <w:szCs w:val="28"/>
              </w:rPr>
              <w:t xml:space="preserve"> </w:t>
            </w:r>
            <w:r w:rsidR="00FA0FB8" w:rsidRPr="00E86ABD">
              <w:rPr>
                <w:rFonts w:ascii="Times New Roman" w:hAnsi="Times New Roman" w:cs="Times New Roman"/>
                <w:sz w:val="28"/>
                <w:szCs w:val="28"/>
              </w:rPr>
              <w:t>2030</w:t>
            </w:r>
            <w:r w:rsidR="00FA0FB8" w:rsidRPr="00E86ABD">
              <w:rPr>
                <w:rFonts w:ascii="Times New Roman" w:hAnsi="Times New Roman" w:cs="Times New Roman"/>
                <w:spacing w:val="-8"/>
                <w:sz w:val="28"/>
                <w:szCs w:val="28"/>
              </w:rPr>
              <w:t xml:space="preserve"> </w:t>
            </w:r>
            <w:r w:rsidR="00FA0FB8" w:rsidRPr="00E86ABD">
              <w:rPr>
                <w:rFonts w:ascii="Times New Roman" w:hAnsi="Times New Roman" w:cs="Times New Roman"/>
                <w:spacing w:val="-4"/>
                <w:sz w:val="28"/>
                <w:szCs w:val="28"/>
              </w:rPr>
              <w:t>року</w:t>
            </w:r>
            <w:r w:rsidR="00FA0FB8" w:rsidRPr="00E86ABD">
              <w:rPr>
                <w:rFonts w:ascii="Times New Roman" w:hAnsi="Times New Roman" w:cs="Times New Roman"/>
                <w:sz w:val="28"/>
                <w:szCs w:val="28"/>
              </w:rPr>
              <w:tab/>
            </w:r>
            <w:r w:rsidR="00FA0FB8" w:rsidRPr="00E86ABD">
              <w:rPr>
                <w:rFonts w:ascii="Times New Roman" w:hAnsi="Times New Roman" w:cs="Times New Roman"/>
                <w:spacing w:val="-10"/>
                <w:sz w:val="28"/>
                <w:szCs w:val="28"/>
              </w:rPr>
              <w:t>8</w:t>
            </w:r>
          </w:hyperlink>
        </w:p>
        <w:p w:rsidR="002970EC" w:rsidRPr="00E86ABD" w:rsidRDefault="0093337C" w:rsidP="00A9046A">
          <w:pPr>
            <w:pStyle w:val="20"/>
            <w:tabs>
              <w:tab w:val="left" w:leader="dot" w:pos="9527"/>
            </w:tabs>
            <w:spacing w:before="108"/>
            <w:jc w:val="both"/>
            <w:rPr>
              <w:rFonts w:ascii="Times New Roman" w:hAnsi="Times New Roman" w:cs="Times New Roman"/>
              <w:sz w:val="28"/>
              <w:szCs w:val="28"/>
            </w:rPr>
          </w:pPr>
          <w:hyperlink w:anchor="_bookmark8" w:history="1">
            <w:r w:rsidR="00FA0FB8" w:rsidRPr="00E86ABD">
              <w:rPr>
                <w:rFonts w:ascii="Times New Roman" w:hAnsi="Times New Roman" w:cs="Times New Roman"/>
                <w:spacing w:val="-2"/>
                <w:sz w:val="28"/>
                <w:szCs w:val="28"/>
              </w:rPr>
              <w:t>Розділ</w:t>
            </w:r>
            <w:r w:rsidR="00FA0FB8" w:rsidRPr="00E86ABD">
              <w:rPr>
                <w:rFonts w:ascii="Times New Roman" w:hAnsi="Times New Roman" w:cs="Times New Roman"/>
                <w:spacing w:val="-11"/>
                <w:sz w:val="28"/>
                <w:szCs w:val="28"/>
              </w:rPr>
              <w:t xml:space="preserve"> </w:t>
            </w:r>
            <w:r w:rsidR="00FA0FB8" w:rsidRPr="00E86ABD">
              <w:rPr>
                <w:rFonts w:ascii="Times New Roman" w:hAnsi="Times New Roman" w:cs="Times New Roman"/>
                <w:spacing w:val="-2"/>
                <w:sz w:val="28"/>
                <w:szCs w:val="28"/>
              </w:rPr>
              <w:t>3.</w:t>
            </w:r>
            <w:r w:rsidR="00FA0FB8" w:rsidRPr="00E86ABD">
              <w:rPr>
                <w:rFonts w:ascii="Times New Roman" w:hAnsi="Times New Roman" w:cs="Times New Roman"/>
                <w:spacing w:val="-10"/>
                <w:sz w:val="28"/>
                <w:szCs w:val="28"/>
              </w:rPr>
              <w:t xml:space="preserve"> </w:t>
            </w:r>
            <w:r w:rsidR="00FA0FB8" w:rsidRPr="00E86ABD">
              <w:rPr>
                <w:rFonts w:ascii="Times New Roman" w:hAnsi="Times New Roman" w:cs="Times New Roman"/>
                <w:spacing w:val="-2"/>
                <w:sz w:val="28"/>
                <w:szCs w:val="28"/>
              </w:rPr>
              <w:t>Фінансове</w:t>
            </w:r>
            <w:r w:rsidR="00FA0FB8" w:rsidRPr="00E86ABD">
              <w:rPr>
                <w:rFonts w:ascii="Times New Roman" w:hAnsi="Times New Roman" w:cs="Times New Roman"/>
                <w:spacing w:val="-12"/>
                <w:sz w:val="28"/>
                <w:szCs w:val="28"/>
              </w:rPr>
              <w:t xml:space="preserve"> </w:t>
            </w:r>
            <w:r w:rsidR="00FA0FB8" w:rsidRPr="00E86ABD">
              <w:rPr>
                <w:rFonts w:ascii="Times New Roman" w:hAnsi="Times New Roman" w:cs="Times New Roman"/>
                <w:spacing w:val="-2"/>
                <w:sz w:val="28"/>
                <w:szCs w:val="28"/>
              </w:rPr>
              <w:t>забезпечення</w:t>
            </w:r>
            <w:r w:rsidR="00FA0FB8" w:rsidRPr="00E86ABD">
              <w:rPr>
                <w:rFonts w:ascii="Times New Roman" w:hAnsi="Times New Roman" w:cs="Times New Roman"/>
                <w:spacing w:val="-7"/>
                <w:sz w:val="28"/>
                <w:szCs w:val="28"/>
              </w:rPr>
              <w:t xml:space="preserve"> </w:t>
            </w:r>
            <w:r w:rsidR="00FA0FB8" w:rsidRPr="00E86ABD">
              <w:rPr>
                <w:rFonts w:ascii="Times New Roman" w:hAnsi="Times New Roman" w:cs="Times New Roman"/>
                <w:spacing w:val="-2"/>
                <w:sz w:val="28"/>
                <w:szCs w:val="28"/>
              </w:rPr>
              <w:t>плану</w:t>
            </w:r>
            <w:r w:rsidR="00FA0FB8" w:rsidRPr="00E86ABD">
              <w:rPr>
                <w:rFonts w:ascii="Times New Roman" w:hAnsi="Times New Roman" w:cs="Times New Roman"/>
                <w:spacing w:val="-10"/>
                <w:sz w:val="28"/>
                <w:szCs w:val="28"/>
              </w:rPr>
              <w:t xml:space="preserve"> </w:t>
            </w:r>
            <w:r w:rsidR="00FA0FB8" w:rsidRPr="00E86ABD">
              <w:rPr>
                <w:rFonts w:ascii="Times New Roman" w:hAnsi="Times New Roman" w:cs="Times New Roman"/>
                <w:spacing w:val="-2"/>
                <w:sz w:val="28"/>
                <w:szCs w:val="28"/>
              </w:rPr>
              <w:t>заходів</w:t>
            </w:r>
            <w:r w:rsidR="00FA0FB8" w:rsidRPr="00E86ABD">
              <w:rPr>
                <w:rFonts w:ascii="Times New Roman" w:hAnsi="Times New Roman" w:cs="Times New Roman"/>
                <w:sz w:val="28"/>
                <w:szCs w:val="28"/>
              </w:rPr>
              <w:tab/>
            </w:r>
            <w:r w:rsidR="00FA0FB8" w:rsidRPr="00E86ABD">
              <w:rPr>
                <w:rFonts w:ascii="Times New Roman" w:hAnsi="Times New Roman" w:cs="Times New Roman"/>
                <w:spacing w:val="-5"/>
                <w:sz w:val="28"/>
                <w:szCs w:val="28"/>
              </w:rPr>
              <w:t>2</w:t>
            </w:r>
          </w:hyperlink>
          <w:r w:rsidR="00FD043B" w:rsidRPr="00E86ABD">
            <w:rPr>
              <w:rFonts w:ascii="Times New Roman" w:hAnsi="Times New Roman" w:cs="Times New Roman"/>
              <w:spacing w:val="-5"/>
              <w:sz w:val="28"/>
              <w:szCs w:val="28"/>
            </w:rPr>
            <w:t>6</w:t>
          </w:r>
        </w:p>
        <w:p w:rsidR="002970EC" w:rsidRPr="00E86ABD" w:rsidRDefault="0093337C" w:rsidP="00A9046A">
          <w:pPr>
            <w:pStyle w:val="20"/>
            <w:tabs>
              <w:tab w:val="left" w:leader="dot" w:pos="9527"/>
            </w:tabs>
            <w:spacing w:before="102"/>
            <w:jc w:val="both"/>
            <w:rPr>
              <w:rFonts w:ascii="Times New Roman" w:hAnsi="Times New Roman" w:cs="Times New Roman"/>
              <w:sz w:val="28"/>
              <w:szCs w:val="28"/>
            </w:rPr>
          </w:pPr>
          <w:hyperlink w:anchor="_bookmark16" w:history="1">
            <w:r w:rsidR="00FA0FB8" w:rsidRPr="00E86ABD">
              <w:rPr>
                <w:rFonts w:ascii="Times New Roman" w:hAnsi="Times New Roman" w:cs="Times New Roman"/>
                <w:sz w:val="28"/>
                <w:szCs w:val="28"/>
              </w:rPr>
              <w:t>Розділ</w:t>
            </w:r>
            <w:r w:rsidR="00FA0FB8" w:rsidRPr="00E86ABD">
              <w:rPr>
                <w:rFonts w:ascii="Times New Roman" w:hAnsi="Times New Roman" w:cs="Times New Roman"/>
                <w:spacing w:val="-15"/>
                <w:sz w:val="28"/>
                <w:szCs w:val="28"/>
              </w:rPr>
              <w:t xml:space="preserve"> </w:t>
            </w:r>
            <w:r w:rsidR="00FA0FB8" w:rsidRPr="00E86ABD">
              <w:rPr>
                <w:rFonts w:ascii="Times New Roman" w:hAnsi="Times New Roman" w:cs="Times New Roman"/>
                <w:sz w:val="28"/>
                <w:szCs w:val="28"/>
              </w:rPr>
              <w:t>4.</w:t>
            </w:r>
            <w:r w:rsidR="00FA0FB8" w:rsidRPr="00E86ABD">
              <w:rPr>
                <w:rFonts w:ascii="Times New Roman" w:hAnsi="Times New Roman" w:cs="Times New Roman"/>
                <w:spacing w:val="-15"/>
                <w:sz w:val="28"/>
                <w:szCs w:val="28"/>
              </w:rPr>
              <w:t xml:space="preserve"> </w:t>
            </w:r>
            <w:r w:rsidR="00FA0FB8" w:rsidRPr="00E86ABD">
              <w:rPr>
                <w:rFonts w:ascii="Times New Roman" w:hAnsi="Times New Roman" w:cs="Times New Roman"/>
                <w:sz w:val="28"/>
                <w:szCs w:val="28"/>
              </w:rPr>
              <w:t>Моніторинг</w:t>
            </w:r>
            <w:r w:rsidR="00FA0FB8" w:rsidRPr="00E86ABD">
              <w:rPr>
                <w:rFonts w:ascii="Times New Roman" w:hAnsi="Times New Roman" w:cs="Times New Roman"/>
                <w:spacing w:val="-14"/>
                <w:sz w:val="28"/>
                <w:szCs w:val="28"/>
              </w:rPr>
              <w:t xml:space="preserve"> </w:t>
            </w:r>
            <w:r w:rsidR="00FA0FB8" w:rsidRPr="00E86ABD">
              <w:rPr>
                <w:rFonts w:ascii="Times New Roman" w:hAnsi="Times New Roman" w:cs="Times New Roman"/>
                <w:sz w:val="28"/>
                <w:szCs w:val="28"/>
              </w:rPr>
              <w:t>та</w:t>
            </w:r>
            <w:r w:rsidR="00FA0FB8" w:rsidRPr="00E86ABD">
              <w:rPr>
                <w:rFonts w:ascii="Times New Roman" w:hAnsi="Times New Roman" w:cs="Times New Roman"/>
                <w:spacing w:val="-12"/>
                <w:sz w:val="28"/>
                <w:szCs w:val="28"/>
              </w:rPr>
              <w:t xml:space="preserve"> </w:t>
            </w:r>
            <w:r w:rsidR="00FA0FB8" w:rsidRPr="00E86ABD">
              <w:rPr>
                <w:rFonts w:ascii="Times New Roman" w:hAnsi="Times New Roman" w:cs="Times New Roman"/>
                <w:sz w:val="28"/>
                <w:szCs w:val="28"/>
              </w:rPr>
              <w:t>оцінювання</w:t>
            </w:r>
            <w:r w:rsidR="00FA0FB8" w:rsidRPr="00E86ABD">
              <w:rPr>
                <w:rFonts w:ascii="Times New Roman" w:hAnsi="Times New Roman" w:cs="Times New Roman"/>
                <w:spacing w:val="-12"/>
                <w:sz w:val="28"/>
                <w:szCs w:val="28"/>
              </w:rPr>
              <w:t xml:space="preserve"> </w:t>
            </w:r>
            <w:r w:rsidR="00FA0FB8" w:rsidRPr="00E86ABD">
              <w:rPr>
                <w:rFonts w:ascii="Times New Roman" w:hAnsi="Times New Roman" w:cs="Times New Roman"/>
                <w:sz w:val="28"/>
                <w:szCs w:val="28"/>
              </w:rPr>
              <w:t>реалізації</w:t>
            </w:r>
            <w:r w:rsidR="00FA0FB8" w:rsidRPr="00E86ABD">
              <w:rPr>
                <w:rFonts w:ascii="Times New Roman" w:hAnsi="Times New Roman" w:cs="Times New Roman"/>
                <w:spacing w:val="-15"/>
                <w:sz w:val="28"/>
                <w:szCs w:val="28"/>
              </w:rPr>
              <w:t xml:space="preserve"> </w:t>
            </w:r>
            <w:r w:rsidR="00FA0FB8" w:rsidRPr="00E86ABD">
              <w:rPr>
                <w:rFonts w:ascii="Times New Roman" w:hAnsi="Times New Roman" w:cs="Times New Roman"/>
                <w:sz w:val="28"/>
                <w:szCs w:val="28"/>
              </w:rPr>
              <w:t>плану</w:t>
            </w:r>
            <w:r w:rsidR="00FA0FB8" w:rsidRPr="00E86ABD">
              <w:rPr>
                <w:rFonts w:ascii="Times New Roman" w:hAnsi="Times New Roman" w:cs="Times New Roman"/>
                <w:spacing w:val="-14"/>
                <w:sz w:val="28"/>
                <w:szCs w:val="28"/>
              </w:rPr>
              <w:t xml:space="preserve"> </w:t>
            </w:r>
            <w:r w:rsidR="00FA0FB8" w:rsidRPr="00E86ABD">
              <w:rPr>
                <w:rFonts w:ascii="Times New Roman" w:hAnsi="Times New Roman" w:cs="Times New Roman"/>
                <w:spacing w:val="-2"/>
                <w:sz w:val="28"/>
                <w:szCs w:val="28"/>
              </w:rPr>
              <w:t>заходів</w:t>
            </w:r>
            <w:r w:rsidR="00FA0FB8" w:rsidRPr="00E86ABD">
              <w:rPr>
                <w:rFonts w:ascii="Times New Roman" w:hAnsi="Times New Roman" w:cs="Times New Roman"/>
                <w:sz w:val="28"/>
                <w:szCs w:val="28"/>
              </w:rPr>
              <w:tab/>
            </w:r>
            <w:r w:rsidR="00FD043B" w:rsidRPr="00E86ABD">
              <w:rPr>
                <w:rFonts w:ascii="Times New Roman" w:hAnsi="Times New Roman" w:cs="Times New Roman"/>
                <w:spacing w:val="-5"/>
                <w:sz w:val="28"/>
                <w:szCs w:val="28"/>
              </w:rPr>
              <w:t>5</w:t>
            </w:r>
            <w:r w:rsidR="00FA0FB8" w:rsidRPr="00E86ABD">
              <w:rPr>
                <w:rFonts w:ascii="Times New Roman" w:hAnsi="Times New Roman" w:cs="Times New Roman"/>
                <w:spacing w:val="-5"/>
                <w:sz w:val="28"/>
                <w:szCs w:val="28"/>
              </w:rPr>
              <w:t>5</w:t>
            </w:r>
          </w:hyperlink>
        </w:p>
        <w:p w:rsidR="002970EC" w:rsidRPr="00E86ABD" w:rsidRDefault="0093337C" w:rsidP="00A9046A">
          <w:pPr>
            <w:pStyle w:val="20"/>
            <w:tabs>
              <w:tab w:val="left" w:leader="dot" w:pos="9527"/>
            </w:tabs>
            <w:spacing w:before="106"/>
            <w:jc w:val="both"/>
            <w:rPr>
              <w:rFonts w:ascii="Times New Roman" w:hAnsi="Times New Roman" w:cs="Times New Roman"/>
              <w:sz w:val="28"/>
              <w:szCs w:val="28"/>
            </w:rPr>
          </w:pPr>
          <w:hyperlink w:anchor="_bookmark18" w:history="1">
            <w:r w:rsidR="00FA0FB8" w:rsidRPr="00E86ABD">
              <w:rPr>
                <w:rFonts w:ascii="Times New Roman" w:hAnsi="Times New Roman" w:cs="Times New Roman"/>
                <w:spacing w:val="-2"/>
                <w:sz w:val="28"/>
                <w:szCs w:val="28"/>
              </w:rPr>
              <w:t>Додаток</w:t>
            </w:r>
            <w:r w:rsidR="00FA0FB8" w:rsidRPr="00E86ABD">
              <w:rPr>
                <w:rFonts w:ascii="Times New Roman" w:hAnsi="Times New Roman" w:cs="Times New Roman"/>
                <w:spacing w:val="-13"/>
                <w:sz w:val="28"/>
                <w:szCs w:val="28"/>
              </w:rPr>
              <w:t xml:space="preserve"> </w:t>
            </w:r>
            <w:r w:rsidR="00FA0FB8" w:rsidRPr="00E86ABD">
              <w:rPr>
                <w:rFonts w:ascii="Times New Roman" w:hAnsi="Times New Roman" w:cs="Times New Roman"/>
                <w:spacing w:val="-2"/>
                <w:sz w:val="28"/>
                <w:szCs w:val="28"/>
              </w:rPr>
              <w:t>1.</w:t>
            </w:r>
            <w:r w:rsidR="00FA0FB8" w:rsidRPr="00E86ABD">
              <w:rPr>
                <w:rFonts w:ascii="Times New Roman" w:hAnsi="Times New Roman" w:cs="Times New Roman"/>
                <w:spacing w:val="-10"/>
                <w:sz w:val="28"/>
                <w:szCs w:val="28"/>
              </w:rPr>
              <w:t xml:space="preserve"> </w:t>
            </w:r>
            <w:r w:rsidR="00FA0FB8" w:rsidRPr="00E86ABD">
              <w:rPr>
                <w:rFonts w:ascii="Times New Roman" w:hAnsi="Times New Roman" w:cs="Times New Roman"/>
                <w:spacing w:val="-2"/>
                <w:sz w:val="28"/>
                <w:szCs w:val="28"/>
              </w:rPr>
              <w:t>Каталог</w:t>
            </w:r>
            <w:r w:rsidR="00FA0FB8" w:rsidRPr="00E86ABD">
              <w:rPr>
                <w:rFonts w:ascii="Times New Roman" w:hAnsi="Times New Roman" w:cs="Times New Roman"/>
                <w:spacing w:val="-8"/>
                <w:sz w:val="28"/>
                <w:szCs w:val="28"/>
              </w:rPr>
              <w:t xml:space="preserve"> </w:t>
            </w:r>
            <w:r w:rsidR="00FA0FB8" w:rsidRPr="00E86ABD">
              <w:rPr>
                <w:rFonts w:ascii="Times New Roman" w:hAnsi="Times New Roman" w:cs="Times New Roman"/>
                <w:spacing w:val="-2"/>
                <w:sz w:val="28"/>
                <w:szCs w:val="28"/>
              </w:rPr>
              <w:t>технічних</w:t>
            </w:r>
            <w:r w:rsidR="00FA0FB8" w:rsidRPr="00E86ABD">
              <w:rPr>
                <w:rFonts w:ascii="Times New Roman" w:hAnsi="Times New Roman" w:cs="Times New Roman"/>
                <w:spacing w:val="-9"/>
                <w:sz w:val="28"/>
                <w:szCs w:val="28"/>
              </w:rPr>
              <w:t xml:space="preserve"> </w:t>
            </w:r>
            <w:r w:rsidR="00FA0FB8" w:rsidRPr="00E86ABD">
              <w:rPr>
                <w:rFonts w:ascii="Times New Roman" w:hAnsi="Times New Roman" w:cs="Times New Roman"/>
                <w:spacing w:val="-2"/>
                <w:sz w:val="28"/>
                <w:szCs w:val="28"/>
              </w:rPr>
              <w:t>завдань</w:t>
            </w:r>
            <w:r w:rsidR="00FA0FB8" w:rsidRPr="00E86ABD">
              <w:rPr>
                <w:rFonts w:ascii="Times New Roman" w:hAnsi="Times New Roman" w:cs="Times New Roman"/>
                <w:spacing w:val="-7"/>
                <w:sz w:val="28"/>
                <w:szCs w:val="28"/>
              </w:rPr>
              <w:t xml:space="preserve"> </w:t>
            </w:r>
            <w:r w:rsidR="00FA0FB8" w:rsidRPr="00E86ABD">
              <w:rPr>
                <w:rFonts w:ascii="Times New Roman" w:hAnsi="Times New Roman" w:cs="Times New Roman"/>
                <w:spacing w:val="-2"/>
                <w:sz w:val="28"/>
                <w:szCs w:val="28"/>
              </w:rPr>
              <w:t>на</w:t>
            </w:r>
            <w:r w:rsidR="00FA0FB8" w:rsidRPr="00E86ABD">
              <w:rPr>
                <w:rFonts w:ascii="Times New Roman" w:hAnsi="Times New Roman" w:cs="Times New Roman"/>
                <w:spacing w:val="-7"/>
                <w:sz w:val="28"/>
                <w:szCs w:val="28"/>
              </w:rPr>
              <w:t xml:space="preserve"> </w:t>
            </w:r>
            <w:r w:rsidR="00FA0FB8" w:rsidRPr="00E86ABD">
              <w:rPr>
                <w:rFonts w:ascii="Times New Roman" w:hAnsi="Times New Roman" w:cs="Times New Roman"/>
                <w:spacing w:val="-2"/>
                <w:sz w:val="28"/>
                <w:szCs w:val="28"/>
              </w:rPr>
              <w:t>проєкти</w:t>
            </w:r>
            <w:r w:rsidR="00FA0FB8" w:rsidRPr="00E86ABD">
              <w:rPr>
                <w:rFonts w:ascii="Times New Roman" w:hAnsi="Times New Roman" w:cs="Times New Roman"/>
                <w:spacing w:val="45"/>
                <w:sz w:val="28"/>
                <w:szCs w:val="28"/>
              </w:rPr>
              <w:t xml:space="preserve"> </w:t>
            </w:r>
            <w:r w:rsidR="00FA0FB8" w:rsidRPr="00E86ABD">
              <w:rPr>
                <w:rFonts w:ascii="Times New Roman" w:hAnsi="Times New Roman" w:cs="Times New Roman"/>
                <w:spacing w:val="-2"/>
                <w:sz w:val="28"/>
                <w:szCs w:val="28"/>
              </w:rPr>
              <w:t>місцевого</w:t>
            </w:r>
            <w:r w:rsidR="00FA0FB8" w:rsidRPr="00E86ABD">
              <w:rPr>
                <w:rFonts w:ascii="Times New Roman" w:hAnsi="Times New Roman" w:cs="Times New Roman"/>
                <w:spacing w:val="-5"/>
                <w:sz w:val="28"/>
                <w:szCs w:val="28"/>
              </w:rPr>
              <w:t xml:space="preserve"> </w:t>
            </w:r>
            <w:r w:rsidR="00FA0FB8" w:rsidRPr="00E86ABD">
              <w:rPr>
                <w:rFonts w:ascii="Times New Roman" w:hAnsi="Times New Roman" w:cs="Times New Roman"/>
                <w:spacing w:val="-2"/>
                <w:sz w:val="28"/>
                <w:szCs w:val="28"/>
              </w:rPr>
              <w:t>розвитку</w:t>
            </w:r>
            <w:r w:rsidR="00FA0FB8" w:rsidRPr="00E86ABD">
              <w:rPr>
                <w:rFonts w:ascii="Times New Roman" w:hAnsi="Times New Roman" w:cs="Times New Roman"/>
                <w:sz w:val="28"/>
                <w:szCs w:val="28"/>
              </w:rPr>
              <w:tab/>
            </w:r>
          </w:hyperlink>
          <w:r w:rsidR="00FD043B" w:rsidRPr="00E86ABD">
            <w:rPr>
              <w:rFonts w:ascii="Times New Roman" w:hAnsi="Times New Roman" w:cs="Times New Roman"/>
              <w:spacing w:val="-5"/>
              <w:sz w:val="28"/>
              <w:szCs w:val="28"/>
            </w:rPr>
            <w:t>56</w:t>
          </w:r>
        </w:p>
        <w:p w:rsidR="002970EC" w:rsidRPr="00E86ABD" w:rsidRDefault="00FA0FB8" w:rsidP="00A9046A">
          <w:pPr>
            <w:pStyle w:val="10"/>
            <w:jc w:val="both"/>
            <w:rPr>
              <w:rFonts w:ascii="Times New Roman" w:hAnsi="Times New Roman" w:cs="Times New Roman"/>
              <w:sz w:val="28"/>
              <w:szCs w:val="28"/>
            </w:rPr>
          </w:pPr>
          <w:bookmarkStart w:id="1" w:name="ПЕРЕЛІК_ТАБЛИЦЬ"/>
          <w:bookmarkEnd w:id="1"/>
          <w:r w:rsidRPr="00E86ABD">
            <w:rPr>
              <w:rFonts w:ascii="Times New Roman" w:hAnsi="Times New Roman" w:cs="Times New Roman"/>
              <w:sz w:val="28"/>
              <w:szCs w:val="28"/>
            </w:rPr>
            <w:t>ПЕРЕЛІК</w:t>
          </w:r>
          <w:r w:rsidRPr="00E86ABD">
            <w:rPr>
              <w:rFonts w:ascii="Times New Roman" w:hAnsi="Times New Roman" w:cs="Times New Roman"/>
              <w:spacing w:val="-13"/>
              <w:sz w:val="28"/>
              <w:szCs w:val="28"/>
            </w:rPr>
            <w:t xml:space="preserve"> </w:t>
          </w:r>
          <w:r w:rsidRPr="00E86ABD">
            <w:rPr>
              <w:rFonts w:ascii="Times New Roman" w:hAnsi="Times New Roman" w:cs="Times New Roman"/>
              <w:spacing w:val="-2"/>
              <w:sz w:val="28"/>
              <w:szCs w:val="28"/>
            </w:rPr>
            <w:t>ТАБЛИЦЬ</w:t>
          </w:r>
        </w:p>
        <w:p w:rsidR="002970EC" w:rsidRPr="00E86ABD" w:rsidRDefault="0093337C" w:rsidP="00FD043B">
          <w:pPr>
            <w:pStyle w:val="20"/>
            <w:tabs>
              <w:tab w:val="left" w:pos="9651"/>
            </w:tabs>
            <w:spacing w:before="268" w:line="283" w:lineRule="auto"/>
            <w:ind w:right="284"/>
            <w:jc w:val="both"/>
            <w:rPr>
              <w:rFonts w:ascii="Times New Roman" w:hAnsi="Times New Roman" w:cs="Times New Roman"/>
              <w:sz w:val="28"/>
              <w:szCs w:val="28"/>
            </w:rPr>
          </w:pPr>
          <w:hyperlink w:anchor="_bookmark1" w:history="1">
            <w:r w:rsidR="00FA0FB8" w:rsidRPr="00E86ABD">
              <w:rPr>
                <w:rFonts w:ascii="Times New Roman" w:hAnsi="Times New Roman" w:cs="Times New Roman"/>
                <w:sz w:val="28"/>
                <w:szCs w:val="28"/>
              </w:rPr>
              <w:t>Таблиця 1.1. Критерії відбору пропозицій до технічних завдань Плану заходів з реалізації</w:t>
            </w:r>
          </w:hyperlink>
          <w:r w:rsidR="00FA0FB8" w:rsidRPr="00E86ABD">
            <w:rPr>
              <w:rFonts w:ascii="Times New Roman" w:hAnsi="Times New Roman" w:cs="Times New Roman"/>
              <w:sz w:val="28"/>
              <w:szCs w:val="28"/>
            </w:rPr>
            <w:t xml:space="preserve"> </w:t>
          </w:r>
          <w:hyperlink w:anchor="_bookmark1" w:history="1">
            <w:r w:rsidR="00FA0FB8" w:rsidRPr="00E86ABD">
              <w:rPr>
                <w:rFonts w:ascii="Times New Roman" w:hAnsi="Times New Roman" w:cs="Times New Roman"/>
                <w:sz w:val="28"/>
                <w:szCs w:val="28"/>
              </w:rPr>
              <w:t>Стратегії розвитку Берестинської міської територіальної громади</w:t>
            </w:r>
            <w:r w:rsidR="00FD043B" w:rsidRPr="00E86ABD">
              <w:rPr>
                <w:rFonts w:ascii="Times New Roman" w:hAnsi="Times New Roman" w:cs="Times New Roman"/>
                <w:sz w:val="28"/>
                <w:szCs w:val="28"/>
              </w:rPr>
              <w:t xml:space="preserve"> ………………………………………………………</w:t>
            </w:r>
            <w:r w:rsidR="00FA0FB8" w:rsidRPr="00E86ABD">
              <w:rPr>
                <w:rFonts w:ascii="Times New Roman" w:hAnsi="Times New Roman" w:cs="Times New Roman"/>
                <w:sz w:val="28"/>
                <w:szCs w:val="28"/>
              </w:rPr>
              <w:tab/>
            </w:r>
          </w:hyperlink>
          <w:r w:rsidR="00FD043B" w:rsidRPr="00E86ABD">
            <w:rPr>
              <w:rFonts w:ascii="Times New Roman" w:hAnsi="Times New Roman" w:cs="Times New Roman"/>
              <w:spacing w:val="-10"/>
              <w:sz w:val="28"/>
              <w:szCs w:val="28"/>
            </w:rPr>
            <w:t>5</w:t>
          </w:r>
        </w:p>
        <w:p w:rsidR="00FD043B" w:rsidRPr="00E86ABD" w:rsidRDefault="0093337C" w:rsidP="00FD043B">
          <w:pPr>
            <w:pStyle w:val="20"/>
            <w:tabs>
              <w:tab w:val="left" w:pos="9072"/>
            </w:tabs>
            <w:spacing w:before="44" w:line="280" w:lineRule="auto"/>
            <w:ind w:right="142"/>
            <w:jc w:val="both"/>
            <w:rPr>
              <w:rFonts w:ascii="Times New Roman" w:hAnsi="Times New Roman" w:cs="Times New Roman"/>
            </w:rPr>
          </w:pPr>
          <w:hyperlink w:anchor="_bookmark4" w:history="1">
            <w:r w:rsidR="00FA0FB8" w:rsidRPr="00E86ABD">
              <w:rPr>
                <w:rFonts w:ascii="Times New Roman" w:hAnsi="Times New Roman" w:cs="Times New Roman"/>
                <w:sz w:val="28"/>
                <w:szCs w:val="28"/>
              </w:rPr>
              <w:t>Таблиця 2.</w:t>
            </w:r>
            <w:r w:rsidR="00FD043B" w:rsidRPr="00E86ABD">
              <w:rPr>
                <w:rFonts w:ascii="Times New Roman" w:hAnsi="Times New Roman" w:cs="Times New Roman"/>
                <w:sz w:val="28"/>
                <w:szCs w:val="28"/>
              </w:rPr>
              <w:t>1</w:t>
            </w:r>
            <w:r w:rsidR="00FA0FB8" w:rsidRPr="00E86ABD">
              <w:rPr>
                <w:rFonts w:ascii="Times New Roman" w:hAnsi="Times New Roman" w:cs="Times New Roman"/>
                <w:sz w:val="28"/>
                <w:szCs w:val="28"/>
              </w:rPr>
              <w:t>. Перелік проєктів місцевого розвитку, включених до Плану заходів за</w:t>
            </w:r>
          </w:hyperlink>
          <w:r w:rsidR="00FA0FB8" w:rsidRPr="00E86ABD">
            <w:rPr>
              <w:rFonts w:ascii="Times New Roman" w:hAnsi="Times New Roman" w:cs="Times New Roman"/>
              <w:sz w:val="28"/>
              <w:szCs w:val="28"/>
            </w:rPr>
            <w:t xml:space="preserve"> </w:t>
          </w:r>
          <w:r w:rsidR="00FD043B" w:rsidRPr="00E86ABD">
            <w:rPr>
              <w:rFonts w:ascii="Times New Roman" w:hAnsi="Times New Roman" w:cs="Times New Roman"/>
              <w:color w:val="000000"/>
              <w:sz w:val="28"/>
              <w:szCs w:val="28"/>
            </w:rPr>
            <w:t xml:space="preserve">A. «Підвищення економічної спроможності громади» ………………………. 9              </w:t>
          </w:r>
          <w:r w:rsidR="00FD043B" w:rsidRPr="00E86ABD">
            <w:rPr>
              <w:rFonts w:ascii="Times New Roman" w:hAnsi="Times New Roman" w:cs="Times New Roman"/>
            </w:rPr>
            <w:t xml:space="preserve"> </w:t>
          </w:r>
        </w:p>
        <w:p w:rsidR="002970EC" w:rsidRPr="00E86ABD" w:rsidRDefault="0093337C" w:rsidP="000A1093">
          <w:pPr>
            <w:pStyle w:val="20"/>
            <w:tabs>
              <w:tab w:val="left" w:pos="8647"/>
              <w:tab w:val="left" w:pos="8789"/>
            </w:tabs>
            <w:spacing w:before="44" w:line="280" w:lineRule="auto"/>
            <w:jc w:val="both"/>
            <w:rPr>
              <w:rFonts w:ascii="Times New Roman" w:hAnsi="Times New Roman" w:cs="Times New Roman"/>
              <w:sz w:val="28"/>
              <w:szCs w:val="28"/>
            </w:rPr>
          </w:pPr>
          <w:hyperlink w:anchor="_bookmark5" w:history="1">
            <w:r w:rsidR="00FA0FB8" w:rsidRPr="00E86ABD">
              <w:rPr>
                <w:rFonts w:ascii="Times New Roman" w:hAnsi="Times New Roman" w:cs="Times New Roman"/>
                <w:sz w:val="28"/>
                <w:szCs w:val="28"/>
              </w:rPr>
              <w:t>Таблиця 2.</w:t>
            </w:r>
            <w:r w:rsidR="00FD043B" w:rsidRPr="00E86ABD">
              <w:rPr>
                <w:rFonts w:ascii="Times New Roman" w:hAnsi="Times New Roman" w:cs="Times New Roman"/>
                <w:sz w:val="28"/>
                <w:szCs w:val="28"/>
              </w:rPr>
              <w:t>2</w:t>
            </w:r>
            <w:r w:rsidR="00FA0FB8" w:rsidRPr="00E86ABD">
              <w:rPr>
                <w:rFonts w:ascii="Times New Roman" w:hAnsi="Times New Roman" w:cs="Times New Roman"/>
                <w:sz w:val="28"/>
                <w:szCs w:val="28"/>
              </w:rPr>
              <w:t>. Перелік проєктів місцевого розвитку, включених до Плану заходів за</w:t>
            </w:r>
          </w:hyperlink>
          <w:r w:rsidR="00FA0FB8" w:rsidRPr="00E86ABD">
            <w:rPr>
              <w:rFonts w:ascii="Times New Roman" w:hAnsi="Times New Roman" w:cs="Times New Roman"/>
              <w:sz w:val="28"/>
              <w:szCs w:val="28"/>
            </w:rPr>
            <w:t xml:space="preserve"> </w:t>
          </w:r>
          <w:hyperlink w:anchor="_bookmark5" w:history="1">
            <w:r w:rsidR="00FA0FB8" w:rsidRPr="00E86ABD">
              <w:rPr>
                <w:rFonts w:ascii="Times New Roman" w:hAnsi="Times New Roman" w:cs="Times New Roman"/>
                <w:sz w:val="28"/>
                <w:szCs w:val="28"/>
              </w:rPr>
              <w:t>Стратегічною</w:t>
            </w:r>
            <w:r w:rsidR="00FA0FB8" w:rsidRPr="00E86ABD">
              <w:rPr>
                <w:rFonts w:ascii="Times New Roman" w:hAnsi="Times New Roman" w:cs="Times New Roman"/>
                <w:spacing w:val="-11"/>
                <w:sz w:val="28"/>
                <w:szCs w:val="28"/>
              </w:rPr>
              <w:t xml:space="preserve"> </w:t>
            </w:r>
            <w:r w:rsidR="00FA0FB8" w:rsidRPr="00E86ABD">
              <w:rPr>
                <w:rFonts w:ascii="Times New Roman" w:hAnsi="Times New Roman" w:cs="Times New Roman"/>
                <w:sz w:val="28"/>
                <w:szCs w:val="28"/>
              </w:rPr>
              <w:t>ціллю</w:t>
            </w:r>
            <w:r w:rsidR="00FA0FB8" w:rsidRPr="00E86ABD">
              <w:rPr>
                <w:rFonts w:ascii="Times New Roman" w:hAnsi="Times New Roman" w:cs="Times New Roman"/>
                <w:spacing w:val="-8"/>
                <w:sz w:val="28"/>
                <w:szCs w:val="28"/>
              </w:rPr>
              <w:t xml:space="preserve"> </w:t>
            </w:r>
            <w:r w:rsidR="00FD043B" w:rsidRPr="00E86ABD">
              <w:rPr>
                <w:rFonts w:ascii="Times New Roman" w:hAnsi="Times New Roman" w:cs="Times New Roman"/>
                <w:spacing w:val="-8"/>
                <w:sz w:val="28"/>
                <w:szCs w:val="28"/>
              </w:rPr>
              <w:t>Б</w:t>
            </w:r>
            <w:r w:rsidR="00FA0FB8" w:rsidRPr="00E86ABD">
              <w:rPr>
                <w:rFonts w:ascii="Times New Roman" w:hAnsi="Times New Roman" w:cs="Times New Roman"/>
                <w:sz w:val="28"/>
                <w:szCs w:val="28"/>
              </w:rPr>
              <w:t>.</w:t>
            </w:r>
            <w:r w:rsidR="00FA0FB8" w:rsidRPr="00E86ABD">
              <w:rPr>
                <w:rFonts w:ascii="Times New Roman" w:hAnsi="Times New Roman" w:cs="Times New Roman"/>
                <w:spacing w:val="-13"/>
                <w:sz w:val="28"/>
                <w:szCs w:val="28"/>
              </w:rPr>
              <w:t xml:space="preserve"> </w:t>
            </w:r>
            <w:r w:rsidR="00FA0FB8" w:rsidRPr="00E86ABD">
              <w:rPr>
                <w:rFonts w:ascii="Times New Roman" w:hAnsi="Times New Roman" w:cs="Times New Roman"/>
                <w:sz w:val="28"/>
                <w:szCs w:val="28"/>
              </w:rPr>
              <w:t>«</w:t>
            </w:r>
            <w:r w:rsidR="006D1AC3" w:rsidRPr="00E86ABD">
              <w:rPr>
                <w:rFonts w:ascii="Times New Roman" w:hAnsi="Times New Roman" w:cs="Times New Roman"/>
                <w:color w:val="000000"/>
                <w:sz w:val="28"/>
                <w:szCs w:val="28"/>
              </w:rPr>
              <w:t>Сучасна, розумна та стійка інфраструктура</w:t>
            </w:r>
            <w:r w:rsidR="00FA0FB8" w:rsidRPr="00E86ABD">
              <w:rPr>
                <w:rFonts w:ascii="Times New Roman" w:hAnsi="Times New Roman" w:cs="Times New Roman"/>
                <w:sz w:val="28"/>
                <w:szCs w:val="28"/>
              </w:rPr>
              <w:t>»</w:t>
            </w:r>
          </w:hyperlink>
          <w:r w:rsidR="006D1AC3" w:rsidRPr="00E86ABD">
            <w:rPr>
              <w:rFonts w:ascii="Times New Roman" w:hAnsi="Times New Roman" w:cs="Times New Roman"/>
              <w:sz w:val="28"/>
              <w:szCs w:val="28"/>
            </w:rPr>
            <w:t xml:space="preserve"> ……………………………………………………………………………………. </w:t>
          </w:r>
          <w:r w:rsidR="000A1093" w:rsidRPr="00E86ABD">
            <w:rPr>
              <w:rFonts w:ascii="Times New Roman" w:hAnsi="Times New Roman" w:cs="Times New Roman"/>
              <w:sz w:val="28"/>
              <w:szCs w:val="28"/>
            </w:rPr>
            <w:t xml:space="preserve">    </w:t>
          </w:r>
          <w:r w:rsidR="006D1AC3" w:rsidRPr="00E86ABD">
            <w:rPr>
              <w:rFonts w:ascii="Times New Roman" w:hAnsi="Times New Roman" w:cs="Times New Roman"/>
              <w:sz w:val="28"/>
              <w:szCs w:val="28"/>
            </w:rPr>
            <w:t>12</w:t>
          </w:r>
        </w:p>
        <w:p w:rsidR="00A9046A" w:rsidRPr="00E86ABD" w:rsidRDefault="0093337C" w:rsidP="00A9046A">
          <w:pPr>
            <w:pStyle w:val="a3"/>
            <w:spacing w:before="32" w:after="45"/>
            <w:ind w:left="141"/>
            <w:jc w:val="both"/>
            <w:rPr>
              <w:rFonts w:ascii="Times New Roman" w:hAnsi="Times New Roman" w:cs="Times New Roman"/>
              <w:sz w:val="28"/>
              <w:szCs w:val="28"/>
            </w:rPr>
          </w:pPr>
          <w:hyperlink w:anchor="_bookmark6" w:history="1">
            <w:r w:rsidR="00A9046A" w:rsidRPr="00E86ABD">
              <w:rPr>
                <w:rFonts w:ascii="Times New Roman" w:hAnsi="Times New Roman" w:cs="Times New Roman"/>
                <w:sz w:val="28"/>
                <w:szCs w:val="28"/>
              </w:rPr>
              <w:t>Таблиця</w:t>
            </w:r>
            <w:r w:rsidR="00A9046A" w:rsidRPr="00E86ABD">
              <w:rPr>
                <w:rFonts w:ascii="Times New Roman" w:hAnsi="Times New Roman" w:cs="Times New Roman"/>
                <w:spacing w:val="-11"/>
                <w:sz w:val="28"/>
                <w:szCs w:val="28"/>
              </w:rPr>
              <w:t xml:space="preserve"> </w:t>
            </w:r>
            <w:r w:rsidR="00A9046A" w:rsidRPr="00E86ABD">
              <w:rPr>
                <w:rFonts w:ascii="Times New Roman" w:hAnsi="Times New Roman" w:cs="Times New Roman"/>
                <w:sz w:val="28"/>
                <w:szCs w:val="28"/>
              </w:rPr>
              <w:t>2.</w:t>
            </w:r>
            <w:r w:rsidR="000A1093" w:rsidRPr="00E86ABD">
              <w:rPr>
                <w:rFonts w:ascii="Times New Roman" w:hAnsi="Times New Roman" w:cs="Times New Roman"/>
                <w:sz w:val="28"/>
                <w:szCs w:val="28"/>
              </w:rPr>
              <w:t>3</w:t>
            </w:r>
            <w:r w:rsidR="00A9046A" w:rsidRPr="00E86ABD">
              <w:rPr>
                <w:rFonts w:ascii="Times New Roman" w:hAnsi="Times New Roman" w:cs="Times New Roman"/>
                <w:sz w:val="28"/>
                <w:szCs w:val="28"/>
              </w:rPr>
              <w:t>.</w:t>
            </w:r>
            <w:r w:rsidR="00A9046A" w:rsidRPr="00E86ABD">
              <w:rPr>
                <w:rFonts w:ascii="Times New Roman" w:hAnsi="Times New Roman" w:cs="Times New Roman"/>
                <w:spacing w:val="-13"/>
                <w:sz w:val="28"/>
                <w:szCs w:val="28"/>
              </w:rPr>
              <w:t xml:space="preserve"> </w:t>
            </w:r>
            <w:r w:rsidR="00A9046A" w:rsidRPr="00E86ABD">
              <w:rPr>
                <w:rFonts w:ascii="Times New Roman" w:hAnsi="Times New Roman" w:cs="Times New Roman"/>
                <w:sz w:val="28"/>
                <w:szCs w:val="28"/>
              </w:rPr>
              <w:t>Перелік</w:t>
            </w:r>
            <w:r w:rsidR="00A9046A" w:rsidRPr="00E86ABD">
              <w:rPr>
                <w:rFonts w:ascii="Times New Roman" w:hAnsi="Times New Roman" w:cs="Times New Roman"/>
                <w:spacing w:val="-14"/>
                <w:sz w:val="28"/>
                <w:szCs w:val="28"/>
              </w:rPr>
              <w:t xml:space="preserve"> </w:t>
            </w:r>
            <w:r w:rsidR="00A9046A" w:rsidRPr="00E86ABD">
              <w:rPr>
                <w:rFonts w:ascii="Times New Roman" w:hAnsi="Times New Roman" w:cs="Times New Roman"/>
                <w:sz w:val="28"/>
                <w:szCs w:val="28"/>
              </w:rPr>
              <w:t>проєктів</w:t>
            </w:r>
            <w:r w:rsidR="00A9046A" w:rsidRPr="00E86ABD">
              <w:rPr>
                <w:rFonts w:ascii="Times New Roman" w:hAnsi="Times New Roman" w:cs="Times New Roman"/>
                <w:spacing w:val="-11"/>
                <w:sz w:val="28"/>
                <w:szCs w:val="28"/>
              </w:rPr>
              <w:t xml:space="preserve"> </w:t>
            </w:r>
            <w:r w:rsidR="00A9046A" w:rsidRPr="00E86ABD">
              <w:rPr>
                <w:rFonts w:ascii="Times New Roman" w:hAnsi="Times New Roman" w:cs="Times New Roman"/>
                <w:sz w:val="28"/>
                <w:szCs w:val="28"/>
              </w:rPr>
              <w:t>місцевого</w:t>
            </w:r>
            <w:r w:rsidR="00A9046A" w:rsidRPr="00E86ABD">
              <w:rPr>
                <w:rFonts w:ascii="Times New Roman" w:hAnsi="Times New Roman" w:cs="Times New Roman"/>
                <w:spacing w:val="-12"/>
                <w:sz w:val="28"/>
                <w:szCs w:val="28"/>
              </w:rPr>
              <w:t xml:space="preserve"> </w:t>
            </w:r>
            <w:r w:rsidR="00A9046A" w:rsidRPr="00E86ABD">
              <w:rPr>
                <w:rFonts w:ascii="Times New Roman" w:hAnsi="Times New Roman" w:cs="Times New Roman"/>
                <w:sz w:val="28"/>
                <w:szCs w:val="28"/>
              </w:rPr>
              <w:t>розвитку,</w:t>
            </w:r>
            <w:r w:rsidR="00A9046A" w:rsidRPr="00E86ABD">
              <w:rPr>
                <w:rFonts w:ascii="Times New Roman" w:hAnsi="Times New Roman" w:cs="Times New Roman"/>
                <w:spacing w:val="-11"/>
                <w:sz w:val="28"/>
                <w:szCs w:val="28"/>
              </w:rPr>
              <w:t xml:space="preserve"> </w:t>
            </w:r>
            <w:r w:rsidR="00A9046A" w:rsidRPr="00E86ABD">
              <w:rPr>
                <w:rFonts w:ascii="Times New Roman" w:hAnsi="Times New Roman" w:cs="Times New Roman"/>
                <w:sz w:val="28"/>
                <w:szCs w:val="28"/>
              </w:rPr>
              <w:t>включених</w:t>
            </w:r>
            <w:r w:rsidR="00A9046A" w:rsidRPr="00E86ABD">
              <w:rPr>
                <w:rFonts w:ascii="Times New Roman" w:hAnsi="Times New Roman" w:cs="Times New Roman"/>
                <w:spacing w:val="-14"/>
                <w:sz w:val="28"/>
                <w:szCs w:val="28"/>
              </w:rPr>
              <w:t xml:space="preserve"> </w:t>
            </w:r>
            <w:r w:rsidR="00A9046A" w:rsidRPr="00E86ABD">
              <w:rPr>
                <w:rFonts w:ascii="Times New Roman" w:hAnsi="Times New Roman" w:cs="Times New Roman"/>
                <w:sz w:val="28"/>
                <w:szCs w:val="28"/>
              </w:rPr>
              <w:t>до</w:t>
            </w:r>
            <w:r w:rsidR="00A9046A" w:rsidRPr="00E86ABD">
              <w:rPr>
                <w:rFonts w:ascii="Times New Roman" w:hAnsi="Times New Roman" w:cs="Times New Roman"/>
                <w:spacing w:val="-13"/>
                <w:sz w:val="28"/>
                <w:szCs w:val="28"/>
              </w:rPr>
              <w:t xml:space="preserve"> </w:t>
            </w:r>
            <w:r w:rsidR="00A9046A" w:rsidRPr="00E86ABD">
              <w:rPr>
                <w:rFonts w:ascii="Times New Roman" w:hAnsi="Times New Roman" w:cs="Times New Roman"/>
                <w:sz w:val="28"/>
                <w:szCs w:val="28"/>
              </w:rPr>
              <w:t>Плану</w:t>
            </w:r>
            <w:r w:rsidR="00A9046A" w:rsidRPr="00E86ABD">
              <w:rPr>
                <w:rFonts w:ascii="Times New Roman" w:hAnsi="Times New Roman" w:cs="Times New Roman"/>
                <w:spacing w:val="-13"/>
                <w:sz w:val="28"/>
                <w:szCs w:val="28"/>
              </w:rPr>
              <w:t xml:space="preserve"> </w:t>
            </w:r>
            <w:r w:rsidR="00A9046A" w:rsidRPr="00E86ABD">
              <w:rPr>
                <w:rFonts w:ascii="Times New Roman" w:hAnsi="Times New Roman" w:cs="Times New Roman"/>
                <w:sz w:val="28"/>
                <w:szCs w:val="28"/>
              </w:rPr>
              <w:t>заходів</w:t>
            </w:r>
            <w:r w:rsidR="00A9046A" w:rsidRPr="00E86ABD">
              <w:rPr>
                <w:rFonts w:ascii="Times New Roman" w:hAnsi="Times New Roman" w:cs="Times New Roman"/>
                <w:spacing w:val="-12"/>
                <w:sz w:val="28"/>
                <w:szCs w:val="28"/>
              </w:rPr>
              <w:t xml:space="preserve"> </w:t>
            </w:r>
            <w:r w:rsidR="00A9046A" w:rsidRPr="00E86ABD">
              <w:rPr>
                <w:rFonts w:ascii="Times New Roman" w:hAnsi="Times New Roman" w:cs="Times New Roman"/>
                <w:spacing w:val="-5"/>
                <w:sz w:val="28"/>
                <w:szCs w:val="28"/>
              </w:rPr>
              <w:t>за</w:t>
            </w:r>
          </w:hyperlink>
        </w:p>
        <w:tbl>
          <w:tblPr>
            <w:tblStyle w:val="TableNormal"/>
            <w:tblW w:w="9934" w:type="dxa"/>
            <w:tblInd w:w="98" w:type="dxa"/>
            <w:tblLayout w:type="fixed"/>
            <w:tblLook w:val="01E0" w:firstRow="1" w:lastRow="1" w:firstColumn="1" w:lastColumn="1" w:noHBand="0" w:noVBand="0"/>
          </w:tblPr>
          <w:tblGrid>
            <w:gridCol w:w="9825"/>
            <w:gridCol w:w="109"/>
          </w:tblGrid>
          <w:tr w:rsidR="00A9046A" w:rsidRPr="00E86ABD" w:rsidTr="000A1093">
            <w:trPr>
              <w:trHeight w:val="851"/>
            </w:trPr>
            <w:tc>
              <w:tcPr>
                <w:tcW w:w="9825" w:type="dxa"/>
              </w:tcPr>
              <w:p w:rsidR="000A1093" w:rsidRPr="00E86ABD" w:rsidRDefault="0093337C" w:rsidP="000A1093">
                <w:pPr>
                  <w:pStyle w:val="TableParagraph"/>
                  <w:spacing w:line="280" w:lineRule="auto"/>
                  <w:ind w:left="50" w:right="-488"/>
                  <w:jc w:val="both"/>
                  <w:rPr>
                    <w:rFonts w:ascii="Times New Roman" w:hAnsi="Times New Roman" w:cs="Times New Roman"/>
                    <w:sz w:val="28"/>
                    <w:szCs w:val="28"/>
                  </w:rPr>
                </w:pPr>
                <w:hyperlink w:anchor="_bookmark6" w:history="1">
                  <w:r w:rsidR="00A9046A" w:rsidRPr="00E86ABD">
                    <w:rPr>
                      <w:rFonts w:ascii="Times New Roman" w:hAnsi="Times New Roman" w:cs="Times New Roman"/>
                      <w:sz w:val="28"/>
                      <w:szCs w:val="28"/>
                    </w:rPr>
                    <w:t>Стратегічною</w:t>
                  </w:r>
                  <w:r w:rsidR="00A9046A" w:rsidRPr="00E86ABD">
                    <w:rPr>
                      <w:rFonts w:ascii="Times New Roman" w:hAnsi="Times New Roman" w:cs="Times New Roman"/>
                      <w:spacing w:val="-13"/>
                      <w:sz w:val="28"/>
                      <w:szCs w:val="28"/>
                    </w:rPr>
                    <w:t xml:space="preserve"> </w:t>
                  </w:r>
                  <w:r w:rsidR="00A9046A" w:rsidRPr="00E86ABD">
                    <w:rPr>
                      <w:rFonts w:ascii="Times New Roman" w:hAnsi="Times New Roman" w:cs="Times New Roman"/>
                      <w:sz w:val="28"/>
                      <w:szCs w:val="28"/>
                    </w:rPr>
                    <w:t>ціллю</w:t>
                  </w:r>
                  <w:r w:rsidR="00A9046A" w:rsidRPr="00E86ABD">
                    <w:rPr>
                      <w:rFonts w:ascii="Times New Roman" w:hAnsi="Times New Roman" w:cs="Times New Roman"/>
                      <w:spacing w:val="-12"/>
                      <w:sz w:val="28"/>
                      <w:szCs w:val="28"/>
                    </w:rPr>
                    <w:t xml:space="preserve"> </w:t>
                  </w:r>
                  <w:r w:rsidR="000A1093" w:rsidRPr="00E86ABD">
                    <w:rPr>
                      <w:rFonts w:ascii="Times New Roman" w:hAnsi="Times New Roman" w:cs="Times New Roman"/>
                      <w:spacing w:val="-12"/>
                      <w:sz w:val="28"/>
                      <w:szCs w:val="28"/>
                    </w:rPr>
                    <w:t>В</w:t>
                  </w:r>
                  <w:r w:rsidR="00A9046A" w:rsidRPr="00E86ABD">
                    <w:rPr>
                      <w:rFonts w:ascii="Times New Roman" w:hAnsi="Times New Roman" w:cs="Times New Roman"/>
                      <w:sz w:val="28"/>
                      <w:szCs w:val="28"/>
                    </w:rPr>
                    <w:t>.</w:t>
                  </w:r>
                  <w:r w:rsidR="00A9046A" w:rsidRPr="00E86ABD">
                    <w:rPr>
                      <w:rFonts w:ascii="Times New Roman" w:hAnsi="Times New Roman" w:cs="Times New Roman"/>
                      <w:spacing w:val="-12"/>
                      <w:sz w:val="28"/>
                      <w:szCs w:val="28"/>
                    </w:rPr>
                    <w:t xml:space="preserve"> </w:t>
                  </w:r>
                  <w:r w:rsidR="00A9046A" w:rsidRPr="00E86ABD">
                    <w:rPr>
                      <w:rFonts w:ascii="Times New Roman" w:hAnsi="Times New Roman" w:cs="Times New Roman"/>
                      <w:sz w:val="28"/>
                      <w:szCs w:val="28"/>
                    </w:rPr>
                    <w:t>«</w:t>
                  </w:r>
                  <w:r w:rsidR="000A1093" w:rsidRPr="00E86ABD">
                    <w:rPr>
                      <w:rFonts w:ascii="Times New Roman" w:hAnsi="Times New Roman" w:cs="Times New Roman"/>
                      <w:color w:val="000000"/>
                      <w:sz w:val="28"/>
                      <w:szCs w:val="28"/>
                    </w:rPr>
                    <w:t>Екологічна стійкість та чисте довкілля</w:t>
                  </w:r>
                  <w:r w:rsidR="00A9046A" w:rsidRPr="00E86ABD">
                    <w:rPr>
                      <w:rFonts w:ascii="Times New Roman" w:hAnsi="Times New Roman" w:cs="Times New Roman"/>
                      <w:sz w:val="28"/>
                      <w:szCs w:val="28"/>
                    </w:rPr>
                    <w:t>»</w:t>
                  </w:r>
                </w:hyperlink>
                <w:r w:rsidR="00A9046A" w:rsidRPr="00E86ABD">
                  <w:rPr>
                    <w:rFonts w:ascii="Times New Roman" w:hAnsi="Times New Roman" w:cs="Times New Roman"/>
                    <w:sz w:val="28"/>
                    <w:szCs w:val="28"/>
                  </w:rPr>
                  <w:t xml:space="preserve"> </w:t>
                </w:r>
                <w:r w:rsidR="000A1093" w:rsidRPr="00E86ABD">
                  <w:rPr>
                    <w:rFonts w:ascii="Times New Roman" w:hAnsi="Times New Roman" w:cs="Times New Roman"/>
                    <w:sz w:val="28"/>
                    <w:szCs w:val="28"/>
                  </w:rPr>
                  <w:t>…………..     16</w:t>
                </w:r>
              </w:p>
              <w:p w:rsidR="00A9046A" w:rsidRPr="00E86ABD" w:rsidRDefault="0093337C" w:rsidP="000A1093">
                <w:pPr>
                  <w:pStyle w:val="TableParagraph"/>
                  <w:spacing w:line="280" w:lineRule="auto"/>
                  <w:ind w:left="50" w:right="-285"/>
                  <w:jc w:val="both"/>
                  <w:rPr>
                    <w:rFonts w:ascii="Times New Roman" w:hAnsi="Times New Roman" w:cs="Times New Roman"/>
                    <w:sz w:val="28"/>
                    <w:szCs w:val="28"/>
                  </w:rPr>
                </w:pPr>
                <w:hyperlink w:anchor="_bookmark7" w:history="1">
                  <w:r w:rsidR="00A9046A" w:rsidRPr="00E86ABD">
                    <w:rPr>
                      <w:rFonts w:ascii="Times New Roman" w:hAnsi="Times New Roman" w:cs="Times New Roman"/>
                      <w:sz w:val="28"/>
                      <w:szCs w:val="28"/>
                    </w:rPr>
                    <w:t>Таблиця 2.</w:t>
                  </w:r>
                  <w:r w:rsidR="000A1093" w:rsidRPr="00E86ABD">
                    <w:rPr>
                      <w:rFonts w:ascii="Times New Roman" w:hAnsi="Times New Roman" w:cs="Times New Roman"/>
                      <w:sz w:val="28"/>
                      <w:szCs w:val="28"/>
                    </w:rPr>
                    <w:t>4</w:t>
                  </w:r>
                  <w:r w:rsidR="00A9046A" w:rsidRPr="00E86ABD">
                    <w:rPr>
                      <w:rFonts w:ascii="Times New Roman" w:hAnsi="Times New Roman" w:cs="Times New Roman"/>
                      <w:sz w:val="28"/>
                      <w:szCs w:val="28"/>
                    </w:rPr>
                    <w:t>. Перелік проєктів місцевого розвитку, включених до Плану заходів за</w:t>
                  </w:r>
                </w:hyperlink>
                <w:r w:rsidR="000A1093" w:rsidRPr="00E86ABD">
                  <w:rPr>
                    <w:rFonts w:ascii="Times New Roman" w:hAnsi="Times New Roman" w:cs="Times New Roman"/>
                    <w:sz w:val="28"/>
                    <w:szCs w:val="28"/>
                  </w:rPr>
                  <w:t xml:space="preserve"> </w:t>
                </w:r>
                <w:hyperlink w:anchor="_bookmark7" w:history="1">
                  <w:r w:rsidR="00A9046A" w:rsidRPr="00E86ABD">
                    <w:rPr>
                      <w:rFonts w:ascii="Times New Roman" w:hAnsi="Times New Roman" w:cs="Times New Roman"/>
                      <w:sz w:val="28"/>
                      <w:szCs w:val="28"/>
                    </w:rPr>
                    <w:t>Стратегічною</w:t>
                  </w:r>
                  <w:r w:rsidR="00A9046A" w:rsidRPr="00E86ABD">
                    <w:rPr>
                      <w:rFonts w:ascii="Times New Roman" w:hAnsi="Times New Roman" w:cs="Times New Roman"/>
                      <w:spacing w:val="-9"/>
                      <w:sz w:val="28"/>
                      <w:szCs w:val="28"/>
                    </w:rPr>
                    <w:t xml:space="preserve"> </w:t>
                  </w:r>
                  <w:r w:rsidR="00A9046A" w:rsidRPr="00E86ABD">
                    <w:rPr>
                      <w:rFonts w:ascii="Times New Roman" w:hAnsi="Times New Roman" w:cs="Times New Roman"/>
                      <w:sz w:val="28"/>
                      <w:szCs w:val="28"/>
                    </w:rPr>
                    <w:t>ціллю</w:t>
                  </w:r>
                  <w:r w:rsidR="00A9046A" w:rsidRPr="00E86ABD">
                    <w:rPr>
                      <w:rFonts w:ascii="Times New Roman" w:hAnsi="Times New Roman" w:cs="Times New Roman"/>
                      <w:spacing w:val="-6"/>
                      <w:sz w:val="28"/>
                      <w:szCs w:val="28"/>
                    </w:rPr>
                    <w:t xml:space="preserve"> </w:t>
                  </w:r>
                  <w:r w:rsidR="000A1093" w:rsidRPr="00E86ABD">
                    <w:rPr>
                      <w:rFonts w:ascii="Times New Roman" w:hAnsi="Times New Roman" w:cs="Times New Roman"/>
                      <w:spacing w:val="-6"/>
                      <w:sz w:val="28"/>
                      <w:szCs w:val="28"/>
                    </w:rPr>
                    <w:t>Г</w:t>
                  </w:r>
                  <w:r w:rsidR="00A9046A" w:rsidRPr="00E86ABD">
                    <w:rPr>
                      <w:rFonts w:ascii="Times New Roman" w:hAnsi="Times New Roman" w:cs="Times New Roman"/>
                      <w:sz w:val="28"/>
                      <w:szCs w:val="28"/>
                    </w:rPr>
                    <w:t>.</w:t>
                  </w:r>
                  <w:r w:rsidR="00A9046A" w:rsidRPr="00E86ABD">
                    <w:rPr>
                      <w:rFonts w:ascii="Times New Roman" w:hAnsi="Times New Roman" w:cs="Times New Roman"/>
                      <w:spacing w:val="-7"/>
                      <w:sz w:val="28"/>
                      <w:szCs w:val="28"/>
                    </w:rPr>
                    <w:t xml:space="preserve"> </w:t>
                  </w:r>
                  <w:r w:rsidR="00A9046A" w:rsidRPr="00E86ABD">
                    <w:rPr>
                      <w:rFonts w:ascii="Times New Roman" w:hAnsi="Times New Roman" w:cs="Times New Roman"/>
                      <w:sz w:val="28"/>
                      <w:szCs w:val="28"/>
                    </w:rPr>
                    <w:t>«</w:t>
                  </w:r>
                </w:hyperlink>
                <w:r w:rsidR="000A1093" w:rsidRPr="00E86ABD">
                  <w:rPr>
                    <w:rFonts w:ascii="Times New Roman" w:hAnsi="Times New Roman" w:cs="Times New Roman"/>
                    <w:color w:val="000000"/>
                    <w:sz w:val="28"/>
                    <w:szCs w:val="28"/>
                  </w:rPr>
                  <w:t>Висока якість життя» ………………………………….. 19</w:t>
                </w:r>
              </w:p>
            </w:tc>
            <w:tc>
              <w:tcPr>
                <w:tcW w:w="109" w:type="dxa"/>
              </w:tcPr>
              <w:p w:rsidR="00A9046A" w:rsidRPr="00E86ABD" w:rsidRDefault="00A9046A" w:rsidP="00A9046A">
                <w:pPr>
                  <w:pStyle w:val="TableParagraph"/>
                  <w:spacing w:line="246" w:lineRule="exact"/>
                  <w:ind w:right="65"/>
                  <w:jc w:val="both"/>
                  <w:rPr>
                    <w:rFonts w:ascii="Times New Roman" w:hAnsi="Times New Roman" w:cs="Times New Roman"/>
                    <w:sz w:val="28"/>
                    <w:szCs w:val="28"/>
                  </w:rPr>
                </w:pPr>
              </w:p>
            </w:tc>
          </w:tr>
          <w:tr w:rsidR="00A9046A" w:rsidRPr="00E86ABD" w:rsidTr="000A1093">
            <w:trPr>
              <w:trHeight w:val="581"/>
            </w:trPr>
            <w:tc>
              <w:tcPr>
                <w:tcW w:w="9825" w:type="dxa"/>
              </w:tcPr>
              <w:p w:rsidR="00A9046A" w:rsidRPr="00E86ABD" w:rsidRDefault="0093337C" w:rsidP="000A1093">
                <w:pPr>
                  <w:pStyle w:val="TableParagraph"/>
                  <w:spacing w:before="21"/>
                  <w:jc w:val="both"/>
                  <w:rPr>
                    <w:rFonts w:ascii="Times New Roman" w:hAnsi="Times New Roman" w:cs="Times New Roman"/>
                    <w:sz w:val="28"/>
                    <w:szCs w:val="28"/>
                  </w:rPr>
                </w:pPr>
                <w:hyperlink w:anchor="_bookmark4" w:history="1">
                  <w:r w:rsidR="000A1093" w:rsidRPr="00E86ABD">
                    <w:rPr>
                      <w:rFonts w:ascii="Times New Roman" w:hAnsi="Times New Roman" w:cs="Times New Roman"/>
                      <w:sz w:val="28"/>
                      <w:szCs w:val="28"/>
                    </w:rPr>
                    <w:t>Таблиця 2.5. Перелік проєктів місцевого розвитку, включених до Плану заходів за</w:t>
                  </w:r>
                </w:hyperlink>
                <w:r w:rsidR="000A1093" w:rsidRPr="00E86ABD">
                  <w:rPr>
                    <w:rFonts w:ascii="Times New Roman" w:hAnsi="Times New Roman" w:cs="Times New Roman"/>
                    <w:sz w:val="28"/>
                    <w:szCs w:val="28"/>
                  </w:rPr>
                  <w:t xml:space="preserve"> Д</w:t>
                </w:r>
                <w:r w:rsidR="000A1093" w:rsidRPr="00E86ABD">
                  <w:rPr>
                    <w:rFonts w:ascii="Times New Roman" w:hAnsi="Times New Roman" w:cs="Times New Roman"/>
                    <w:color w:val="000000"/>
                    <w:sz w:val="28"/>
                    <w:szCs w:val="28"/>
                  </w:rPr>
                  <w:t>. «Активна, відповідальна і згуртована громада» ………………………</w:t>
                </w:r>
                <w:r w:rsidR="004E1015" w:rsidRPr="00E86ABD">
                  <w:rPr>
                    <w:rFonts w:ascii="Times New Roman" w:hAnsi="Times New Roman" w:cs="Times New Roman"/>
                    <w:color w:val="000000"/>
                    <w:sz w:val="28"/>
                    <w:szCs w:val="28"/>
                  </w:rPr>
                  <w:t>….   24</w:t>
                </w:r>
                <w:r w:rsidR="000A1093" w:rsidRPr="00E86ABD">
                  <w:rPr>
                    <w:rFonts w:ascii="Times New Roman" w:hAnsi="Times New Roman" w:cs="Times New Roman"/>
                    <w:color w:val="000000"/>
                    <w:sz w:val="28"/>
                    <w:szCs w:val="28"/>
                  </w:rPr>
                  <w:t xml:space="preserve"> </w:t>
                </w:r>
              </w:p>
              <w:p w:rsidR="00A9046A" w:rsidRPr="00E86ABD" w:rsidRDefault="0093337C" w:rsidP="00A9046A">
                <w:pPr>
                  <w:pStyle w:val="TableParagraph"/>
                  <w:spacing w:before="39"/>
                  <w:ind w:left="50"/>
                  <w:jc w:val="both"/>
                  <w:rPr>
                    <w:rFonts w:ascii="Times New Roman" w:hAnsi="Times New Roman" w:cs="Times New Roman"/>
                    <w:sz w:val="28"/>
                    <w:szCs w:val="28"/>
                  </w:rPr>
                </w:pPr>
                <w:hyperlink w:anchor="_bookmark15" w:history="1">
                  <w:r w:rsidR="00A9046A" w:rsidRPr="00E86ABD">
                    <w:rPr>
                      <w:rFonts w:ascii="Times New Roman" w:hAnsi="Times New Roman" w:cs="Times New Roman"/>
                      <w:sz w:val="28"/>
                      <w:szCs w:val="28"/>
                    </w:rPr>
                    <w:t>Таблиця</w:t>
                  </w:r>
                  <w:r w:rsidR="00A9046A" w:rsidRPr="00E86ABD">
                    <w:rPr>
                      <w:rFonts w:ascii="Times New Roman" w:hAnsi="Times New Roman" w:cs="Times New Roman"/>
                      <w:spacing w:val="-10"/>
                      <w:sz w:val="28"/>
                      <w:szCs w:val="28"/>
                    </w:rPr>
                    <w:t xml:space="preserve"> </w:t>
                  </w:r>
                  <w:r w:rsidR="00A9046A" w:rsidRPr="00E86ABD">
                    <w:rPr>
                      <w:rFonts w:ascii="Times New Roman" w:hAnsi="Times New Roman" w:cs="Times New Roman"/>
                      <w:sz w:val="28"/>
                      <w:szCs w:val="28"/>
                    </w:rPr>
                    <w:t>3.1.</w:t>
                  </w:r>
                  <w:r w:rsidR="00A9046A" w:rsidRPr="00E86ABD">
                    <w:rPr>
                      <w:rFonts w:ascii="Times New Roman" w:hAnsi="Times New Roman" w:cs="Times New Roman"/>
                      <w:spacing w:val="-11"/>
                      <w:sz w:val="28"/>
                      <w:szCs w:val="28"/>
                    </w:rPr>
                    <w:t xml:space="preserve"> </w:t>
                  </w:r>
                  <w:r w:rsidR="00A9046A" w:rsidRPr="00E86ABD">
                    <w:rPr>
                      <w:rFonts w:ascii="Times New Roman" w:hAnsi="Times New Roman" w:cs="Times New Roman"/>
                      <w:sz w:val="28"/>
                      <w:szCs w:val="28"/>
                    </w:rPr>
                    <w:t>Фінансове</w:t>
                  </w:r>
                  <w:r w:rsidR="00A9046A" w:rsidRPr="00E86ABD">
                    <w:rPr>
                      <w:rFonts w:ascii="Times New Roman" w:hAnsi="Times New Roman" w:cs="Times New Roman"/>
                      <w:spacing w:val="-10"/>
                      <w:sz w:val="28"/>
                      <w:szCs w:val="28"/>
                    </w:rPr>
                    <w:t xml:space="preserve"> </w:t>
                  </w:r>
                  <w:r w:rsidR="00A9046A" w:rsidRPr="00E86ABD">
                    <w:rPr>
                      <w:rFonts w:ascii="Times New Roman" w:hAnsi="Times New Roman" w:cs="Times New Roman"/>
                      <w:sz w:val="28"/>
                      <w:szCs w:val="28"/>
                    </w:rPr>
                    <w:t>забезпечення</w:t>
                  </w:r>
                  <w:r w:rsidR="00A9046A" w:rsidRPr="00E86ABD">
                    <w:rPr>
                      <w:rFonts w:ascii="Times New Roman" w:hAnsi="Times New Roman" w:cs="Times New Roman"/>
                      <w:spacing w:val="-9"/>
                      <w:sz w:val="28"/>
                      <w:szCs w:val="28"/>
                    </w:rPr>
                    <w:t xml:space="preserve"> </w:t>
                  </w:r>
                  <w:r w:rsidR="00A9046A" w:rsidRPr="00E86ABD">
                    <w:rPr>
                      <w:rFonts w:ascii="Times New Roman" w:hAnsi="Times New Roman" w:cs="Times New Roman"/>
                      <w:sz w:val="28"/>
                      <w:szCs w:val="28"/>
                    </w:rPr>
                    <w:t>реалізації</w:t>
                  </w:r>
                  <w:r w:rsidR="00A9046A" w:rsidRPr="00E86ABD">
                    <w:rPr>
                      <w:rFonts w:ascii="Times New Roman" w:hAnsi="Times New Roman" w:cs="Times New Roman"/>
                      <w:spacing w:val="-13"/>
                      <w:sz w:val="28"/>
                      <w:szCs w:val="28"/>
                    </w:rPr>
                    <w:t xml:space="preserve"> </w:t>
                  </w:r>
                  <w:r w:rsidR="00A9046A" w:rsidRPr="00E86ABD">
                    <w:rPr>
                      <w:rFonts w:ascii="Times New Roman" w:hAnsi="Times New Roman" w:cs="Times New Roman"/>
                      <w:sz w:val="28"/>
                      <w:szCs w:val="28"/>
                    </w:rPr>
                    <w:t>Плану</w:t>
                  </w:r>
                  <w:r w:rsidR="00A9046A" w:rsidRPr="00E86ABD">
                    <w:rPr>
                      <w:rFonts w:ascii="Times New Roman" w:hAnsi="Times New Roman" w:cs="Times New Roman"/>
                      <w:spacing w:val="-11"/>
                      <w:sz w:val="28"/>
                      <w:szCs w:val="28"/>
                    </w:rPr>
                    <w:t xml:space="preserve"> </w:t>
                  </w:r>
                  <w:r w:rsidR="00A9046A" w:rsidRPr="00E86ABD">
                    <w:rPr>
                      <w:rFonts w:ascii="Times New Roman" w:hAnsi="Times New Roman" w:cs="Times New Roman"/>
                      <w:sz w:val="28"/>
                      <w:szCs w:val="28"/>
                    </w:rPr>
                    <w:t>заходів</w:t>
                  </w:r>
                  <w:r w:rsidR="00A9046A" w:rsidRPr="00E86ABD">
                    <w:rPr>
                      <w:rFonts w:ascii="Times New Roman" w:hAnsi="Times New Roman" w:cs="Times New Roman"/>
                      <w:spacing w:val="-10"/>
                      <w:sz w:val="28"/>
                      <w:szCs w:val="28"/>
                    </w:rPr>
                    <w:t xml:space="preserve"> </w:t>
                  </w:r>
                  <w:r w:rsidR="00A9046A" w:rsidRPr="00E86ABD">
                    <w:rPr>
                      <w:rFonts w:ascii="Times New Roman" w:hAnsi="Times New Roman" w:cs="Times New Roman"/>
                      <w:sz w:val="28"/>
                      <w:szCs w:val="28"/>
                    </w:rPr>
                    <w:t>на</w:t>
                  </w:r>
                  <w:r w:rsidR="00A9046A" w:rsidRPr="00E86ABD">
                    <w:rPr>
                      <w:rFonts w:ascii="Times New Roman" w:hAnsi="Times New Roman" w:cs="Times New Roman"/>
                      <w:spacing w:val="-11"/>
                      <w:sz w:val="28"/>
                      <w:szCs w:val="28"/>
                    </w:rPr>
                    <w:t xml:space="preserve"> </w:t>
                  </w:r>
                  <w:r w:rsidR="00A9046A" w:rsidRPr="00E86ABD">
                    <w:rPr>
                      <w:rFonts w:ascii="Times New Roman" w:hAnsi="Times New Roman" w:cs="Times New Roman"/>
                      <w:sz w:val="28"/>
                      <w:szCs w:val="28"/>
                    </w:rPr>
                    <w:t>2024-2027</w:t>
                  </w:r>
                  <w:r w:rsidR="00A9046A" w:rsidRPr="00E86ABD">
                    <w:rPr>
                      <w:rFonts w:ascii="Times New Roman" w:hAnsi="Times New Roman" w:cs="Times New Roman"/>
                      <w:spacing w:val="-10"/>
                      <w:sz w:val="28"/>
                      <w:szCs w:val="28"/>
                    </w:rPr>
                    <w:t xml:space="preserve"> </w:t>
                  </w:r>
                  <w:r w:rsidR="00A9046A" w:rsidRPr="00E86ABD">
                    <w:rPr>
                      <w:rFonts w:ascii="Times New Roman" w:hAnsi="Times New Roman" w:cs="Times New Roman"/>
                      <w:sz w:val="28"/>
                      <w:szCs w:val="28"/>
                    </w:rPr>
                    <w:t>роки</w:t>
                  </w:r>
                  <w:r w:rsidR="00A9046A" w:rsidRPr="00E86ABD">
                    <w:rPr>
                      <w:rFonts w:ascii="Times New Roman" w:hAnsi="Times New Roman" w:cs="Times New Roman"/>
                      <w:spacing w:val="-11"/>
                      <w:sz w:val="28"/>
                      <w:szCs w:val="28"/>
                    </w:rPr>
                    <w:t xml:space="preserve"> </w:t>
                  </w:r>
                  <w:r w:rsidR="00A9046A" w:rsidRPr="00E86ABD">
                    <w:rPr>
                      <w:rFonts w:ascii="Times New Roman" w:hAnsi="Times New Roman" w:cs="Times New Roman"/>
                      <w:spacing w:val="-10"/>
                      <w:sz w:val="28"/>
                      <w:szCs w:val="28"/>
                    </w:rPr>
                    <w:t>з</w:t>
                  </w:r>
                </w:hyperlink>
              </w:p>
            </w:tc>
            <w:tc>
              <w:tcPr>
                <w:tcW w:w="109" w:type="dxa"/>
              </w:tcPr>
              <w:p w:rsidR="00A9046A" w:rsidRPr="00E86ABD" w:rsidRDefault="00A9046A" w:rsidP="00A9046A">
                <w:pPr>
                  <w:pStyle w:val="TableParagraph"/>
                  <w:spacing w:before="21"/>
                  <w:ind w:right="60"/>
                  <w:jc w:val="both"/>
                  <w:rPr>
                    <w:rFonts w:ascii="Times New Roman" w:hAnsi="Times New Roman" w:cs="Times New Roman"/>
                    <w:sz w:val="28"/>
                    <w:szCs w:val="28"/>
                  </w:rPr>
                </w:pPr>
              </w:p>
            </w:tc>
          </w:tr>
          <w:tr w:rsidR="00A9046A" w:rsidRPr="00E86ABD" w:rsidTr="000A1093">
            <w:trPr>
              <w:trHeight w:val="294"/>
            </w:trPr>
            <w:tc>
              <w:tcPr>
                <w:tcW w:w="9825" w:type="dxa"/>
              </w:tcPr>
              <w:p w:rsidR="00A9046A" w:rsidRPr="00E86ABD" w:rsidRDefault="0093337C" w:rsidP="00A9046A">
                <w:pPr>
                  <w:pStyle w:val="TableParagraph"/>
                  <w:spacing w:before="20"/>
                  <w:ind w:left="50"/>
                  <w:jc w:val="both"/>
                  <w:rPr>
                    <w:rFonts w:ascii="Times New Roman" w:hAnsi="Times New Roman" w:cs="Times New Roman"/>
                    <w:sz w:val="28"/>
                    <w:szCs w:val="28"/>
                  </w:rPr>
                </w:pPr>
                <w:hyperlink w:anchor="_bookmark15" w:history="1">
                  <w:r w:rsidR="00A9046A" w:rsidRPr="00E86ABD">
                    <w:rPr>
                      <w:rFonts w:ascii="Times New Roman" w:hAnsi="Times New Roman" w:cs="Times New Roman"/>
                      <w:sz w:val="28"/>
                      <w:szCs w:val="28"/>
                    </w:rPr>
                    <w:t>реалізації</w:t>
                  </w:r>
                  <w:r w:rsidR="00A9046A" w:rsidRPr="00E86ABD">
                    <w:rPr>
                      <w:rFonts w:ascii="Times New Roman" w:hAnsi="Times New Roman" w:cs="Times New Roman"/>
                      <w:spacing w:val="-9"/>
                      <w:sz w:val="28"/>
                      <w:szCs w:val="28"/>
                    </w:rPr>
                    <w:t xml:space="preserve"> </w:t>
                  </w:r>
                  <w:r w:rsidR="00A9046A" w:rsidRPr="00E86ABD">
                    <w:rPr>
                      <w:rFonts w:ascii="Times New Roman" w:hAnsi="Times New Roman" w:cs="Times New Roman"/>
                      <w:sz w:val="28"/>
                      <w:szCs w:val="28"/>
                    </w:rPr>
                    <w:t>Стратегії</w:t>
                  </w:r>
                  <w:r w:rsidR="00A9046A" w:rsidRPr="00E86ABD">
                    <w:rPr>
                      <w:rFonts w:ascii="Times New Roman" w:hAnsi="Times New Roman" w:cs="Times New Roman"/>
                      <w:spacing w:val="-8"/>
                      <w:sz w:val="28"/>
                      <w:szCs w:val="28"/>
                    </w:rPr>
                    <w:t xml:space="preserve"> </w:t>
                  </w:r>
                  <w:r w:rsidR="00A9046A" w:rsidRPr="00E86ABD">
                    <w:rPr>
                      <w:rFonts w:ascii="Times New Roman" w:hAnsi="Times New Roman" w:cs="Times New Roman"/>
                      <w:sz w:val="28"/>
                      <w:szCs w:val="28"/>
                    </w:rPr>
                    <w:t>розвитку</w:t>
                  </w:r>
                  <w:r w:rsidR="00A9046A" w:rsidRPr="00E86ABD">
                    <w:rPr>
                      <w:rFonts w:ascii="Times New Roman" w:hAnsi="Times New Roman" w:cs="Times New Roman"/>
                      <w:spacing w:val="-6"/>
                      <w:sz w:val="28"/>
                      <w:szCs w:val="28"/>
                    </w:rPr>
                    <w:t xml:space="preserve"> </w:t>
                  </w:r>
                  <w:r w:rsidR="00A9046A" w:rsidRPr="00E86ABD">
                    <w:rPr>
                      <w:rFonts w:ascii="Times New Roman" w:hAnsi="Times New Roman" w:cs="Times New Roman"/>
                      <w:sz w:val="28"/>
                      <w:szCs w:val="28"/>
                    </w:rPr>
                    <w:t>Берестинської</w:t>
                  </w:r>
                  <w:r w:rsidR="00A9046A" w:rsidRPr="00E86ABD">
                    <w:rPr>
                      <w:rFonts w:ascii="Times New Roman" w:hAnsi="Times New Roman" w:cs="Times New Roman"/>
                      <w:spacing w:val="-10"/>
                      <w:sz w:val="28"/>
                      <w:szCs w:val="28"/>
                    </w:rPr>
                    <w:t xml:space="preserve"> </w:t>
                  </w:r>
                  <w:r w:rsidR="00A9046A" w:rsidRPr="00E86ABD">
                    <w:rPr>
                      <w:rFonts w:ascii="Times New Roman" w:hAnsi="Times New Roman" w:cs="Times New Roman"/>
                      <w:sz w:val="28"/>
                      <w:szCs w:val="28"/>
                    </w:rPr>
                    <w:t>міської</w:t>
                  </w:r>
                  <w:r w:rsidR="00A9046A" w:rsidRPr="00E86ABD">
                    <w:rPr>
                      <w:rFonts w:ascii="Times New Roman" w:hAnsi="Times New Roman" w:cs="Times New Roman"/>
                      <w:spacing w:val="-8"/>
                      <w:sz w:val="28"/>
                      <w:szCs w:val="28"/>
                    </w:rPr>
                    <w:t xml:space="preserve"> </w:t>
                  </w:r>
                  <w:r w:rsidR="00A9046A" w:rsidRPr="00E86ABD">
                    <w:rPr>
                      <w:rFonts w:ascii="Times New Roman" w:hAnsi="Times New Roman" w:cs="Times New Roman"/>
                      <w:sz w:val="28"/>
                      <w:szCs w:val="28"/>
                    </w:rPr>
                    <w:t>територіальної</w:t>
                  </w:r>
                  <w:r w:rsidR="00A9046A" w:rsidRPr="00E86ABD">
                    <w:rPr>
                      <w:rFonts w:ascii="Times New Roman" w:hAnsi="Times New Roman" w:cs="Times New Roman"/>
                      <w:spacing w:val="-9"/>
                      <w:sz w:val="28"/>
                      <w:szCs w:val="28"/>
                    </w:rPr>
                    <w:t xml:space="preserve"> </w:t>
                  </w:r>
                  <w:r w:rsidR="00A9046A" w:rsidRPr="00E86ABD">
                    <w:rPr>
                      <w:rFonts w:ascii="Times New Roman" w:hAnsi="Times New Roman" w:cs="Times New Roman"/>
                      <w:sz w:val="28"/>
                      <w:szCs w:val="28"/>
                    </w:rPr>
                    <w:t>громади</w:t>
                  </w:r>
                  <w:r w:rsidR="00A9046A" w:rsidRPr="00E86ABD">
                    <w:rPr>
                      <w:rFonts w:ascii="Times New Roman" w:hAnsi="Times New Roman" w:cs="Times New Roman"/>
                      <w:spacing w:val="29"/>
                      <w:sz w:val="28"/>
                      <w:szCs w:val="28"/>
                    </w:rPr>
                    <w:t xml:space="preserve"> </w:t>
                  </w:r>
                  <w:r w:rsidR="00A9046A" w:rsidRPr="00E86ABD">
                    <w:rPr>
                      <w:rFonts w:ascii="Times New Roman" w:hAnsi="Times New Roman" w:cs="Times New Roman"/>
                      <w:sz w:val="28"/>
                      <w:szCs w:val="28"/>
                    </w:rPr>
                    <w:t>до</w:t>
                  </w:r>
                  <w:r w:rsidR="00A9046A" w:rsidRPr="00E86ABD">
                    <w:rPr>
                      <w:rFonts w:ascii="Times New Roman" w:hAnsi="Times New Roman" w:cs="Times New Roman"/>
                      <w:spacing w:val="-7"/>
                      <w:sz w:val="28"/>
                      <w:szCs w:val="28"/>
                    </w:rPr>
                    <w:t xml:space="preserve"> </w:t>
                  </w:r>
                  <w:r w:rsidR="00A9046A" w:rsidRPr="00E86ABD">
                    <w:rPr>
                      <w:rFonts w:ascii="Times New Roman" w:hAnsi="Times New Roman" w:cs="Times New Roman"/>
                      <w:sz w:val="28"/>
                      <w:szCs w:val="28"/>
                    </w:rPr>
                    <w:t>2030</w:t>
                  </w:r>
                  <w:r w:rsidR="00A9046A" w:rsidRPr="00E86ABD">
                    <w:rPr>
                      <w:rFonts w:ascii="Times New Roman" w:hAnsi="Times New Roman" w:cs="Times New Roman"/>
                      <w:spacing w:val="-9"/>
                      <w:sz w:val="28"/>
                      <w:szCs w:val="28"/>
                    </w:rPr>
                    <w:t xml:space="preserve"> </w:t>
                  </w:r>
                  <w:r w:rsidR="00A9046A" w:rsidRPr="00E86ABD">
                    <w:rPr>
                      <w:rFonts w:ascii="Times New Roman" w:hAnsi="Times New Roman" w:cs="Times New Roman"/>
                      <w:spacing w:val="-4"/>
                      <w:sz w:val="28"/>
                      <w:szCs w:val="28"/>
                    </w:rPr>
                    <w:t>року</w:t>
                  </w:r>
                </w:hyperlink>
                <w:r w:rsidR="004E1015" w:rsidRPr="00E86ABD">
                  <w:rPr>
                    <w:rFonts w:ascii="Times New Roman" w:hAnsi="Times New Roman" w:cs="Times New Roman"/>
                    <w:spacing w:val="-4"/>
                    <w:sz w:val="28"/>
                    <w:szCs w:val="28"/>
                  </w:rPr>
                  <w:t xml:space="preserve"> ……………………………………………………………………………. 28</w:t>
                </w:r>
              </w:p>
            </w:tc>
            <w:tc>
              <w:tcPr>
                <w:tcW w:w="109" w:type="dxa"/>
              </w:tcPr>
              <w:p w:rsidR="00A9046A" w:rsidRPr="00E86ABD" w:rsidRDefault="00A9046A" w:rsidP="00A9046A">
                <w:pPr>
                  <w:pStyle w:val="TableParagraph"/>
                  <w:spacing w:before="20"/>
                  <w:ind w:right="48"/>
                  <w:jc w:val="both"/>
                  <w:rPr>
                    <w:rFonts w:ascii="Times New Roman" w:hAnsi="Times New Roman" w:cs="Times New Roman"/>
                    <w:sz w:val="28"/>
                    <w:szCs w:val="28"/>
                  </w:rPr>
                </w:pPr>
              </w:p>
            </w:tc>
          </w:tr>
        </w:tbl>
        <w:p w:rsidR="00A9046A" w:rsidRPr="00E86ABD" w:rsidRDefault="00A9046A" w:rsidP="00A9046A">
          <w:pPr>
            <w:pStyle w:val="a3"/>
            <w:jc w:val="both"/>
            <w:rPr>
              <w:rFonts w:ascii="Times New Roman" w:hAnsi="Times New Roman" w:cs="Times New Roman"/>
              <w:sz w:val="28"/>
              <w:szCs w:val="28"/>
            </w:rPr>
          </w:pPr>
        </w:p>
        <w:p w:rsidR="00A9046A" w:rsidRPr="00E86ABD" w:rsidRDefault="00A9046A" w:rsidP="00A9046A">
          <w:pPr>
            <w:pStyle w:val="2"/>
            <w:spacing w:before="1"/>
            <w:ind w:left="251" w:right="0"/>
            <w:jc w:val="both"/>
            <w:rPr>
              <w:rFonts w:ascii="Times New Roman" w:hAnsi="Times New Roman" w:cs="Times New Roman"/>
              <w:sz w:val="28"/>
              <w:szCs w:val="28"/>
            </w:rPr>
          </w:pPr>
          <w:r w:rsidRPr="00E86ABD">
            <w:rPr>
              <w:rFonts w:ascii="Times New Roman" w:hAnsi="Times New Roman" w:cs="Times New Roman"/>
              <w:sz w:val="28"/>
              <w:szCs w:val="28"/>
            </w:rPr>
            <w:t>ПЕРЕЛІК</w:t>
          </w:r>
          <w:r w:rsidRPr="00E86ABD">
            <w:rPr>
              <w:rFonts w:ascii="Times New Roman" w:hAnsi="Times New Roman" w:cs="Times New Roman"/>
              <w:spacing w:val="-8"/>
              <w:sz w:val="28"/>
              <w:szCs w:val="28"/>
            </w:rPr>
            <w:t xml:space="preserve"> </w:t>
          </w:r>
          <w:r w:rsidRPr="00E86ABD">
            <w:rPr>
              <w:rFonts w:ascii="Times New Roman" w:hAnsi="Times New Roman" w:cs="Times New Roman"/>
              <w:spacing w:val="-2"/>
              <w:sz w:val="28"/>
              <w:szCs w:val="28"/>
            </w:rPr>
            <w:t>РИСУНКІВ</w:t>
          </w:r>
        </w:p>
        <w:p w:rsidR="00A9046A" w:rsidRPr="00E86ABD" w:rsidRDefault="00A9046A" w:rsidP="00A9046A">
          <w:pPr>
            <w:pStyle w:val="a3"/>
            <w:spacing w:before="138"/>
            <w:jc w:val="both"/>
            <w:rPr>
              <w:rFonts w:ascii="Times New Roman" w:hAnsi="Times New Roman" w:cs="Times New Roman"/>
              <w:b/>
              <w:sz w:val="28"/>
              <w:szCs w:val="28"/>
            </w:rPr>
          </w:pPr>
        </w:p>
        <w:p w:rsidR="00A9046A" w:rsidRPr="00E86ABD" w:rsidRDefault="0093337C" w:rsidP="00A9046A">
          <w:pPr>
            <w:pStyle w:val="a3"/>
            <w:tabs>
              <w:tab w:val="left" w:pos="9651"/>
            </w:tabs>
            <w:ind w:left="141"/>
            <w:jc w:val="both"/>
            <w:rPr>
              <w:rFonts w:ascii="Times New Roman" w:hAnsi="Times New Roman" w:cs="Times New Roman"/>
              <w:sz w:val="28"/>
              <w:szCs w:val="28"/>
            </w:rPr>
          </w:pPr>
          <w:hyperlink w:anchor="_bookmark9" w:history="1">
            <w:r w:rsidR="00A9046A" w:rsidRPr="00E86ABD">
              <w:rPr>
                <w:rFonts w:ascii="Times New Roman" w:hAnsi="Times New Roman" w:cs="Times New Roman"/>
                <w:sz w:val="28"/>
                <w:szCs w:val="28"/>
              </w:rPr>
              <w:t>Рис</w:t>
            </w:r>
            <w:r w:rsidR="00A9046A" w:rsidRPr="00E86ABD">
              <w:rPr>
                <w:rFonts w:ascii="Times New Roman" w:hAnsi="Times New Roman" w:cs="Times New Roman"/>
                <w:spacing w:val="-15"/>
                <w:sz w:val="28"/>
                <w:szCs w:val="28"/>
              </w:rPr>
              <w:t xml:space="preserve"> </w:t>
            </w:r>
            <w:r w:rsidR="00A9046A" w:rsidRPr="00E86ABD">
              <w:rPr>
                <w:rFonts w:ascii="Times New Roman" w:hAnsi="Times New Roman" w:cs="Times New Roman"/>
                <w:sz w:val="28"/>
                <w:szCs w:val="28"/>
              </w:rPr>
              <w:t>3.1</w:t>
            </w:r>
            <w:r w:rsidR="00A9046A" w:rsidRPr="00E86ABD">
              <w:rPr>
                <w:rFonts w:ascii="Times New Roman" w:hAnsi="Times New Roman" w:cs="Times New Roman"/>
                <w:spacing w:val="-15"/>
                <w:sz w:val="28"/>
                <w:szCs w:val="28"/>
              </w:rPr>
              <w:t xml:space="preserve"> </w:t>
            </w:r>
            <w:r w:rsidR="00A9046A" w:rsidRPr="00E86ABD">
              <w:rPr>
                <w:rFonts w:ascii="Times New Roman" w:hAnsi="Times New Roman" w:cs="Times New Roman"/>
                <w:sz w:val="28"/>
                <w:szCs w:val="28"/>
              </w:rPr>
              <w:t>Потреба</w:t>
            </w:r>
            <w:r w:rsidR="00A9046A" w:rsidRPr="00E86ABD">
              <w:rPr>
                <w:rFonts w:ascii="Times New Roman" w:hAnsi="Times New Roman" w:cs="Times New Roman"/>
                <w:spacing w:val="-12"/>
                <w:sz w:val="28"/>
                <w:szCs w:val="28"/>
              </w:rPr>
              <w:t xml:space="preserve"> </w:t>
            </w:r>
            <w:r w:rsidR="00A9046A" w:rsidRPr="00E86ABD">
              <w:rPr>
                <w:rFonts w:ascii="Times New Roman" w:hAnsi="Times New Roman" w:cs="Times New Roman"/>
                <w:sz w:val="28"/>
                <w:szCs w:val="28"/>
              </w:rPr>
              <w:t>фінансового</w:t>
            </w:r>
            <w:r w:rsidR="00A9046A" w:rsidRPr="00E86ABD">
              <w:rPr>
                <w:rFonts w:ascii="Times New Roman" w:hAnsi="Times New Roman" w:cs="Times New Roman"/>
                <w:spacing w:val="-12"/>
                <w:sz w:val="28"/>
                <w:szCs w:val="28"/>
              </w:rPr>
              <w:t xml:space="preserve"> </w:t>
            </w:r>
            <w:r w:rsidR="00A9046A" w:rsidRPr="00E86ABD">
              <w:rPr>
                <w:rFonts w:ascii="Times New Roman" w:hAnsi="Times New Roman" w:cs="Times New Roman"/>
                <w:sz w:val="28"/>
                <w:szCs w:val="28"/>
              </w:rPr>
              <w:t>ресурсу</w:t>
            </w:r>
            <w:r w:rsidR="00A9046A" w:rsidRPr="00E86ABD">
              <w:rPr>
                <w:rFonts w:ascii="Times New Roman" w:hAnsi="Times New Roman" w:cs="Times New Roman"/>
                <w:spacing w:val="-12"/>
                <w:sz w:val="28"/>
                <w:szCs w:val="28"/>
              </w:rPr>
              <w:t xml:space="preserve"> </w:t>
            </w:r>
            <w:r w:rsidR="00A9046A" w:rsidRPr="00E86ABD">
              <w:rPr>
                <w:rFonts w:ascii="Times New Roman" w:hAnsi="Times New Roman" w:cs="Times New Roman"/>
                <w:sz w:val="28"/>
                <w:szCs w:val="28"/>
              </w:rPr>
              <w:t>по</w:t>
            </w:r>
            <w:r w:rsidR="00A9046A" w:rsidRPr="00E86ABD">
              <w:rPr>
                <w:rFonts w:ascii="Times New Roman" w:hAnsi="Times New Roman" w:cs="Times New Roman"/>
                <w:spacing w:val="-8"/>
                <w:sz w:val="28"/>
                <w:szCs w:val="28"/>
              </w:rPr>
              <w:t xml:space="preserve"> </w:t>
            </w:r>
            <w:r w:rsidR="00A9046A" w:rsidRPr="00E86ABD">
              <w:rPr>
                <w:rFonts w:ascii="Times New Roman" w:hAnsi="Times New Roman" w:cs="Times New Roman"/>
                <w:sz w:val="28"/>
                <w:szCs w:val="28"/>
              </w:rPr>
              <w:t>роках</w:t>
            </w:r>
            <w:r w:rsidR="00A9046A" w:rsidRPr="00E86ABD">
              <w:rPr>
                <w:rFonts w:ascii="Times New Roman" w:hAnsi="Times New Roman" w:cs="Times New Roman"/>
                <w:spacing w:val="-15"/>
                <w:sz w:val="28"/>
                <w:szCs w:val="28"/>
              </w:rPr>
              <w:t xml:space="preserve"> </w:t>
            </w:r>
            <w:r w:rsidR="00A9046A" w:rsidRPr="00E86ABD">
              <w:rPr>
                <w:rFonts w:ascii="Times New Roman" w:hAnsi="Times New Roman" w:cs="Times New Roman"/>
                <w:spacing w:val="-2"/>
                <w:sz w:val="28"/>
                <w:szCs w:val="28"/>
              </w:rPr>
              <w:t>(тис.грн)</w:t>
            </w:r>
            <w:r w:rsidR="00E91C71" w:rsidRPr="00E86ABD">
              <w:rPr>
                <w:rFonts w:ascii="Times New Roman" w:hAnsi="Times New Roman" w:cs="Times New Roman"/>
                <w:spacing w:val="-2"/>
                <w:sz w:val="28"/>
                <w:szCs w:val="28"/>
              </w:rPr>
              <w:t xml:space="preserve"> …………………………</w:t>
            </w:r>
            <w:r w:rsidR="00A9046A" w:rsidRPr="00E86ABD">
              <w:rPr>
                <w:rFonts w:ascii="Times New Roman" w:hAnsi="Times New Roman" w:cs="Times New Roman"/>
                <w:sz w:val="28"/>
                <w:szCs w:val="28"/>
              </w:rPr>
              <w:tab/>
            </w:r>
          </w:hyperlink>
          <w:r w:rsidR="00D720D8" w:rsidRPr="00E86ABD">
            <w:rPr>
              <w:rFonts w:ascii="Times New Roman" w:hAnsi="Times New Roman" w:cs="Times New Roman"/>
              <w:spacing w:val="-10"/>
              <w:sz w:val="28"/>
              <w:szCs w:val="28"/>
            </w:rPr>
            <w:t>26</w:t>
          </w:r>
        </w:p>
        <w:p w:rsidR="002970EC" w:rsidRPr="00E86ABD" w:rsidRDefault="0093337C" w:rsidP="00DD0704">
          <w:pPr>
            <w:pStyle w:val="a3"/>
            <w:tabs>
              <w:tab w:val="left" w:pos="9651"/>
            </w:tabs>
            <w:spacing w:before="39" w:line="280" w:lineRule="auto"/>
            <w:ind w:left="141" w:right="847"/>
            <w:jc w:val="both"/>
            <w:rPr>
              <w:rFonts w:ascii="Times New Roman" w:hAnsi="Times New Roman" w:cs="Times New Roman"/>
              <w:sz w:val="28"/>
              <w:szCs w:val="28"/>
            </w:rPr>
          </w:pPr>
          <w:hyperlink w:anchor="_bookmark11" w:history="1">
            <w:r w:rsidR="00A9046A" w:rsidRPr="00E86ABD">
              <w:rPr>
                <w:rFonts w:ascii="Times New Roman" w:hAnsi="Times New Roman" w:cs="Times New Roman"/>
                <w:sz w:val="28"/>
                <w:szCs w:val="28"/>
              </w:rPr>
              <w:t>Рис. 3.</w:t>
            </w:r>
            <w:r w:rsidR="00D720D8" w:rsidRPr="00E86ABD">
              <w:rPr>
                <w:rFonts w:ascii="Times New Roman" w:hAnsi="Times New Roman" w:cs="Times New Roman"/>
                <w:sz w:val="28"/>
                <w:szCs w:val="28"/>
              </w:rPr>
              <w:t>2</w:t>
            </w:r>
            <w:r w:rsidR="00A9046A" w:rsidRPr="00E86ABD">
              <w:rPr>
                <w:rFonts w:ascii="Times New Roman" w:hAnsi="Times New Roman" w:cs="Times New Roman"/>
                <w:sz w:val="28"/>
                <w:szCs w:val="28"/>
              </w:rPr>
              <w:t>. Розподіл за стратегічними цілями планових видатків на впровадження Плану</w:t>
            </w:r>
          </w:hyperlink>
          <w:r w:rsidR="00A9046A" w:rsidRPr="00E86ABD">
            <w:rPr>
              <w:rFonts w:ascii="Times New Roman" w:hAnsi="Times New Roman" w:cs="Times New Roman"/>
              <w:sz w:val="28"/>
              <w:szCs w:val="28"/>
            </w:rPr>
            <w:t xml:space="preserve"> </w:t>
          </w:r>
          <w:hyperlink w:anchor="_bookmark11" w:history="1">
            <w:r w:rsidR="00A9046A" w:rsidRPr="00E86ABD">
              <w:rPr>
                <w:rFonts w:ascii="Times New Roman" w:hAnsi="Times New Roman" w:cs="Times New Roman"/>
                <w:sz w:val="28"/>
                <w:szCs w:val="28"/>
              </w:rPr>
              <w:t>заходів</w:t>
            </w:r>
            <w:r w:rsidR="00A9046A" w:rsidRPr="00E86ABD">
              <w:rPr>
                <w:rFonts w:ascii="Times New Roman" w:hAnsi="Times New Roman" w:cs="Times New Roman"/>
                <w:spacing w:val="-14"/>
                <w:sz w:val="28"/>
                <w:szCs w:val="28"/>
              </w:rPr>
              <w:t xml:space="preserve"> </w:t>
            </w:r>
            <w:r w:rsidR="00A9046A" w:rsidRPr="00E86ABD">
              <w:rPr>
                <w:rFonts w:ascii="Times New Roman" w:hAnsi="Times New Roman" w:cs="Times New Roman"/>
                <w:sz w:val="28"/>
                <w:szCs w:val="28"/>
              </w:rPr>
              <w:t>з</w:t>
            </w:r>
            <w:r w:rsidR="00A9046A" w:rsidRPr="00E86ABD">
              <w:rPr>
                <w:rFonts w:ascii="Times New Roman" w:hAnsi="Times New Roman" w:cs="Times New Roman"/>
                <w:spacing w:val="-14"/>
                <w:sz w:val="28"/>
                <w:szCs w:val="28"/>
              </w:rPr>
              <w:t xml:space="preserve"> </w:t>
            </w:r>
            <w:r w:rsidR="00A9046A" w:rsidRPr="00E86ABD">
              <w:rPr>
                <w:rFonts w:ascii="Times New Roman" w:hAnsi="Times New Roman" w:cs="Times New Roman"/>
                <w:sz w:val="28"/>
                <w:szCs w:val="28"/>
              </w:rPr>
              <w:t>реалізації</w:t>
            </w:r>
            <w:r w:rsidR="00A9046A" w:rsidRPr="00E86ABD">
              <w:rPr>
                <w:rFonts w:ascii="Times New Roman" w:hAnsi="Times New Roman" w:cs="Times New Roman"/>
                <w:spacing w:val="-15"/>
                <w:sz w:val="28"/>
                <w:szCs w:val="28"/>
              </w:rPr>
              <w:t xml:space="preserve"> </w:t>
            </w:r>
            <w:r w:rsidR="00A9046A" w:rsidRPr="00E86ABD">
              <w:rPr>
                <w:rFonts w:ascii="Times New Roman" w:hAnsi="Times New Roman" w:cs="Times New Roman"/>
                <w:sz w:val="28"/>
                <w:szCs w:val="28"/>
              </w:rPr>
              <w:t>Стратегії</w:t>
            </w:r>
            <w:r w:rsidR="00A9046A" w:rsidRPr="00E86ABD">
              <w:rPr>
                <w:rFonts w:ascii="Times New Roman" w:hAnsi="Times New Roman" w:cs="Times New Roman"/>
                <w:spacing w:val="-15"/>
                <w:sz w:val="28"/>
                <w:szCs w:val="28"/>
              </w:rPr>
              <w:t xml:space="preserve"> </w:t>
            </w:r>
            <w:r w:rsidR="00A9046A" w:rsidRPr="00E86ABD">
              <w:rPr>
                <w:rFonts w:ascii="Times New Roman" w:hAnsi="Times New Roman" w:cs="Times New Roman"/>
                <w:spacing w:val="-2"/>
                <w:sz w:val="28"/>
                <w:szCs w:val="28"/>
              </w:rPr>
              <w:t>розвитку</w:t>
            </w:r>
            <w:r w:rsidR="00E91C71" w:rsidRPr="00E86ABD">
              <w:rPr>
                <w:rFonts w:ascii="Times New Roman" w:hAnsi="Times New Roman" w:cs="Times New Roman"/>
                <w:spacing w:val="-2"/>
                <w:sz w:val="28"/>
                <w:szCs w:val="28"/>
              </w:rPr>
              <w:t>………………</w:t>
            </w:r>
            <w:r w:rsidR="00A9046A" w:rsidRPr="00E86ABD">
              <w:rPr>
                <w:rFonts w:ascii="Times New Roman" w:hAnsi="Times New Roman" w:cs="Times New Roman"/>
                <w:sz w:val="28"/>
                <w:szCs w:val="28"/>
              </w:rPr>
              <w:tab/>
            </w:r>
          </w:hyperlink>
          <w:r w:rsidR="00D720D8" w:rsidRPr="00E86ABD">
            <w:rPr>
              <w:rFonts w:ascii="Times New Roman" w:hAnsi="Times New Roman" w:cs="Times New Roman"/>
              <w:spacing w:val="-10"/>
              <w:sz w:val="28"/>
              <w:szCs w:val="28"/>
            </w:rPr>
            <w:t>27</w:t>
          </w:r>
        </w:p>
      </w:sdtContent>
    </w:sdt>
    <w:p w:rsidR="002970EC" w:rsidRPr="00E86ABD" w:rsidRDefault="002970EC" w:rsidP="00A9046A">
      <w:pPr>
        <w:pStyle w:val="a3"/>
        <w:jc w:val="both"/>
        <w:rPr>
          <w:rFonts w:ascii="Times New Roman" w:hAnsi="Times New Roman" w:cs="Times New Roman"/>
          <w:sz w:val="28"/>
          <w:szCs w:val="28"/>
        </w:rPr>
      </w:pPr>
    </w:p>
    <w:p w:rsidR="00D720D8" w:rsidRPr="00E86ABD" w:rsidRDefault="00D720D8" w:rsidP="00A9046A">
      <w:pPr>
        <w:pStyle w:val="a3"/>
        <w:jc w:val="both"/>
        <w:rPr>
          <w:rFonts w:ascii="Times New Roman" w:hAnsi="Times New Roman" w:cs="Times New Roman"/>
          <w:sz w:val="28"/>
          <w:szCs w:val="28"/>
        </w:rPr>
      </w:pPr>
    </w:p>
    <w:p w:rsidR="00D720D8" w:rsidRPr="00E86ABD" w:rsidRDefault="00D720D8" w:rsidP="00A9046A">
      <w:pPr>
        <w:pStyle w:val="a3"/>
        <w:jc w:val="both"/>
        <w:rPr>
          <w:rFonts w:ascii="Times New Roman" w:hAnsi="Times New Roman" w:cs="Times New Roman"/>
          <w:sz w:val="28"/>
          <w:szCs w:val="28"/>
        </w:rPr>
      </w:pPr>
    </w:p>
    <w:p w:rsidR="00D720D8" w:rsidRPr="00E86ABD" w:rsidRDefault="00D720D8" w:rsidP="00A9046A">
      <w:pPr>
        <w:pStyle w:val="a3"/>
        <w:jc w:val="both"/>
        <w:rPr>
          <w:rFonts w:ascii="Times New Roman" w:hAnsi="Times New Roman" w:cs="Times New Roman"/>
          <w:sz w:val="28"/>
          <w:szCs w:val="28"/>
        </w:rPr>
      </w:pPr>
    </w:p>
    <w:p w:rsidR="00D720D8" w:rsidRPr="00E86ABD" w:rsidRDefault="00D720D8" w:rsidP="00A9046A">
      <w:pPr>
        <w:pStyle w:val="a3"/>
        <w:jc w:val="both"/>
        <w:rPr>
          <w:rFonts w:ascii="Times New Roman" w:hAnsi="Times New Roman" w:cs="Times New Roman"/>
          <w:sz w:val="28"/>
          <w:szCs w:val="28"/>
        </w:rPr>
      </w:pPr>
    </w:p>
    <w:p w:rsidR="00D720D8" w:rsidRPr="00E86ABD" w:rsidRDefault="00D720D8" w:rsidP="00A9046A">
      <w:pPr>
        <w:pStyle w:val="a3"/>
        <w:jc w:val="both"/>
        <w:rPr>
          <w:rFonts w:ascii="Times New Roman" w:hAnsi="Times New Roman" w:cs="Times New Roman"/>
          <w:sz w:val="28"/>
          <w:szCs w:val="28"/>
        </w:rPr>
      </w:pPr>
    </w:p>
    <w:p w:rsidR="00D720D8" w:rsidRPr="00E86ABD" w:rsidRDefault="00D720D8" w:rsidP="00A9046A">
      <w:pPr>
        <w:pStyle w:val="a3"/>
        <w:jc w:val="both"/>
        <w:rPr>
          <w:rFonts w:ascii="Times New Roman" w:hAnsi="Times New Roman" w:cs="Times New Roman"/>
          <w:sz w:val="28"/>
          <w:szCs w:val="28"/>
        </w:rPr>
      </w:pPr>
    </w:p>
    <w:p w:rsidR="002970EC" w:rsidRPr="00E86ABD" w:rsidRDefault="00FA0FB8" w:rsidP="00A9046A">
      <w:pPr>
        <w:pStyle w:val="a3"/>
        <w:ind w:left="112"/>
        <w:jc w:val="both"/>
        <w:rPr>
          <w:rFonts w:ascii="Times New Roman" w:hAnsi="Times New Roman" w:cs="Times New Roman"/>
          <w:sz w:val="28"/>
          <w:szCs w:val="28"/>
        </w:rPr>
      </w:pPr>
      <w:bookmarkStart w:id="2" w:name="ПЕРЕЛІК_РИСУНКІВ"/>
      <w:bookmarkEnd w:id="2"/>
      <w:r w:rsidRPr="00E86ABD">
        <w:rPr>
          <w:rFonts w:ascii="Times New Roman" w:hAnsi="Times New Roman" w:cs="Times New Roman"/>
          <w:noProof/>
          <w:sz w:val="28"/>
          <w:szCs w:val="28"/>
          <w:lang w:val="ru-RU" w:eastAsia="ru-RU"/>
        </w:rPr>
        <mc:AlternateContent>
          <mc:Choice Requires="wps">
            <w:drawing>
              <wp:inline distT="0" distB="0" distL="0" distR="0">
                <wp:extent cx="6156325" cy="524510"/>
                <wp:effectExtent l="0" t="0" r="0" b="0"/>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325" cy="524510"/>
                        </a:xfrm>
                        <a:prstGeom prst="rect">
                          <a:avLst/>
                        </a:prstGeom>
                        <a:solidFill>
                          <a:srgbClr val="002D6C"/>
                        </a:solidFill>
                      </wps:spPr>
                      <wps:txbx>
                        <w:txbxContent>
                          <w:p w:rsidR="0093337C" w:rsidRDefault="0093337C" w:rsidP="000A7D73">
                            <w:pPr>
                              <w:spacing w:line="360" w:lineRule="auto"/>
                              <w:ind w:left="29"/>
                              <w:jc w:val="center"/>
                              <w:rPr>
                                <w:rFonts w:ascii="Arial" w:hAnsi="Arial"/>
                                <w:b/>
                                <w:color w:val="000000"/>
                                <w:sz w:val="24"/>
                              </w:rPr>
                            </w:pPr>
                            <w:bookmarkStart w:id="3" w:name="_bookmark0"/>
                            <w:bookmarkEnd w:id="3"/>
                            <w:r>
                              <w:rPr>
                                <w:rFonts w:ascii="Arial" w:hAnsi="Arial"/>
                                <w:b/>
                                <w:color w:val="FFFFFF"/>
                                <w:sz w:val="24"/>
                              </w:rPr>
                              <w:t>Розділ</w:t>
                            </w:r>
                            <w:r>
                              <w:rPr>
                                <w:rFonts w:ascii="Arial" w:hAnsi="Arial"/>
                                <w:b/>
                                <w:color w:val="FFFFFF"/>
                                <w:spacing w:val="-7"/>
                                <w:sz w:val="24"/>
                              </w:rPr>
                              <w:t xml:space="preserve"> </w:t>
                            </w:r>
                            <w:r>
                              <w:rPr>
                                <w:rFonts w:ascii="Arial" w:hAnsi="Arial"/>
                                <w:b/>
                                <w:color w:val="FFFFFF"/>
                                <w:sz w:val="24"/>
                              </w:rPr>
                              <w:t>1.</w:t>
                            </w:r>
                            <w:r>
                              <w:rPr>
                                <w:rFonts w:ascii="Arial" w:hAnsi="Arial"/>
                                <w:b/>
                                <w:color w:val="FFFFFF"/>
                                <w:spacing w:val="-8"/>
                                <w:sz w:val="24"/>
                              </w:rPr>
                              <w:t xml:space="preserve"> </w:t>
                            </w:r>
                            <w:r>
                              <w:rPr>
                                <w:rFonts w:ascii="Arial" w:hAnsi="Arial"/>
                                <w:b/>
                                <w:color w:val="FFFFFF"/>
                                <w:sz w:val="24"/>
                              </w:rPr>
                              <w:t>Методологія</w:t>
                            </w:r>
                            <w:r>
                              <w:rPr>
                                <w:rFonts w:ascii="Arial" w:hAnsi="Arial"/>
                                <w:b/>
                                <w:color w:val="FFFFFF"/>
                                <w:spacing w:val="-11"/>
                                <w:sz w:val="24"/>
                              </w:rPr>
                              <w:t xml:space="preserve"> </w:t>
                            </w:r>
                            <w:r>
                              <w:rPr>
                                <w:rFonts w:ascii="Arial" w:hAnsi="Arial"/>
                                <w:b/>
                                <w:color w:val="FFFFFF"/>
                                <w:sz w:val="24"/>
                              </w:rPr>
                              <w:t>та</w:t>
                            </w:r>
                            <w:r>
                              <w:rPr>
                                <w:rFonts w:ascii="Arial" w:hAnsi="Arial"/>
                                <w:b/>
                                <w:color w:val="FFFFFF"/>
                                <w:spacing w:val="-8"/>
                                <w:sz w:val="24"/>
                              </w:rPr>
                              <w:t xml:space="preserve"> </w:t>
                            </w:r>
                            <w:r>
                              <w:rPr>
                                <w:rFonts w:ascii="Arial" w:hAnsi="Arial"/>
                                <w:b/>
                                <w:color w:val="FFFFFF"/>
                                <w:sz w:val="24"/>
                              </w:rPr>
                              <w:t>процес</w:t>
                            </w:r>
                            <w:r>
                              <w:rPr>
                                <w:rFonts w:ascii="Arial" w:hAnsi="Arial"/>
                                <w:b/>
                                <w:color w:val="FFFFFF"/>
                                <w:spacing w:val="-7"/>
                                <w:sz w:val="24"/>
                              </w:rPr>
                              <w:t xml:space="preserve"> </w:t>
                            </w:r>
                            <w:r>
                              <w:rPr>
                                <w:rFonts w:ascii="Arial" w:hAnsi="Arial"/>
                                <w:b/>
                                <w:color w:val="FFFFFF"/>
                                <w:sz w:val="24"/>
                              </w:rPr>
                              <w:t>підготовки</w:t>
                            </w:r>
                            <w:r>
                              <w:rPr>
                                <w:rFonts w:ascii="Arial" w:hAnsi="Arial"/>
                                <w:b/>
                                <w:color w:val="FFFFFF"/>
                                <w:spacing w:val="-7"/>
                                <w:sz w:val="24"/>
                              </w:rPr>
                              <w:t xml:space="preserve"> </w:t>
                            </w:r>
                            <w:r>
                              <w:rPr>
                                <w:rFonts w:ascii="Arial" w:hAnsi="Arial"/>
                                <w:b/>
                                <w:color w:val="FFFFFF"/>
                                <w:sz w:val="24"/>
                              </w:rPr>
                              <w:t>плану</w:t>
                            </w:r>
                            <w:r>
                              <w:rPr>
                                <w:rFonts w:ascii="Arial" w:hAnsi="Arial"/>
                                <w:b/>
                                <w:color w:val="FFFFFF"/>
                                <w:spacing w:val="-17"/>
                                <w:sz w:val="24"/>
                              </w:rPr>
                              <w:t xml:space="preserve"> </w:t>
                            </w:r>
                            <w:r>
                              <w:rPr>
                                <w:rFonts w:ascii="Arial" w:hAnsi="Arial"/>
                                <w:b/>
                                <w:color w:val="FFFFFF"/>
                                <w:sz w:val="24"/>
                              </w:rPr>
                              <w:t>заходів</w:t>
                            </w:r>
                            <w:r>
                              <w:rPr>
                                <w:rFonts w:ascii="Arial" w:hAnsi="Arial"/>
                                <w:b/>
                                <w:color w:val="FFFFFF"/>
                                <w:spacing w:val="-8"/>
                                <w:sz w:val="24"/>
                              </w:rPr>
                              <w:t xml:space="preserve"> </w:t>
                            </w:r>
                            <w:r>
                              <w:rPr>
                                <w:rFonts w:ascii="Arial" w:hAnsi="Arial"/>
                                <w:b/>
                                <w:color w:val="FFFFFF"/>
                                <w:sz w:val="24"/>
                              </w:rPr>
                              <w:t>з</w:t>
                            </w:r>
                            <w:r>
                              <w:rPr>
                                <w:rFonts w:ascii="Arial" w:hAnsi="Arial"/>
                                <w:b/>
                                <w:color w:val="FFFFFF"/>
                                <w:spacing w:val="-8"/>
                                <w:sz w:val="24"/>
                              </w:rPr>
                              <w:t xml:space="preserve"> </w:t>
                            </w:r>
                            <w:r>
                              <w:rPr>
                                <w:rFonts w:ascii="Arial" w:hAnsi="Arial"/>
                                <w:b/>
                                <w:color w:val="FFFFFF"/>
                                <w:sz w:val="24"/>
                              </w:rPr>
                              <w:t>реалізації</w:t>
                            </w:r>
                            <w:r>
                              <w:rPr>
                                <w:rFonts w:ascii="Arial" w:hAnsi="Arial"/>
                                <w:b/>
                                <w:color w:val="FFFFFF"/>
                                <w:spacing w:val="-5"/>
                                <w:sz w:val="24"/>
                              </w:rPr>
                              <w:t xml:space="preserve"> </w:t>
                            </w:r>
                            <w:r>
                              <w:rPr>
                                <w:rFonts w:ascii="Arial" w:hAnsi="Arial"/>
                                <w:b/>
                                <w:color w:val="FFFFFF"/>
                                <w:sz w:val="24"/>
                              </w:rPr>
                              <w:t>Стратегії розвитку Берестинської міської територіальної громади до 2030 року</w:t>
                            </w:r>
                          </w:p>
                        </w:txbxContent>
                      </wps:txbx>
                      <wps:bodyPr wrap="square" lIns="0" tIns="0" rIns="0" bIns="0" rtlCol="0">
                        <a:noAutofit/>
                      </wps:bodyPr>
                    </wps:wsp>
                  </a:graphicData>
                </a:graphic>
              </wp:inline>
            </w:drawing>
          </mc:Choice>
          <mc:Fallback>
            <w:pict>
              <v:shape id="Textbox 9" o:spid="_x0000_s1027" type="#_x0000_t202" style="width:484.75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" fillcolor="#002d6c" stroked="f">
                <v:path arrowok="t"/>
                <v:textbox inset="0,0,0,0">
                  <w:txbxContent>
                    <w:p w:rsidR="0093337C" w:rsidRDefault="0093337C" w:rsidP="000A7D73">
                      <w:pPr>
                        <w:spacing w:line="360" w:lineRule="auto"/>
                        <w:ind w:left="29"/>
                        <w:jc w:val="center"/>
                        <w:rPr>
                          <w:rFonts w:ascii="Arial" w:hAnsi="Arial"/>
                          <w:b/>
                          <w:color w:val="000000"/>
                          <w:sz w:val="24"/>
                        </w:rPr>
                      </w:pPr>
                      <w:bookmarkStart w:id="4" w:name="_bookmark0"/>
                      <w:bookmarkEnd w:id="4"/>
                      <w:r>
                        <w:rPr>
                          <w:rFonts w:ascii="Arial" w:hAnsi="Arial"/>
                          <w:b/>
                          <w:color w:val="FFFFFF"/>
                          <w:sz w:val="24"/>
                        </w:rPr>
                        <w:t>Розділ</w:t>
                      </w:r>
                      <w:r>
                        <w:rPr>
                          <w:rFonts w:ascii="Arial" w:hAnsi="Arial"/>
                          <w:b/>
                          <w:color w:val="FFFFFF"/>
                          <w:spacing w:val="-7"/>
                          <w:sz w:val="24"/>
                        </w:rPr>
                        <w:t xml:space="preserve"> </w:t>
                      </w:r>
                      <w:r>
                        <w:rPr>
                          <w:rFonts w:ascii="Arial" w:hAnsi="Arial"/>
                          <w:b/>
                          <w:color w:val="FFFFFF"/>
                          <w:sz w:val="24"/>
                        </w:rPr>
                        <w:t>1.</w:t>
                      </w:r>
                      <w:r>
                        <w:rPr>
                          <w:rFonts w:ascii="Arial" w:hAnsi="Arial"/>
                          <w:b/>
                          <w:color w:val="FFFFFF"/>
                          <w:spacing w:val="-8"/>
                          <w:sz w:val="24"/>
                        </w:rPr>
                        <w:t xml:space="preserve"> </w:t>
                      </w:r>
                      <w:r>
                        <w:rPr>
                          <w:rFonts w:ascii="Arial" w:hAnsi="Arial"/>
                          <w:b/>
                          <w:color w:val="FFFFFF"/>
                          <w:sz w:val="24"/>
                        </w:rPr>
                        <w:t>Методологія</w:t>
                      </w:r>
                      <w:r>
                        <w:rPr>
                          <w:rFonts w:ascii="Arial" w:hAnsi="Arial"/>
                          <w:b/>
                          <w:color w:val="FFFFFF"/>
                          <w:spacing w:val="-11"/>
                          <w:sz w:val="24"/>
                        </w:rPr>
                        <w:t xml:space="preserve"> </w:t>
                      </w:r>
                      <w:r>
                        <w:rPr>
                          <w:rFonts w:ascii="Arial" w:hAnsi="Arial"/>
                          <w:b/>
                          <w:color w:val="FFFFFF"/>
                          <w:sz w:val="24"/>
                        </w:rPr>
                        <w:t>та</w:t>
                      </w:r>
                      <w:r>
                        <w:rPr>
                          <w:rFonts w:ascii="Arial" w:hAnsi="Arial"/>
                          <w:b/>
                          <w:color w:val="FFFFFF"/>
                          <w:spacing w:val="-8"/>
                          <w:sz w:val="24"/>
                        </w:rPr>
                        <w:t xml:space="preserve"> </w:t>
                      </w:r>
                      <w:r>
                        <w:rPr>
                          <w:rFonts w:ascii="Arial" w:hAnsi="Arial"/>
                          <w:b/>
                          <w:color w:val="FFFFFF"/>
                          <w:sz w:val="24"/>
                        </w:rPr>
                        <w:t>процес</w:t>
                      </w:r>
                      <w:r>
                        <w:rPr>
                          <w:rFonts w:ascii="Arial" w:hAnsi="Arial"/>
                          <w:b/>
                          <w:color w:val="FFFFFF"/>
                          <w:spacing w:val="-7"/>
                          <w:sz w:val="24"/>
                        </w:rPr>
                        <w:t xml:space="preserve"> </w:t>
                      </w:r>
                      <w:r>
                        <w:rPr>
                          <w:rFonts w:ascii="Arial" w:hAnsi="Arial"/>
                          <w:b/>
                          <w:color w:val="FFFFFF"/>
                          <w:sz w:val="24"/>
                        </w:rPr>
                        <w:t>підготовки</w:t>
                      </w:r>
                      <w:r>
                        <w:rPr>
                          <w:rFonts w:ascii="Arial" w:hAnsi="Arial"/>
                          <w:b/>
                          <w:color w:val="FFFFFF"/>
                          <w:spacing w:val="-7"/>
                          <w:sz w:val="24"/>
                        </w:rPr>
                        <w:t xml:space="preserve"> </w:t>
                      </w:r>
                      <w:r>
                        <w:rPr>
                          <w:rFonts w:ascii="Arial" w:hAnsi="Arial"/>
                          <w:b/>
                          <w:color w:val="FFFFFF"/>
                          <w:sz w:val="24"/>
                        </w:rPr>
                        <w:t>плану</w:t>
                      </w:r>
                      <w:r>
                        <w:rPr>
                          <w:rFonts w:ascii="Arial" w:hAnsi="Arial"/>
                          <w:b/>
                          <w:color w:val="FFFFFF"/>
                          <w:spacing w:val="-17"/>
                          <w:sz w:val="24"/>
                        </w:rPr>
                        <w:t xml:space="preserve"> </w:t>
                      </w:r>
                      <w:r>
                        <w:rPr>
                          <w:rFonts w:ascii="Arial" w:hAnsi="Arial"/>
                          <w:b/>
                          <w:color w:val="FFFFFF"/>
                          <w:sz w:val="24"/>
                        </w:rPr>
                        <w:t>заходів</w:t>
                      </w:r>
                      <w:r>
                        <w:rPr>
                          <w:rFonts w:ascii="Arial" w:hAnsi="Arial"/>
                          <w:b/>
                          <w:color w:val="FFFFFF"/>
                          <w:spacing w:val="-8"/>
                          <w:sz w:val="24"/>
                        </w:rPr>
                        <w:t xml:space="preserve"> </w:t>
                      </w:r>
                      <w:r>
                        <w:rPr>
                          <w:rFonts w:ascii="Arial" w:hAnsi="Arial"/>
                          <w:b/>
                          <w:color w:val="FFFFFF"/>
                          <w:sz w:val="24"/>
                        </w:rPr>
                        <w:t>з</w:t>
                      </w:r>
                      <w:r>
                        <w:rPr>
                          <w:rFonts w:ascii="Arial" w:hAnsi="Arial"/>
                          <w:b/>
                          <w:color w:val="FFFFFF"/>
                          <w:spacing w:val="-8"/>
                          <w:sz w:val="24"/>
                        </w:rPr>
                        <w:t xml:space="preserve"> </w:t>
                      </w:r>
                      <w:r>
                        <w:rPr>
                          <w:rFonts w:ascii="Arial" w:hAnsi="Arial"/>
                          <w:b/>
                          <w:color w:val="FFFFFF"/>
                          <w:sz w:val="24"/>
                        </w:rPr>
                        <w:t>реалізації</w:t>
                      </w:r>
                      <w:r>
                        <w:rPr>
                          <w:rFonts w:ascii="Arial" w:hAnsi="Arial"/>
                          <w:b/>
                          <w:color w:val="FFFFFF"/>
                          <w:spacing w:val="-5"/>
                          <w:sz w:val="24"/>
                        </w:rPr>
                        <w:t xml:space="preserve"> </w:t>
                      </w:r>
                      <w:r>
                        <w:rPr>
                          <w:rFonts w:ascii="Arial" w:hAnsi="Arial"/>
                          <w:b/>
                          <w:color w:val="FFFFFF"/>
                          <w:sz w:val="24"/>
                        </w:rPr>
                        <w:t>Стратегії розвитку Берестинської міської територіальної громади до 2030 року</w:t>
                      </w:r>
                    </w:p>
                  </w:txbxContent>
                </v:textbox>
                <w10:anchorlock/>
              </v:shape>
            </w:pict>
          </mc:Fallback>
        </mc:AlternateContent>
      </w:r>
    </w:p>
    <w:p w:rsidR="002970EC" w:rsidRPr="00E86ABD" w:rsidRDefault="00FA0FB8" w:rsidP="00B95E0A">
      <w:pPr>
        <w:pStyle w:val="a3"/>
        <w:spacing w:before="40" w:after="40"/>
        <w:ind w:firstLine="567"/>
        <w:jc w:val="both"/>
        <w:rPr>
          <w:rFonts w:ascii="Times New Roman" w:hAnsi="Times New Roman" w:cs="Times New Roman"/>
          <w:sz w:val="28"/>
          <w:szCs w:val="28"/>
        </w:rPr>
      </w:pPr>
      <w:r w:rsidRPr="00E86ABD">
        <w:rPr>
          <w:rFonts w:ascii="Times New Roman" w:hAnsi="Times New Roman" w:cs="Times New Roman"/>
          <w:sz w:val="28"/>
          <w:szCs w:val="28"/>
        </w:rPr>
        <w:t>План</w:t>
      </w:r>
      <w:r w:rsidRPr="00E86ABD">
        <w:rPr>
          <w:rFonts w:ascii="Times New Roman" w:hAnsi="Times New Roman" w:cs="Times New Roman"/>
          <w:spacing w:val="-3"/>
          <w:sz w:val="28"/>
          <w:szCs w:val="28"/>
        </w:rPr>
        <w:t xml:space="preserve"> </w:t>
      </w:r>
      <w:r w:rsidRPr="00E86ABD">
        <w:rPr>
          <w:rFonts w:ascii="Times New Roman" w:hAnsi="Times New Roman" w:cs="Times New Roman"/>
          <w:sz w:val="28"/>
          <w:szCs w:val="28"/>
        </w:rPr>
        <w:t>заходів</w:t>
      </w:r>
      <w:r w:rsidRPr="00E86ABD">
        <w:rPr>
          <w:rFonts w:ascii="Times New Roman" w:hAnsi="Times New Roman" w:cs="Times New Roman"/>
          <w:spacing w:val="-4"/>
          <w:sz w:val="28"/>
          <w:szCs w:val="28"/>
        </w:rPr>
        <w:t xml:space="preserve"> </w:t>
      </w:r>
      <w:r w:rsidRPr="00E86ABD">
        <w:rPr>
          <w:rFonts w:ascii="Times New Roman" w:hAnsi="Times New Roman" w:cs="Times New Roman"/>
          <w:sz w:val="28"/>
          <w:szCs w:val="28"/>
        </w:rPr>
        <w:t>з</w:t>
      </w:r>
      <w:r w:rsidRPr="00E86ABD">
        <w:rPr>
          <w:rFonts w:ascii="Times New Roman" w:hAnsi="Times New Roman" w:cs="Times New Roman"/>
          <w:spacing w:val="-9"/>
          <w:sz w:val="28"/>
          <w:szCs w:val="28"/>
        </w:rPr>
        <w:t xml:space="preserve"> </w:t>
      </w:r>
      <w:r w:rsidRPr="00E86ABD">
        <w:rPr>
          <w:rFonts w:ascii="Times New Roman" w:hAnsi="Times New Roman" w:cs="Times New Roman"/>
          <w:sz w:val="28"/>
          <w:szCs w:val="28"/>
        </w:rPr>
        <w:t>реалізації</w:t>
      </w:r>
      <w:r w:rsidRPr="00E86ABD">
        <w:rPr>
          <w:rFonts w:ascii="Times New Roman" w:hAnsi="Times New Roman" w:cs="Times New Roman"/>
          <w:spacing w:val="-9"/>
          <w:sz w:val="28"/>
          <w:szCs w:val="28"/>
        </w:rPr>
        <w:t xml:space="preserve"> </w:t>
      </w:r>
      <w:r w:rsidRPr="00E86ABD">
        <w:rPr>
          <w:rFonts w:ascii="Times New Roman" w:hAnsi="Times New Roman" w:cs="Times New Roman"/>
          <w:sz w:val="28"/>
          <w:szCs w:val="28"/>
        </w:rPr>
        <w:t>Стратегії</w:t>
      </w:r>
      <w:r w:rsidRPr="00E86ABD">
        <w:rPr>
          <w:rFonts w:ascii="Times New Roman" w:hAnsi="Times New Roman" w:cs="Times New Roman"/>
          <w:spacing w:val="-9"/>
          <w:sz w:val="28"/>
          <w:szCs w:val="28"/>
        </w:rPr>
        <w:t xml:space="preserve"> </w:t>
      </w:r>
      <w:r w:rsidRPr="00E86ABD">
        <w:rPr>
          <w:rFonts w:ascii="Times New Roman" w:hAnsi="Times New Roman" w:cs="Times New Roman"/>
          <w:sz w:val="28"/>
          <w:szCs w:val="28"/>
        </w:rPr>
        <w:t>розвитку</w:t>
      </w:r>
      <w:r w:rsidRPr="00E86ABD">
        <w:rPr>
          <w:rFonts w:ascii="Times New Roman" w:hAnsi="Times New Roman" w:cs="Times New Roman"/>
          <w:spacing w:val="-2"/>
          <w:sz w:val="28"/>
          <w:szCs w:val="28"/>
        </w:rPr>
        <w:t xml:space="preserve"> </w:t>
      </w:r>
      <w:r w:rsidRPr="00E86ABD">
        <w:rPr>
          <w:rFonts w:ascii="Times New Roman" w:hAnsi="Times New Roman" w:cs="Times New Roman"/>
          <w:sz w:val="28"/>
          <w:szCs w:val="28"/>
        </w:rPr>
        <w:t>Берестинської</w:t>
      </w:r>
      <w:r w:rsidRPr="00E86ABD">
        <w:rPr>
          <w:rFonts w:ascii="Times New Roman" w:hAnsi="Times New Roman" w:cs="Times New Roman"/>
          <w:spacing w:val="-13"/>
          <w:sz w:val="28"/>
          <w:szCs w:val="28"/>
        </w:rPr>
        <w:t xml:space="preserve"> </w:t>
      </w:r>
      <w:r w:rsidRPr="00E86ABD">
        <w:rPr>
          <w:rFonts w:ascii="Times New Roman" w:hAnsi="Times New Roman" w:cs="Times New Roman"/>
          <w:sz w:val="28"/>
          <w:szCs w:val="28"/>
        </w:rPr>
        <w:t>міської</w:t>
      </w:r>
      <w:r w:rsidRPr="00E86ABD">
        <w:rPr>
          <w:rFonts w:ascii="Times New Roman" w:hAnsi="Times New Roman" w:cs="Times New Roman"/>
          <w:spacing w:val="-9"/>
          <w:sz w:val="28"/>
          <w:szCs w:val="28"/>
        </w:rPr>
        <w:t xml:space="preserve"> </w:t>
      </w:r>
      <w:r w:rsidRPr="00E86ABD">
        <w:rPr>
          <w:rFonts w:ascii="Times New Roman" w:hAnsi="Times New Roman" w:cs="Times New Roman"/>
          <w:sz w:val="28"/>
          <w:szCs w:val="28"/>
        </w:rPr>
        <w:t>територіальної</w:t>
      </w:r>
      <w:r w:rsidRPr="00E86ABD">
        <w:rPr>
          <w:rFonts w:ascii="Times New Roman" w:hAnsi="Times New Roman" w:cs="Times New Roman"/>
          <w:spacing w:val="-9"/>
          <w:sz w:val="28"/>
          <w:szCs w:val="28"/>
        </w:rPr>
        <w:t xml:space="preserve"> </w:t>
      </w:r>
      <w:r w:rsidRPr="00E86ABD">
        <w:rPr>
          <w:rFonts w:ascii="Times New Roman" w:hAnsi="Times New Roman" w:cs="Times New Roman"/>
          <w:sz w:val="28"/>
          <w:szCs w:val="28"/>
        </w:rPr>
        <w:t>громади</w:t>
      </w:r>
      <w:r w:rsidRPr="00E86ABD">
        <w:rPr>
          <w:rFonts w:ascii="Times New Roman" w:hAnsi="Times New Roman" w:cs="Times New Roman"/>
          <w:spacing w:val="-6"/>
          <w:sz w:val="28"/>
          <w:szCs w:val="28"/>
        </w:rPr>
        <w:t xml:space="preserve"> </w:t>
      </w:r>
      <w:r w:rsidR="00671735" w:rsidRPr="00E86ABD">
        <w:rPr>
          <w:rFonts w:ascii="Times New Roman" w:hAnsi="Times New Roman" w:cs="Times New Roman"/>
          <w:spacing w:val="-6"/>
          <w:sz w:val="28"/>
          <w:szCs w:val="28"/>
        </w:rPr>
        <w:t>на 2025-</w:t>
      </w:r>
      <w:r w:rsidRPr="00E86ABD">
        <w:rPr>
          <w:rFonts w:ascii="Times New Roman" w:hAnsi="Times New Roman" w:cs="Times New Roman"/>
          <w:sz w:val="28"/>
          <w:szCs w:val="28"/>
        </w:rPr>
        <w:t>2030 рок</w:t>
      </w:r>
      <w:r w:rsidR="00671735" w:rsidRPr="00E86ABD">
        <w:rPr>
          <w:rFonts w:ascii="Times New Roman" w:hAnsi="Times New Roman" w:cs="Times New Roman"/>
          <w:sz w:val="28"/>
          <w:szCs w:val="28"/>
        </w:rPr>
        <w:t>и</w:t>
      </w:r>
      <w:r w:rsidRPr="00E86ABD">
        <w:rPr>
          <w:rFonts w:ascii="Times New Roman" w:hAnsi="Times New Roman" w:cs="Times New Roman"/>
          <w:sz w:val="28"/>
          <w:szCs w:val="28"/>
        </w:rPr>
        <w:t xml:space="preserve"> (далі </w:t>
      </w:r>
      <w:r w:rsidRPr="00E86ABD">
        <w:rPr>
          <w:rFonts w:ascii="Times New Roman" w:hAnsi="Times New Roman" w:cs="Times New Roman"/>
          <w:w w:val="160"/>
          <w:sz w:val="28"/>
          <w:szCs w:val="28"/>
        </w:rPr>
        <w:t>–</w:t>
      </w:r>
      <w:r w:rsidRPr="00E86ABD">
        <w:rPr>
          <w:rFonts w:ascii="Times New Roman" w:hAnsi="Times New Roman" w:cs="Times New Roman"/>
          <w:spacing w:val="-4"/>
          <w:w w:val="160"/>
          <w:sz w:val="28"/>
          <w:szCs w:val="28"/>
        </w:rPr>
        <w:t xml:space="preserve"> </w:t>
      </w:r>
      <w:r w:rsidRPr="00E86ABD">
        <w:rPr>
          <w:rFonts w:ascii="Times New Roman" w:hAnsi="Times New Roman" w:cs="Times New Roman"/>
          <w:sz w:val="28"/>
          <w:szCs w:val="28"/>
        </w:rPr>
        <w:t>План заходів) розроблено строком на</w:t>
      </w:r>
      <w:r w:rsidRPr="00E86ABD">
        <w:rPr>
          <w:rFonts w:ascii="Times New Roman" w:hAnsi="Times New Roman" w:cs="Times New Roman"/>
          <w:spacing w:val="40"/>
          <w:sz w:val="28"/>
          <w:szCs w:val="28"/>
        </w:rPr>
        <w:t xml:space="preserve"> </w:t>
      </w:r>
      <w:r w:rsidRPr="00E86ABD">
        <w:rPr>
          <w:rFonts w:ascii="Times New Roman" w:hAnsi="Times New Roman" w:cs="Times New Roman"/>
          <w:sz w:val="28"/>
          <w:szCs w:val="28"/>
        </w:rPr>
        <w:t>202</w:t>
      </w:r>
      <w:r w:rsidR="00DD66B9" w:rsidRPr="00E86ABD">
        <w:rPr>
          <w:rFonts w:ascii="Times New Roman" w:hAnsi="Times New Roman" w:cs="Times New Roman"/>
          <w:sz w:val="28"/>
          <w:szCs w:val="28"/>
        </w:rPr>
        <w:t>5</w:t>
      </w:r>
      <w:r w:rsidRPr="00E86ABD">
        <w:rPr>
          <w:rFonts w:ascii="Times New Roman" w:hAnsi="Times New Roman" w:cs="Times New Roman"/>
          <w:sz w:val="28"/>
          <w:szCs w:val="28"/>
        </w:rPr>
        <w:t xml:space="preserve"> </w:t>
      </w:r>
      <w:r w:rsidRPr="00E86ABD">
        <w:rPr>
          <w:rFonts w:ascii="Times New Roman" w:hAnsi="Times New Roman" w:cs="Times New Roman"/>
          <w:w w:val="160"/>
          <w:sz w:val="28"/>
          <w:szCs w:val="28"/>
        </w:rPr>
        <w:t>–</w:t>
      </w:r>
      <w:r w:rsidRPr="00E86ABD">
        <w:rPr>
          <w:rFonts w:ascii="Times New Roman" w:hAnsi="Times New Roman" w:cs="Times New Roman"/>
          <w:spacing w:val="-4"/>
          <w:w w:val="160"/>
          <w:sz w:val="28"/>
          <w:szCs w:val="28"/>
        </w:rPr>
        <w:t xml:space="preserve"> </w:t>
      </w:r>
      <w:r w:rsidRPr="00E86ABD">
        <w:rPr>
          <w:rFonts w:ascii="Times New Roman" w:hAnsi="Times New Roman" w:cs="Times New Roman"/>
          <w:sz w:val="28"/>
          <w:szCs w:val="28"/>
        </w:rPr>
        <w:t>20</w:t>
      </w:r>
      <w:r w:rsidR="00DD66B9" w:rsidRPr="00E86ABD">
        <w:rPr>
          <w:rFonts w:ascii="Times New Roman" w:hAnsi="Times New Roman" w:cs="Times New Roman"/>
          <w:sz w:val="28"/>
          <w:szCs w:val="28"/>
        </w:rPr>
        <w:t>30</w:t>
      </w:r>
      <w:r w:rsidRPr="00E86ABD">
        <w:rPr>
          <w:rFonts w:ascii="Times New Roman" w:hAnsi="Times New Roman" w:cs="Times New Roman"/>
          <w:sz w:val="28"/>
          <w:szCs w:val="28"/>
        </w:rPr>
        <w:t xml:space="preserve"> роки, з урахуванням пріоритетів, що визначені Державною стратегією регіонального розвитку України та відповідною регіональною стратегією розвитку, та складається із організаційних заходів і проєктів місцевого (регіонального) розвитку, місцевих програм розвитку, відповідно до завдань, основою для яких є стратегічні та оперативні цілі, визначені Стратегією розвитку громади до 2030 року.</w:t>
      </w:r>
    </w:p>
    <w:p w:rsidR="002970EC" w:rsidRPr="00E86ABD" w:rsidRDefault="00FA0FB8" w:rsidP="00B95E0A">
      <w:pPr>
        <w:pStyle w:val="a3"/>
        <w:spacing w:before="40" w:after="40"/>
        <w:ind w:firstLine="567"/>
        <w:jc w:val="both"/>
        <w:rPr>
          <w:rFonts w:ascii="Times New Roman" w:hAnsi="Times New Roman" w:cs="Times New Roman"/>
          <w:sz w:val="28"/>
          <w:szCs w:val="28"/>
        </w:rPr>
      </w:pPr>
      <w:r w:rsidRPr="00E86ABD">
        <w:rPr>
          <w:rFonts w:ascii="Times New Roman" w:hAnsi="Times New Roman" w:cs="Times New Roman"/>
          <w:sz w:val="28"/>
          <w:szCs w:val="28"/>
        </w:rPr>
        <w:t>План заходів розроблений на підставі Закону України «Про засади державної регіональної політики»</w:t>
      </w:r>
      <w:r w:rsidRPr="00E86ABD">
        <w:rPr>
          <w:rFonts w:ascii="Times New Roman" w:hAnsi="Times New Roman" w:cs="Times New Roman"/>
          <w:spacing w:val="-7"/>
          <w:sz w:val="28"/>
          <w:szCs w:val="28"/>
        </w:rPr>
        <w:t xml:space="preserve"> </w:t>
      </w:r>
      <w:r w:rsidRPr="00E86ABD">
        <w:rPr>
          <w:rFonts w:ascii="Times New Roman" w:hAnsi="Times New Roman" w:cs="Times New Roman"/>
          <w:sz w:val="28"/>
          <w:szCs w:val="28"/>
        </w:rPr>
        <w:t>(із</w:t>
      </w:r>
      <w:r w:rsidRPr="00E86ABD">
        <w:rPr>
          <w:rFonts w:ascii="Times New Roman" w:hAnsi="Times New Roman" w:cs="Times New Roman"/>
          <w:spacing w:val="-9"/>
          <w:sz w:val="28"/>
          <w:szCs w:val="28"/>
        </w:rPr>
        <w:t xml:space="preserve"> </w:t>
      </w:r>
      <w:r w:rsidRPr="00E86ABD">
        <w:rPr>
          <w:rFonts w:ascii="Times New Roman" w:hAnsi="Times New Roman" w:cs="Times New Roman"/>
          <w:sz w:val="28"/>
          <w:szCs w:val="28"/>
        </w:rPr>
        <w:t>змінами),</w:t>
      </w:r>
      <w:r w:rsidRPr="00E86ABD">
        <w:rPr>
          <w:rFonts w:ascii="Times New Roman" w:hAnsi="Times New Roman" w:cs="Times New Roman"/>
          <w:spacing w:val="-8"/>
          <w:sz w:val="28"/>
          <w:szCs w:val="28"/>
        </w:rPr>
        <w:t xml:space="preserve"> </w:t>
      </w:r>
      <w:r w:rsidRPr="00E86ABD">
        <w:rPr>
          <w:rFonts w:ascii="Times New Roman" w:hAnsi="Times New Roman" w:cs="Times New Roman"/>
          <w:sz w:val="28"/>
          <w:szCs w:val="28"/>
        </w:rPr>
        <w:t>Методичних</w:t>
      </w:r>
      <w:r w:rsidRPr="00E86ABD">
        <w:rPr>
          <w:rFonts w:ascii="Times New Roman" w:hAnsi="Times New Roman" w:cs="Times New Roman"/>
          <w:spacing w:val="-9"/>
          <w:sz w:val="28"/>
          <w:szCs w:val="28"/>
        </w:rPr>
        <w:t xml:space="preserve"> </w:t>
      </w:r>
      <w:r w:rsidRPr="00E86ABD">
        <w:rPr>
          <w:rFonts w:ascii="Times New Roman" w:hAnsi="Times New Roman" w:cs="Times New Roman"/>
          <w:sz w:val="28"/>
          <w:szCs w:val="28"/>
        </w:rPr>
        <w:t>рекомендацій</w:t>
      </w:r>
      <w:r w:rsidRPr="00E86ABD">
        <w:rPr>
          <w:rFonts w:ascii="Times New Roman" w:hAnsi="Times New Roman" w:cs="Times New Roman"/>
          <w:spacing w:val="-7"/>
          <w:sz w:val="28"/>
          <w:szCs w:val="28"/>
        </w:rPr>
        <w:t xml:space="preserve"> </w:t>
      </w:r>
      <w:r w:rsidRPr="00E86ABD">
        <w:rPr>
          <w:rFonts w:ascii="Times New Roman" w:hAnsi="Times New Roman" w:cs="Times New Roman"/>
          <w:sz w:val="28"/>
          <w:szCs w:val="28"/>
        </w:rPr>
        <w:t>щодо</w:t>
      </w:r>
      <w:r w:rsidRPr="00E86ABD">
        <w:rPr>
          <w:rFonts w:ascii="Times New Roman" w:hAnsi="Times New Roman" w:cs="Times New Roman"/>
          <w:spacing w:val="-9"/>
          <w:sz w:val="28"/>
          <w:szCs w:val="28"/>
        </w:rPr>
        <w:t xml:space="preserve"> </w:t>
      </w:r>
      <w:r w:rsidRPr="00E86ABD">
        <w:rPr>
          <w:rFonts w:ascii="Times New Roman" w:hAnsi="Times New Roman" w:cs="Times New Roman"/>
          <w:sz w:val="28"/>
          <w:szCs w:val="28"/>
        </w:rPr>
        <w:t>порядку</w:t>
      </w:r>
      <w:r w:rsidRPr="00E86ABD">
        <w:rPr>
          <w:rFonts w:ascii="Times New Roman" w:hAnsi="Times New Roman" w:cs="Times New Roman"/>
          <w:spacing w:val="-9"/>
          <w:sz w:val="28"/>
          <w:szCs w:val="28"/>
        </w:rPr>
        <w:t xml:space="preserve"> </w:t>
      </w:r>
      <w:r w:rsidRPr="00E86ABD">
        <w:rPr>
          <w:rFonts w:ascii="Times New Roman" w:hAnsi="Times New Roman" w:cs="Times New Roman"/>
          <w:sz w:val="28"/>
          <w:szCs w:val="28"/>
        </w:rPr>
        <w:t>розроблення,</w:t>
      </w:r>
      <w:r w:rsidRPr="00E86ABD">
        <w:rPr>
          <w:rFonts w:ascii="Times New Roman" w:hAnsi="Times New Roman" w:cs="Times New Roman"/>
          <w:spacing w:val="-7"/>
          <w:sz w:val="28"/>
          <w:szCs w:val="28"/>
        </w:rPr>
        <w:t xml:space="preserve"> </w:t>
      </w:r>
      <w:r w:rsidRPr="00E86ABD">
        <w:rPr>
          <w:rFonts w:ascii="Times New Roman" w:hAnsi="Times New Roman" w:cs="Times New Roman"/>
          <w:sz w:val="28"/>
          <w:szCs w:val="28"/>
        </w:rPr>
        <w:t>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w:t>
      </w:r>
    </w:p>
    <w:p w:rsidR="002970EC" w:rsidRPr="00E86ABD" w:rsidRDefault="00FA0FB8" w:rsidP="00B95E0A">
      <w:pPr>
        <w:pStyle w:val="a3"/>
        <w:spacing w:before="40" w:after="40"/>
        <w:ind w:firstLine="567"/>
        <w:jc w:val="both"/>
        <w:rPr>
          <w:rFonts w:ascii="Times New Roman" w:hAnsi="Times New Roman" w:cs="Times New Roman"/>
          <w:sz w:val="28"/>
          <w:szCs w:val="28"/>
        </w:rPr>
      </w:pPr>
      <w:r w:rsidRPr="00E86ABD">
        <w:rPr>
          <w:rFonts w:ascii="Times New Roman" w:hAnsi="Times New Roman" w:cs="Times New Roman"/>
          <w:sz w:val="28"/>
          <w:szCs w:val="28"/>
        </w:rPr>
        <w:t>Розробка</w:t>
      </w:r>
      <w:r w:rsidRPr="00E86ABD">
        <w:rPr>
          <w:rFonts w:ascii="Times New Roman" w:hAnsi="Times New Roman" w:cs="Times New Roman"/>
          <w:spacing w:val="-6"/>
          <w:sz w:val="28"/>
          <w:szCs w:val="28"/>
        </w:rPr>
        <w:t xml:space="preserve"> </w:t>
      </w:r>
      <w:r w:rsidRPr="00E86ABD">
        <w:rPr>
          <w:rFonts w:ascii="Times New Roman" w:hAnsi="Times New Roman" w:cs="Times New Roman"/>
          <w:sz w:val="28"/>
          <w:szCs w:val="28"/>
        </w:rPr>
        <w:t>та</w:t>
      </w:r>
      <w:r w:rsidRPr="00E86ABD">
        <w:rPr>
          <w:rFonts w:ascii="Times New Roman" w:hAnsi="Times New Roman" w:cs="Times New Roman"/>
          <w:spacing w:val="-8"/>
          <w:sz w:val="28"/>
          <w:szCs w:val="28"/>
        </w:rPr>
        <w:t xml:space="preserve"> </w:t>
      </w:r>
      <w:r w:rsidRPr="00E86ABD">
        <w:rPr>
          <w:rFonts w:ascii="Times New Roman" w:hAnsi="Times New Roman" w:cs="Times New Roman"/>
          <w:sz w:val="28"/>
          <w:szCs w:val="28"/>
        </w:rPr>
        <w:t>ефективна</w:t>
      </w:r>
      <w:r w:rsidRPr="00E86ABD">
        <w:rPr>
          <w:rFonts w:ascii="Times New Roman" w:hAnsi="Times New Roman" w:cs="Times New Roman"/>
          <w:spacing w:val="-8"/>
          <w:sz w:val="28"/>
          <w:szCs w:val="28"/>
        </w:rPr>
        <w:t xml:space="preserve"> </w:t>
      </w:r>
      <w:r w:rsidRPr="00E86ABD">
        <w:rPr>
          <w:rFonts w:ascii="Times New Roman" w:hAnsi="Times New Roman" w:cs="Times New Roman"/>
          <w:sz w:val="28"/>
          <w:szCs w:val="28"/>
        </w:rPr>
        <w:t>реалізація</w:t>
      </w:r>
      <w:r w:rsidRPr="00E86ABD">
        <w:rPr>
          <w:rFonts w:ascii="Times New Roman" w:hAnsi="Times New Roman" w:cs="Times New Roman"/>
          <w:spacing w:val="-5"/>
          <w:sz w:val="28"/>
          <w:szCs w:val="28"/>
        </w:rPr>
        <w:t xml:space="preserve"> </w:t>
      </w:r>
      <w:r w:rsidRPr="00E86ABD">
        <w:rPr>
          <w:rFonts w:ascii="Times New Roman" w:hAnsi="Times New Roman" w:cs="Times New Roman"/>
          <w:sz w:val="28"/>
          <w:szCs w:val="28"/>
        </w:rPr>
        <w:t>Плану</w:t>
      </w:r>
      <w:r w:rsidRPr="00E86ABD">
        <w:rPr>
          <w:rFonts w:ascii="Times New Roman" w:hAnsi="Times New Roman" w:cs="Times New Roman"/>
          <w:spacing w:val="-8"/>
          <w:sz w:val="28"/>
          <w:szCs w:val="28"/>
        </w:rPr>
        <w:t xml:space="preserve"> </w:t>
      </w:r>
      <w:r w:rsidRPr="00E86ABD">
        <w:rPr>
          <w:rFonts w:ascii="Times New Roman" w:hAnsi="Times New Roman" w:cs="Times New Roman"/>
          <w:sz w:val="28"/>
          <w:szCs w:val="28"/>
        </w:rPr>
        <w:t>заходів</w:t>
      </w:r>
      <w:r w:rsidRPr="00E86ABD">
        <w:rPr>
          <w:rFonts w:ascii="Times New Roman" w:hAnsi="Times New Roman" w:cs="Times New Roman"/>
          <w:spacing w:val="-6"/>
          <w:sz w:val="28"/>
          <w:szCs w:val="28"/>
        </w:rPr>
        <w:t xml:space="preserve"> </w:t>
      </w:r>
      <w:r w:rsidRPr="00E86ABD">
        <w:rPr>
          <w:rFonts w:ascii="Times New Roman" w:hAnsi="Times New Roman" w:cs="Times New Roman"/>
          <w:sz w:val="28"/>
          <w:szCs w:val="28"/>
        </w:rPr>
        <w:t>передбачає</w:t>
      </w:r>
      <w:r w:rsidRPr="00E86ABD">
        <w:rPr>
          <w:rFonts w:ascii="Times New Roman" w:hAnsi="Times New Roman" w:cs="Times New Roman"/>
          <w:spacing w:val="-10"/>
          <w:sz w:val="28"/>
          <w:szCs w:val="28"/>
        </w:rPr>
        <w:t xml:space="preserve"> </w:t>
      </w:r>
      <w:r w:rsidRPr="00E86ABD">
        <w:rPr>
          <w:rFonts w:ascii="Times New Roman" w:hAnsi="Times New Roman" w:cs="Times New Roman"/>
          <w:sz w:val="28"/>
          <w:szCs w:val="28"/>
        </w:rPr>
        <w:t>налагодження</w:t>
      </w:r>
      <w:r w:rsidRPr="00E86ABD">
        <w:rPr>
          <w:rFonts w:ascii="Times New Roman" w:hAnsi="Times New Roman" w:cs="Times New Roman"/>
          <w:spacing w:val="-8"/>
          <w:sz w:val="28"/>
          <w:szCs w:val="28"/>
        </w:rPr>
        <w:t xml:space="preserve"> </w:t>
      </w:r>
      <w:r w:rsidRPr="00E86ABD">
        <w:rPr>
          <w:rFonts w:ascii="Times New Roman" w:hAnsi="Times New Roman" w:cs="Times New Roman"/>
          <w:sz w:val="28"/>
          <w:szCs w:val="28"/>
        </w:rPr>
        <w:t>партнерства</w:t>
      </w:r>
      <w:r w:rsidRPr="00E86ABD">
        <w:rPr>
          <w:rFonts w:ascii="Times New Roman" w:hAnsi="Times New Roman" w:cs="Times New Roman"/>
          <w:spacing w:val="-6"/>
          <w:sz w:val="28"/>
          <w:szCs w:val="28"/>
        </w:rPr>
        <w:t xml:space="preserve"> </w:t>
      </w:r>
      <w:r w:rsidRPr="00E86ABD">
        <w:rPr>
          <w:rFonts w:ascii="Times New Roman" w:hAnsi="Times New Roman" w:cs="Times New Roman"/>
          <w:sz w:val="28"/>
          <w:szCs w:val="28"/>
        </w:rPr>
        <w:t>між органами місцевого самоврядування, населенням, бізнесом, організаціями громадянського суспільства Берестинської міської територіальної громади для врахування інтересів та забезпечення суспільної підтримки реалізації заходів та проєктів Стратегії.</w:t>
      </w:r>
    </w:p>
    <w:p w:rsidR="00DD66B9" w:rsidRPr="00E86ABD" w:rsidRDefault="00FA0FB8" w:rsidP="00B95E0A">
      <w:pPr>
        <w:spacing w:before="40" w:after="40"/>
        <w:ind w:firstLine="567"/>
        <w:jc w:val="both"/>
        <w:rPr>
          <w:rFonts w:ascii="Times New Roman" w:hAnsi="Times New Roman" w:cs="Times New Roman"/>
          <w:sz w:val="28"/>
          <w:szCs w:val="28"/>
        </w:rPr>
      </w:pPr>
      <w:r w:rsidRPr="00E86ABD">
        <w:rPr>
          <w:rFonts w:ascii="Times New Roman" w:hAnsi="Times New Roman" w:cs="Times New Roman"/>
          <w:sz w:val="28"/>
          <w:szCs w:val="28"/>
        </w:rPr>
        <w:t xml:space="preserve">План заходів розроблено у співпраці Робочої групи з розробки Стратегії розвитку Берестинської міської територіальної громади та Плану заходів з її реалізації </w:t>
      </w:r>
      <w:r w:rsidR="00DD66B9" w:rsidRPr="00E86ABD">
        <w:rPr>
          <w:rFonts w:ascii="Times New Roman" w:hAnsi="Times New Roman" w:cs="Times New Roman"/>
          <w:sz w:val="28"/>
          <w:szCs w:val="28"/>
        </w:rPr>
        <w:t xml:space="preserve"> та експертів проєкту «Відновлення та посилення спроможностей громад (HREF)», який реалізується Місцевою Асоціацією органів місцевого самоврядування “Асоціація учасницького розвитку громад” – виконавчим партнером в Миколаївській, Харківській Кіровоградській областях в рамках проєкту Міжнародної організації з міграції.</w:t>
      </w:r>
    </w:p>
    <w:p w:rsidR="002970EC" w:rsidRPr="00E86ABD" w:rsidRDefault="00FA0FB8" w:rsidP="00B95E0A">
      <w:pPr>
        <w:pStyle w:val="a3"/>
        <w:spacing w:before="40" w:after="40"/>
        <w:ind w:firstLine="567"/>
        <w:jc w:val="both"/>
        <w:rPr>
          <w:rFonts w:ascii="Times New Roman" w:hAnsi="Times New Roman" w:cs="Times New Roman"/>
          <w:i/>
          <w:sz w:val="28"/>
          <w:szCs w:val="28"/>
        </w:rPr>
      </w:pPr>
      <w:r w:rsidRPr="00E86ABD">
        <w:rPr>
          <w:rFonts w:ascii="Times New Roman" w:hAnsi="Times New Roman" w:cs="Times New Roman"/>
          <w:i/>
          <w:sz w:val="28"/>
          <w:szCs w:val="28"/>
        </w:rPr>
        <w:t>Збір</w:t>
      </w:r>
      <w:r w:rsidRPr="00E86ABD">
        <w:rPr>
          <w:rFonts w:ascii="Times New Roman" w:hAnsi="Times New Roman" w:cs="Times New Roman"/>
          <w:i/>
          <w:spacing w:val="-12"/>
          <w:sz w:val="28"/>
          <w:szCs w:val="28"/>
        </w:rPr>
        <w:t xml:space="preserve"> </w:t>
      </w:r>
      <w:r w:rsidRPr="00E86ABD">
        <w:rPr>
          <w:rFonts w:ascii="Times New Roman" w:hAnsi="Times New Roman" w:cs="Times New Roman"/>
          <w:i/>
          <w:sz w:val="28"/>
          <w:szCs w:val="28"/>
        </w:rPr>
        <w:t>проєктних</w:t>
      </w:r>
      <w:r w:rsidRPr="00E86ABD">
        <w:rPr>
          <w:rFonts w:ascii="Times New Roman" w:hAnsi="Times New Roman" w:cs="Times New Roman"/>
          <w:i/>
          <w:spacing w:val="-14"/>
          <w:sz w:val="28"/>
          <w:szCs w:val="28"/>
        </w:rPr>
        <w:t xml:space="preserve"> </w:t>
      </w:r>
      <w:r w:rsidRPr="00E86ABD">
        <w:rPr>
          <w:rFonts w:ascii="Times New Roman" w:hAnsi="Times New Roman" w:cs="Times New Roman"/>
          <w:i/>
          <w:sz w:val="28"/>
          <w:szCs w:val="28"/>
        </w:rPr>
        <w:t>ідей</w:t>
      </w:r>
      <w:r w:rsidRPr="00E86ABD">
        <w:rPr>
          <w:rFonts w:ascii="Times New Roman" w:hAnsi="Times New Roman" w:cs="Times New Roman"/>
          <w:i/>
          <w:spacing w:val="-9"/>
          <w:sz w:val="28"/>
          <w:szCs w:val="28"/>
        </w:rPr>
        <w:t xml:space="preserve"> </w:t>
      </w:r>
      <w:r w:rsidRPr="00E86ABD">
        <w:rPr>
          <w:rFonts w:ascii="Times New Roman" w:hAnsi="Times New Roman" w:cs="Times New Roman"/>
          <w:i/>
          <w:sz w:val="28"/>
          <w:szCs w:val="28"/>
        </w:rPr>
        <w:t>до</w:t>
      </w:r>
      <w:r w:rsidRPr="00E86ABD">
        <w:rPr>
          <w:rFonts w:ascii="Times New Roman" w:hAnsi="Times New Roman" w:cs="Times New Roman"/>
          <w:i/>
          <w:spacing w:val="-14"/>
          <w:sz w:val="28"/>
          <w:szCs w:val="28"/>
        </w:rPr>
        <w:t xml:space="preserve"> </w:t>
      </w:r>
      <w:r w:rsidRPr="00E86ABD">
        <w:rPr>
          <w:rFonts w:ascii="Times New Roman" w:hAnsi="Times New Roman" w:cs="Times New Roman"/>
          <w:i/>
          <w:sz w:val="28"/>
          <w:szCs w:val="28"/>
        </w:rPr>
        <w:t>Плану</w:t>
      </w:r>
      <w:r w:rsidRPr="00E86ABD">
        <w:rPr>
          <w:rFonts w:ascii="Times New Roman" w:hAnsi="Times New Roman" w:cs="Times New Roman"/>
          <w:i/>
          <w:spacing w:val="-10"/>
          <w:sz w:val="28"/>
          <w:szCs w:val="28"/>
        </w:rPr>
        <w:t xml:space="preserve"> </w:t>
      </w:r>
      <w:r w:rsidRPr="00E86ABD">
        <w:rPr>
          <w:rFonts w:ascii="Times New Roman" w:hAnsi="Times New Roman" w:cs="Times New Roman"/>
          <w:i/>
          <w:spacing w:val="-2"/>
          <w:sz w:val="28"/>
          <w:szCs w:val="28"/>
        </w:rPr>
        <w:t>заходів</w:t>
      </w:r>
    </w:p>
    <w:p w:rsidR="002970EC" w:rsidRPr="00E86ABD" w:rsidRDefault="00FA0FB8" w:rsidP="00B95E0A">
      <w:pPr>
        <w:pStyle w:val="a3"/>
        <w:spacing w:before="40" w:after="40"/>
        <w:ind w:firstLine="567"/>
        <w:jc w:val="both"/>
        <w:rPr>
          <w:rFonts w:ascii="Times New Roman" w:hAnsi="Times New Roman" w:cs="Times New Roman"/>
          <w:sz w:val="28"/>
          <w:szCs w:val="28"/>
        </w:rPr>
      </w:pPr>
      <w:r w:rsidRPr="00E86ABD">
        <w:rPr>
          <w:rFonts w:ascii="Times New Roman" w:hAnsi="Times New Roman" w:cs="Times New Roman"/>
          <w:sz w:val="28"/>
          <w:szCs w:val="28"/>
        </w:rPr>
        <w:t>З</w:t>
      </w:r>
      <w:r w:rsidRPr="00E86ABD">
        <w:rPr>
          <w:rFonts w:ascii="Times New Roman" w:hAnsi="Times New Roman" w:cs="Times New Roman"/>
          <w:spacing w:val="-11"/>
          <w:sz w:val="28"/>
          <w:szCs w:val="28"/>
        </w:rPr>
        <w:t xml:space="preserve"> </w:t>
      </w:r>
      <w:r w:rsidRPr="00E86ABD">
        <w:rPr>
          <w:rFonts w:ascii="Times New Roman" w:hAnsi="Times New Roman" w:cs="Times New Roman"/>
          <w:sz w:val="28"/>
          <w:szCs w:val="28"/>
        </w:rPr>
        <w:t>метою</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розробки</w:t>
      </w:r>
      <w:r w:rsidRPr="00E86ABD">
        <w:rPr>
          <w:rFonts w:ascii="Times New Roman" w:hAnsi="Times New Roman" w:cs="Times New Roman"/>
          <w:spacing w:val="-13"/>
          <w:sz w:val="28"/>
          <w:szCs w:val="28"/>
        </w:rPr>
        <w:t xml:space="preserve"> </w:t>
      </w:r>
      <w:r w:rsidRPr="00E86ABD">
        <w:rPr>
          <w:rFonts w:ascii="Times New Roman" w:hAnsi="Times New Roman" w:cs="Times New Roman"/>
          <w:sz w:val="28"/>
          <w:szCs w:val="28"/>
        </w:rPr>
        <w:t>проєкту</w:t>
      </w:r>
      <w:r w:rsidRPr="00E86ABD">
        <w:rPr>
          <w:rFonts w:ascii="Times New Roman" w:hAnsi="Times New Roman" w:cs="Times New Roman"/>
          <w:spacing w:val="-13"/>
          <w:sz w:val="28"/>
          <w:szCs w:val="28"/>
        </w:rPr>
        <w:t xml:space="preserve"> </w:t>
      </w:r>
      <w:r w:rsidRPr="00E86ABD">
        <w:rPr>
          <w:rFonts w:ascii="Times New Roman" w:hAnsi="Times New Roman" w:cs="Times New Roman"/>
          <w:sz w:val="28"/>
          <w:szCs w:val="28"/>
        </w:rPr>
        <w:t>Плану</w:t>
      </w:r>
      <w:r w:rsidRPr="00E86ABD">
        <w:rPr>
          <w:rFonts w:ascii="Times New Roman" w:hAnsi="Times New Roman" w:cs="Times New Roman"/>
          <w:spacing w:val="-13"/>
          <w:sz w:val="28"/>
          <w:szCs w:val="28"/>
        </w:rPr>
        <w:t xml:space="preserve"> </w:t>
      </w:r>
      <w:r w:rsidRPr="00E86ABD">
        <w:rPr>
          <w:rFonts w:ascii="Times New Roman" w:hAnsi="Times New Roman" w:cs="Times New Roman"/>
          <w:sz w:val="28"/>
          <w:szCs w:val="28"/>
        </w:rPr>
        <w:t>заходів</w:t>
      </w:r>
      <w:r w:rsidRPr="00E86ABD">
        <w:rPr>
          <w:rFonts w:ascii="Times New Roman" w:hAnsi="Times New Roman" w:cs="Times New Roman"/>
          <w:spacing w:val="-11"/>
          <w:sz w:val="28"/>
          <w:szCs w:val="28"/>
        </w:rPr>
        <w:t xml:space="preserve"> </w:t>
      </w:r>
      <w:r w:rsidRPr="00E86ABD">
        <w:rPr>
          <w:rFonts w:ascii="Times New Roman" w:hAnsi="Times New Roman" w:cs="Times New Roman"/>
          <w:sz w:val="28"/>
          <w:szCs w:val="28"/>
        </w:rPr>
        <w:t>Берестинською</w:t>
      </w:r>
      <w:r w:rsidRPr="00E86ABD">
        <w:rPr>
          <w:rFonts w:ascii="Times New Roman" w:hAnsi="Times New Roman" w:cs="Times New Roman"/>
          <w:spacing w:val="-11"/>
          <w:sz w:val="28"/>
          <w:szCs w:val="28"/>
        </w:rPr>
        <w:t xml:space="preserve"> </w:t>
      </w:r>
      <w:r w:rsidRPr="00E86ABD">
        <w:rPr>
          <w:rFonts w:ascii="Times New Roman" w:hAnsi="Times New Roman" w:cs="Times New Roman"/>
          <w:sz w:val="28"/>
          <w:szCs w:val="28"/>
        </w:rPr>
        <w:t>міською</w:t>
      </w:r>
      <w:r w:rsidRPr="00E86ABD">
        <w:rPr>
          <w:rFonts w:ascii="Times New Roman" w:hAnsi="Times New Roman" w:cs="Times New Roman"/>
          <w:spacing w:val="-9"/>
          <w:sz w:val="28"/>
          <w:szCs w:val="28"/>
        </w:rPr>
        <w:t xml:space="preserve"> </w:t>
      </w:r>
      <w:r w:rsidRPr="00E86ABD">
        <w:rPr>
          <w:rFonts w:ascii="Times New Roman" w:hAnsi="Times New Roman" w:cs="Times New Roman"/>
          <w:sz w:val="28"/>
          <w:szCs w:val="28"/>
        </w:rPr>
        <w:t>радою</w:t>
      </w:r>
      <w:r w:rsidRPr="00E86ABD">
        <w:rPr>
          <w:rFonts w:ascii="Times New Roman" w:hAnsi="Times New Roman" w:cs="Times New Roman"/>
          <w:spacing w:val="-9"/>
          <w:sz w:val="28"/>
          <w:szCs w:val="28"/>
        </w:rPr>
        <w:t xml:space="preserve"> </w:t>
      </w:r>
      <w:r w:rsidRPr="00E86ABD">
        <w:rPr>
          <w:rFonts w:ascii="Times New Roman" w:hAnsi="Times New Roman" w:cs="Times New Roman"/>
          <w:sz w:val="28"/>
          <w:szCs w:val="28"/>
        </w:rPr>
        <w:t>було</w:t>
      </w:r>
      <w:r w:rsidRPr="00E86ABD">
        <w:rPr>
          <w:rFonts w:ascii="Times New Roman" w:hAnsi="Times New Roman" w:cs="Times New Roman"/>
          <w:spacing w:val="-11"/>
          <w:sz w:val="28"/>
          <w:szCs w:val="28"/>
        </w:rPr>
        <w:t xml:space="preserve"> </w:t>
      </w:r>
      <w:r w:rsidRPr="00E86ABD">
        <w:rPr>
          <w:rFonts w:ascii="Times New Roman" w:hAnsi="Times New Roman" w:cs="Times New Roman"/>
          <w:sz w:val="28"/>
          <w:szCs w:val="28"/>
        </w:rPr>
        <w:t>оголошено</w:t>
      </w:r>
      <w:r w:rsidRPr="00E86ABD">
        <w:rPr>
          <w:rFonts w:ascii="Times New Roman" w:hAnsi="Times New Roman" w:cs="Times New Roman"/>
          <w:spacing w:val="-9"/>
          <w:sz w:val="28"/>
          <w:szCs w:val="28"/>
        </w:rPr>
        <w:t xml:space="preserve"> </w:t>
      </w:r>
      <w:r w:rsidRPr="00E86ABD">
        <w:rPr>
          <w:rFonts w:ascii="Times New Roman" w:hAnsi="Times New Roman" w:cs="Times New Roman"/>
          <w:sz w:val="28"/>
          <w:szCs w:val="28"/>
        </w:rPr>
        <w:t>збір проєктних</w:t>
      </w:r>
      <w:r w:rsidRPr="00E86ABD">
        <w:rPr>
          <w:rFonts w:ascii="Times New Roman" w:hAnsi="Times New Roman" w:cs="Times New Roman"/>
          <w:spacing w:val="-4"/>
          <w:sz w:val="28"/>
          <w:szCs w:val="28"/>
        </w:rPr>
        <w:t xml:space="preserve"> </w:t>
      </w:r>
      <w:r w:rsidRPr="00E86ABD">
        <w:rPr>
          <w:rFonts w:ascii="Times New Roman" w:hAnsi="Times New Roman" w:cs="Times New Roman"/>
          <w:sz w:val="28"/>
          <w:szCs w:val="28"/>
        </w:rPr>
        <w:t>ідей</w:t>
      </w:r>
      <w:r w:rsidRPr="00E86ABD">
        <w:rPr>
          <w:rFonts w:ascii="Times New Roman" w:hAnsi="Times New Roman" w:cs="Times New Roman"/>
          <w:spacing w:val="-4"/>
          <w:sz w:val="28"/>
          <w:szCs w:val="28"/>
        </w:rPr>
        <w:t xml:space="preserve"> </w:t>
      </w:r>
      <w:r w:rsidRPr="00E86ABD">
        <w:rPr>
          <w:rFonts w:ascii="Times New Roman" w:hAnsi="Times New Roman" w:cs="Times New Roman"/>
          <w:sz w:val="28"/>
          <w:szCs w:val="28"/>
        </w:rPr>
        <w:t>від</w:t>
      </w:r>
      <w:r w:rsidRPr="00E86ABD">
        <w:rPr>
          <w:rFonts w:ascii="Times New Roman" w:hAnsi="Times New Roman" w:cs="Times New Roman"/>
          <w:spacing w:val="-3"/>
          <w:sz w:val="28"/>
          <w:szCs w:val="28"/>
        </w:rPr>
        <w:t xml:space="preserve"> </w:t>
      </w:r>
      <w:r w:rsidRPr="00E86ABD">
        <w:rPr>
          <w:rFonts w:ascii="Times New Roman" w:hAnsi="Times New Roman" w:cs="Times New Roman"/>
          <w:sz w:val="28"/>
          <w:szCs w:val="28"/>
        </w:rPr>
        <w:t>зацікавлених</w:t>
      </w:r>
      <w:r w:rsidRPr="00E86ABD">
        <w:rPr>
          <w:rFonts w:ascii="Times New Roman" w:hAnsi="Times New Roman" w:cs="Times New Roman"/>
          <w:spacing w:val="-4"/>
          <w:sz w:val="28"/>
          <w:szCs w:val="28"/>
        </w:rPr>
        <w:t xml:space="preserve"> </w:t>
      </w:r>
      <w:r w:rsidRPr="00E86ABD">
        <w:rPr>
          <w:rFonts w:ascii="Times New Roman" w:hAnsi="Times New Roman" w:cs="Times New Roman"/>
          <w:sz w:val="28"/>
          <w:szCs w:val="28"/>
        </w:rPr>
        <w:t>суб’єктів</w:t>
      </w:r>
      <w:r w:rsidRPr="00E86ABD">
        <w:rPr>
          <w:rFonts w:ascii="Times New Roman" w:hAnsi="Times New Roman" w:cs="Times New Roman"/>
          <w:spacing w:val="-2"/>
          <w:sz w:val="28"/>
          <w:szCs w:val="28"/>
        </w:rPr>
        <w:t xml:space="preserve"> </w:t>
      </w:r>
      <w:r w:rsidRPr="00E86ABD">
        <w:rPr>
          <w:rFonts w:ascii="Times New Roman" w:hAnsi="Times New Roman" w:cs="Times New Roman"/>
          <w:sz w:val="28"/>
          <w:szCs w:val="28"/>
        </w:rPr>
        <w:t>розвитку</w:t>
      </w:r>
      <w:r w:rsidRPr="00E86ABD">
        <w:rPr>
          <w:rFonts w:ascii="Times New Roman" w:hAnsi="Times New Roman" w:cs="Times New Roman"/>
          <w:spacing w:val="-4"/>
          <w:sz w:val="28"/>
          <w:szCs w:val="28"/>
        </w:rPr>
        <w:t xml:space="preserve"> </w:t>
      </w:r>
      <w:r w:rsidRPr="00E86ABD">
        <w:rPr>
          <w:rFonts w:ascii="Times New Roman" w:hAnsi="Times New Roman" w:cs="Times New Roman"/>
          <w:sz w:val="28"/>
          <w:szCs w:val="28"/>
        </w:rPr>
        <w:t>громади,</w:t>
      </w:r>
      <w:r w:rsidRPr="00E86ABD">
        <w:rPr>
          <w:rFonts w:ascii="Times New Roman" w:hAnsi="Times New Roman" w:cs="Times New Roman"/>
          <w:spacing w:val="-5"/>
          <w:sz w:val="28"/>
          <w:szCs w:val="28"/>
        </w:rPr>
        <w:t xml:space="preserve"> </w:t>
      </w:r>
      <w:r w:rsidRPr="00E86ABD">
        <w:rPr>
          <w:rFonts w:ascii="Times New Roman" w:hAnsi="Times New Roman" w:cs="Times New Roman"/>
          <w:sz w:val="28"/>
          <w:szCs w:val="28"/>
        </w:rPr>
        <w:t>що</w:t>
      </w:r>
      <w:r w:rsidRPr="00E86ABD">
        <w:rPr>
          <w:rFonts w:ascii="Times New Roman" w:hAnsi="Times New Roman" w:cs="Times New Roman"/>
          <w:spacing w:val="-4"/>
          <w:sz w:val="28"/>
          <w:szCs w:val="28"/>
        </w:rPr>
        <w:t xml:space="preserve"> </w:t>
      </w:r>
      <w:r w:rsidRPr="00E86ABD">
        <w:rPr>
          <w:rFonts w:ascii="Times New Roman" w:hAnsi="Times New Roman" w:cs="Times New Roman"/>
          <w:sz w:val="28"/>
          <w:szCs w:val="28"/>
        </w:rPr>
        <w:t>тривав</w:t>
      </w:r>
      <w:r w:rsidRPr="00E86ABD">
        <w:rPr>
          <w:rFonts w:ascii="Times New Roman" w:hAnsi="Times New Roman" w:cs="Times New Roman"/>
          <w:spacing w:val="-4"/>
          <w:sz w:val="28"/>
          <w:szCs w:val="28"/>
        </w:rPr>
        <w:t xml:space="preserve"> </w:t>
      </w:r>
      <w:r w:rsidRPr="00E86ABD">
        <w:rPr>
          <w:rFonts w:ascii="Times New Roman" w:hAnsi="Times New Roman" w:cs="Times New Roman"/>
          <w:sz w:val="28"/>
          <w:szCs w:val="28"/>
        </w:rPr>
        <w:t>впродовж</w:t>
      </w:r>
      <w:r w:rsidRPr="00E86ABD">
        <w:rPr>
          <w:rFonts w:ascii="Times New Roman" w:hAnsi="Times New Roman" w:cs="Times New Roman"/>
          <w:spacing w:val="-4"/>
          <w:sz w:val="28"/>
          <w:szCs w:val="28"/>
        </w:rPr>
        <w:t xml:space="preserve"> </w:t>
      </w:r>
      <w:r w:rsidR="00DD66B9" w:rsidRPr="00E86ABD">
        <w:rPr>
          <w:rFonts w:ascii="Times New Roman" w:hAnsi="Times New Roman" w:cs="Times New Roman"/>
          <w:spacing w:val="-4"/>
          <w:sz w:val="28"/>
          <w:szCs w:val="28"/>
        </w:rPr>
        <w:t>вересня</w:t>
      </w:r>
      <w:r w:rsidRPr="00E86ABD">
        <w:rPr>
          <w:rFonts w:ascii="Times New Roman" w:hAnsi="Times New Roman" w:cs="Times New Roman"/>
          <w:spacing w:val="-3"/>
          <w:sz w:val="28"/>
          <w:szCs w:val="28"/>
        </w:rPr>
        <w:t xml:space="preserve"> </w:t>
      </w:r>
      <w:r w:rsidRPr="00E86ABD">
        <w:rPr>
          <w:rFonts w:ascii="Times New Roman" w:hAnsi="Times New Roman" w:cs="Times New Roman"/>
          <w:sz w:val="28"/>
          <w:szCs w:val="28"/>
        </w:rPr>
        <w:t xml:space="preserve"> 202</w:t>
      </w:r>
      <w:r w:rsidR="00DD66B9" w:rsidRPr="00E86ABD">
        <w:rPr>
          <w:rFonts w:ascii="Times New Roman" w:hAnsi="Times New Roman" w:cs="Times New Roman"/>
          <w:sz w:val="28"/>
          <w:szCs w:val="28"/>
        </w:rPr>
        <w:t>5</w:t>
      </w:r>
      <w:r w:rsidRPr="00E86ABD">
        <w:rPr>
          <w:rFonts w:ascii="Times New Roman" w:hAnsi="Times New Roman" w:cs="Times New Roman"/>
          <w:sz w:val="28"/>
          <w:szCs w:val="28"/>
        </w:rPr>
        <w:t xml:space="preserve"> року. На сайті зацікавленим особам було запропоновано форму подання проєктних ідей та обрані </w:t>
      </w:r>
      <w:r w:rsidR="00A9046A" w:rsidRPr="00E86ABD">
        <w:rPr>
          <w:rFonts w:ascii="Times New Roman" w:hAnsi="Times New Roman" w:cs="Times New Roman"/>
          <w:sz w:val="28"/>
          <w:szCs w:val="28"/>
        </w:rPr>
        <w:t>і</w:t>
      </w:r>
      <w:r w:rsidRPr="00E86ABD">
        <w:rPr>
          <w:rFonts w:ascii="Times New Roman" w:hAnsi="Times New Roman" w:cs="Times New Roman"/>
          <w:sz w:val="28"/>
          <w:szCs w:val="28"/>
        </w:rPr>
        <w:t xml:space="preserve"> узгоджені членами Робочої групи критерії відбору.</w:t>
      </w:r>
    </w:p>
    <w:p w:rsidR="002970EC" w:rsidRPr="00E86ABD" w:rsidRDefault="00DD66B9" w:rsidP="00B95E0A">
      <w:pPr>
        <w:pStyle w:val="a3"/>
        <w:spacing w:before="40" w:after="40"/>
        <w:ind w:firstLine="567"/>
        <w:jc w:val="both"/>
        <w:rPr>
          <w:rFonts w:ascii="Times New Roman" w:hAnsi="Times New Roman" w:cs="Times New Roman"/>
          <w:sz w:val="28"/>
          <w:szCs w:val="28"/>
        </w:rPr>
      </w:pPr>
      <w:r w:rsidRPr="00E86ABD">
        <w:rPr>
          <w:rFonts w:ascii="Times New Roman" w:hAnsi="Times New Roman" w:cs="Times New Roman"/>
          <w:spacing w:val="-2"/>
          <w:sz w:val="28"/>
          <w:szCs w:val="28"/>
        </w:rPr>
        <w:t>30</w:t>
      </w:r>
      <w:r w:rsidR="00FA0FB8" w:rsidRPr="00E86ABD">
        <w:rPr>
          <w:rFonts w:ascii="Times New Roman" w:hAnsi="Times New Roman" w:cs="Times New Roman"/>
          <w:spacing w:val="-2"/>
          <w:sz w:val="28"/>
          <w:szCs w:val="28"/>
        </w:rPr>
        <w:t xml:space="preserve"> </w:t>
      </w:r>
      <w:r w:rsidRPr="00E86ABD">
        <w:rPr>
          <w:rFonts w:ascii="Times New Roman" w:hAnsi="Times New Roman" w:cs="Times New Roman"/>
          <w:spacing w:val="-2"/>
          <w:sz w:val="28"/>
          <w:szCs w:val="28"/>
        </w:rPr>
        <w:t>верес</w:t>
      </w:r>
      <w:r w:rsidR="00FA0FB8" w:rsidRPr="00E86ABD">
        <w:rPr>
          <w:rFonts w:ascii="Times New Roman" w:hAnsi="Times New Roman" w:cs="Times New Roman"/>
          <w:sz w:val="28"/>
          <w:szCs w:val="28"/>
        </w:rPr>
        <w:t>ня</w:t>
      </w:r>
      <w:r w:rsidR="00FA0FB8" w:rsidRPr="00E86ABD">
        <w:rPr>
          <w:rFonts w:ascii="Times New Roman" w:hAnsi="Times New Roman" w:cs="Times New Roman"/>
          <w:spacing w:val="-2"/>
          <w:sz w:val="28"/>
          <w:szCs w:val="28"/>
        </w:rPr>
        <w:t xml:space="preserve"> </w:t>
      </w:r>
      <w:r w:rsidR="00FA0FB8" w:rsidRPr="00E86ABD">
        <w:rPr>
          <w:rFonts w:ascii="Times New Roman" w:hAnsi="Times New Roman" w:cs="Times New Roman"/>
          <w:sz w:val="28"/>
          <w:szCs w:val="28"/>
        </w:rPr>
        <w:t>202</w:t>
      </w:r>
      <w:r w:rsidRPr="00E86ABD">
        <w:rPr>
          <w:rFonts w:ascii="Times New Roman" w:hAnsi="Times New Roman" w:cs="Times New Roman"/>
          <w:sz w:val="28"/>
          <w:szCs w:val="28"/>
        </w:rPr>
        <w:t>5</w:t>
      </w:r>
      <w:r w:rsidR="00FA0FB8" w:rsidRPr="00E86ABD">
        <w:rPr>
          <w:rFonts w:ascii="Times New Roman" w:hAnsi="Times New Roman" w:cs="Times New Roman"/>
          <w:spacing w:val="-2"/>
          <w:sz w:val="28"/>
          <w:szCs w:val="28"/>
        </w:rPr>
        <w:t xml:space="preserve"> </w:t>
      </w:r>
      <w:r w:rsidR="00FA0FB8" w:rsidRPr="00E86ABD">
        <w:rPr>
          <w:rFonts w:ascii="Times New Roman" w:hAnsi="Times New Roman" w:cs="Times New Roman"/>
          <w:sz w:val="28"/>
          <w:szCs w:val="28"/>
        </w:rPr>
        <w:t>року</w:t>
      </w:r>
      <w:r w:rsidR="00FA0FB8" w:rsidRPr="00E86ABD">
        <w:rPr>
          <w:rFonts w:ascii="Times New Roman" w:hAnsi="Times New Roman" w:cs="Times New Roman"/>
          <w:spacing w:val="-3"/>
          <w:sz w:val="28"/>
          <w:szCs w:val="28"/>
        </w:rPr>
        <w:t xml:space="preserve"> </w:t>
      </w:r>
      <w:r w:rsidR="00FA0FB8" w:rsidRPr="00E86ABD">
        <w:rPr>
          <w:rFonts w:ascii="Times New Roman" w:hAnsi="Times New Roman" w:cs="Times New Roman"/>
          <w:sz w:val="28"/>
          <w:szCs w:val="28"/>
        </w:rPr>
        <w:t>збір</w:t>
      </w:r>
      <w:r w:rsidR="00FA0FB8" w:rsidRPr="00E86ABD">
        <w:rPr>
          <w:rFonts w:ascii="Times New Roman" w:hAnsi="Times New Roman" w:cs="Times New Roman"/>
          <w:spacing w:val="-2"/>
          <w:sz w:val="28"/>
          <w:szCs w:val="28"/>
        </w:rPr>
        <w:t xml:space="preserve"> </w:t>
      </w:r>
      <w:r w:rsidR="00FA0FB8" w:rsidRPr="00E86ABD">
        <w:rPr>
          <w:rFonts w:ascii="Times New Roman" w:hAnsi="Times New Roman" w:cs="Times New Roman"/>
          <w:sz w:val="28"/>
          <w:szCs w:val="28"/>
        </w:rPr>
        <w:t>ідей</w:t>
      </w:r>
      <w:r w:rsidR="00FA0FB8" w:rsidRPr="00E86ABD">
        <w:rPr>
          <w:rFonts w:ascii="Times New Roman" w:hAnsi="Times New Roman" w:cs="Times New Roman"/>
          <w:spacing w:val="-3"/>
          <w:sz w:val="28"/>
          <w:szCs w:val="28"/>
        </w:rPr>
        <w:t xml:space="preserve"> </w:t>
      </w:r>
      <w:r w:rsidR="00FA0FB8" w:rsidRPr="00E86ABD">
        <w:rPr>
          <w:rFonts w:ascii="Times New Roman" w:hAnsi="Times New Roman" w:cs="Times New Roman"/>
          <w:sz w:val="28"/>
          <w:szCs w:val="28"/>
        </w:rPr>
        <w:t>проєктів</w:t>
      </w:r>
      <w:r w:rsidR="00FA0FB8" w:rsidRPr="00E86ABD">
        <w:rPr>
          <w:rFonts w:ascii="Times New Roman" w:hAnsi="Times New Roman" w:cs="Times New Roman"/>
          <w:spacing w:val="-5"/>
          <w:sz w:val="28"/>
          <w:szCs w:val="28"/>
        </w:rPr>
        <w:t xml:space="preserve"> </w:t>
      </w:r>
      <w:r w:rsidR="00FA0FB8" w:rsidRPr="00E86ABD">
        <w:rPr>
          <w:rFonts w:ascii="Times New Roman" w:hAnsi="Times New Roman" w:cs="Times New Roman"/>
          <w:sz w:val="28"/>
          <w:szCs w:val="28"/>
        </w:rPr>
        <w:t>до</w:t>
      </w:r>
      <w:r w:rsidR="00FA0FB8" w:rsidRPr="00E86ABD">
        <w:rPr>
          <w:rFonts w:ascii="Times New Roman" w:hAnsi="Times New Roman" w:cs="Times New Roman"/>
          <w:spacing w:val="-2"/>
          <w:sz w:val="28"/>
          <w:szCs w:val="28"/>
        </w:rPr>
        <w:t xml:space="preserve"> </w:t>
      </w:r>
      <w:r w:rsidR="00FA0FB8" w:rsidRPr="00E86ABD">
        <w:rPr>
          <w:rFonts w:ascii="Times New Roman" w:hAnsi="Times New Roman" w:cs="Times New Roman"/>
          <w:sz w:val="28"/>
          <w:szCs w:val="28"/>
        </w:rPr>
        <w:t>Плану</w:t>
      </w:r>
      <w:r w:rsidR="00FA0FB8" w:rsidRPr="00E86ABD">
        <w:rPr>
          <w:rFonts w:ascii="Times New Roman" w:hAnsi="Times New Roman" w:cs="Times New Roman"/>
          <w:spacing w:val="-3"/>
          <w:sz w:val="28"/>
          <w:szCs w:val="28"/>
        </w:rPr>
        <w:t xml:space="preserve"> </w:t>
      </w:r>
      <w:r w:rsidR="00FA0FB8" w:rsidRPr="00E86ABD">
        <w:rPr>
          <w:rFonts w:ascii="Times New Roman" w:hAnsi="Times New Roman" w:cs="Times New Roman"/>
          <w:sz w:val="28"/>
          <w:szCs w:val="28"/>
        </w:rPr>
        <w:t>заходів</w:t>
      </w:r>
      <w:r w:rsidR="00FA0FB8" w:rsidRPr="00E86ABD">
        <w:rPr>
          <w:rFonts w:ascii="Times New Roman" w:hAnsi="Times New Roman" w:cs="Times New Roman"/>
          <w:spacing w:val="-4"/>
          <w:sz w:val="28"/>
          <w:szCs w:val="28"/>
        </w:rPr>
        <w:t xml:space="preserve"> </w:t>
      </w:r>
      <w:r w:rsidR="00FA0FB8" w:rsidRPr="00E86ABD">
        <w:rPr>
          <w:rFonts w:ascii="Times New Roman" w:hAnsi="Times New Roman" w:cs="Times New Roman"/>
          <w:sz w:val="28"/>
          <w:szCs w:val="28"/>
        </w:rPr>
        <w:t>був</w:t>
      </w:r>
      <w:r w:rsidR="00FA0FB8" w:rsidRPr="00E86ABD">
        <w:rPr>
          <w:rFonts w:ascii="Times New Roman" w:hAnsi="Times New Roman" w:cs="Times New Roman"/>
          <w:spacing w:val="-3"/>
          <w:sz w:val="28"/>
          <w:szCs w:val="28"/>
        </w:rPr>
        <w:t xml:space="preserve"> </w:t>
      </w:r>
      <w:r w:rsidR="00FA0FB8" w:rsidRPr="00E86ABD">
        <w:rPr>
          <w:rFonts w:ascii="Times New Roman" w:hAnsi="Times New Roman" w:cs="Times New Roman"/>
          <w:sz w:val="28"/>
          <w:szCs w:val="28"/>
        </w:rPr>
        <w:t>завершений.</w:t>
      </w:r>
      <w:r w:rsidR="00FA0FB8" w:rsidRPr="00E86ABD">
        <w:rPr>
          <w:rFonts w:ascii="Times New Roman" w:hAnsi="Times New Roman" w:cs="Times New Roman"/>
          <w:spacing w:val="-4"/>
          <w:sz w:val="28"/>
          <w:szCs w:val="28"/>
        </w:rPr>
        <w:t xml:space="preserve"> </w:t>
      </w:r>
      <w:r w:rsidR="00FA0FB8" w:rsidRPr="00E86ABD">
        <w:rPr>
          <w:rFonts w:ascii="Times New Roman" w:hAnsi="Times New Roman" w:cs="Times New Roman"/>
          <w:sz w:val="28"/>
          <w:szCs w:val="28"/>
        </w:rPr>
        <w:t>Всього</w:t>
      </w:r>
      <w:r w:rsidR="00FA0FB8" w:rsidRPr="00E86ABD">
        <w:rPr>
          <w:rFonts w:ascii="Times New Roman" w:hAnsi="Times New Roman" w:cs="Times New Roman"/>
          <w:spacing w:val="-5"/>
          <w:sz w:val="28"/>
          <w:szCs w:val="28"/>
        </w:rPr>
        <w:t xml:space="preserve"> </w:t>
      </w:r>
      <w:r w:rsidR="00FA0FB8" w:rsidRPr="00E86ABD">
        <w:rPr>
          <w:rFonts w:ascii="Times New Roman" w:hAnsi="Times New Roman" w:cs="Times New Roman"/>
          <w:sz w:val="28"/>
          <w:szCs w:val="28"/>
        </w:rPr>
        <w:t>надійшло</w:t>
      </w:r>
      <w:r w:rsidR="00FA0FB8" w:rsidRPr="00E86ABD">
        <w:rPr>
          <w:rFonts w:ascii="Times New Roman" w:hAnsi="Times New Roman" w:cs="Times New Roman"/>
          <w:spacing w:val="-2"/>
          <w:sz w:val="28"/>
          <w:szCs w:val="28"/>
        </w:rPr>
        <w:t xml:space="preserve"> </w:t>
      </w:r>
      <w:r w:rsidR="00FA0FB8" w:rsidRPr="00E86ABD">
        <w:rPr>
          <w:rFonts w:ascii="Times New Roman" w:hAnsi="Times New Roman" w:cs="Times New Roman"/>
          <w:sz w:val="28"/>
          <w:szCs w:val="28"/>
        </w:rPr>
        <w:t xml:space="preserve">5 заявок – проєктних ідей від представників громади (фізичних осіб, громадських організацій, </w:t>
      </w:r>
      <w:r w:rsidR="00FA0FB8" w:rsidRPr="00E86ABD">
        <w:rPr>
          <w:rFonts w:ascii="Times New Roman" w:hAnsi="Times New Roman" w:cs="Times New Roman"/>
          <w:spacing w:val="-2"/>
          <w:w w:val="105"/>
          <w:sz w:val="28"/>
          <w:szCs w:val="28"/>
        </w:rPr>
        <w:t>органу</w:t>
      </w:r>
      <w:r w:rsidR="00FA0FB8" w:rsidRPr="00E86ABD">
        <w:rPr>
          <w:rFonts w:ascii="Times New Roman" w:hAnsi="Times New Roman" w:cs="Times New Roman"/>
          <w:spacing w:val="-7"/>
          <w:w w:val="105"/>
          <w:sz w:val="28"/>
          <w:szCs w:val="28"/>
        </w:rPr>
        <w:t xml:space="preserve"> </w:t>
      </w:r>
      <w:r w:rsidR="00FA0FB8" w:rsidRPr="00E86ABD">
        <w:rPr>
          <w:rFonts w:ascii="Times New Roman" w:hAnsi="Times New Roman" w:cs="Times New Roman"/>
          <w:spacing w:val="-2"/>
          <w:w w:val="105"/>
          <w:sz w:val="28"/>
          <w:szCs w:val="28"/>
        </w:rPr>
        <w:t>місцевого</w:t>
      </w:r>
      <w:r w:rsidR="00FA0FB8" w:rsidRPr="00E86ABD">
        <w:rPr>
          <w:rFonts w:ascii="Times New Roman" w:hAnsi="Times New Roman" w:cs="Times New Roman"/>
          <w:spacing w:val="-7"/>
          <w:w w:val="105"/>
          <w:sz w:val="28"/>
          <w:szCs w:val="28"/>
        </w:rPr>
        <w:t xml:space="preserve"> </w:t>
      </w:r>
      <w:r w:rsidR="00FA0FB8" w:rsidRPr="00E86ABD">
        <w:rPr>
          <w:rFonts w:ascii="Times New Roman" w:hAnsi="Times New Roman" w:cs="Times New Roman"/>
          <w:spacing w:val="-2"/>
          <w:w w:val="105"/>
          <w:sz w:val="28"/>
          <w:szCs w:val="28"/>
        </w:rPr>
        <w:t>самоврядування)</w:t>
      </w:r>
      <w:r w:rsidR="00FA0FB8" w:rsidRPr="00E86ABD">
        <w:rPr>
          <w:rFonts w:ascii="Times New Roman" w:hAnsi="Times New Roman" w:cs="Times New Roman"/>
          <w:spacing w:val="-4"/>
          <w:w w:val="105"/>
          <w:sz w:val="28"/>
          <w:szCs w:val="28"/>
        </w:rPr>
        <w:t xml:space="preserve"> </w:t>
      </w:r>
      <w:r w:rsidR="00FA0FB8" w:rsidRPr="00E86ABD">
        <w:rPr>
          <w:rFonts w:ascii="Times New Roman" w:hAnsi="Times New Roman" w:cs="Times New Roman"/>
          <w:spacing w:val="-2"/>
          <w:w w:val="105"/>
          <w:sz w:val="28"/>
          <w:szCs w:val="28"/>
        </w:rPr>
        <w:t>тощо.</w:t>
      </w:r>
    </w:p>
    <w:p w:rsidR="002970EC" w:rsidRPr="00E86ABD" w:rsidRDefault="00FA0FB8" w:rsidP="00B95E0A">
      <w:pPr>
        <w:pStyle w:val="a3"/>
        <w:spacing w:before="40" w:after="40"/>
        <w:ind w:firstLine="567"/>
        <w:jc w:val="both"/>
        <w:rPr>
          <w:rFonts w:ascii="Times New Roman" w:hAnsi="Times New Roman" w:cs="Times New Roman"/>
          <w:sz w:val="28"/>
          <w:szCs w:val="28"/>
        </w:rPr>
      </w:pPr>
      <w:r w:rsidRPr="00E86ABD">
        <w:rPr>
          <w:rFonts w:ascii="Times New Roman" w:hAnsi="Times New Roman" w:cs="Times New Roman"/>
          <w:spacing w:val="-2"/>
          <w:sz w:val="28"/>
          <w:szCs w:val="28"/>
        </w:rPr>
        <w:t>На</w:t>
      </w:r>
      <w:r w:rsidRPr="00E86ABD">
        <w:rPr>
          <w:rFonts w:ascii="Times New Roman" w:hAnsi="Times New Roman" w:cs="Times New Roman"/>
          <w:spacing w:val="-5"/>
          <w:sz w:val="28"/>
          <w:szCs w:val="28"/>
        </w:rPr>
        <w:t xml:space="preserve"> </w:t>
      </w:r>
      <w:r w:rsidRPr="00E86ABD">
        <w:rPr>
          <w:rFonts w:ascii="Times New Roman" w:hAnsi="Times New Roman" w:cs="Times New Roman"/>
          <w:spacing w:val="-2"/>
          <w:sz w:val="28"/>
          <w:szCs w:val="28"/>
        </w:rPr>
        <w:t>засіданні</w:t>
      </w:r>
      <w:r w:rsidRPr="00E86ABD">
        <w:rPr>
          <w:rFonts w:ascii="Times New Roman" w:hAnsi="Times New Roman" w:cs="Times New Roman"/>
          <w:spacing w:val="-3"/>
          <w:sz w:val="28"/>
          <w:szCs w:val="28"/>
        </w:rPr>
        <w:t xml:space="preserve"> </w:t>
      </w:r>
      <w:r w:rsidRPr="00E86ABD">
        <w:rPr>
          <w:rFonts w:ascii="Times New Roman" w:hAnsi="Times New Roman" w:cs="Times New Roman"/>
          <w:spacing w:val="-2"/>
          <w:sz w:val="28"/>
          <w:szCs w:val="28"/>
        </w:rPr>
        <w:t>Робочої</w:t>
      </w:r>
      <w:r w:rsidRPr="00E86ABD">
        <w:rPr>
          <w:rFonts w:ascii="Times New Roman" w:hAnsi="Times New Roman" w:cs="Times New Roman"/>
          <w:spacing w:val="-7"/>
          <w:sz w:val="28"/>
          <w:szCs w:val="28"/>
        </w:rPr>
        <w:t xml:space="preserve"> </w:t>
      </w:r>
      <w:r w:rsidRPr="00E86ABD">
        <w:rPr>
          <w:rFonts w:ascii="Times New Roman" w:hAnsi="Times New Roman" w:cs="Times New Roman"/>
          <w:spacing w:val="-2"/>
          <w:sz w:val="28"/>
          <w:szCs w:val="28"/>
        </w:rPr>
        <w:t>групи</w:t>
      </w:r>
      <w:r w:rsidRPr="00E86ABD">
        <w:rPr>
          <w:rFonts w:ascii="Times New Roman" w:hAnsi="Times New Roman" w:cs="Times New Roman"/>
          <w:spacing w:val="-5"/>
          <w:sz w:val="28"/>
          <w:szCs w:val="28"/>
        </w:rPr>
        <w:t xml:space="preserve"> </w:t>
      </w:r>
      <w:r w:rsidRPr="00E86ABD">
        <w:rPr>
          <w:rFonts w:ascii="Times New Roman" w:hAnsi="Times New Roman" w:cs="Times New Roman"/>
          <w:spacing w:val="-2"/>
          <w:sz w:val="28"/>
          <w:szCs w:val="28"/>
        </w:rPr>
        <w:t>було</w:t>
      </w:r>
      <w:r w:rsidRPr="00E86ABD">
        <w:rPr>
          <w:rFonts w:ascii="Times New Roman" w:hAnsi="Times New Roman" w:cs="Times New Roman"/>
          <w:spacing w:val="-5"/>
          <w:sz w:val="28"/>
          <w:szCs w:val="28"/>
        </w:rPr>
        <w:t xml:space="preserve"> </w:t>
      </w:r>
      <w:r w:rsidRPr="00E86ABD">
        <w:rPr>
          <w:rFonts w:ascii="Times New Roman" w:hAnsi="Times New Roman" w:cs="Times New Roman"/>
          <w:spacing w:val="-2"/>
          <w:sz w:val="28"/>
          <w:szCs w:val="28"/>
        </w:rPr>
        <w:t>проведено</w:t>
      </w:r>
      <w:r w:rsidRPr="00E86ABD">
        <w:rPr>
          <w:rFonts w:ascii="Times New Roman" w:hAnsi="Times New Roman" w:cs="Times New Roman"/>
          <w:spacing w:val="-5"/>
          <w:sz w:val="28"/>
          <w:szCs w:val="28"/>
        </w:rPr>
        <w:t xml:space="preserve"> </w:t>
      </w:r>
      <w:r w:rsidRPr="00E86ABD">
        <w:rPr>
          <w:rFonts w:ascii="Times New Roman" w:hAnsi="Times New Roman" w:cs="Times New Roman"/>
          <w:spacing w:val="-2"/>
          <w:sz w:val="28"/>
          <w:szCs w:val="28"/>
        </w:rPr>
        <w:t>оцінювання</w:t>
      </w:r>
      <w:r w:rsidRPr="00E86ABD">
        <w:rPr>
          <w:rFonts w:ascii="Times New Roman" w:hAnsi="Times New Roman" w:cs="Times New Roman"/>
          <w:spacing w:val="-3"/>
          <w:sz w:val="28"/>
          <w:szCs w:val="28"/>
        </w:rPr>
        <w:t xml:space="preserve"> </w:t>
      </w:r>
      <w:r w:rsidRPr="00E86ABD">
        <w:rPr>
          <w:rFonts w:ascii="Times New Roman" w:hAnsi="Times New Roman" w:cs="Times New Roman"/>
          <w:spacing w:val="-2"/>
          <w:sz w:val="28"/>
          <w:szCs w:val="28"/>
        </w:rPr>
        <w:t>отриманих</w:t>
      </w:r>
      <w:r w:rsidRPr="00E86ABD">
        <w:rPr>
          <w:rFonts w:ascii="Times New Roman" w:hAnsi="Times New Roman" w:cs="Times New Roman"/>
          <w:spacing w:val="-8"/>
          <w:sz w:val="28"/>
          <w:szCs w:val="28"/>
        </w:rPr>
        <w:t xml:space="preserve"> </w:t>
      </w:r>
      <w:r w:rsidRPr="00E86ABD">
        <w:rPr>
          <w:rFonts w:ascii="Times New Roman" w:hAnsi="Times New Roman" w:cs="Times New Roman"/>
          <w:spacing w:val="-2"/>
          <w:sz w:val="28"/>
          <w:szCs w:val="28"/>
        </w:rPr>
        <w:t>проєктних</w:t>
      </w:r>
      <w:r w:rsidRPr="00E86ABD">
        <w:rPr>
          <w:rFonts w:ascii="Times New Roman" w:hAnsi="Times New Roman" w:cs="Times New Roman"/>
          <w:spacing w:val="-4"/>
          <w:sz w:val="28"/>
          <w:szCs w:val="28"/>
        </w:rPr>
        <w:t xml:space="preserve"> </w:t>
      </w:r>
      <w:r w:rsidRPr="00E86ABD">
        <w:rPr>
          <w:rFonts w:ascii="Times New Roman" w:hAnsi="Times New Roman" w:cs="Times New Roman"/>
          <w:spacing w:val="-2"/>
          <w:sz w:val="28"/>
          <w:szCs w:val="28"/>
        </w:rPr>
        <w:t>ідей.</w:t>
      </w:r>
      <w:r w:rsidRPr="00E86ABD">
        <w:rPr>
          <w:rFonts w:ascii="Times New Roman" w:hAnsi="Times New Roman" w:cs="Times New Roman"/>
          <w:spacing w:val="-4"/>
          <w:sz w:val="28"/>
          <w:szCs w:val="28"/>
        </w:rPr>
        <w:t xml:space="preserve"> </w:t>
      </w:r>
      <w:r w:rsidRPr="00E86ABD">
        <w:rPr>
          <w:rFonts w:ascii="Times New Roman" w:hAnsi="Times New Roman" w:cs="Times New Roman"/>
          <w:spacing w:val="-2"/>
          <w:sz w:val="28"/>
          <w:szCs w:val="28"/>
        </w:rPr>
        <w:t xml:space="preserve">Визначення </w:t>
      </w:r>
      <w:r w:rsidRPr="00E86ABD">
        <w:rPr>
          <w:rFonts w:ascii="Times New Roman" w:hAnsi="Times New Roman" w:cs="Times New Roman"/>
          <w:sz w:val="28"/>
          <w:szCs w:val="28"/>
        </w:rPr>
        <w:t>проєктів</w:t>
      </w:r>
      <w:r w:rsidRPr="00E86ABD">
        <w:rPr>
          <w:rFonts w:ascii="Times New Roman" w:hAnsi="Times New Roman" w:cs="Times New Roman"/>
          <w:spacing w:val="-6"/>
          <w:sz w:val="28"/>
          <w:szCs w:val="28"/>
        </w:rPr>
        <w:t xml:space="preserve"> </w:t>
      </w:r>
      <w:r w:rsidRPr="00E86ABD">
        <w:rPr>
          <w:rFonts w:ascii="Times New Roman" w:hAnsi="Times New Roman" w:cs="Times New Roman"/>
          <w:sz w:val="28"/>
          <w:szCs w:val="28"/>
        </w:rPr>
        <w:t>місцевого</w:t>
      </w:r>
      <w:r w:rsidRPr="00E86ABD">
        <w:rPr>
          <w:rFonts w:ascii="Times New Roman" w:hAnsi="Times New Roman" w:cs="Times New Roman"/>
          <w:spacing w:val="-10"/>
          <w:sz w:val="28"/>
          <w:szCs w:val="28"/>
        </w:rPr>
        <w:t xml:space="preserve"> </w:t>
      </w:r>
      <w:r w:rsidRPr="00E86ABD">
        <w:rPr>
          <w:rFonts w:ascii="Times New Roman" w:hAnsi="Times New Roman" w:cs="Times New Roman"/>
          <w:sz w:val="28"/>
          <w:szCs w:val="28"/>
        </w:rPr>
        <w:t>розвитку</w:t>
      </w:r>
      <w:r w:rsidRPr="00E86ABD">
        <w:rPr>
          <w:rFonts w:ascii="Times New Roman" w:hAnsi="Times New Roman" w:cs="Times New Roman"/>
          <w:spacing w:val="-9"/>
          <w:sz w:val="28"/>
          <w:szCs w:val="28"/>
        </w:rPr>
        <w:t xml:space="preserve"> </w:t>
      </w:r>
      <w:r w:rsidRPr="00E86ABD">
        <w:rPr>
          <w:rFonts w:ascii="Times New Roman" w:hAnsi="Times New Roman" w:cs="Times New Roman"/>
          <w:sz w:val="28"/>
          <w:szCs w:val="28"/>
        </w:rPr>
        <w:t>та</w:t>
      </w:r>
      <w:r w:rsidRPr="00E86ABD">
        <w:rPr>
          <w:rFonts w:ascii="Times New Roman" w:hAnsi="Times New Roman" w:cs="Times New Roman"/>
          <w:spacing w:val="-6"/>
          <w:sz w:val="28"/>
          <w:szCs w:val="28"/>
        </w:rPr>
        <w:t xml:space="preserve"> </w:t>
      </w:r>
      <w:r w:rsidRPr="00E86ABD">
        <w:rPr>
          <w:rFonts w:ascii="Times New Roman" w:hAnsi="Times New Roman" w:cs="Times New Roman"/>
          <w:sz w:val="28"/>
          <w:szCs w:val="28"/>
        </w:rPr>
        <w:t>пріор</w:t>
      </w:r>
      <w:r w:rsidR="00A9046A" w:rsidRPr="00E86ABD">
        <w:rPr>
          <w:rFonts w:ascii="Times New Roman" w:hAnsi="Times New Roman" w:cs="Times New Roman"/>
          <w:sz w:val="28"/>
          <w:szCs w:val="28"/>
        </w:rPr>
        <w:t>и</w:t>
      </w:r>
      <w:r w:rsidRPr="00E86ABD">
        <w:rPr>
          <w:rFonts w:ascii="Times New Roman" w:hAnsi="Times New Roman" w:cs="Times New Roman"/>
          <w:sz w:val="28"/>
          <w:szCs w:val="28"/>
        </w:rPr>
        <w:t>т</w:t>
      </w:r>
      <w:r w:rsidR="00A9046A" w:rsidRPr="00E86ABD">
        <w:rPr>
          <w:rFonts w:ascii="Times New Roman" w:hAnsi="Times New Roman" w:cs="Times New Roman"/>
          <w:sz w:val="28"/>
          <w:szCs w:val="28"/>
        </w:rPr>
        <w:t>е</w:t>
      </w:r>
      <w:r w:rsidRPr="00E86ABD">
        <w:rPr>
          <w:rFonts w:ascii="Times New Roman" w:hAnsi="Times New Roman" w:cs="Times New Roman"/>
          <w:sz w:val="28"/>
          <w:szCs w:val="28"/>
        </w:rPr>
        <w:t>зація</w:t>
      </w:r>
      <w:r w:rsidRPr="00E86ABD">
        <w:rPr>
          <w:rFonts w:ascii="Times New Roman" w:hAnsi="Times New Roman" w:cs="Times New Roman"/>
          <w:spacing w:val="-5"/>
          <w:sz w:val="28"/>
          <w:szCs w:val="28"/>
        </w:rPr>
        <w:t xml:space="preserve"> </w:t>
      </w:r>
      <w:r w:rsidRPr="00E86ABD">
        <w:rPr>
          <w:rFonts w:ascii="Times New Roman" w:hAnsi="Times New Roman" w:cs="Times New Roman"/>
          <w:sz w:val="28"/>
          <w:szCs w:val="28"/>
        </w:rPr>
        <w:t>здійснювались</w:t>
      </w:r>
      <w:r w:rsidRPr="00E86ABD">
        <w:rPr>
          <w:rFonts w:ascii="Times New Roman" w:hAnsi="Times New Roman" w:cs="Times New Roman"/>
          <w:spacing w:val="-6"/>
          <w:sz w:val="28"/>
          <w:szCs w:val="28"/>
        </w:rPr>
        <w:t xml:space="preserve"> </w:t>
      </w:r>
      <w:r w:rsidRPr="00E86ABD">
        <w:rPr>
          <w:rFonts w:ascii="Times New Roman" w:hAnsi="Times New Roman" w:cs="Times New Roman"/>
          <w:sz w:val="28"/>
          <w:szCs w:val="28"/>
        </w:rPr>
        <w:t>на</w:t>
      </w:r>
      <w:r w:rsidRPr="00E86ABD">
        <w:rPr>
          <w:rFonts w:ascii="Times New Roman" w:hAnsi="Times New Roman" w:cs="Times New Roman"/>
          <w:spacing w:val="-7"/>
          <w:sz w:val="28"/>
          <w:szCs w:val="28"/>
        </w:rPr>
        <w:t xml:space="preserve"> </w:t>
      </w:r>
      <w:r w:rsidRPr="00E86ABD">
        <w:rPr>
          <w:rFonts w:ascii="Times New Roman" w:hAnsi="Times New Roman" w:cs="Times New Roman"/>
          <w:sz w:val="28"/>
          <w:szCs w:val="28"/>
        </w:rPr>
        <w:t>основі</w:t>
      </w:r>
      <w:r w:rsidRPr="00E86ABD">
        <w:rPr>
          <w:rFonts w:ascii="Times New Roman" w:hAnsi="Times New Roman" w:cs="Times New Roman"/>
          <w:spacing w:val="-8"/>
          <w:sz w:val="28"/>
          <w:szCs w:val="28"/>
        </w:rPr>
        <w:t xml:space="preserve"> </w:t>
      </w:r>
      <w:r w:rsidRPr="00E86ABD">
        <w:rPr>
          <w:rFonts w:ascii="Times New Roman" w:hAnsi="Times New Roman" w:cs="Times New Roman"/>
          <w:sz w:val="28"/>
          <w:szCs w:val="28"/>
        </w:rPr>
        <w:t>обраних</w:t>
      </w:r>
      <w:r w:rsidRPr="00E86ABD">
        <w:rPr>
          <w:rFonts w:ascii="Times New Roman" w:hAnsi="Times New Roman" w:cs="Times New Roman"/>
          <w:spacing w:val="-9"/>
          <w:sz w:val="28"/>
          <w:szCs w:val="28"/>
        </w:rPr>
        <w:t xml:space="preserve"> </w:t>
      </w:r>
      <w:r w:rsidRPr="00E86ABD">
        <w:rPr>
          <w:rFonts w:ascii="Times New Roman" w:hAnsi="Times New Roman" w:cs="Times New Roman"/>
          <w:sz w:val="28"/>
          <w:szCs w:val="28"/>
        </w:rPr>
        <w:t>та</w:t>
      </w:r>
      <w:r w:rsidRPr="00E86ABD">
        <w:rPr>
          <w:rFonts w:ascii="Times New Roman" w:hAnsi="Times New Roman" w:cs="Times New Roman"/>
          <w:spacing w:val="-6"/>
          <w:sz w:val="28"/>
          <w:szCs w:val="28"/>
        </w:rPr>
        <w:t xml:space="preserve"> </w:t>
      </w:r>
      <w:r w:rsidRPr="00E86ABD">
        <w:rPr>
          <w:rFonts w:ascii="Times New Roman" w:hAnsi="Times New Roman" w:cs="Times New Roman"/>
          <w:sz w:val="28"/>
          <w:szCs w:val="28"/>
        </w:rPr>
        <w:t>узгоджених членами Робочої групи критеріїв (таблиця 1.1).</w:t>
      </w:r>
    </w:p>
    <w:p w:rsidR="002970EC" w:rsidRPr="00E86ABD" w:rsidRDefault="00FA0FB8" w:rsidP="00B95E0A">
      <w:pPr>
        <w:pStyle w:val="a3"/>
        <w:spacing w:before="40" w:after="40"/>
        <w:ind w:firstLine="567"/>
        <w:jc w:val="both"/>
        <w:rPr>
          <w:rFonts w:ascii="Times New Roman" w:hAnsi="Times New Roman" w:cs="Times New Roman"/>
          <w:sz w:val="28"/>
          <w:szCs w:val="28"/>
        </w:rPr>
      </w:pPr>
      <w:r w:rsidRPr="00E86ABD">
        <w:rPr>
          <w:rFonts w:ascii="Times New Roman" w:hAnsi="Times New Roman" w:cs="Times New Roman"/>
          <w:sz w:val="28"/>
          <w:szCs w:val="28"/>
        </w:rPr>
        <w:t xml:space="preserve">На робочій зустрічі членів Робочої групи було визначено </w:t>
      </w:r>
      <w:r w:rsidR="00A9046A" w:rsidRPr="00E86ABD">
        <w:rPr>
          <w:rFonts w:ascii="Times New Roman" w:hAnsi="Times New Roman" w:cs="Times New Roman"/>
          <w:sz w:val="28"/>
          <w:szCs w:val="28"/>
        </w:rPr>
        <w:t>8</w:t>
      </w:r>
      <w:r w:rsidR="006C6ADE" w:rsidRPr="00E86ABD">
        <w:rPr>
          <w:rFonts w:ascii="Times New Roman" w:hAnsi="Times New Roman" w:cs="Times New Roman"/>
          <w:sz w:val="28"/>
          <w:szCs w:val="28"/>
        </w:rPr>
        <w:t>6</w:t>
      </w:r>
      <w:r w:rsidRPr="00E86ABD">
        <w:rPr>
          <w:rFonts w:ascii="Times New Roman" w:hAnsi="Times New Roman" w:cs="Times New Roman"/>
          <w:sz w:val="28"/>
          <w:szCs w:val="28"/>
        </w:rPr>
        <w:t xml:space="preserve"> проєктів місцевого розвитку, які узагальнені в проєкт Плану заходів з реалізації Стратегії та підготовлені для проведення громадського обговорення.</w:t>
      </w:r>
    </w:p>
    <w:p w:rsidR="002970EC" w:rsidRPr="00E86ABD" w:rsidRDefault="002970EC" w:rsidP="00A9046A">
      <w:pPr>
        <w:pStyle w:val="a3"/>
        <w:spacing w:line="244" w:lineRule="auto"/>
        <w:jc w:val="both"/>
        <w:rPr>
          <w:rFonts w:ascii="Times New Roman" w:hAnsi="Times New Roman" w:cs="Times New Roman"/>
          <w:sz w:val="28"/>
          <w:szCs w:val="28"/>
        </w:rPr>
        <w:sectPr w:rsidR="002970EC" w:rsidRPr="00E86ABD" w:rsidSect="00A9046A">
          <w:pgSz w:w="11900" w:h="16820"/>
          <w:pgMar w:top="1220" w:right="843" w:bottom="280" w:left="1134" w:header="351" w:footer="0" w:gutter="0"/>
          <w:cols w:space="720"/>
        </w:sectPr>
      </w:pPr>
    </w:p>
    <w:p w:rsidR="002970EC" w:rsidRPr="00E86ABD" w:rsidRDefault="00FA0FB8" w:rsidP="00B61AC6">
      <w:pPr>
        <w:spacing w:before="51"/>
        <w:ind w:left="141"/>
        <w:jc w:val="both"/>
        <w:rPr>
          <w:rFonts w:ascii="Times New Roman" w:hAnsi="Times New Roman" w:cs="Times New Roman"/>
          <w:b/>
          <w:sz w:val="28"/>
          <w:szCs w:val="28"/>
        </w:rPr>
      </w:pPr>
      <w:bookmarkStart w:id="5" w:name="_bookmark1"/>
      <w:bookmarkEnd w:id="5"/>
      <w:r w:rsidRPr="00E86ABD">
        <w:rPr>
          <w:rFonts w:ascii="Times New Roman" w:hAnsi="Times New Roman" w:cs="Times New Roman"/>
          <w:b/>
          <w:sz w:val="28"/>
          <w:szCs w:val="28"/>
        </w:rPr>
        <w:lastRenderedPageBreak/>
        <w:t>Таблиця</w:t>
      </w:r>
      <w:r w:rsidRPr="00E86ABD">
        <w:rPr>
          <w:rFonts w:ascii="Times New Roman" w:hAnsi="Times New Roman" w:cs="Times New Roman"/>
          <w:b/>
          <w:spacing w:val="78"/>
          <w:sz w:val="28"/>
          <w:szCs w:val="28"/>
        </w:rPr>
        <w:t xml:space="preserve"> </w:t>
      </w:r>
      <w:r w:rsidRPr="00E86ABD">
        <w:rPr>
          <w:rFonts w:ascii="Times New Roman" w:hAnsi="Times New Roman" w:cs="Times New Roman"/>
          <w:b/>
          <w:sz w:val="28"/>
          <w:szCs w:val="28"/>
        </w:rPr>
        <w:t>1.1.</w:t>
      </w:r>
      <w:r w:rsidRPr="00E86ABD">
        <w:rPr>
          <w:rFonts w:ascii="Times New Roman" w:hAnsi="Times New Roman" w:cs="Times New Roman"/>
          <w:b/>
          <w:spacing w:val="78"/>
          <w:sz w:val="28"/>
          <w:szCs w:val="28"/>
        </w:rPr>
        <w:t xml:space="preserve"> </w:t>
      </w:r>
      <w:r w:rsidRPr="00E86ABD">
        <w:rPr>
          <w:rFonts w:ascii="Times New Roman" w:hAnsi="Times New Roman" w:cs="Times New Roman"/>
          <w:b/>
          <w:sz w:val="28"/>
          <w:szCs w:val="28"/>
        </w:rPr>
        <w:t>Критерії</w:t>
      </w:r>
      <w:r w:rsidRPr="00E86ABD">
        <w:rPr>
          <w:rFonts w:ascii="Times New Roman" w:hAnsi="Times New Roman" w:cs="Times New Roman"/>
          <w:b/>
          <w:spacing w:val="78"/>
          <w:sz w:val="28"/>
          <w:szCs w:val="28"/>
        </w:rPr>
        <w:t xml:space="preserve"> </w:t>
      </w:r>
      <w:r w:rsidRPr="00E86ABD">
        <w:rPr>
          <w:rFonts w:ascii="Times New Roman" w:hAnsi="Times New Roman" w:cs="Times New Roman"/>
          <w:b/>
          <w:sz w:val="28"/>
          <w:szCs w:val="28"/>
        </w:rPr>
        <w:t>відбору</w:t>
      </w:r>
      <w:r w:rsidRPr="00E86ABD">
        <w:rPr>
          <w:rFonts w:ascii="Times New Roman" w:hAnsi="Times New Roman" w:cs="Times New Roman"/>
          <w:b/>
          <w:spacing w:val="72"/>
          <w:sz w:val="28"/>
          <w:szCs w:val="28"/>
        </w:rPr>
        <w:t xml:space="preserve"> </w:t>
      </w:r>
      <w:r w:rsidRPr="00E86ABD">
        <w:rPr>
          <w:rFonts w:ascii="Times New Roman" w:hAnsi="Times New Roman" w:cs="Times New Roman"/>
          <w:b/>
          <w:sz w:val="28"/>
          <w:szCs w:val="28"/>
        </w:rPr>
        <w:t>пропозицій</w:t>
      </w:r>
      <w:r w:rsidRPr="00E86ABD">
        <w:rPr>
          <w:rFonts w:ascii="Times New Roman" w:hAnsi="Times New Roman" w:cs="Times New Roman"/>
          <w:b/>
          <w:spacing w:val="76"/>
          <w:sz w:val="28"/>
          <w:szCs w:val="28"/>
        </w:rPr>
        <w:t xml:space="preserve"> </w:t>
      </w:r>
      <w:r w:rsidRPr="00E86ABD">
        <w:rPr>
          <w:rFonts w:ascii="Times New Roman" w:hAnsi="Times New Roman" w:cs="Times New Roman"/>
          <w:b/>
          <w:sz w:val="28"/>
          <w:szCs w:val="28"/>
        </w:rPr>
        <w:t>до</w:t>
      </w:r>
      <w:r w:rsidRPr="00E86ABD">
        <w:rPr>
          <w:rFonts w:ascii="Times New Roman" w:hAnsi="Times New Roman" w:cs="Times New Roman"/>
          <w:b/>
          <w:spacing w:val="76"/>
          <w:sz w:val="28"/>
          <w:szCs w:val="28"/>
        </w:rPr>
        <w:t xml:space="preserve"> </w:t>
      </w:r>
      <w:r w:rsidRPr="00E86ABD">
        <w:rPr>
          <w:rFonts w:ascii="Times New Roman" w:hAnsi="Times New Roman" w:cs="Times New Roman"/>
          <w:b/>
          <w:sz w:val="28"/>
          <w:szCs w:val="28"/>
        </w:rPr>
        <w:t>технічних</w:t>
      </w:r>
      <w:r w:rsidRPr="00E86ABD">
        <w:rPr>
          <w:rFonts w:ascii="Times New Roman" w:hAnsi="Times New Roman" w:cs="Times New Roman"/>
          <w:b/>
          <w:spacing w:val="77"/>
          <w:sz w:val="28"/>
          <w:szCs w:val="28"/>
        </w:rPr>
        <w:t xml:space="preserve"> </w:t>
      </w:r>
      <w:r w:rsidRPr="00E86ABD">
        <w:rPr>
          <w:rFonts w:ascii="Times New Roman" w:hAnsi="Times New Roman" w:cs="Times New Roman"/>
          <w:b/>
          <w:sz w:val="28"/>
          <w:szCs w:val="28"/>
        </w:rPr>
        <w:t>завдань</w:t>
      </w:r>
      <w:r w:rsidRPr="00E86ABD">
        <w:rPr>
          <w:rFonts w:ascii="Times New Roman" w:hAnsi="Times New Roman" w:cs="Times New Roman"/>
          <w:b/>
          <w:spacing w:val="77"/>
          <w:sz w:val="28"/>
          <w:szCs w:val="28"/>
        </w:rPr>
        <w:t xml:space="preserve"> </w:t>
      </w:r>
      <w:r w:rsidRPr="00E86ABD">
        <w:rPr>
          <w:rFonts w:ascii="Times New Roman" w:hAnsi="Times New Roman" w:cs="Times New Roman"/>
          <w:b/>
          <w:sz w:val="28"/>
          <w:szCs w:val="28"/>
        </w:rPr>
        <w:t>Плану</w:t>
      </w:r>
      <w:r w:rsidRPr="00E86ABD">
        <w:rPr>
          <w:rFonts w:ascii="Times New Roman" w:hAnsi="Times New Roman" w:cs="Times New Roman"/>
          <w:b/>
          <w:spacing w:val="72"/>
          <w:sz w:val="28"/>
          <w:szCs w:val="28"/>
        </w:rPr>
        <w:t xml:space="preserve"> </w:t>
      </w:r>
      <w:r w:rsidRPr="00E86ABD">
        <w:rPr>
          <w:rFonts w:ascii="Times New Roman" w:hAnsi="Times New Roman" w:cs="Times New Roman"/>
          <w:b/>
          <w:sz w:val="28"/>
          <w:szCs w:val="28"/>
        </w:rPr>
        <w:t>заходів</w:t>
      </w:r>
      <w:r w:rsidRPr="00E86ABD">
        <w:rPr>
          <w:rFonts w:ascii="Times New Roman" w:hAnsi="Times New Roman" w:cs="Times New Roman"/>
          <w:b/>
          <w:spacing w:val="76"/>
          <w:sz w:val="28"/>
          <w:szCs w:val="28"/>
        </w:rPr>
        <w:t xml:space="preserve"> </w:t>
      </w:r>
      <w:r w:rsidRPr="00E86ABD">
        <w:rPr>
          <w:rFonts w:ascii="Times New Roman" w:hAnsi="Times New Roman" w:cs="Times New Roman"/>
          <w:b/>
          <w:sz w:val="28"/>
          <w:szCs w:val="28"/>
        </w:rPr>
        <w:t>з реалізації Стратегії розвитку Берестинської міської територіальної громади</w:t>
      </w:r>
    </w:p>
    <w:p w:rsidR="00B61AC6" w:rsidRPr="00E86ABD" w:rsidRDefault="00B61AC6" w:rsidP="00B61AC6">
      <w:pPr>
        <w:spacing w:before="51"/>
        <w:ind w:left="141"/>
        <w:jc w:val="both"/>
        <w:rPr>
          <w:rFonts w:ascii="Times New Roman" w:hAnsi="Times New Roman" w:cs="Times New Roman"/>
          <w:b/>
          <w:sz w:val="28"/>
          <w:szCs w:val="28"/>
        </w:rPr>
      </w:pPr>
    </w:p>
    <w:tbl>
      <w:tblPr>
        <w:tblStyle w:val="TableNormal"/>
        <w:tblW w:w="10342" w:type="dxa"/>
        <w:tblInd w:w="153"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Look w:val="01E0" w:firstRow="1" w:lastRow="1" w:firstColumn="1" w:lastColumn="1" w:noHBand="0" w:noVBand="0"/>
      </w:tblPr>
      <w:tblGrid>
        <w:gridCol w:w="2404"/>
        <w:gridCol w:w="6661"/>
        <w:gridCol w:w="1277"/>
      </w:tblGrid>
      <w:tr w:rsidR="002970EC" w:rsidRPr="00E86ABD" w:rsidTr="00B61AC6">
        <w:trPr>
          <w:trHeight w:val="1065"/>
        </w:trPr>
        <w:tc>
          <w:tcPr>
            <w:tcW w:w="2404" w:type="dxa"/>
            <w:tcBorders>
              <w:top w:val="nil"/>
              <w:bottom w:val="nil"/>
            </w:tcBorders>
            <w:shd w:val="clear" w:color="auto" w:fill="001F5F"/>
          </w:tcPr>
          <w:p w:rsidR="002970EC" w:rsidRPr="00E86ABD" w:rsidRDefault="002970EC" w:rsidP="00A9046A">
            <w:pPr>
              <w:pStyle w:val="TableParagraph"/>
              <w:spacing w:before="142"/>
              <w:jc w:val="both"/>
              <w:rPr>
                <w:rFonts w:ascii="Times New Roman" w:hAnsi="Times New Roman" w:cs="Times New Roman"/>
                <w:b/>
                <w:sz w:val="28"/>
                <w:szCs w:val="28"/>
              </w:rPr>
            </w:pPr>
          </w:p>
          <w:p w:rsidR="002970EC" w:rsidRPr="00E86ABD" w:rsidRDefault="00FA0FB8" w:rsidP="00A9046A">
            <w:pPr>
              <w:pStyle w:val="TableParagraph"/>
              <w:spacing w:before="1"/>
              <w:ind w:left="199"/>
              <w:jc w:val="both"/>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5"/>
                <w:sz w:val="28"/>
                <w:szCs w:val="28"/>
              </w:rPr>
              <w:t xml:space="preserve"> </w:t>
            </w:r>
            <w:r w:rsidRPr="00E86ABD">
              <w:rPr>
                <w:rFonts w:ascii="Times New Roman" w:hAnsi="Times New Roman" w:cs="Times New Roman"/>
                <w:b/>
                <w:color w:val="FFFFFF"/>
                <w:spacing w:val="-2"/>
                <w:sz w:val="28"/>
                <w:szCs w:val="28"/>
              </w:rPr>
              <w:t>критерію</w:t>
            </w:r>
          </w:p>
        </w:tc>
        <w:tc>
          <w:tcPr>
            <w:tcW w:w="6661" w:type="dxa"/>
            <w:tcBorders>
              <w:bottom w:val="nil"/>
            </w:tcBorders>
            <w:shd w:val="clear" w:color="auto" w:fill="001F5F"/>
          </w:tcPr>
          <w:p w:rsidR="002970EC" w:rsidRPr="00E86ABD" w:rsidRDefault="002970EC" w:rsidP="00A9046A">
            <w:pPr>
              <w:pStyle w:val="TableParagraph"/>
              <w:spacing w:before="142"/>
              <w:jc w:val="both"/>
              <w:rPr>
                <w:rFonts w:ascii="Times New Roman" w:hAnsi="Times New Roman" w:cs="Times New Roman"/>
                <w:b/>
                <w:sz w:val="28"/>
                <w:szCs w:val="28"/>
              </w:rPr>
            </w:pPr>
          </w:p>
          <w:p w:rsidR="002970EC" w:rsidRPr="00E86ABD" w:rsidRDefault="00FA0FB8" w:rsidP="00A9046A">
            <w:pPr>
              <w:pStyle w:val="TableParagraph"/>
              <w:spacing w:before="1"/>
              <w:ind w:left="471"/>
              <w:jc w:val="both"/>
              <w:rPr>
                <w:rFonts w:ascii="Times New Roman" w:hAnsi="Times New Roman" w:cs="Times New Roman"/>
                <w:b/>
                <w:sz w:val="28"/>
                <w:szCs w:val="28"/>
              </w:rPr>
            </w:pPr>
            <w:r w:rsidRPr="00E86ABD">
              <w:rPr>
                <w:rFonts w:ascii="Times New Roman" w:hAnsi="Times New Roman" w:cs="Times New Roman"/>
                <w:b/>
                <w:color w:val="FFFFFF"/>
                <w:sz w:val="28"/>
                <w:szCs w:val="28"/>
              </w:rPr>
              <w:t>Зміст</w:t>
            </w:r>
            <w:r w:rsidRPr="00E86ABD">
              <w:rPr>
                <w:rFonts w:ascii="Times New Roman" w:hAnsi="Times New Roman" w:cs="Times New Roman"/>
                <w:b/>
                <w:color w:val="FFFFFF"/>
                <w:spacing w:val="-14"/>
                <w:sz w:val="28"/>
                <w:szCs w:val="28"/>
              </w:rPr>
              <w:t xml:space="preserve"> </w:t>
            </w:r>
            <w:r w:rsidRPr="00E86ABD">
              <w:rPr>
                <w:rFonts w:ascii="Times New Roman" w:hAnsi="Times New Roman" w:cs="Times New Roman"/>
                <w:b/>
                <w:color w:val="FFFFFF"/>
                <w:spacing w:val="-2"/>
                <w:sz w:val="28"/>
                <w:szCs w:val="28"/>
              </w:rPr>
              <w:t>критерію</w:t>
            </w:r>
          </w:p>
        </w:tc>
        <w:tc>
          <w:tcPr>
            <w:tcW w:w="1277" w:type="dxa"/>
            <w:tcBorders>
              <w:bottom w:val="nil"/>
            </w:tcBorders>
            <w:shd w:val="clear" w:color="auto" w:fill="001F5F"/>
          </w:tcPr>
          <w:p w:rsidR="002970EC" w:rsidRPr="00E86ABD" w:rsidRDefault="002970EC" w:rsidP="00A9046A">
            <w:pPr>
              <w:pStyle w:val="TableParagraph"/>
              <w:spacing w:before="49"/>
              <w:jc w:val="both"/>
              <w:rPr>
                <w:rFonts w:ascii="Times New Roman" w:hAnsi="Times New Roman" w:cs="Times New Roman"/>
                <w:b/>
                <w:sz w:val="28"/>
                <w:szCs w:val="28"/>
              </w:rPr>
            </w:pPr>
          </w:p>
          <w:p w:rsidR="002970EC" w:rsidRPr="00E86ABD" w:rsidRDefault="00FA0FB8" w:rsidP="00A9046A">
            <w:pPr>
              <w:pStyle w:val="TableParagraph"/>
              <w:spacing w:before="1"/>
              <w:ind w:left="259"/>
              <w:jc w:val="both"/>
              <w:rPr>
                <w:rFonts w:ascii="Times New Roman" w:hAnsi="Times New Roman" w:cs="Times New Roman"/>
                <w:b/>
                <w:sz w:val="28"/>
                <w:szCs w:val="28"/>
              </w:rPr>
            </w:pPr>
            <w:r w:rsidRPr="00E86ABD">
              <w:rPr>
                <w:rFonts w:ascii="Times New Roman" w:hAnsi="Times New Roman" w:cs="Times New Roman"/>
                <w:b/>
                <w:color w:val="FFFFFF"/>
                <w:spacing w:val="-2"/>
                <w:sz w:val="28"/>
                <w:szCs w:val="28"/>
              </w:rPr>
              <w:t>Оцінка</w:t>
            </w:r>
          </w:p>
        </w:tc>
      </w:tr>
      <w:tr w:rsidR="002970EC" w:rsidRPr="00E86ABD" w:rsidTr="00B61AC6">
        <w:trPr>
          <w:trHeight w:val="273"/>
        </w:trPr>
        <w:tc>
          <w:tcPr>
            <w:tcW w:w="10342" w:type="dxa"/>
            <w:gridSpan w:val="3"/>
            <w:tcBorders>
              <w:top w:val="nil"/>
              <w:bottom w:val="nil"/>
            </w:tcBorders>
            <w:shd w:val="clear" w:color="auto" w:fill="C0C0C0"/>
          </w:tcPr>
          <w:p w:rsidR="002970EC" w:rsidRPr="00E86ABD" w:rsidRDefault="002970EC" w:rsidP="00A9046A">
            <w:pPr>
              <w:pStyle w:val="TableParagraph"/>
              <w:jc w:val="both"/>
              <w:rPr>
                <w:rFonts w:ascii="Times New Roman" w:hAnsi="Times New Roman" w:cs="Times New Roman"/>
                <w:sz w:val="28"/>
                <w:szCs w:val="28"/>
              </w:rPr>
            </w:pPr>
          </w:p>
        </w:tc>
      </w:tr>
      <w:tr w:rsidR="002970EC" w:rsidRPr="00E86ABD" w:rsidTr="00B61AC6">
        <w:trPr>
          <w:trHeight w:val="758"/>
        </w:trPr>
        <w:tc>
          <w:tcPr>
            <w:tcW w:w="2404" w:type="dxa"/>
            <w:vMerge w:val="restart"/>
            <w:tcBorders>
              <w:top w:val="nil"/>
            </w:tcBorders>
          </w:tcPr>
          <w:p w:rsidR="002970EC" w:rsidRPr="00E86ABD" w:rsidRDefault="002970EC" w:rsidP="00A9046A">
            <w:pPr>
              <w:pStyle w:val="TableParagraph"/>
              <w:jc w:val="both"/>
              <w:rPr>
                <w:rFonts w:ascii="Times New Roman" w:hAnsi="Times New Roman" w:cs="Times New Roman"/>
                <w:b/>
                <w:sz w:val="28"/>
                <w:szCs w:val="28"/>
              </w:rPr>
            </w:pPr>
          </w:p>
          <w:p w:rsidR="002970EC" w:rsidRPr="00E86ABD" w:rsidRDefault="002970EC" w:rsidP="00A9046A">
            <w:pPr>
              <w:pStyle w:val="TableParagraph"/>
              <w:jc w:val="both"/>
              <w:rPr>
                <w:rFonts w:ascii="Times New Roman" w:hAnsi="Times New Roman" w:cs="Times New Roman"/>
                <w:b/>
                <w:sz w:val="28"/>
                <w:szCs w:val="28"/>
              </w:rPr>
            </w:pPr>
          </w:p>
          <w:p w:rsidR="002970EC" w:rsidRPr="00E86ABD" w:rsidRDefault="002970EC" w:rsidP="00A9046A">
            <w:pPr>
              <w:pStyle w:val="TableParagraph"/>
              <w:spacing w:before="96"/>
              <w:jc w:val="both"/>
              <w:rPr>
                <w:rFonts w:ascii="Times New Roman" w:hAnsi="Times New Roman" w:cs="Times New Roman"/>
                <w:b/>
                <w:sz w:val="28"/>
                <w:szCs w:val="28"/>
              </w:rPr>
            </w:pPr>
          </w:p>
          <w:p w:rsidR="002970EC" w:rsidRPr="00E86ABD" w:rsidRDefault="00FA0FB8" w:rsidP="00A9046A">
            <w:pPr>
              <w:pStyle w:val="TableParagraph"/>
              <w:spacing w:before="1" w:line="232" w:lineRule="auto"/>
              <w:ind w:left="559" w:hanging="250"/>
              <w:jc w:val="both"/>
              <w:rPr>
                <w:rFonts w:ascii="Times New Roman" w:hAnsi="Times New Roman" w:cs="Times New Roman"/>
                <w:b/>
                <w:sz w:val="28"/>
                <w:szCs w:val="28"/>
              </w:rPr>
            </w:pPr>
            <w:r w:rsidRPr="00E86ABD">
              <w:rPr>
                <w:rFonts w:ascii="Times New Roman" w:hAnsi="Times New Roman" w:cs="Times New Roman"/>
                <w:b/>
                <w:spacing w:val="-4"/>
                <w:sz w:val="28"/>
                <w:szCs w:val="28"/>
              </w:rPr>
              <w:t xml:space="preserve">Відповідність </w:t>
            </w:r>
            <w:r w:rsidRPr="00E86ABD">
              <w:rPr>
                <w:rFonts w:ascii="Times New Roman" w:hAnsi="Times New Roman" w:cs="Times New Roman"/>
                <w:b/>
                <w:spacing w:val="-2"/>
                <w:sz w:val="28"/>
                <w:szCs w:val="28"/>
              </w:rPr>
              <w:t>Стратегії</w:t>
            </w:r>
          </w:p>
        </w:tc>
        <w:tc>
          <w:tcPr>
            <w:tcW w:w="6661" w:type="dxa"/>
            <w:tcBorders>
              <w:top w:val="nil"/>
            </w:tcBorders>
          </w:tcPr>
          <w:p w:rsidR="002970EC" w:rsidRPr="00E86ABD" w:rsidRDefault="00FA0FB8" w:rsidP="00A9046A">
            <w:pPr>
              <w:pStyle w:val="TableParagraph"/>
              <w:spacing w:before="18" w:line="240" w:lineRule="exact"/>
              <w:ind w:left="183" w:right="164"/>
              <w:jc w:val="both"/>
              <w:rPr>
                <w:rFonts w:ascii="Times New Roman" w:hAnsi="Times New Roman" w:cs="Times New Roman"/>
                <w:sz w:val="28"/>
                <w:szCs w:val="28"/>
              </w:rPr>
            </w:pPr>
            <w:r w:rsidRPr="00E86ABD">
              <w:rPr>
                <w:rFonts w:ascii="Times New Roman" w:hAnsi="Times New Roman" w:cs="Times New Roman"/>
                <w:spacing w:val="-2"/>
                <w:sz w:val="28"/>
                <w:szCs w:val="28"/>
              </w:rPr>
              <w:t>Проєкт</w:t>
            </w:r>
            <w:r w:rsidRPr="00E86ABD">
              <w:rPr>
                <w:rFonts w:ascii="Times New Roman" w:hAnsi="Times New Roman" w:cs="Times New Roman"/>
                <w:spacing w:val="-13"/>
                <w:sz w:val="28"/>
                <w:szCs w:val="28"/>
              </w:rPr>
              <w:t xml:space="preserve"> </w:t>
            </w:r>
            <w:r w:rsidRPr="00E86ABD">
              <w:rPr>
                <w:rFonts w:ascii="Times New Roman" w:hAnsi="Times New Roman" w:cs="Times New Roman"/>
                <w:spacing w:val="-2"/>
                <w:sz w:val="28"/>
                <w:szCs w:val="28"/>
              </w:rPr>
              <w:t>відповідає</w:t>
            </w:r>
            <w:r w:rsidRPr="00E86ABD">
              <w:rPr>
                <w:rFonts w:ascii="Times New Roman" w:hAnsi="Times New Roman" w:cs="Times New Roman"/>
                <w:spacing w:val="-13"/>
                <w:sz w:val="28"/>
                <w:szCs w:val="28"/>
              </w:rPr>
              <w:t xml:space="preserve"> </w:t>
            </w:r>
            <w:r w:rsidRPr="00E86ABD">
              <w:rPr>
                <w:rFonts w:ascii="Times New Roman" w:hAnsi="Times New Roman" w:cs="Times New Roman"/>
                <w:spacing w:val="-2"/>
                <w:sz w:val="28"/>
                <w:szCs w:val="28"/>
              </w:rPr>
              <w:t>вказаній</w:t>
            </w:r>
            <w:r w:rsidRPr="00E86ABD">
              <w:rPr>
                <w:rFonts w:ascii="Times New Roman" w:hAnsi="Times New Roman" w:cs="Times New Roman"/>
                <w:spacing w:val="-12"/>
                <w:sz w:val="28"/>
                <w:szCs w:val="28"/>
              </w:rPr>
              <w:t xml:space="preserve"> </w:t>
            </w:r>
            <w:r w:rsidRPr="00E86ABD">
              <w:rPr>
                <w:rFonts w:ascii="Times New Roman" w:hAnsi="Times New Roman" w:cs="Times New Roman"/>
                <w:spacing w:val="-2"/>
                <w:sz w:val="28"/>
                <w:szCs w:val="28"/>
              </w:rPr>
              <w:t>оперативній</w:t>
            </w:r>
            <w:r w:rsidRPr="00E86ABD">
              <w:rPr>
                <w:rFonts w:ascii="Times New Roman" w:hAnsi="Times New Roman" w:cs="Times New Roman"/>
                <w:spacing w:val="-10"/>
                <w:sz w:val="28"/>
                <w:szCs w:val="28"/>
              </w:rPr>
              <w:t xml:space="preserve"> </w:t>
            </w:r>
            <w:r w:rsidRPr="00E86ABD">
              <w:rPr>
                <w:rFonts w:ascii="Times New Roman" w:hAnsi="Times New Roman" w:cs="Times New Roman"/>
                <w:spacing w:val="-2"/>
                <w:sz w:val="28"/>
                <w:szCs w:val="28"/>
              </w:rPr>
              <w:t>цілі</w:t>
            </w:r>
            <w:r w:rsidRPr="00E86ABD">
              <w:rPr>
                <w:rFonts w:ascii="Times New Roman" w:hAnsi="Times New Roman" w:cs="Times New Roman"/>
                <w:spacing w:val="-11"/>
                <w:sz w:val="28"/>
                <w:szCs w:val="28"/>
              </w:rPr>
              <w:t xml:space="preserve"> </w:t>
            </w:r>
            <w:r w:rsidRPr="00E86ABD">
              <w:rPr>
                <w:rFonts w:ascii="Times New Roman" w:hAnsi="Times New Roman" w:cs="Times New Roman"/>
                <w:spacing w:val="-2"/>
                <w:sz w:val="28"/>
                <w:szCs w:val="28"/>
              </w:rPr>
              <w:t>Стратегії</w:t>
            </w:r>
            <w:r w:rsidRPr="00E86ABD">
              <w:rPr>
                <w:rFonts w:ascii="Times New Roman" w:hAnsi="Times New Roman" w:cs="Times New Roman"/>
                <w:spacing w:val="-13"/>
                <w:sz w:val="28"/>
                <w:szCs w:val="28"/>
              </w:rPr>
              <w:t xml:space="preserve"> </w:t>
            </w:r>
            <w:r w:rsidRPr="00E86ABD">
              <w:rPr>
                <w:rFonts w:ascii="Times New Roman" w:hAnsi="Times New Roman" w:cs="Times New Roman"/>
                <w:spacing w:val="-2"/>
                <w:sz w:val="28"/>
                <w:szCs w:val="28"/>
              </w:rPr>
              <w:t xml:space="preserve">розвитку </w:t>
            </w:r>
            <w:r w:rsidRPr="00E86ABD">
              <w:rPr>
                <w:rFonts w:ascii="Times New Roman" w:hAnsi="Times New Roman" w:cs="Times New Roman"/>
                <w:sz w:val="28"/>
                <w:szCs w:val="28"/>
              </w:rPr>
              <w:t>Берестинської</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міської</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територіальної</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громади,</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Плану</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заходів з реалізації регіональної та галузевої стратегії</w:t>
            </w:r>
          </w:p>
        </w:tc>
        <w:tc>
          <w:tcPr>
            <w:tcW w:w="1277" w:type="dxa"/>
            <w:tcBorders>
              <w:top w:val="nil"/>
            </w:tcBorders>
          </w:tcPr>
          <w:p w:rsidR="002970EC" w:rsidRPr="00E86ABD" w:rsidRDefault="002970EC" w:rsidP="00B61AC6">
            <w:pPr>
              <w:pStyle w:val="TableParagraph"/>
              <w:spacing w:before="97"/>
              <w:jc w:val="center"/>
              <w:rPr>
                <w:rFonts w:ascii="Times New Roman" w:hAnsi="Times New Roman" w:cs="Times New Roman"/>
                <w:b/>
                <w:sz w:val="28"/>
                <w:szCs w:val="28"/>
              </w:rPr>
            </w:pPr>
          </w:p>
          <w:p w:rsidR="002970EC" w:rsidRPr="00E86ABD" w:rsidRDefault="00FA0FB8" w:rsidP="00B61AC6">
            <w:pPr>
              <w:pStyle w:val="TableParagraph"/>
              <w:ind w:left="97" w:right="156"/>
              <w:jc w:val="center"/>
              <w:rPr>
                <w:rFonts w:ascii="Times New Roman" w:hAnsi="Times New Roman" w:cs="Times New Roman"/>
                <w:sz w:val="28"/>
                <w:szCs w:val="28"/>
              </w:rPr>
            </w:pPr>
            <w:r w:rsidRPr="00E86ABD">
              <w:rPr>
                <w:rFonts w:ascii="Times New Roman" w:hAnsi="Times New Roman" w:cs="Times New Roman"/>
                <w:spacing w:val="-10"/>
                <w:sz w:val="28"/>
                <w:szCs w:val="28"/>
              </w:rPr>
              <w:t>3</w:t>
            </w:r>
          </w:p>
        </w:tc>
      </w:tr>
      <w:tr w:rsidR="002970EC" w:rsidRPr="00E86ABD" w:rsidTr="00B61AC6">
        <w:trPr>
          <w:trHeight w:val="1000"/>
        </w:trPr>
        <w:tc>
          <w:tcPr>
            <w:tcW w:w="2404" w:type="dxa"/>
            <w:vMerge/>
            <w:tcBorders>
              <w:top w:val="nil"/>
            </w:tcBorders>
          </w:tcPr>
          <w:p w:rsidR="002970EC" w:rsidRPr="00E86ABD" w:rsidRDefault="002970EC" w:rsidP="00A9046A">
            <w:pPr>
              <w:jc w:val="both"/>
              <w:rPr>
                <w:rFonts w:ascii="Times New Roman" w:hAnsi="Times New Roman" w:cs="Times New Roman"/>
                <w:sz w:val="28"/>
                <w:szCs w:val="28"/>
              </w:rPr>
            </w:pPr>
          </w:p>
        </w:tc>
        <w:tc>
          <w:tcPr>
            <w:tcW w:w="6661" w:type="dxa"/>
          </w:tcPr>
          <w:p w:rsidR="002970EC" w:rsidRPr="00E86ABD" w:rsidRDefault="00FA0FB8" w:rsidP="00B61AC6">
            <w:pPr>
              <w:pStyle w:val="TableParagraph"/>
              <w:spacing w:before="31" w:line="232" w:lineRule="auto"/>
              <w:ind w:left="183"/>
              <w:jc w:val="both"/>
              <w:rPr>
                <w:rFonts w:ascii="Times New Roman" w:hAnsi="Times New Roman" w:cs="Times New Roman"/>
                <w:sz w:val="28"/>
                <w:szCs w:val="28"/>
              </w:rPr>
            </w:pPr>
            <w:r w:rsidRPr="00E86ABD">
              <w:rPr>
                <w:rFonts w:ascii="Times New Roman" w:hAnsi="Times New Roman" w:cs="Times New Roman"/>
                <w:spacing w:val="-2"/>
                <w:sz w:val="28"/>
                <w:szCs w:val="28"/>
              </w:rPr>
              <w:t>Проєкт</w:t>
            </w:r>
            <w:r w:rsidRPr="00E86ABD">
              <w:rPr>
                <w:rFonts w:ascii="Times New Roman" w:hAnsi="Times New Roman" w:cs="Times New Roman"/>
                <w:spacing w:val="-4"/>
                <w:sz w:val="28"/>
                <w:szCs w:val="28"/>
              </w:rPr>
              <w:t xml:space="preserve"> </w:t>
            </w:r>
            <w:r w:rsidRPr="00E86ABD">
              <w:rPr>
                <w:rFonts w:ascii="Times New Roman" w:hAnsi="Times New Roman" w:cs="Times New Roman"/>
                <w:spacing w:val="-2"/>
                <w:sz w:val="28"/>
                <w:szCs w:val="28"/>
              </w:rPr>
              <w:t>відповідає</w:t>
            </w:r>
            <w:r w:rsidRPr="00E86ABD">
              <w:rPr>
                <w:rFonts w:ascii="Times New Roman" w:hAnsi="Times New Roman" w:cs="Times New Roman"/>
                <w:spacing w:val="-6"/>
                <w:sz w:val="28"/>
                <w:szCs w:val="28"/>
              </w:rPr>
              <w:t xml:space="preserve"> </w:t>
            </w:r>
            <w:r w:rsidRPr="00E86ABD">
              <w:rPr>
                <w:rFonts w:ascii="Times New Roman" w:hAnsi="Times New Roman" w:cs="Times New Roman"/>
                <w:spacing w:val="-2"/>
                <w:sz w:val="28"/>
                <w:szCs w:val="28"/>
              </w:rPr>
              <w:t>вказаній оперативній</w:t>
            </w:r>
            <w:r w:rsidRPr="00E86ABD">
              <w:rPr>
                <w:rFonts w:ascii="Times New Roman" w:hAnsi="Times New Roman" w:cs="Times New Roman"/>
                <w:spacing w:val="-7"/>
                <w:sz w:val="28"/>
                <w:szCs w:val="28"/>
              </w:rPr>
              <w:t xml:space="preserve"> </w:t>
            </w:r>
            <w:r w:rsidRPr="00E86ABD">
              <w:rPr>
                <w:rFonts w:ascii="Times New Roman" w:hAnsi="Times New Roman" w:cs="Times New Roman"/>
                <w:spacing w:val="-2"/>
                <w:sz w:val="28"/>
                <w:szCs w:val="28"/>
              </w:rPr>
              <w:t>цілі</w:t>
            </w:r>
            <w:r w:rsidRPr="00E86ABD">
              <w:rPr>
                <w:rFonts w:ascii="Times New Roman" w:hAnsi="Times New Roman" w:cs="Times New Roman"/>
                <w:spacing w:val="-4"/>
                <w:sz w:val="28"/>
                <w:szCs w:val="28"/>
              </w:rPr>
              <w:t xml:space="preserve"> </w:t>
            </w:r>
            <w:r w:rsidRPr="00E86ABD">
              <w:rPr>
                <w:rFonts w:ascii="Times New Roman" w:hAnsi="Times New Roman" w:cs="Times New Roman"/>
                <w:spacing w:val="-2"/>
                <w:sz w:val="28"/>
                <w:szCs w:val="28"/>
              </w:rPr>
              <w:t>Стратегії</w:t>
            </w:r>
            <w:r w:rsidRPr="00E86ABD">
              <w:rPr>
                <w:rFonts w:ascii="Times New Roman" w:hAnsi="Times New Roman" w:cs="Times New Roman"/>
                <w:spacing w:val="-4"/>
                <w:sz w:val="28"/>
                <w:szCs w:val="28"/>
              </w:rPr>
              <w:t xml:space="preserve"> </w:t>
            </w:r>
            <w:r w:rsidRPr="00E86ABD">
              <w:rPr>
                <w:rFonts w:ascii="Times New Roman" w:hAnsi="Times New Roman" w:cs="Times New Roman"/>
                <w:spacing w:val="-2"/>
                <w:sz w:val="28"/>
                <w:szCs w:val="28"/>
              </w:rPr>
              <w:t xml:space="preserve">розвитку </w:t>
            </w:r>
            <w:r w:rsidRPr="00E86ABD">
              <w:rPr>
                <w:rFonts w:ascii="Times New Roman" w:hAnsi="Times New Roman" w:cs="Times New Roman"/>
                <w:sz w:val="28"/>
                <w:szCs w:val="28"/>
              </w:rPr>
              <w:t>Берестинської</w:t>
            </w:r>
            <w:r w:rsidRPr="00E86ABD">
              <w:rPr>
                <w:rFonts w:ascii="Times New Roman" w:hAnsi="Times New Roman" w:cs="Times New Roman"/>
                <w:spacing w:val="-11"/>
                <w:sz w:val="28"/>
                <w:szCs w:val="28"/>
              </w:rPr>
              <w:t xml:space="preserve"> </w:t>
            </w:r>
            <w:r w:rsidRPr="00E86ABD">
              <w:rPr>
                <w:rFonts w:ascii="Times New Roman" w:hAnsi="Times New Roman" w:cs="Times New Roman"/>
                <w:sz w:val="28"/>
                <w:szCs w:val="28"/>
              </w:rPr>
              <w:t>міської</w:t>
            </w:r>
            <w:r w:rsidRPr="00E86ABD">
              <w:rPr>
                <w:rFonts w:ascii="Times New Roman" w:hAnsi="Times New Roman" w:cs="Times New Roman"/>
                <w:spacing w:val="-10"/>
                <w:sz w:val="28"/>
                <w:szCs w:val="28"/>
              </w:rPr>
              <w:t xml:space="preserve"> </w:t>
            </w:r>
            <w:r w:rsidRPr="00E86ABD">
              <w:rPr>
                <w:rFonts w:ascii="Times New Roman" w:hAnsi="Times New Roman" w:cs="Times New Roman"/>
                <w:sz w:val="28"/>
                <w:szCs w:val="28"/>
              </w:rPr>
              <w:t>територіальної</w:t>
            </w:r>
            <w:r w:rsidRPr="00E86ABD">
              <w:rPr>
                <w:rFonts w:ascii="Times New Roman" w:hAnsi="Times New Roman" w:cs="Times New Roman"/>
                <w:spacing w:val="-10"/>
                <w:sz w:val="28"/>
                <w:szCs w:val="28"/>
              </w:rPr>
              <w:t xml:space="preserve"> </w:t>
            </w:r>
            <w:r w:rsidRPr="00E86ABD">
              <w:rPr>
                <w:rFonts w:ascii="Times New Roman" w:hAnsi="Times New Roman" w:cs="Times New Roman"/>
                <w:sz w:val="28"/>
                <w:szCs w:val="28"/>
              </w:rPr>
              <w:t>громади,</w:t>
            </w:r>
            <w:r w:rsidRPr="00E86ABD">
              <w:rPr>
                <w:rFonts w:ascii="Times New Roman" w:hAnsi="Times New Roman" w:cs="Times New Roman"/>
                <w:spacing w:val="-12"/>
                <w:sz w:val="28"/>
                <w:szCs w:val="28"/>
              </w:rPr>
              <w:t xml:space="preserve"> </w:t>
            </w:r>
            <w:r w:rsidRPr="00E86ABD">
              <w:rPr>
                <w:rFonts w:ascii="Times New Roman" w:hAnsi="Times New Roman" w:cs="Times New Roman"/>
                <w:sz w:val="28"/>
                <w:szCs w:val="28"/>
              </w:rPr>
              <w:t>Плану</w:t>
            </w:r>
            <w:r w:rsidRPr="00E86ABD">
              <w:rPr>
                <w:rFonts w:ascii="Times New Roman" w:hAnsi="Times New Roman" w:cs="Times New Roman"/>
                <w:spacing w:val="-7"/>
                <w:sz w:val="28"/>
                <w:szCs w:val="28"/>
              </w:rPr>
              <w:t xml:space="preserve"> </w:t>
            </w:r>
            <w:r w:rsidRPr="00E86ABD">
              <w:rPr>
                <w:rFonts w:ascii="Times New Roman" w:hAnsi="Times New Roman" w:cs="Times New Roman"/>
                <w:spacing w:val="-2"/>
                <w:sz w:val="28"/>
                <w:szCs w:val="28"/>
              </w:rPr>
              <w:t>заходів</w:t>
            </w:r>
            <w:r w:rsidR="00B61AC6" w:rsidRPr="00E86ABD">
              <w:rPr>
                <w:rFonts w:ascii="Times New Roman" w:hAnsi="Times New Roman" w:cs="Times New Roman"/>
                <w:spacing w:val="-2"/>
                <w:sz w:val="28"/>
                <w:szCs w:val="28"/>
              </w:rPr>
              <w:t xml:space="preserve"> </w:t>
            </w:r>
            <w:r w:rsidRPr="00E86ABD">
              <w:rPr>
                <w:rFonts w:ascii="Times New Roman" w:hAnsi="Times New Roman" w:cs="Times New Roman"/>
                <w:sz w:val="28"/>
                <w:szCs w:val="28"/>
              </w:rPr>
              <w:t>з</w:t>
            </w:r>
            <w:r w:rsidRPr="00E86ABD">
              <w:rPr>
                <w:rFonts w:ascii="Times New Roman" w:hAnsi="Times New Roman" w:cs="Times New Roman"/>
                <w:spacing w:val="80"/>
                <w:sz w:val="28"/>
                <w:szCs w:val="28"/>
              </w:rPr>
              <w:t xml:space="preserve"> </w:t>
            </w:r>
            <w:r w:rsidRPr="00E86ABD">
              <w:rPr>
                <w:rFonts w:ascii="Times New Roman" w:hAnsi="Times New Roman" w:cs="Times New Roman"/>
                <w:sz w:val="28"/>
                <w:szCs w:val="28"/>
              </w:rPr>
              <w:t>реалізації</w:t>
            </w:r>
            <w:r w:rsidRPr="00E86ABD">
              <w:rPr>
                <w:rFonts w:ascii="Times New Roman" w:hAnsi="Times New Roman" w:cs="Times New Roman"/>
                <w:spacing w:val="80"/>
                <w:sz w:val="28"/>
                <w:szCs w:val="28"/>
              </w:rPr>
              <w:t xml:space="preserve"> </w:t>
            </w:r>
            <w:r w:rsidRPr="00E86ABD">
              <w:rPr>
                <w:rFonts w:ascii="Times New Roman" w:hAnsi="Times New Roman" w:cs="Times New Roman"/>
                <w:sz w:val="28"/>
                <w:szCs w:val="28"/>
              </w:rPr>
              <w:t>регіональної</w:t>
            </w:r>
            <w:r w:rsidRPr="00E86ABD">
              <w:rPr>
                <w:rFonts w:ascii="Times New Roman" w:hAnsi="Times New Roman" w:cs="Times New Roman"/>
                <w:spacing w:val="80"/>
                <w:sz w:val="28"/>
                <w:szCs w:val="28"/>
              </w:rPr>
              <w:t xml:space="preserve"> </w:t>
            </w:r>
            <w:r w:rsidRPr="00E86ABD">
              <w:rPr>
                <w:rFonts w:ascii="Times New Roman" w:hAnsi="Times New Roman" w:cs="Times New Roman"/>
                <w:sz w:val="28"/>
                <w:szCs w:val="28"/>
              </w:rPr>
              <w:t>або</w:t>
            </w:r>
            <w:r w:rsidRPr="00E86ABD">
              <w:rPr>
                <w:rFonts w:ascii="Times New Roman" w:hAnsi="Times New Roman" w:cs="Times New Roman"/>
                <w:spacing w:val="80"/>
                <w:sz w:val="28"/>
                <w:szCs w:val="28"/>
              </w:rPr>
              <w:t xml:space="preserve"> </w:t>
            </w:r>
            <w:r w:rsidRPr="00E86ABD">
              <w:rPr>
                <w:rFonts w:ascii="Times New Roman" w:hAnsi="Times New Roman" w:cs="Times New Roman"/>
                <w:sz w:val="28"/>
                <w:szCs w:val="28"/>
              </w:rPr>
              <w:t>галузевої</w:t>
            </w:r>
            <w:r w:rsidRPr="00E86ABD">
              <w:rPr>
                <w:rFonts w:ascii="Times New Roman" w:hAnsi="Times New Roman" w:cs="Times New Roman"/>
                <w:spacing w:val="80"/>
                <w:sz w:val="28"/>
                <w:szCs w:val="28"/>
              </w:rPr>
              <w:t xml:space="preserve"> </w:t>
            </w:r>
            <w:r w:rsidRPr="00E86ABD">
              <w:rPr>
                <w:rFonts w:ascii="Times New Roman" w:hAnsi="Times New Roman" w:cs="Times New Roman"/>
                <w:sz w:val="28"/>
                <w:szCs w:val="28"/>
              </w:rPr>
              <w:t>стратегії</w:t>
            </w:r>
            <w:r w:rsidRPr="00E86ABD">
              <w:rPr>
                <w:rFonts w:ascii="Times New Roman" w:hAnsi="Times New Roman" w:cs="Times New Roman"/>
                <w:spacing w:val="80"/>
                <w:sz w:val="28"/>
                <w:szCs w:val="28"/>
              </w:rPr>
              <w:t xml:space="preserve"> </w:t>
            </w:r>
            <w:r w:rsidRPr="00E86ABD">
              <w:rPr>
                <w:rFonts w:ascii="Times New Roman" w:hAnsi="Times New Roman" w:cs="Times New Roman"/>
                <w:sz w:val="28"/>
                <w:szCs w:val="28"/>
              </w:rPr>
              <w:t>та</w:t>
            </w:r>
            <w:r w:rsidRPr="00E86ABD">
              <w:rPr>
                <w:rFonts w:ascii="Times New Roman" w:hAnsi="Times New Roman" w:cs="Times New Roman"/>
                <w:spacing w:val="80"/>
                <w:sz w:val="28"/>
                <w:szCs w:val="28"/>
              </w:rPr>
              <w:t xml:space="preserve"> </w:t>
            </w:r>
            <w:r w:rsidRPr="00E86ABD">
              <w:rPr>
                <w:rFonts w:ascii="Times New Roman" w:hAnsi="Times New Roman" w:cs="Times New Roman"/>
                <w:sz w:val="28"/>
                <w:szCs w:val="28"/>
              </w:rPr>
              <w:t>має вимірювальний вклад до щонайменше одного завдання.</w:t>
            </w:r>
          </w:p>
        </w:tc>
        <w:tc>
          <w:tcPr>
            <w:tcW w:w="1277" w:type="dxa"/>
          </w:tcPr>
          <w:p w:rsidR="002970EC" w:rsidRPr="00E86ABD" w:rsidRDefault="002970EC" w:rsidP="00B61AC6">
            <w:pPr>
              <w:pStyle w:val="TableParagraph"/>
              <w:spacing w:before="230"/>
              <w:jc w:val="center"/>
              <w:rPr>
                <w:rFonts w:ascii="Times New Roman" w:hAnsi="Times New Roman" w:cs="Times New Roman"/>
                <w:b/>
                <w:sz w:val="28"/>
                <w:szCs w:val="28"/>
              </w:rPr>
            </w:pPr>
          </w:p>
          <w:p w:rsidR="002970EC" w:rsidRPr="00E86ABD" w:rsidRDefault="00FA0FB8" w:rsidP="00B61AC6">
            <w:pPr>
              <w:pStyle w:val="TableParagraph"/>
              <w:ind w:left="67" w:right="156"/>
              <w:jc w:val="center"/>
              <w:rPr>
                <w:rFonts w:ascii="Times New Roman" w:hAnsi="Times New Roman" w:cs="Times New Roman"/>
                <w:sz w:val="28"/>
                <w:szCs w:val="28"/>
              </w:rPr>
            </w:pPr>
            <w:r w:rsidRPr="00E86ABD">
              <w:rPr>
                <w:rFonts w:ascii="Times New Roman" w:hAnsi="Times New Roman" w:cs="Times New Roman"/>
                <w:spacing w:val="-10"/>
                <w:sz w:val="28"/>
                <w:szCs w:val="28"/>
              </w:rPr>
              <w:t>2</w:t>
            </w:r>
          </w:p>
        </w:tc>
      </w:tr>
      <w:tr w:rsidR="002970EC" w:rsidRPr="00E86ABD" w:rsidTr="00B61AC6">
        <w:trPr>
          <w:trHeight w:val="522"/>
        </w:trPr>
        <w:tc>
          <w:tcPr>
            <w:tcW w:w="2404" w:type="dxa"/>
            <w:vMerge/>
            <w:tcBorders>
              <w:top w:val="nil"/>
            </w:tcBorders>
          </w:tcPr>
          <w:p w:rsidR="002970EC" w:rsidRPr="00E86ABD" w:rsidRDefault="002970EC" w:rsidP="00A9046A">
            <w:pPr>
              <w:jc w:val="both"/>
              <w:rPr>
                <w:rFonts w:ascii="Times New Roman" w:hAnsi="Times New Roman" w:cs="Times New Roman"/>
                <w:sz w:val="28"/>
                <w:szCs w:val="28"/>
              </w:rPr>
            </w:pPr>
          </w:p>
        </w:tc>
        <w:tc>
          <w:tcPr>
            <w:tcW w:w="6661" w:type="dxa"/>
          </w:tcPr>
          <w:p w:rsidR="002970EC" w:rsidRPr="00E86ABD" w:rsidRDefault="00FA0FB8" w:rsidP="00A9046A">
            <w:pPr>
              <w:pStyle w:val="TableParagraph"/>
              <w:spacing w:before="4"/>
              <w:ind w:left="183"/>
              <w:jc w:val="both"/>
              <w:rPr>
                <w:rFonts w:ascii="Times New Roman" w:hAnsi="Times New Roman" w:cs="Times New Roman"/>
                <w:sz w:val="28"/>
                <w:szCs w:val="28"/>
              </w:rPr>
            </w:pPr>
            <w:r w:rsidRPr="00E86ABD">
              <w:rPr>
                <w:rFonts w:ascii="Times New Roman" w:hAnsi="Times New Roman" w:cs="Times New Roman"/>
                <w:sz w:val="28"/>
                <w:szCs w:val="28"/>
              </w:rPr>
              <w:t>Проєкт</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частково</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відповідає</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вказаній</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оперативній</w:t>
            </w:r>
            <w:r w:rsidRPr="00E86ABD">
              <w:rPr>
                <w:rFonts w:ascii="Times New Roman" w:hAnsi="Times New Roman" w:cs="Times New Roman"/>
                <w:spacing w:val="-13"/>
                <w:sz w:val="28"/>
                <w:szCs w:val="28"/>
              </w:rPr>
              <w:t xml:space="preserve"> </w:t>
            </w:r>
            <w:r w:rsidRPr="00E86ABD">
              <w:rPr>
                <w:rFonts w:ascii="Times New Roman" w:hAnsi="Times New Roman" w:cs="Times New Roman"/>
                <w:sz w:val="28"/>
                <w:szCs w:val="28"/>
              </w:rPr>
              <w:t>цілі</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Стратегії розвитку Берестинської міської територіальної громади</w:t>
            </w:r>
          </w:p>
        </w:tc>
        <w:tc>
          <w:tcPr>
            <w:tcW w:w="1277" w:type="dxa"/>
          </w:tcPr>
          <w:p w:rsidR="002970EC" w:rsidRPr="00E86ABD" w:rsidRDefault="00FA0FB8" w:rsidP="00B61AC6">
            <w:pPr>
              <w:pStyle w:val="TableParagraph"/>
              <w:spacing w:before="149"/>
              <w:ind w:left="26" w:right="182"/>
              <w:jc w:val="center"/>
              <w:rPr>
                <w:rFonts w:ascii="Times New Roman" w:hAnsi="Times New Roman" w:cs="Times New Roman"/>
                <w:sz w:val="28"/>
                <w:szCs w:val="28"/>
              </w:rPr>
            </w:pPr>
            <w:r w:rsidRPr="00E86ABD">
              <w:rPr>
                <w:rFonts w:ascii="Times New Roman" w:hAnsi="Times New Roman" w:cs="Times New Roman"/>
                <w:spacing w:val="-10"/>
                <w:sz w:val="28"/>
                <w:szCs w:val="28"/>
              </w:rPr>
              <w:t>1</w:t>
            </w:r>
          </w:p>
        </w:tc>
      </w:tr>
      <w:tr w:rsidR="002970EC" w:rsidRPr="00E86ABD" w:rsidTr="00B61AC6">
        <w:trPr>
          <w:trHeight w:val="546"/>
        </w:trPr>
        <w:tc>
          <w:tcPr>
            <w:tcW w:w="2404" w:type="dxa"/>
            <w:vMerge w:val="restart"/>
          </w:tcPr>
          <w:p w:rsidR="002970EC" w:rsidRPr="00E86ABD" w:rsidRDefault="002970EC" w:rsidP="00A9046A">
            <w:pPr>
              <w:pStyle w:val="TableParagraph"/>
              <w:spacing w:before="42"/>
              <w:jc w:val="both"/>
              <w:rPr>
                <w:rFonts w:ascii="Times New Roman" w:hAnsi="Times New Roman" w:cs="Times New Roman"/>
                <w:b/>
                <w:sz w:val="28"/>
                <w:szCs w:val="28"/>
              </w:rPr>
            </w:pPr>
          </w:p>
          <w:p w:rsidR="002970EC" w:rsidRPr="00E86ABD" w:rsidRDefault="00FA0FB8" w:rsidP="00A9046A">
            <w:pPr>
              <w:pStyle w:val="TableParagraph"/>
              <w:spacing w:line="228" w:lineRule="auto"/>
              <w:ind w:left="693" w:hanging="279"/>
              <w:jc w:val="both"/>
              <w:rPr>
                <w:rFonts w:ascii="Times New Roman" w:hAnsi="Times New Roman" w:cs="Times New Roman"/>
                <w:b/>
                <w:sz w:val="28"/>
                <w:szCs w:val="28"/>
              </w:rPr>
            </w:pPr>
            <w:r w:rsidRPr="00E86ABD">
              <w:rPr>
                <w:rFonts w:ascii="Times New Roman" w:hAnsi="Times New Roman" w:cs="Times New Roman"/>
                <w:b/>
                <w:spacing w:val="-4"/>
                <w:sz w:val="28"/>
                <w:szCs w:val="28"/>
              </w:rPr>
              <w:t xml:space="preserve">Соціальний </w:t>
            </w:r>
            <w:r w:rsidRPr="00E86ABD">
              <w:rPr>
                <w:rFonts w:ascii="Times New Roman" w:hAnsi="Times New Roman" w:cs="Times New Roman"/>
                <w:b/>
                <w:spacing w:val="-2"/>
                <w:sz w:val="28"/>
                <w:szCs w:val="28"/>
              </w:rPr>
              <w:t>вплив</w:t>
            </w:r>
          </w:p>
        </w:tc>
        <w:tc>
          <w:tcPr>
            <w:tcW w:w="6661" w:type="dxa"/>
          </w:tcPr>
          <w:p w:rsidR="002970EC" w:rsidRPr="00E86ABD" w:rsidRDefault="00FA0FB8" w:rsidP="00A9046A">
            <w:pPr>
              <w:pStyle w:val="TableParagraph"/>
              <w:spacing w:line="268" w:lineRule="exact"/>
              <w:ind w:left="183" w:right="175"/>
              <w:jc w:val="both"/>
              <w:rPr>
                <w:rFonts w:ascii="Times New Roman" w:hAnsi="Times New Roman" w:cs="Times New Roman"/>
                <w:sz w:val="28"/>
                <w:szCs w:val="28"/>
              </w:rPr>
            </w:pPr>
            <w:r w:rsidRPr="00E86ABD">
              <w:rPr>
                <w:rFonts w:ascii="Times New Roman" w:hAnsi="Times New Roman" w:cs="Times New Roman"/>
                <w:spacing w:val="-2"/>
                <w:sz w:val="28"/>
                <w:szCs w:val="28"/>
              </w:rPr>
              <w:t>Проєкт</w:t>
            </w:r>
            <w:r w:rsidRPr="00E86ABD">
              <w:rPr>
                <w:rFonts w:ascii="Times New Roman" w:hAnsi="Times New Roman" w:cs="Times New Roman"/>
                <w:spacing w:val="-4"/>
                <w:sz w:val="28"/>
                <w:szCs w:val="28"/>
              </w:rPr>
              <w:t xml:space="preserve"> </w:t>
            </w:r>
            <w:r w:rsidRPr="00E86ABD">
              <w:rPr>
                <w:rFonts w:ascii="Times New Roman" w:hAnsi="Times New Roman" w:cs="Times New Roman"/>
                <w:spacing w:val="-2"/>
                <w:sz w:val="28"/>
                <w:szCs w:val="28"/>
              </w:rPr>
              <w:t>орієнтований</w:t>
            </w:r>
            <w:r w:rsidRPr="00E86ABD">
              <w:rPr>
                <w:rFonts w:ascii="Times New Roman" w:hAnsi="Times New Roman" w:cs="Times New Roman"/>
                <w:spacing w:val="-10"/>
                <w:sz w:val="28"/>
                <w:szCs w:val="28"/>
              </w:rPr>
              <w:t xml:space="preserve"> </w:t>
            </w:r>
            <w:r w:rsidRPr="00E86ABD">
              <w:rPr>
                <w:rFonts w:ascii="Times New Roman" w:hAnsi="Times New Roman" w:cs="Times New Roman"/>
                <w:spacing w:val="-2"/>
                <w:sz w:val="28"/>
                <w:szCs w:val="28"/>
              </w:rPr>
              <w:t>на</w:t>
            </w:r>
            <w:r w:rsidRPr="00E86ABD">
              <w:rPr>
                <w:rFonts w:ascii="Times New Roman" w:hAnsi="Times New Roman" w:cs="Times New Roman"/>
                <w:spacing w:val="-6"/>
                <w:sz w:val="28"/>
                <w:szCs w:val="28"/>
              </w:rPr>
              <w:t xml:space="preserve"> </w:t>
            </w:r>
            <w:r w:rsidRPr="00E86ABD">
              <w:rPr>
                <w:rFonts w:ascii="Times New Roman" w:hAnsi="Times New Roman" w:cs="Times New Roman"/>
                <w:spacing w:val="-2"/>
                <w:sz w:val="28"/>
                <w:szCs w:val="28"/>
              </w:rPr>
              <w:t>згуртування</w:t>
            </w:r>
            <w:r w:rsidRPr="00E86ABD">
              <w:rPr>
                <w:rFonts w:ascii="Times New Roman" w:hAnsi="Times New Roman" w:cs="Times New Roman"/>
                <w:spacing w:val="-3"/>
                <w:sz w:val="28"/>
                <w:szCs w:val="28"/>
              </w:rPr>
              <w:t xml:space="preserve"> </w:t>
            </w:r>
            <w:r w:rsidRPr="00E86ABD">
              <w:rPr>
                <w:rFonts w:ascii="Times New Roman" w:hAnsi="Times New Roman" w:cs="Times New Roman"/>
                <w:spacing w:val="-2"/>
                <w:sz w:val="28"/>
                <w:szCs w:val="28"/>
              </w:rPr>
              <w:t>мешканців</w:t>
            </w:r>
            <w:r w:rsidRPr="00E86ABD">
              <w:rPr>
                <w:rFonts w:ascii="Times New Roman" w:hAnsi="Times New Roman" w:cs="Times New Roman"/>
                <w:spacing w:val="-5"/>
                <w:sz w:val="28"/>
                <w:szCs w:val="28"/>
              </w:rPr>
              <w:t xml:space="preserve"> </w:t>
            </w:r>
            <w:r w:rsidRPr="00E86ABD">
              <w:rPr>
                <w:rFonts w:ascii="Times New Roman" w:hAnsi="Times New Roman" w:cs="Times New Roman"/>
                <w:spacing w:val="-2"/>
                <w:sz w:val="28"/>
                <w:szCs w:val="28"/>
              </w:rPr>
              <w:t xml:space="preserve">громади, у </w:t>
            </w:r>
            <w:r w:rsidRPr="00E86ABD">
              <w:rPr>
                <w:rFonts w:ascii="Times New Roman" w:hAnsi="Times New Roman" w:cs="Times New Roman"/>
                <w:sz w:val="28"/>
                <w:szCs w:val="28"/>
              </w:rPr>
              <w:t>тому числі інтеграцію окремих категорій населення</w:t>
            </w:r>
          </w:p>
        </w:tc>
        <w:tc>
          <w:tcPr>
            <w:tcW w:w="1277" w:type="dxa"/>
          </w:tcPr>
          <w:p w:rsidR="002970EC" w:rsidRPr="00E86ABD" w:rsidRDefault="00FA0FB8" w:rsidP="00B61AC6">
            <w:pPr>
              <w:pStyle w:val="TableParagraph"/>
              <w:spacing w:before="161"/>
              <w:ind w:left="67" w:right="156"/>
              <w:jc w:val="center"/>
              <w:rPr>
                <w:rFonts w:ascii="Times New Roman" w:hAnsi="Times New Roman" w:cs="Times New Roman"/>
                <w:sz w:val="28"/>
                <w:szCs w:val="28"/>
              </w:rPr>
            </w:pPr>
            <w:r w:rsidRPr="00E86ABD">
              <w:rPr>
                <w:rFonts w:ascii="Times New Roman" w:hAnsi="Times New Roman" w:cs="Times New Roman"/>
                <w:color w:val="000300"/>
                <w:spacing w:val="-10"/>
                <w:sz w:val="28"/>
                <w:szCs w:val="28"/>
              </w:rPr>
              <w:t>3</w:t>
            </w:r>
          </w:p>
        </w:tc>
      </w:tr>
      <w:tr w:rsidR="002970EC" w:rsidRPr="00E86ABD" w:rsidTr="00B61AC6">
        <w:trPr>
          <w:trHeight w:val="268"/>
        </w:trPr>
        <w:tc>
          <w:tcPr>
            <w:tcW w:w="2404" w:type="dxa"/>
            <w:vMerge/>
            <w:tcBorders>
              <w:top w:val="nil"/>
            </w:tcBorders>
          </w:tcPr>
          <w:p w:rsidR="002970EC" w:rsidRPr="00E86ABD" w:rsidRDefault="002970EC" w:rsidP="00A9046A">
            <w:pPr>
              <w:jc w:val="both"/>
              <w:rPr>
                <w:rFonts w:ascii="Times New Roman" w:hAnsi="Times New Roman" w:cs="Times New Roman"/>
                <w:sz w:val="28"/>
                <w:szCs w:val="28"/>
              </w:rPr>
            </w:pPr>
          </w:p>
        </w:tc>
        <w:tc>
          <w:tcPr>
            <w:tcW w:w="6661" w:type="dxa"/>
          </w:tcPr>
          <w:p w:rsidR="002970EC" w:rsidRPr="00E86ABD" w:rsidRDefault="00FA0FB8" w:rsidP="00A9046A">
            <w:pPr>
              <w:pStyle w:val="TableParagraph"/>
              <w:spacing w:line="248" w:lineRule="exact"/>
              <w:ind w:left="183"/>
              <w:jc w:val="both"/>
              <w:rPr>
                <w:rFonts w:ascii="Times New Roman" w:hAnsi="Times New Roman" w:cs="Times New Roman"/>
                <w:sz w:val="28"/>
                <w:szCs w:val="28"/>
              </w:rPr>
            </w:pPr>
            <w:r w:rsidRPr="00E86ABD">
              <w:rPr>
                <w:rFonts w:ascii="Times New Roman" w:hAnsi="Times New Roman" w:cs="Times New Roman"/>
                <w:sz w:val="28"/>
                <w:szCs w:val="28"/>
              </w:rPr>
              <w:t>Впливає</w:t>
            </w:r>
            <w:r w:rsidRPr="00E86ABD">
              <w:rPr>
                <w:rFonts w:ascii="Times New Roman" w:hAnsi="Times New Roman" w:cs="Times New Roman"/>
                <w:spacing w:val="-13"/>
                <w:sz w:val="28"/>
                <w:szCs w:val="28"/>
              </w:rPr>
              <w:t xml:space="preserve"> </w:t>
            </w:r>
            <w:r w:rsidRPr="00E86ABD">
              <w:rPr>
                <w:rFonts w:ascii="Times New Roman" w:hAnsi="Times New Roman" w:cs="Times New Roman"/>
                <w:sz w:val="28"/>
                <w:szCs w:val="28"/>
              </w:rPr>
              <w:t>«за</w:t>
            </w:r>
            <w:r w:rsidRPr="00E86ABD">
              <w:rPr>
                <w:rFonts w:ascii="Times New Roman" w:hAnsi="Times New Roman" w:cs="Times New Roman"/>
                <w:spacing w:val="-7"/>
                <w:sz w:val="28"/>
                <w:szCs w:val="28"/>
              </w:rPr>
              <w:t xml:space="preserve"> </w:t>
            </w:r>
            <w:r w:rsidRPr="00E86ABD">
              <w:rPr>
                <w:rFonts w:ascii="Times New Roman" w:hAnsi="Times New Roman" w:cs="Times New Roman"/>
                <w:spacing w:val="-2"/>
                <w:sz w:val="28"/>
                <w:szCs w:val="28"/>
              </w:rPr>
              <w:t>замовчуванням»</w:t>
            </w:r>
          </w:p>
        </w:tc>
        <w:tc>
          <w:tcPr>
            <w:tcW w:w="1277" w:type="dxa"/>
          </w:tcPr>
          <w:p w:rsidR="002970EC" w:rsidRPr="00E86ABD" w:rsidRDefault="00FA0FB8" w:rsidP="00B61AC6">
            <w:pPr>
              <w:pStyle w:val="TableParagraph"/>
              <w:spacing w:line="248" w:lineRule="exact"/>
              <w:ind w:left="67" w:right="156"/>
              <w:jc w:val="center"/>
              <w:rPr>
                <w:rFonts w:ascii="Times New Roman" w:hAnsi="Times New Roman" w:cs="Times New Roman"/>
                <w:sz w:val="28"/>
                <w:szCs w:val="28"/>
              </w:rPr>
            </w:pPr>
            <w:r w:rsidRPr="00E86ABD">
              <w:rPr>
                <w:rFonts w:ascii="Times New Roman" w:hAnsi="Times New Roman" w:cs="Times New Roman"/>
                <w:spacing w:val="-10"/>
                <w:sz w:val="28"/>
                <w:szCs w:val="28"/>
              </w:rPr>
              <w:t>1</w:t>
            </w:r>
          </w:p>
        </w:tc>
      </w:tr>
      <w:tr w:rsidR="002970EC" w:rsidRPr="00E86ABD" w:rsidTr="00B61AC6">
        <w:trPr>
          <w:trHeight w:val="268"/>
        </w:trPr>
        <w:tc>
          <w:tcPr>
            <w:tcW w:w="2404" w:type="dxa"/>
            <w:vMerge/>
            <w:tcBorders>
              <w:top w:val="nil"/>
            </w:tcBorders>
          </w:tcPr>
          <w:p w:rsidR="002970EC" w:rsidRPr="00E86ABD" w:rsidRDefault="002970EC" w:rsidP="00A9046A">
            <w:pPr>
              <w:jc w:val="both"/>
              <w:rPr>
                <w:rFonts w:ascii="Times New Roman" w:hAnsi="Times New Roman" w:cs="Times New Roman"/>
                <w:sz w:val="28"/>
                <w:szCs w:val="28"/>
              </w:rPr>
            </w:pPr>
          </w:p>
        </w:tc>
        <w:tc>
          <w:tcPr>
            <w:tcW w:w="6661" w:type="dxa"/>
          </w:tcPr>
          <w:p w:rsidR="002970EC" w:rsidRPr="00E86ABD" w:rsidRDefault="00FA0FB8" w:rsidP="00A9046A">
            <w:pPr>
              <w:pStyle w:val="TableParagraph"/>
              <w:spacing w:line="248" w:lineRule="exact"/>
              <w:ind w:left="183"/>
              <w:jc w:val="both"/>
              <w:rPr>
                <w:rFonts w:ascii="Times New Roman" w:hAnsi="Times New Roman" w:cs="Times New Roman"/>
                <w:sz w:val="28"/>
                <w:szCs w:val="28"/>
              </w:rPr>
            </w:pPr>
            <w:r w:rsidRPr="00E86ABD">
              <w:rPr>
                <w:rFonts w:ascii="Times New Roman" w:hAnsi="Times New Roman" w:cs="Times New Roman"/>
                <w:sz w:val="28"/>
                <w:szCs w:val="28"/>
              </w:rPr>
              <w:t>Не</w:t>
            </w:r>
            <w:r w:rsidRPr="00E86ABD">
              <w:rPr>
                <w:rFonts w:ascii="Times New Roman" w:hAnsi="Times New Roman" w:cs="Times New Roman"/>
                <w:spacing w:val="-10"/>
                <w:sz w:val="28"/>
                <w:szCs w:val="28"/>
              </w:rPr>
              <w:t xml:space="preserve"> </w:t>
            </w:r>
            <w:r w:rsidRPr="00E86ABD">
              <w:rPr>
                <w:rFonts w:ascii="Times New Roman" w:hAnsi="Times New Roman" w:cs="Times New Roman"/>
                <w:sz w:val="28"/>
                <w:szCs w:val="28"/>
              </w:rPr>
              <w:t>впливає</w:t>
            </w:r>
            <w:r w:rsidRPr="00E86ABD">
              <w:rPr>
                <w:rFonts w:ascii="Times New Roman" w:hAnsi="Times New Roman" w:cs="Times New Roman"/>
                <w:spacing w:val="-13"/>
                <w:sz w:val="28"/>
                <w:szCs w:val="28"/>
              </w:rPr>
              <w:t xml:space="preserve"> </w:t>
            </w:r>
            <w:r w:rsidRPr="00E86ABD">
              <w:rPr>
                <w:rFonts w:ascii="Times New Roman" w:hAnsi="Times New Roman" w:cs="Times New Roman"/>
                <w:sz w:val="28"/>
                <w:szCs w:val="28"/>
              </w:rPr>
              <w:t>на</w:t>
            </w:r>
            <w:r w:rsidRPr="00E86ABD">
              <w:rPr>
                <w:rFonts w:ascii="Times New Roman" w:hAnsi="Times New Roman" w:cs="Times New Roman"/>
                <w:spacing w:val="-13"/>
                <w:sz w:val="28"/>
                <w:szCs w:val="28"/>
              </w:rPr>
              <w:t xml:space="preserve"> </w:t>
            </w:r>
            <w:r w:rsidRPr="00E86ABD">
              <w:rPr>
                <w:rFonts w:ascii="Times New Roman" w:hAnsi="Times New Roman" w:cs="Times New Roman"/>
                <w:sz w:val="28"/>
                <w:szCs w:val="28"/>
              </w:rPr>
              <w:t>згуртування</w:t>
            </w:r>
            <w:r w:rsidRPr="00E86ABD">
              <w:rPr>
                <w:rFonts w:ascii="Times New Roman" w:hAnsi="Times New Roman" w:cs="Times New Roman"/>
                <w:spacing w:val="-10"/>
                <w:sz w:val="28"/>
                <w:szCs w:val="28"/>
              </w:rPr>
              <w:t xml:space="preserve"> </w:t>
            </w:r>
            <w:r w:rsidRPr="00E86ABD">
              <w:rPr>
                <w:rFonts w:ascii="Times New Roman" w:hAnsi="Times New Roman" w:cs="Times New Roman"/>
                <w:spacing w:val="-2"/>
                <w:sz w:val="28"/>
                <w:szCs w:val="28"/>
              </w:rPr>
              <w:t>мешканців</w:t>
            </w:r>
          </w:p>
        </w:tc>
        <w:tc>
          <w:tcPr>
            <w:tcW w:w="1277" w:type="dxa"/>
          </w:tcPr>
          <w:p w:rsidR="002970EC" w:rsidRPr="00E86ABD" w:rsidRDefault="00FA0FB8" w:rsidP="00B61AC6">
            <w:pPr>
              <w:pStyle w:val="TableParagraph"/>
              <w:spacing w:line="248" w:lineRule="exact"/>
              <w:ind w:left="67" w:right="156"/>
              <w:jc w:val="center"/>
              <w:rPr>
                <w:rFonts w:ascii="Times New Roman" w:hAnsi="Times New Roman" w:cs="Times New Roman"/>
                <w:sz w:val="28"/>
                <w:szCs w:val="28"/>
              </w:rPr>
            </w:pPr>
            <w:r w:rsidRPr="00E86ABD">
              <w:rPr>
                <w:rFonts w:ascii="Times New Roman" w:hAnsi="Times New Roman" w:cs="Times New Roman"/>
                <w:spacing w:val="-10"/>
                <w:sz w:val="28"/>
                <w:szCs w:val="28"/>
              </w:rPr>
              <w:t>0</w:t>
            </w:r>
          </w:p>
        </w:tc>
      </w:tr>
      <w:tr w:rsidR="002970EC" w:rsidRPr="00E86ABD" w:rsidTr="00B61AC6">
        <w:trPr>
          <w:trHeight w:val="508"/>
        </w:trPr>
        <w:tc>
          <w:tcPr>
            <w:tcW w:w="2404" w:type="dxa"/>
            <w:vMerge w:val="restart"/>
            <w:tcBorders>
              <w:bottom w:val="nil"/>
            </w:tcBorders>
          </w:tcPr>
          <w:p w:rsidR="002970EC" w:rsidRPr="00E86ABD" w:rsidRDefault="00FA0FB8" w:rsidP="00A9046A">
            <w:pPr>
              <w:pStyle w:val="TableParagraph"/>
              <w:spacing w:before="169" w:line="232" w:lineRule="auto"/>
              <w:ind w:left="693" w:hanging="303"/>
              <w:jc w:val="both"/>
              <w:rPr>
                <w:rFonts w:ascii="Times New Roman" w:hAnsi="Times New Roman" w:cs="Times New Roman"/>
                <w:b/>
                <w:sz w:val="28"/>
                <w:szCs w:val="28"/>
              </w:rPr>
            </w:pPr>
            <w:r w:rsidRPr="00E86ABD">
              <w:rPr>
                <w:rFonts w:ascii="Times New Roman" w:hAnsi="Times New Roman" w:cs="Times New Roman"/>
                <w:b/>
                <w:spacing w:val="-4"/>
                <w:sz w:val="28"/>
                <w:szCs w:val="28"/>
              </w:rPr>
              <w:t xml:space="preserve">Екологічний </w:t>
            </w:r>
            <w:r w:rsidRPr="00E86ABD">
              <w:rPr>
                <w:rFonts w:ascii="Times New Roman" w:hAnsi="Times New Roman" w:cs="Times New Roman"/>
                <w:b/>
                <w:spacing w:val="-2"/>
                <w:sz w:val="28"/>
                <w:szCs w:val="28"/>
              </w:rPr>
              <w:t>вплив</w:t>
            </w:r>
          </w:p>
        </w:tc>
        <w:tc>
          <w:tcPr>
            <w:tcW w:w="6661" w:type="dxa"/>
          </w:tcPr>
          <w:p w:rsidR="002970EC" w:rsidRPr="00E86ABD" w:rsidRDefault="00FA0FB8" w:rsidP="00B61AC6">
            <w:pPr>
              <w:pStyle w:val="TableParagraph"/>
              <w:tabs>
                <w:tab w:val="left" w:pos="1884"/>
                <w:tab w:val="left" w:pos="2962"/>
                <w:tab w:val="left" w:pos="4393"/>
                <w:tab w:val="left" w:pos="5248"/>
                <w:tab w:val="left" w:pos="5747"/>
              </w:tabs>
              <w:spacing w:line="254" w:lineRule="exact"/>
              <w:ind w:left="183" w:right="26"/>
              <w:jc w:val="both"/>
              <w:rPr>
                <w:rFonts w:ascii="Times New Roman" w:hAnsi="Times New Roman" w:cs="Times New Roman"/>
                <w:sz w:val="28"/>
                <w:szCs w:val="28"/>
              </w:rPr>
            </w:pPr>
            <w:r w:rsidRPr="00E86ABD">
              <w:rPr>
                <w:rFonts w:ascii="Times New Roman" w:hAnsi="Times New Roman" w:cs="Times New Roman"/>
                <w:spacing w:val="-2"/>
                <w:sz w:val="28"/>
                <w:szCs w:val="28"/>
              </w:rPr>
              <w:t>Обґрунтовано</w:t>
            </w:r>
            <w:r w:rsidRPr="00E86ABD">
              <w:rPr>
                <w:rFonts w:ascii="Times New Roman" w:hAnsi="Times New Roman" w:cs="Times New Roman"/>
                <w:sz w:val="28"/>
                <w:szCs w:val="28"/>
              </w:rPr>
              <w:tab/>
            </w:r>
            <w:r w:rsidRPr="00E86ABD">
              <w:rPr>
                <w:rFonts w:ascii="Times New Roman" w:hAnsi="Times New Roman" w:cs="Times New Roman"/>
                <w:spacing w:val="-2"/>
                <w:sz w:val="28"/>
                <w:szCs w:val="28"/>
              </w:rPr>
              <w:t>значний</w:t>
            </w:r>
            <w:r w:rsidRPr="00E86ABD">
              <w:rPr>
                <w:rFonts w:ascii="Times New Roman" w:hAnsi="Times New Roman" w:cs="Times New Roman"/>
                <w:sz w:val="28"/>
                <w:szCs w:val="28"/>
              </w:rPr>
              <w:tab/>
            </w:r>
            <w:r w:rsidRPr="00E86ABD">
              <w:rPr>
                <w:rFonts w:ascii="Times New Roman" w:hAnsi="Times New Roman" w:cs="Times New Roman"/>
                <w:spacing w:val="-2"/>
                <w:sz w:val="28"/>
                <w:szCs w:val="28"/>
              </w:rPr>
              <w:t>позитивний</w:t>
            </w:r>
            <w:r w:rsidRPr="00E86ABD">
              <w:rPr>
                <w:rFonts w:ascii="Times New Roman" w:hAnsi="Times New Roman" w:cs="Times New Roman"/>
                <w:sz w:val="28"/>
                <w:szCs w:val="28"/>
              </w:rPr>
              <w:tab/>
            </w:r>
            <w:r w:rsidRPr="00E86ABD">
              <w:rPr>
                <w:rFonts w:ascii="Times New Roman" w:hAnsi="Times New Roman" w:cs="Times New Roman"/>
                <w:spacing w:val="-4"/>
                <w:sz w:val="28"/>
                <w:szCs w:val="28"/>
              </w:rPr>
              <w:t>вплив</w:t>
            </w:r>
            <w:r w:rsidRPr="00E86ABD">
              <w:rPr>
                <w:rFonts w:ascii="Times New Roman" w:hAnsi="Times New Roman" w:cs="Times New Roman"/>
                <w:sz w:val="28"/>
                <w:szCs w:val="28"/>
              </w:rPr>
              <w:tab/>
            </w:r>
            <w:r w:rsidRPr="00E86ABD">
              <w:rPr>
                <w:rFonts w:ascii="Times New Roman" w:hAnsi="Times New Roman" w:cs="Times New Roman"/>
                <w:spacing w:val="-6"/>
                <w:sz w:val="28"/>
                <w:szCs w:val="28"/>
              </w:rPr>
              <w:t>на</w:t>
            </w:r>
            <w:r w:rsidR="00B61AC6" w:rsidRPr="00E86ABD">
              <w:rPr>
                <w:rFonts w:ascii="Times New Roman" w:hAnsi="Times New Roman" w:cs="Times New Roman"/>
                <w:spacing w:val="-6"/>
                <w:sz w:val="28"/>
                <w:szCs w:val="28"/>
              </w:rPr>
              <w:t xml:space="preserve"> </w:t>
            </w:r>
            <w:r w:rsidRPr="00E86ABD">
              <w:rPr>
                <w:rFonts w:ascii="Times New Roman" w:hAnsi="Times New Roman" w:cs="Times New Roman"/>
                <w:spacing w:val="-4"/>
                <w:sz w:val="28"/>
                <w:szCs w:val="28"/>
              </w:rPr>
              <w:t xml:space="preserve">довкілля </w:t>
            </w:r>
            <w:r w:rsidRPr="00E86ABD">
              <w:rPr>
                <w:rFonts w:ascii="Times New Roman" w:hAnsi="Times New Roman" w:cs="Times New Roman"/>
                <w:sz w:val="28"/>
                <w:szCs w:val="28"/>
              </w:rPr>
              <w:t>(екологічні проєкти)</w:t>
            </w:r>
          </w:p>
        </w:tc>
        <w:tc>
          <w:tcPr>
            <w:tcW w:w="1277" w:type="dxa"/>
          </w:tcPr>
          <w:p w:rsidR="002970EC" w:rsidRPr="00E86ABD" w:rsidRDefault="00FA0FB8" w:rsidP="00B61AC6">
            <w:pPr>
              <w:pStyle w:val="TableParagraph"/>
              <w:spacing w:before="130"/>
              <w:ind w:left="67" w:right="156"/>
              <w:jc w:val="center"/>
              <w:rPr>
                <w:rFonts w:ascii="Times New Roman" w:hAnsi="Times New Roman" w:cs="Times New Roman"/>
                <w:sz w:val="28"/>
                <w:szCs w:val="28"/>
              </w:rPr>
            </w:pPr>
            <w:r w:rsidRPr="00E86ABD">
              <w:rPr>
                <w:rFonts w:ascii="Times New Roman" w:hAnsi="Times New Roman" w:cs="Times New Roman"/>
                <w:spacing w:val="-10"/>
                <w:sz w:val="28"/>
                <w:szCs w:val="28"/>
              </w:rPr>
              <w:t>3</w:t>
            </w:r>
          </w:p>
        </w:tc>
      </w:tr>
      <w:tr w:rsidR="002970EC" w:rsidRPr="00E86ABD" w:rsidTr="00B61AC6">
        <w:trPr>
          <w:trHeight w:val="256"/>
        </w:trPr>
        <w:tc>
          <w:tcPr>
            <w:tcW w:w="2404" w:type="dxa"/>
            <w:vMerge/>
            <w:tcBorders>
              <w:top w:val="nil"/>
              <w:bottom w:val="nil"/>
            </w:tcBorders>
          </w:tcPr>
          <w:p w:rsidR="002970EC" w:rsidRPr="00E86ABD" w:rsidRDefault="002970EC" w:rsidP="00A9046A">
            <w:pPr>
              <w:jc w:val="both"/>
              <w:rPr>
                <w:rFonts w:ascii="Times New Roman" w:hAnsi="Times New Roman" w:cs="Times New Roman"/>
                <w:sz w:val="28"/>
                <w:szCs w:val="28"/>
              </w:rPr>
            </w:pPr>
          </w:p>
        </w:tc>
        <w:tc>
          <w:tcPr>
            <w:tcW w:w="6661" w:type="dxa"/>
          </w:tcPr>
          <w:p w:rsidR="002970EC" w:rsidRPr="00E86ABD" w:rsidRDefault="00FA0FB8" w:rsidP="00A9046A">
            <w:pPr>
              <w:pStyle w:val="TableParagraph"/>
              <w:spacing w:line="236" w:lineRule="exact"/>
              <w:ind w:left="183"/>
              <w:jc w:val="both"/>
              <w:rPr>
                <w:rFonts w:ascii="Times New Roman" w:hAnsi="Times New Roman" w:cs="Times New Roman"/>
                <w:sz w:val="28"/>
                <w:szCs w:val="28"/>
              </w:rPr>
            </w:pPr>
            <w:r w:rsidRPr="00E86ABD">
              <w:rPr>
                <w:rFonts w:ascii="Times New Roman" w:hAnsi="Times New Roman" w:cs="Times New Roman"/>
                <w:spacing w:val="-2"/>
                <w:sz w:val="28"/>
                <w:szCs w:val="28"/>
              </w:rPr>
              <w:t>Опосередкований</w:t>
            </w:r>
            <w:r w:rsidRPr="00E86ABD">
              <w:rPr>
                <w:rFonts w:ascii="Times New Roman" w:hAnsi="Times New Roman" w:cs="Times New Roman"/>
                <w:spacing w:val="-9"/>
                <w:sz w:val="28"/>
                <w:szCs w:val="28"/>
              </w:rPr>
              <w:t xml:space="preserve"> </w:t>
            </w:r>
            <w:r w:rsidRPr="00E86ABD">
              <w:rPr>
                <w:rFonts w:ascii="Times New Roman" w:hAnsi="Times New Roman" w:cs="Times New Roman"/>
                <w:spacing w:val="-2"/>
                <w:sz w:val="28"/>
                <w:szCs w:val="28"/>
              </w:rPr>
              <w:t>позитивний</w:t>
            </w:r>
            <w:r w:rsidRPr="00E86ABD">
              <w:rPr>
                <w:rFonts w:ascii="Times New Roman" w:hAnsi="Times New Roman" w:cs="Times New Roman"/>
                <w:spacing w:val="-1"/>
                <w:sz w:val="28"/>
                <w:szCs w:val="28"/>
              </w:rPr>
              <w:t xml:space="preserve"> </w:t>
            </w:r>
            <w:r w:rsidRPr="00E86ABD">
              <w:rPr>
                <w:rFonts w:ascii="Times New Roman" w:hAnsi="Times New Roman" w:cs="Times New Roman"/>
                <w:spacing w:val="-2"/>
                <w:sz w:val="28"/>
                <w:szCs w:val="28"/>
              </w:rPr>
              <w:t>вплив</w:t>
            </w:r>
            <w:r w:rsidRPr="00E86ABD">
              <w:rPr>
                <w:rFonts w:ascii="Times New Roman" w:hAnsi="Times New Roman" w:cs="Times New Roman"/>
                <w:spacing w:val="-6"/>
                <w:sz w:val="28"/>
                <w:szCs w:val="28"/>
              </w:rPr>
              <w:t xml:space="preserve"> </w:t>
            </w:r>
            <w:r w:rsidRPr="00E86ABD">
              <w:rPr>
                <w:rFonts w:ascii="Times New Roman" w:hAnsi="Times New Roman" w:cs="Times New Roman"/>
                <w:spacing w:val="-2"/>
                <w:sz w:val="28"/>
                <w:szCs w:val="28"/>
              </w:rPr>
              <w:t>на довкілля</w:t>
            </w:r>
          </w:p>
        </w:tc>
        <w:tc>
          <w:tcPr>
            <w:tcW w:w="1277" w:type="dxa"/>
          </w:tcPr>
          <w:p w:rsidR="002970EC" w:rsidRPr="00E86ABD" w:rsidRDefault="00FA0FB8" w:rsidP="00B61AC6">
            <w:pPr>
              <w:pStyle w:val="TableParagraph"/>
              <w:spacing w:line="236" w:lineRule="exact"/>
              <w:ind w:left="67" w:right="156"/>
              <w:jc w:val="center"/>
              <w:rPr>
                <w:rFonts w:ascii="Times New Roman" w:hAnsi="Times New Roman" w:cs="Times New Roman"/>
                <w:sz w:val="28"/>
                <w:szCs w:val="28"/>
              </w:rPr>
            </w:pPr>
            <w:r w:rsidRPr="00E86ABD">
              <w:rPr>
                <w:rFonts w:ascii="Times New Roman" w:hAnsi="Times New Roman" w:cs="Times New Roman"/>
                <w:spacing w:val="-10"/>
                <w:sz w:val="28"/>
                <w:szCs w:val="28"/>
              </w:rPr>
              <w:t>1</w:t>
            </w:r>
          </w:p>
        </w:tc>
      </w:tr>
      <w:tr w:rsidR="002970EC" w:rsidRPr="00E86ABD" w:rsidTr="00B61AC6">
        <w:trPr>
          <w:trHeight w:val="258"/>
        </w:trPr>
        <w:tc>
          <w:tcPr>
            <w:tcW w:w="2404" w:type="dxa"/>
            <w:tcBorders>
              <w:top w:val="nil"/>
            </w:tcBorders>
          </w:tcPr>
          <w:p w:rsidR="002970EC" w:rsidRPr="00E86ABD" w:rsidRDefault="002970EC" w:rsidP="00A9046A">
            <w:pPr>
              <w:pStyle w:val="TableParagraph"/>
              <w:jc w:val="both"/>
              <w:rPr>
                <w:rFonts w:ascii="Times New Roman" w:hAnsi="Times New Roman" w:cs="Times New Roman"/>
                <w:sz w:val="28"/>
                <w:szCs w:val="28"/>
              </w:rPr>
            </w:pPr>
          </w:p>
        </w:tc>
        <w:tc>
          <w:tcPr>
            <w:tcW w:w="6661" w:type="dxa"/>
          </w:tcPr>
          <w:p w:rsidR="002970EC" w:rsidRPr="00E86ABD" w:rsidRDefault="00FA0FB8" w:rsidP="00A9046A">
            <w:pPr>
              <w:pStyle w:val="TableParagraph"/>
              <w:spacing w:line="238" w:lineRule="exact"/>
              <w:ind w:left="183"/>
              <w:jc w:val="both"/>
              <w:rPr>
                <w:rFonts w:ascii="Times New Roman" w:hAnsi="Times New Roman" w:cs="Times New Roman"/>
                <w:sz w:val="28"/>
                <w:szCs w:val="28"/>
              </w:rPr>
            </w:pPr>
            <w:r w:rsidRPr="00E86ABD">
              <w:rPr>
                <w:rFonts w:ascii="Times New Roman" w:hAnsi="Times New Roman" w:cs="Times New Roman"/>
                <w:sz w:val="28"/>
                <w:szCs w:val="28"/>
              </w:rPr>
              <w:t>Не</w:t>
            </w:r>
            <w:r w:rsidRPr="00E86ABD">
              <w:rPr>
                <w:rFonts w:ascii="Times New Roman" w:hAnsi="Times New Roman" w:cs="Times New Roman"/>
                <w:spacing w:val="-12"/>
                <w:sz w:val="28"/>
                <w:szCs w:val="28"/>
              </w:rPr>
              <w:t xml:space="preserve"> </w:t>
            </w:r>
            <w:r w:rsidRPr="00E86ABD">
              <w:rPr>
                <w:rFonts w:ascii="Times New Roman" w:hAnsi="Times New Roman" w:cs="Times New Roman"/>
                <w:sz w:val="28"/>
                <w:szCs w:val="28"/>
              </w:rPr>
              <w:t>впливає</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або</w:t>
            </w:r>
            <w:r w:rsidRPr="00E86ABD">
              <w:rPr>
                <w:rFonts w:ascii="Times New Roman" w:hAnsi="Times New Roman" w:cs="Times New Roman"/>
                <w:spacing w:val="-9"/>
                <w:sz w:val="28"/>
                <w:szCs w:val="28"/>
              </w:rPr>
              <w:t xml:space="preserve"> </w:t>
            </w:r>
            <w:r w:rsidRPr="00E86ABD">
              <w:rPr>
                <w:rFonts w:ascii="Times New Roman" w:hAnsi="Times New Roman" w:cs="Times New Roman"/>
                <w:sz w:val="28"/>
                <w:szCs w:val="28"/>
              </w:rPr>
              <w:t>не</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покращує</w:t>
            </w:r>
            <w:r w:rsidRPr="00E86ABD">
              <w:rPr>
                <w:rFonts w:ascii="Times New Roman" w:hAnsi="Times New Roman" w:cs="Times New Roman"/>
                <w:spacing w:val="-10"/>
                <w:sz w:val="28"/>
                <w:szCs w:val="28"/>
              </w:rPr>
              <w:t xml:space="preserve"> </w:t>
            </w:r>
            <w:r w:rsidRPr="00E86ABD">
              <w:rPr>
                <w:rFonts w:ascii="Times New Roman" w:hAnsi="Times New Roman" w:cs="Times New Roman"/>
                <w:sz w:val="28"/>
                <w:szCs w:val="28"/>
              </w:rPr>
              <w:t>екологічну</w:t>
            </w:r>
            <w:r w:rsidRPr="00E86ABD">
              <w:rPr>
                <w:rFonts w:ascii="Times New Roman" w:hAnsi="Times New Roman" w:cs="Times New Roman"/>
                <w:spacing w:val="-12"/>
                <w:sz w:val="28"/>
                <w:szCs w:val="28"/>
              </w:rPr>
              <w:t xml:space="preserve"> </w:t>
            </w:r>
            <w:r w:rsidRPr="00E86ABD">
              <w:rPr>
                <w:rFonts w:ascii="Times New Roman" w:hAnsi="Times New Roman" w:cs="Times New Roman"/>
                <w:sz w:val="28"/>
                <w:szCs w:val="28"/>
              </w:rPr>
              <w:t>ситуацію</w:t>
            </w:r>
            <w:r w:rsidRPr="00E86ABD">
              <w:rPr>
                <w:rFonts w:ascii="Times New Roman" w:hAnsi="Times New Roman" w:cs="Times New Roman"/>
                <w:spacing w:val="-6"/>
                <w:sz w:val="28"/>
                <w:szCs w:val="28"/>
              </w:rPr>
              <w:t xml:space="preserve"> </w:t>
            </w:r>
            <w:r w:rsidRPr="00E86ABD">
              <w:rPr>
                <w:rFonts w:ascii="Times New Roman" w:hAnsi="Times New Roman" w:cs="Times New Roman"/>
                <w:sz w:val="28"/>
                <w:szCs w:val="28"/>
              </w:rPr>
              <w:t>в</w:t>
            </w:r>
            <w:r w:rsidRPr="00E86ABD">
              <w:rPr>
                <w:rFonts w:ascii="Times New Roman" w:hAnsi="Times New Roman" w:cs="Times New Roman"/>
                <w:spacing w:val="-10"/>
                <w:sz w:val="28"/>
                <w:szCs w:val="28"/>
              </w:rPr>
              <w:t xml:space="preserve"> </w:t>
            </w:r>
            <w:r w:rsidRPr="00E86ABD">
              <w:rPr>
                <w:rFonts w:ascii="Times New Roman" w:hAnsi="Times New Roman" w:cs="Times New Roman"/>
                <w:spacing w:val="-2"/>
                <w:sz w:val="28"/>
                <w:szCs w:val="28"/>
              </w:rPr>
              <w:t>громаді</w:t>
            </w:r>
          </w:p>
        </w:tc>
        <w:tc>
          <w:tcPr>
            <w:tcW w:w="1277" w:type="dxa"/>
          </w:tcPr>
          <w:p w:rsidR="002970EC" w:rsidRPr="00E86ABD" w:rsidRDefault="00FA0FB8" w:rsidP="00B61AC6">
            <w:pPr>
              <w:pStyle w:val="TableParagraph"/>
              <w:spacing w:line="238" w:lineRule="exact"/>
              <w:ind w:left="67" w:right="156"/>
              <w:jc w:val="center"/>
              <w:rPr>
                <w:rFonts w:ascii="Times New Roman" w:hAnsi="Times New Roman" w:cs="Times New Roman"/>
                <w:sz w:val="28"/>
                <w:szCs w:val="28"/>
              </w:rPr>
            </w:pPr>
            <w:r w:rsidRPr="00E86ABD">
              <w:rPr>
                <w:rFonts w:ascii="Times New Roman" w:hAnsi="Times New Roman" w:cs="Times New Roman"/>
                <w:spacing w:val="-10"/>
                <w:sz w:val="28"/>
                <w:szCs w:val="28"/>
              </w:rPr>
              <w:t>0</w:t>
            </w:r>
          </w:p>
        </w:tc>
      </w:tr>
      <w:tr w:rsidR="002970EC" w:rsidRPr="00E86ABD" w:rsidTr="00B61AC6">
        <w:trPr>
          <w:trHeight w:val="571"/>
        </w:trPr>
        <w:tc>
          <w:tcPr>
            <w:tcW w:w="2404" w:type="dxa"/>
            <w:vMerge w:val="restart"/>
          </w:tcPr>
          <w:p w:rsidR="002970EC" w:rsidRPr="00E86ABD" w:rsidRDefault="002970EC" w:rsidP="00A9046A">
            <w:pPr>
              <w:pStyle w:val="TableParagraph"/>
              <w:jc w:val="both"/>
              <w:rPr>
                <w:rFonts w:ascii="Times New Roman" w:hAnsi="Times New Roman" w:cs="Times New Roman"/>
                <w:b/>
                <w:sz w:val="28"/>
                <w:szCs w:val="28"/>
              </w:rPr>
            </w:pPr>
          </w:p>
          <w:p w:rsidR="002970EC" w:rsidRPr="00E86ABD" w:rsidRDefault="002970EC" w:rsidP="00A9046A">
            <w:pPr>
              <w:pStyle w:val="TableParagraph"/>
              <w:spacing w:before="32"/>
              <w:jc w:val="both"/>
              <w:rPr>
                <w:rFonts w:ascii="Times New Roman" w:hAnsi="Times New Roman" w:cs="Times New Roman"/>
                <w:b/>
                <w:sz w:val="28"/>
                <w:szCs w:val="28"/>
              </w:rPr>
            </w:pPr>
          </w:p>
          <w:p w:rsidR="002970EC" w:rsidRPr="00E86ABD" w:rsidRDefault="00FA0FB8" w:rsidP="00A9046A">
            <w:pPr>
              <w:pStyle w:val="TableParagraph"/>
              <w:spacing w:line="228" w:lineRule="auto"/>
              <w:ind w:left="693" w:hanging="272"/>
              <w:jc w:val="both"/>
              <w:rPr>
                <w:rFonts w:ascii="Times New Roman" w:hAnsi="Times New Roman" w:cs="Times New Roman"/>
                <w:b/>
                <w:sz w:val="28"/>
                <w:szCs w:val="28"/>
              </w:rPr>
            </w:pPr>
            <w:r w:rsidRPr="00E86ABD">
              <w:rPr>
                <w:rFonts w:ascii="Times New Roman" w:hAnsi="Times New Roman" w:cs="Times New Roman"/>
                <w:b/>
                <w:spacing w:val="-4"/>
                <w:sz w:val="28"/>
                <w:szCs w:val="28"/>
              </w:rPr>
              <w:t xml:space="preserve">Бюджетний </w:t>
            </w:r>
            <w:r w:rsidRPr="00E86ABD">
              <w:rPr>
                <w:rFonts w:ascii="Times New Roman" w:hAnsi="Times New Roman" w:cs="Times New Roman"/>
                <w:b/>
                <w:spacing w:val="-2"/>
                <w:sz w:val="28"/>
                <w:szCs w:val="28"/>
              </w:rPr>
              <w:t>вплив</w:t>
            </w:r>
          </w:p>
        </w:tc>
        <w:tc>
          <w:tcPr>
            <w:tcW w:w="6661" w:type="dxa"/>
          </w:tcPr>
          <w:p w:rsidR="002970EC" w:rsidRPr="00E86ABD" w:rsidRDefault="00FA0FB8" w:rsidP="00B61AC6">
            <w:pPr>
              <w:pStyle w:val="TableParagraph"/>
              <w:spacing w:line="248" w:lineRule="exact"/>
              <w:ind w:left="183"/>
              <w:jc w:val="both"/>
              <w:rPr>
                <w:rFonts w:ascii="Times New Roman" w:hAnsi="Times New Roman" w:cs="Times New Roman"/>
                <w:sz w:val="28"/>
                <w:szCs w:val="28"/>
              </w:rPr>
            </w:pPr>
            <w:r w:rsidRPr="00E86ABD">
              <w:rPr>
                <w:rFonts w:ascii="Times New Roman" w:hAnsi="Times New Roman" w:cs="Times New Roman"/>
                <w:spacing w:val="-2"/>
                <w:sz w:val="28"/>
                <w:szCs w:val="28"/>
              </w:rPr>
              <w:t>Обґрунтовано</w:t>
            </w:r>
            <w:r w:rsidRPr="00E86ABD">
              <w:rPr>
                <w:rFonts w:ascii="Times New Roman" w:hAnsi="Times New Roman" w:cs="Times New Roman"/>
                <w:spacing w:val="-9"/>
                <w:sz w:val="28"/>
                <w:szCs w:val="28"/>
              </w:rPr>
              <w:t xml:space="preserve"> </w:t>
            </w:r>
            <w:r w:rsidRPr="00E86ABD">
              <w:rPr>
                <w:rFonts w:ascii="Times New Roman" w:hAnsi="Times New Roman" w:cs="Times New Roman"/>
                <w:spacing w:val="-2"/>
                <w:sz w:val="28"/>
                <w:szCs w:val="28"/>
              </w:rPr>
              <w:t>прямий вплив</w:t>
            </w:r>
            <w:r w:rsidRPr="00E86ABD">
              <w:rPr>
                <w:rFonts w:ascii="Times New Roman" w:hAnsi="Times New Roman" w:cs="Times New Roman"/>
                <w:spacing w:val="-4"/>
                <w:sz w:val="28"/>
                <w:szCs w:val="28"/>
              </w:rPr>
              <w:t xml:space="preserve"> </w:t>
            </w:r>
            <w:r w:rsidRPr="00E86ABD">
              <w:rPr>
                <w:rFonts w:ascii="Times New Roman" w:hAnsi="Times New Roman" w:cs="Times New Roman"/>
                <w:spacing w:val="-2"/>
                <w:sz w:val="28"/>
                <w:szCs w:val="28"/>
              </w:rPr>
              <w:t>на</w:t>
            </w:r>
            <w:r w:rsidRPr="00E86ABD">
              <w:rPr>
                <w:rFonts w:ascii="Times New Roman" w:hAnsi="Times New Roman" w:cs="Times New Roman"/>
                <w:sz w:val="28"/>
                <w:szCs w:val="28"/>
              </w:rPr>
              <w:t xml:space="preserve"> </w:t>
            </w:r>
            <w:r w:rsidRPr="00E86ABD">
              <w:rPr>
                <w:rFonts w:ascii="Times New Roman" w:hAnsi="Times New Roman" w:cs="Times New Roman"/>
                <w:spacing w:val="-2"/>
                <w:sz w:val="28"/>
                <w:szCs w:val="28"/>
              </w:rPr>
              <w:t>створення нових</w:t>
            </w:r>
            <w:r w:rsidRPr="00E86ABD">
              <w:rPr>
                <w:rFonts w:ascii="Times New Roman" w:hAnsi="Times New Roman" w:cs="Times New Roman"/>
                <w:spacing w:val="-3"/>
                <w:sz w:val="28"/>
                <w:szCs w:val="28"/>
              </w:rPr>
              <w:t xml:space="preserve"> </w:t>
            </w:r>
            <w:r w:rsidRPr="00E86ABD">
              <w:rPr>
                <w:rFonts w:ascii="Times New Roman" w:hAnsi="Times New Roman" w:cs="Times New Roman"/>
                <w:spacing w:val="-2"/>
                <w:sz w:val="28"/>
                <w:szCs w:val="28"/>
              </w:rPr>
              <w:t>робочих</w:t>
            </w:r>
            <w:r w:rsidR="00B61AC6" w:rsidRPr="00E86ABD">
              <w:rPr>
                <w:rFonts w:ascii="Times New Roman" w:hAnsi="Times New Roman" w:cs="Times New Roman"/>
                <w:spacing w:val="-2"/>
                <w:sz w:val="28"/>
                <w:szCs w:val="28"/>
              </w:rPr>
              <w:t xml:space="preserve"> </w:t>
            </w:r>
            <w:r w:rsidRPr="00E86ABD">
              <w:rPr>
                <w:rFonts w:ascii="Times New Roman" w:hAnsi="Times New Roman" w:cs="Times New Roman"/>
                <w:spacing w:val="-2"/>
                <w:sz w:val="28"/>
                <w:szCs w:val="28"/>
              </w:rPr>
              <w:t>місць</w:t>
            </w:r>
            <w:r w:rsidRPr="00E86ABD">
              <w:rPr>
                <w:rFonts w:ascii="Times New Roman" w:hAnsi="Times New Roman" w:cs="Times New Roman"/>
                <w:spacing w:val="-6"/>
                <w:sz w:val="28"/>
                <w:szCs w:val="28"/>
              </w:rPr>
              <w:t xml:space="preserve"> </w:t>
            </w:r>
            <w:r w:rsidRPr="00E86ABD">
              <w:rPr>
                <w:rFonts w:ascii="Times New Roman" w:hAnsi="Times New Roman" w:cs="Times New Roman"/>
                <w:spacing w:val="-2"/>
                <w:sz w:val="28"/>
                <w:szCs w:val="28"/>
              </w:rPr>
              <w:t>/ вплив</w:t>
            </w:r>
            <w:r w:rsidRPr="00E86ABD">
              <w:rPr>
                <w:rFonts w:ascii="Times New Roman" w:hAnsi="Times New Roman" w:cs="Times New Roman"/>
                <w:spacing w:val="-6"/>
                <w:sz w:val="28"/>
                <w:szCs w:val="28"/>
              </w:rPr>
              <w:t xml:space="preserve"> </w:t>
            </w:r>
            <w:r w:rsidRPr="00E86ABD">
              <w:rPr>
                <w:rFonts w:ascii="Times New Roman" w:hAnsi="Times New Roman" w:cs="Times New Roman"/>
                <w:spacing w:val="-2"/>
                <w:sz w:val="28"/>
                <w:szCs w:val="28"/>
              </w:rPr>
              <w:t>на</w:t>
            </w:r>
            <w:r w:rsidRPr="00E86ABD">
              <w:rPr>
                <w:rFonts w:ascii="Times New Roman" w:hAnsi="Times New Roman" w:cs="Times New Roman"/>
                <w:spacing w:val="-3"/>
                <w:sz w:val="28"/>
                <w:szCs w:val="28"/>
              </w:rPr>
              <w:t xml:space="preserve"> </w:t>
            </w:r>
            <w:r w:rsidRPr="00E86ABD">
              <w:rPr>
                <w:rFonts w:ascii="Times New Roman" w:hAnsi="Times New Roman" w:cs="Times New Roman"/>
                <w:spacing w:val="-2"/>
                <w:sz w:val="28"/>
                <w:szCs w:val="28"/>
              </w:rPr>
              <w:t>додаткові</w:t>
            </w:r>
            <w:r w:rsidRPr="00E86ABD">
              <w:rPr>
                <w:rFonts w:ascii="Times New Roman" w:hAnsi="Times New Roman" w:cs="Times New Roman"/>
                <w:spacing w:val="-4"/>
                <w:sz w:val="28"/>
                <w:szCs w:val="28"/>
              </w:rPr>
              <w:t xml:space="preserve"> </w:t>
            </w:r>
            <w:r w:rsidRPr="00E86ABD">
              <w:rPr>
                <w:rFonts w:ascii="Times New Roman" w:hAnsi="Times New Roman" w:cs="Times New Roman"/>
                <w:spacing w:val="-2"/>
                <w:sz w:val="28"/>
                <w:szCs w:val="28"/>
              </w:rPr>
              <w:t>надходження</w:t>
            </w:r>
            <w:r w:rsidRPr="00E86ABD">
              <w:rPr>
                <w:rFonts w:ascii="Times New Roman" w:hAnsi="Times New Roman" w:cs="Times New Roman"/>
                <w:spacing w:val="-3"/>
                <w:sz w:val="28"/>
                <w:szCs w:val="28"/>
              </w:rPr>
              <w:t xml:space="preserve"> </w:t>
            </w:r>
            <w:r w:rsidRPr="00E86ABD">
              <w:rPr>
                <w:rFonts w:ascii="Times New Roman" w:hAnsi="Times New Roman" w:cs="Times New Roman"/>
                <w:spacing w:val="-2"/>
                <w:sz w:val="28"/>
                <w:szCs w:val="28"/>
              </w:rPr>
              <w:t>до</w:t>
            </w:r>
            <w:r w:rsidRPr="00E86ABD">
              <w:rPr>
                <w:rFonts w:ascii="Times New Roman" w:hAnsi="Times New Roman" w:cs="Times New Roman"/>
                <w:spacing w:val="-3"/>
                <w:sz w:val="28"/>
                <w:szCs w:val="28"/>
              </w:rPr>
              <w:t xml:space="preserve"> </w:t>
            </w:r>
            <w:r w:rsidRPr="00E86ABD">
              <w:rPr>
                <w:rFonts w:ascii="Times New Roman" w:hAnsi="Times New Roman" w:cs="Times New Roman"/>
                <w:spacing w:val="-2"/>
                <w:sz w:val="28"/>
                <w:szCs w:val="28"/>
              </w:rPr>
              <w:t>місцевого</w:t>
            </w:r>
            <w:r w:rsidRPr="00E86ABD">
              <w:rPr>
                <w:rFonts w:ascii="Times New Roman" w:hAnsi="Times New Roman" w:cs="Times New Roman"/>
                <w:spacing w:val="-6"/>
                <w:sz w:val="28"/>
                <w:szCs w:val="28"/>
              </w:rPr>
              <w:t xml:space="preserve"> </w:t>
            </w:r>
            <w:r w:rsidRPr="00E86ABD">
              <w:rPr>
                <w:rFonts w:ascii="Times New Roman" w:hAnsi="Times New Roman" w:cs="Times New Roman"/>
                <w:spacing w:val="-2"/>
                <w:sz w:val="28"/>
                <w:szCs w:val="28"/>
              </w:rPr>
              <w:t>бюджету</w:t>
            </w:r>
          </w:p>
        </w:tc>
        <w:tc>
          <w:tcPr>
            <w:tcW w:w="1277" w:type="dxa"/>
          </w:tcPr>
          <w:p w:rsidR="002970EC" w:rsidRPr="00E86ABD" w:rsidRDefault="00FA0FB8" w:rsidP="00B61AC6">
            <w:pPr>
              <w:pStyle w:val="TableParagraph"/>
              <w:spacing w:before="169"/>
              <w:ind w:left="63" w:right="156"/>
              <w:jc w:val="center"/>
              <w:rPr>
                <w:rFonts w:ascii="Times New Roman" w:hAnsi="Times New Roman" w:cs="Times New Roman"/>
                <w:sz w:val="28"/>
                <w:szCs w:val="28"/>
              </w:rPr>
            </w:pPr>
            <w:r w:rsidRPr="00E86ABD">
              <w:rPr>
                <w:rFonts w:ascii="Times New Roman" w:hAnsi="Times New Roman" w:cs="Times New Roman"/>
                <w:spacing w:val="-10"/>
                <w:sz w:val="28"/>
                <w:szCs w:val="28"/>
              </w:rPr>
              <w:t>3</w:t>
            </w:r>
          </w:p>
        </w:tc>
      </w:tr>
      <w:tr w:rsidR="002970EC" w:rsidRPr="00E86ABD" w:rsidTr="00B61AC6">
        <w:trPr>
          <w:trHeight w:val="261"/>
        </w:trPr>
        <w:tc>
          <w:tcPr>
            <w:tcW w:w="2404" w:type="dxa"/>
            <w:vMerge/>
            <w:tcBorders>
              <w:top w:val="nil"/>
            </w:tcBorders>
          </w:tcPr>
          <w:p w:rsidR="002970EC" w:rsidRPr="00E86ABD" w:rsidRDefault="002970EC" w:rsidP="00A9046A">
            <w:pPr>
              <w:jc w:val="both"/>
              <w:rPr>
                <w:rFonts w:ascii="Times New Roman" w:hAnsi="Times New Roman" w:cs="Times New Roman"/>
                <w:sz w:val="28"/>
                <w:szCs w:val="28"/>
              </w:rPr>
            </w:pPr>
          </w:p>
        </w:tc>
        <w:tc>
          <w:tcPr>
            <w:tcW w:w="6661" w:type="dxa"/>
          </w:tcPr>
          <w:p w:rsidR="002970EC" w:rsidRPr="00E86ABD" w:rsidRDefault="00FA0FB8" w:rsidP="00A9046A">
            <w:pPr>
              <w:pStyle w:val="TableParagraph"/>
              <w:spacing w:line="241" w:lineRule="exact"/>
              <w:ind w:left="183"/>
              <w:jc w:val="both"/>
              <w:rPr>
                <w:rFonts w:ascii="Times New Roman" w:hAnsi="Times New Roman" w:cs="Times New Roman"/>
                <w:sz w:val="28"/>
                <w:szCs w:val="28"/>
              </w:rPr>
            </w:pPr>
            <w:r w:rsidRPr="00E86ABD">
              <w:rPr>
                <w:rFonts w:ascii="Times New Roman" w:hAnsi="Times New Roman" w:cs="Times New Roman"/>
                <w:spacing w:val="-2"/>
                <w:sz w:val="28"/>
                <w:szCs w:val="28"/>
              </w:rPr>
              <w:t>Обґрунтовано</w:t>
            </w:r>
            <w:r w:rsidRPr="00E86ABD">
              <w:rPr>
                <w:rFonts w:ascii="Times New Roman" w:hAnsi="Times New Roman" w:cs="Times New Roman"/>
                <w:spacing w:val="-13"/>
                <w:sz w:val="28"/>
                <w:szCs w:val="28"/>
              </w:rPr>
              <w:t xml:space="preserve"> </w:t>
            </w:r>
            <w:r w:rsidRPr="00E86ABD">
              <w:rPr>
                <w:rFonts w:ascii="Times New Roman" w:hAnsi="Times New Roman" w:cs="Times New Roman"/>
                <w:spacing w:val="-2"/>
                <w:sz w:val="28"/>
                <w:szCs w:val="28"/>
              </w:rPr>
              <w:t>економію</w:t>
            </w:r>
            <w:r w:rsidRPr="00E86ABD">
              <w:rPr>
                <w:rFonts w:ascii="Times New Roman" w:hAnsi="Times New Roman" w:cs="Times New Roman"/>
                <w:spacing w:val="-8"/>
                <w:sz w:val="28"/>
                <w:szCs w:val="28"/>
              </w:rPr>
              <w:t xml:space="preserve"> </w:t>
            </w:r>
            <w:r w:rsidRPr="00E86ABD">
              <w:rPr>
                <w:rFonts w:ascii="Times New Roman" w:hAnsi="Times New Roman" w:cs="Times New Roman"/>
                <w:spacing w:val="-2"/>
                <w:sz w:val="28"/>
                <w:szCs w:val="28"/>
              </w:rPr>
              <w:t>бюджетних</w:t>
            </w:r>
            <w:r w:rsidRPr="00E86ABD">
              <w:rPr>
                <w:rFonts w:ascii="Times New Roman" w:hAnsi="Times New Roman" w:cs="Times New Roman"/>
                <w:spacing w:val="-10"/>
                <w:sz w:val="28"/>
                <w:szCs w:val="28"/>
              </w:rPr>
              <w:t xml:space="preserve"> </w:t>
            </w:r>
            <w:r w:rsidRPr="00E86ABD">
              <w:rPr>
                <w:rFonts w:ascii="Times New Roman" w:hAnsi="Times New Roman" w:cs="Times New Roman"/>
                <w:spacing w:val="-2"/>
                <w:sz w:val="28"/>
                <w:szCs w:val="28"/>
              </w:rPr>
              <w:t>коштів</w:t>
            </w:r>
          </w:p>
        </w:tc>
        <w:tc>
          <w:tcPr>
            <w:tcW w:w="1277" w:type="dxa"/>
          </w:tcPr>
          <w:p w:rsidR="002970EC" w:rsidRPr="00E86ABD" w:rsidRDefault="00FA0FB8" w:rsidP="00B61AC6">
            <w:pPr>
              <w:pStyle w:val="TableParagraph"/>
              <w:spacing w:line="241" w:lineRule="exact"/>
              <w:ind w:left="67" w:right="156"/>
              <w:jc w:val="center"/>
              <w:rPr>
                <w:rFonts w:ascii="Times New Roman" w:hAnsi="Times New Roman" w:cs="Times New Roman"/>
                <w:sz w:val="28"/>
                <w:szCs w:val="28"/>
              </w:rPr>
            </w:pPr>
            <w:r w:rsidRPr="00E86ABD">
              <w:rPr>
                <w:rFonts w:ascii="Times New Roman" w:hAnsi="Times New Roman" w:cs="Times New Roman"/>
                <w:spacing w:val="-10"/>
                <w:sz w:val="28"/>
                <w:szCs w:val="28"/>
              </w:rPr>
              <w:t>2</w:t>
            </w:r>
          </w:p>
        </w:tc>
      </w:tr>
      <w:tr w:rsidR="002970EC" w:rsidRPr="00E86ABD" w:rsidTr="00B61AC6">
        <w:trPr>
          <w:trHeight w:val="551"/>
        </w:trPr>
        <w:tc>
          <w:tcPr>
            <w:tcW w:w="2404" w:type="dxa"/>
            <w:vMerge/>
            <w:tcBorders>
              <w:top w:val="nil"/>
            </w:tcBorders>
          </w:tcPr>
          <w:p w:rsidR="002970EC" w:rsidRPr="00E86ABD" w:rsidRDefault="002970EC" w:rsidP="00A9046A">
            <w:pPr>
              <w:jc w:val="both"/>
              <w:rPr>
                <w:rFonts w:ascii="Times New Roman" w:hAnsi="Times New Roman" w:cs="Times New Roman"/>
                <w:sz w:val="28"/>
                <w:szCs w:val="28"/>
              </w:rPr>
            </w:pPr>
          </w:p>
        </w:tc>
        <w:tc>
          <w:tcPr>
            <w:tcW w:w="6661" w:type="dxa"/>
          </w:tcPr>
          <w:p w:rsidR="002970EC" w:rsidRPr="00E86ABD" w:rsidRDefault="00FA0FB8" w:rsidP="00A9046A">
            <w:pPr>
              <w:pStyle w:val="TableParagraph"/>
              <w:spacing w:line="268" w:lineRule="exact"/>
              <w:ind w:left="183"/>
              <w:jc w:val="both"/>
              <w:rPr>
                <w:rFonts w:ascii="Times New Roman" w:hAnsi="Times New Roman" w:cs="Times New Roman"/>
                <w:sz w:val="28"/>
                <w:szCs w:val="28"/>
              </w:rPr>
            </w:pPr>
            <w:r w:rsidRPr="00E86ABD">
              <w:rPr>
                <w:rFonts w:ascii="Times New Roman" w:hAnsi="Times New Roman" w:cs="Times New Roman"/>
                <w:sz w:val="28"/>
                <w:szCs w:val="28"/>
              </w:rPr>
              <w:t>Непрямий</w:t>
            </w:r>
            <w:r w:rsidRPr="00E86ABD">
              <w:rPr>
                <w:rFonts w:ascii="Times New Roman" w:hAnsi="Times New Roman" w:cs="Times New Roman"/>
                <w:spacing w:val="-13"/>
                <w:sz w:val="28"/>
                <w:szCs w:val="28"/>
              </w:rPr>
              <w:t xml:space="preserve"> </w:t>
            </w:r>
            <w:r w:rsidRPr="00E86ABD">
              <w:rPr>
                <w:rFonts w:ascii="Times New Roman" w:hAnsi="Times New Roman" w:cs="Times New Roman"/>
                <w:sz w:val="28"/>
                <w:szCs w:val="28"/>
              </w:rPr>
              <w:t>вплив</w:t>
            </w:r>
            <w:r w:rsidRPr="00E86ABD">
              <w:rPr>
                <w:rFonts w:ascii="Times New Roman" w:hAnsi="Times New Roman" w:cs="Times New Roman"/>
                <w:spacing w:val="-13"/>
                <w:sz w:val="28"/>
                <w:szCs w:val="28"/>
              </w:rPr>
              <w:t xml:space="preserve"> </w:t>
            </w:r>
            <w:r w:rsidRPr="00E86ABD">
              <w:rPr>
                <w:rFonts w:ascii="Times New Roman" w:hAnsi="Times New Roman" w:cs="Times New Roman"/>
                <w:sz w:val="28"/>
                <w:szCs w:val="28"/>
              </w:rPr>
              <w:t>на</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створення</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w:t>
            </w:r>
            <w:r w:rsidRPr="00E86ABD">
              <w:rPr>
                <w:rFonts w:ascii="Times New Roman" w:hAnsi="Times New Roman" w:cs="Times New Roman"/>
                <w:spacing w:val="-10"/>
                <w:sz w:val="28"/>
                <w:szCs w:val="28"/>
              </w:rPr>
              <w:t xml:space="preserve"> </w:t>
            </w:r>
            <w:r w:rsidRPr="00E86ABD">
              <w:rPr>
                <w:rFonts w:ascii="Times New Roman" w:hAnsi="Times New Roman" w:cs="Times New Roman"/>
                <w:sz w:val="28"/>
                <w:szCs w:val="28"/>
              </w:rPr>
              <w:t>збереження</w:t>
            </w:r>
            <w:r w:rsidRPr="00E86ABD">
              <w:rPr>
                <w:rFonts w:ascii="Times New Roman" w:hAnsi="Times New Roman" w:cs="Times New Roman"/>
                <w:spacing w:val="-13"/>
                <w:sz w:val="28"/>
                <w:szCs w:val="28"/>
              </w:rPr>
              <w:t xml:space="preserve"> </w:t>
            </w:r>
            <w:r w:rsidRPr="00E86ABD">
              <w:rPr>
                <w:rFonts w:ascii="Times New Roman" w:hAnsi="Times New Roman" w:cs="Times New Roman"/>
                <w:sz w:val="28"/>
                <w:szCs w:val="28"/>
              </w:rPr>
              <w:t>нових</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робочих місць або економію бюджетних коштів</w:t>
            </w:r>
          </w:p>
        </w:tc>
        <w:tc>
          <w:tcPr>
            <w:tcW w:w="1277" w:type="dxa"/>
          </w:tcPr>
          <w:p w:rsidR="002970EC" w:rsidRPr="00E86ABD" w:rsidRDefault="00FA0FB8" w:rsidP="00B61AC6">
            <w:pPr>
              <w:pStyle w:val="TableParagraph"/>
              <w:spacing w:before="145"/>
              <w:ind w:left="67" w:right="156"/>
              <w:jc w:val="center"/>
              <w:rPr>
                <w:rFonts w:ascii="Times New Roman" w:hAnsi="Times New Roman" w:cs="Times New Roman"/>
                <w:sz w:val="28"/>
                <w:szCs w:val="28"/>
              </w:rPr>
            </w:pPr>
            <w:r w:rsidRPr="00E86ABD">
              <w:rPr>
                <w:rFonts w:ascii="Times New Roman" w:hAnsi="Times New Roman" w:cs="Times New Roman"/>
                <w:color w:val="000300"/>
                <w:spacing w:val="-10"/>
                <w:sz w:val="28"/>
                <w:szCs w:val="28"/>
              </w:rPr>
              <w:t>1</w:t>
            </w:r>
          </w:p>
        </w:tc>
      </w:tr>
      <w:tr w:rsidR="002970EC" w:rsidRPr="00E86ABD" w:rsidTr="00B61AC6">
        <w:trPr>
          <w:trHeight w:val="517"/>
        </w:trPr>
        <w:tc>
          <w:tcPr>
            <w:tcW w:w="2404" w:type="dxa"/>
            <w:vMerge/>
            <w:tcBorders>
              <w:top w:val="nil"/>
            </w:tcBorders>
          </w:tcPr>
          <w:p w:rsidR="002970EC" w:rsidRPr="00E86ABD" w:rsidRDefault="002970EC" w:rsidP="00A9046A">
            <w:pPr>
              <w:jc w:val="both"/>
              <w:rPr>
                <w:rFonts w:ascii="Times New Roman" w:hAnsi="Times New Roman" w:cs="Times New Roman"/>
                <w:sz w:val="28"/>
                <w:szCs w:val="28"/>
              </w:rPr>
            </w:pPr>
          </w:p>
        </w:tc>
        <w:tc>
          <w:tcPr>
            <w:tcW w:w="6661" w:type="dxa"/>
          </w:tcPr>
          <w:p w:rsidR="002970EC" w:rsidRPr="00E86ABD" w:rsidRDefault="00FA0FB8" w:rsidP="00A9046A">
            <w:pPr>
              <w:pStyle w:val="TableParagraph"/>
              <w:spacing w:line="254" w:lineRule="exact"/>
              <w:ind w:left="183"/>
              <w:jc w:val="both"/>
              <w:rPr>
                <w:rFonts w:ascii="Times New Roman" w:hAnsi="Times New Roman" w:cs="Times New Roman"/>
                <w:sz w:val="28"/>
                <w:szCs w:val="28"/>
              </w:rPr>
            </w:pPr>
            <w:r w:rsidRPr="00E86ABD">
              <w:rPr>
                <w:rFonts w:ascii="Times New Roman" w:hAnsi="Times New Roman" w:cs="Times New Roman"/>
                <w:sz w:val="28"/>
                <w:szCs w:val="28"/>
              </w:rPr>
              <w:t>Не</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передбачається</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створення</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робочих</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місць</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та</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економії бюджетних коштів</w:t>
            </w:r>
          </w:p>
        </w:tc>
        <w:tc>
          <w:tcPr>
            <w:tcW w:w="1277" w:type="dxa"/>
          </w:tcPr>
          <w:p w:rsidR="002970EC" w:rsidRPr="00E86ABD" w:rsidRDefault="00FA0FB8" w:rsidP="00B61AC6">
            <w:pPr>
              <w:pStyle w:val="TableParagraph"/>
              <w:spacing w:before="135"/>
              <w:ind w:left="67" w:right="156"/>
              <w:jc w:val="center"/>
              <w:rPr>
                <w:rFonts w:ascii="Times New Roman" w:hAnsi="Times New Roman" w:cs="Times New Roman"/>
                <w:sz w:val="28"/>
                <w:szCs w:val="28"/>
              </w:rPr>
            </w:pPr>
            <w:r w:rsidRPr="00E86ABD">
              <w:rPr>
                <w:rFonts w:ascii="Times New Roman" w:hAnsi="Times New Roman" w:cs="Times New Roman"/>
                <w:spacing w:val="-10"/>
                <w:sz w:val="28"/>
                <w:szCs w:val="28"/>
              </w:rPr>
              <w:t>0</w:t>
            </w:r>
          </w:p>
        </w:tc>
      </w:tr>
      <w:tr w:rsidR="002970EC" w:rsidRPr="00E86ABD" w:rsidTr="00B61AC6">
        <w:trPr>
          <w:trHeight w:val="537"/>
        </w:trPr>
        <w:tc>
          <w:tcPr>
            <w:tcW w:w="2404" w:type="dxa"/>
            <w:vMerge w:val="restart"/>
          </w:tcPr>
          <w:p w:rsidR="002970EC" w:rsidRPr="00E86ABD" w:rsidRDefault="002970EC" w:rsidP="00A9046A">
            <w:pPr>
              <w:pStyle w:val="TableParagraph"/>
              <w:spacing w:before="15"/>
              <w:jc w:val="both"/>
              <w:rPr>
                <w:rFonts w:ascii="Times New Roman" w:hAnsi="Times New Roman" w:cs="Times New Roman"/>
                <w:b/>
                <w:sz w:val="28"/>
                <w:szCs w:val="28"/>
              </w:rPr>
            </w:pPr>
          </w:p>
          <w:p w:rsidR="002970EC" w:rsidRPr="00E86ABD" w:rsidRDefault="00FA0FB8" w:rsidP="00A9046A">
            <w:pPr>
              <w:pStyle w:val="TableParagraph"/>
              <w:spacing w:line="235" w:lineRule="auto"/>
              <w:ind w:left="693" w:hanging="339"/>
              <w:jc w:val="both"/>
              <w:rPr>
                <w:rFonts w:ascii="Times New Roman" w:hAnsi="Times New Roman" w:cs="Times New Roman"/>
                <w:b/>
                <w:sz w:val="28"/>
                <w:szCs w:val="28"/>
              </w:rPr>
            </w:pPr>
            <w:r w:rsidRPr="00E86ABD">
              <w:rPr>
                <w:rFonts w:ascii="Times New Roman" w:hAnsi="Times New Roman" w:cs="Times New Roman"/>
                <w:b/>
                <w:spacing w:val="-4"/>
                <w:sz w:val="28"/>
                <w:szCs w:val="28"/>
              </w:rPr>
              <w:t xml:space="preserve">Економічний </w:t>
            </w:r>
            <w:r w:rsidRPr="00E86ABD">
              <w:rPr>
                <w:rFonts w:ascii="Times New Roman" w:hAnsi="Times New Roman" w:cs="Times New Roman"/>
                <w:b/>
                <w:spacing w:val="-2"/>
                <w:sz w:val="28"/>
                <w:szCs w:val="28"/>
              </w:rPr>
              <w:t>вплив</w:t>
            </w:r>
          </w:p>
        </w:tc>
        <w:tc>
          <w:tcPr>
            <w:tcW w:w="6661" w:type="dxa"/>
          </w:tcPr>
          <w:p w:rsidR="002970EC" w:rsidRPr="00E86ABD" w:rsidRDefault="00FA0FB8" w:rsidP="00B61AC6">
            <w:pPr>
              <w:pStyle w:val="TableParagraph"/>
              <w:spacing w:before="13"/>
              <w:ind w:left="183"/>
              <w:jc w:val="both"/>
              <w:rPr>
                <w:rFonts w:ascii="Times New Roman" w:hAnsi="Times New Roman" w:cs="Times New Roman"/>
                <w:sz w:val="28"/>
                <w:szCs w:val="28"/>
              </w:rPr>
            </w:pPr>
            <w:r w:rsidRPr="00E86ABD">
              <w:rPr>
                <w:rFonts w:ascii="Times New Roman" w:hAnsi="Times New Roman" w:cs="Times New Roman"/>
                <w:sz w:val="28"/>
                <w:szCs w:val="28"/>
              </w:rPr>
              <w:t>Проєкт</w:t>
            </w:r>
            <w:r w:rsidRPr="00E86ABD">
              <w:rPr>
                <w:rFonts w:ascii="Times New Roman" w:hAnsi="Times New Roman" w:cs="Times New Roman"/>
                <w:spacing w:val="-13"/>
                <w:sz w:val="28"/>
                <w:szCs w:val="28"/>
              </w:rPr>
              <w:t xml:space="preserve"> </w:t>
            </w:r>
            <w:r w:rsidRPr="00E86ABD">
              <w:rPr>
                <w:rFonts w:ascii="Times New Roman" w:hAnsi="Times New Roman" w:cs="Times New Roman"/>
                <w:sz w:val="28"/>
                <w:szCs w:val="28"/>
              </w:rPr>
              <w:t>орієнтований</w:t>
            </w:r>
            <w:r w:rsidRPr="00E86ABD">
              <w:rPr>
                <w:rFonts w:ascii="Times New Roman" w:hAnsi="Times New Roman" w:cs="Times New Roman"/>
                <w:spacing w:val="-13"/>
                <w:sz w:val="28"/>
                <w:szCs w:val="28"/>
              </w:rPr>
              <w:t xml:space="preserve"> </w:t>
            </w:r>
            <w:r w:rsidRPr="00E86ABD">
              <w:rPr>
                <w:rFonts w:ascii="Times New Roman" w:hAnsi="Times New Roman" w:cs="Times New Roman"/>
                <w:sz w:val="28"/>
                <w:szCs w:val="28"/>
              </w:rPr>
              <w:t>на</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розвиток</w:t>
            </w:r>
            <w:r w:rsidRPr="00E86ABD">
              <w:rPr>
                <w:rFonts w:ascii="Times New Roman" w:hAnsi="Times New Roman" w:cs="Times New Roman"/>
                <w:spacing w:val="-12"/>
                <w:sz w:val="28"/>
                <w:szCs w:val="28"/>
              </w:rPr>
              <w:t xml:space="preserve"> </w:t>
            </w:r>
            <w:r w:rsidRPr="00E86ABD">
              <w:rPr>
                <w:rFonts w:ascii="Times New Roman" w:hAnsi="Times New Roman" w:cs="Times New Roman"/>
                <w:spacing w:val="-2"/>
                <w:sz w:val="28"/>
                <w:szCs w:val="28"/>
              </w:rPr>
              <w:t>органічного</w:t>
            </w:r>
            <w:r w:rsidR="00B61AC6" w:rsidRPr="00E86ABD">
              <w:rPr>
                <w:rFonts w:ascii="Times New Roman" w:hAnsi="Times New Roman" w:cs="Times New Roman"/>
                <w:spacing w:val="-2"/>
                <w:sz w:val="28"/>
                <w:szCs w:val="28"/>
              </w:rPr>
              <w:t xml:space="preserve"> </w:t>
            </w:r>
            <w:r w:rsidRPr="00E86ABD">
              <w:rPr>
                <w:rFonts w:ascii="Times New Roman" w:hAnsi="Times New Roman" w:cs="Times New Roman"/>
                <w:spacing w:val="-2"/>
                <w:sz w:val="28"/>
                <w:szCs w:val="28"/>
              </w:rPr>
              <w:t>агровиробництва,</w:t>
            </w:r>
            <w:r w:rsidRPr="00E86ABD">
              <w:rPr>
                <w:rFonts w:ascii="Times New Roman" w:hAnsi="Times New Roman" w:cs="Times New Roman"/>
                <w:spacing w:val="2"/>
                <w:sz w:val="28"/>
                <w:szCs w:val="28"/>
              </w:rPr>
              <w:t xml:space="preserve"> </w:t>
            </w:r>
            <w:r w:rsidRPr="00E86ABD">
              <w:rPr>
                <w:rFonts w:ascii="Times New Roman" w:hAnsi="Times New Roman" w:cs="Times New Roman"/>
                <w:spacing w:val="-2"/>
                <w:sz w:val="28"/>
                <w:szCs w:val="28"/>
              </w:rPr>
              <w:t>агропереробки</w:t>
            </w:r>
            <w:r w:rsidRPr="00E86ABD">
              <w:rPr>
                <w:rFonts w:ascii="Times New Roman" w:hAnsi="Times New Roman" w:cs="Times New Roman"/>
                <w:spacing w:val="-4"/>
                <w:sz w:val="28"/>
                <w:szCs w:val="28"/>
              </w:rPr>
              <w:t xml:space="preserve"> </w:t>
            </w:r>
            <w:r w:rsidRPr="00E86ABD">
              <w:rPr>
                <w:rFonts w:ascii="Times New Roman" w:hAnsi="Times New Roman" w:cs="Times New Roman"/>
                <w:spacing w:val="-2"/>
                <w:sz w:val="28"/>
                <w:szCs w:val="28"/>
              </w:rPr>
              <w:t>або</w:t>
            </w:r>
            <w:r w:rsidRPr="00E86ABD">
              <w:rPr>
                <w:rFonts w:ascii="Times New Roman" w:hAnsi="Times New Roman" w:cs="Times New Roman"/>
                <w:spacing w:val="1"/>
                <w:sz w:val="28"/>
                <w:szCs w:val="28"/>
              </w:rPr>
              <w:t xml:space="preserve"> </w:t>
            </w:r>
            <w:r w:rsidRPr="00E86ABD">
              <w:rPr>
                <w:rFonts w:ascii="Times New Roman" w:hAnsi="Times New Roman" w:cs="Times New Roman"/>
                <w:spacing w:val="-2"/>
                <w:sz w:val="28"/>
                <w:szCs w:val="28"/>
              </w:rPr>
              <w:t>туристичної</w:t>
            </w:r>
            <w:r w:rsidRPr="00E86ABD">
              <w:rPr>
                <w:rFonts w:ascii="Times New Roman" w:hAnsi="Times New Roman" w:cs="Times New Roman"/>
                <w:spacing w:val="-6"/>
                <w:sz w:val="28"/>
                <w:szCs w:val="28"/>
              </w:rPr>
              <w:t xml:space="preserve"> </w:t>
            </w:r>
            <w:r w:rsidRPr="00E86ABD">
              <w:rPr>
                <w:rFonts w:ascii="Times New Roman" w:hAnsi="Times New Roman" w:cs="Times New Roman"/>
                <w:spacing w:val="-2"/>
                <w:sz w:val="28"/>
                <w:szCs w:val="28"/>
              </w:rPr>
              <w:t>сфери</w:t>
            </w:r>
          </w:p>
        </w:tc>
        <w:tc>
          <w:tcPr>
            <w:tcW w:w="1277" w:type="dxa"/>
          </w:tcPr>
          <w:p w:rsidR="002970EC" w:rsidRPr="00E86ABD" w:rsidRDefault="00FA0FB8" w:rsidP="00B61AC6">
            <w:pPr>
              <w:pStyle w:val="TableParagraph"/>
              <w:spacing w:before="154"/>
              <w:ind w:left="67" w:right="156"/>
              <w:jc w:val="center"/>
              <w:rPr>
                <w:rFonts w:ascii="Times New Roman" w:hAnsi="Times New Roman" w:cs="Times New Roman"/>
                <w:sz w:val="28"/>
                <w:szCs w:val="28"/>
              </w:rPr>
            </w:pPr>
            <w:r w:rsidRPr="00E86ABD">
              <w:rPr>
                <w:rFonts w:ascii="Times New Roman" w:hAnsi="Times New Roman" w:cs="Times New Roman"/>
                <w:color w:val="000300"/>
                <w:spacing w:val="-10"/>
                <w:sz w:val="28"/>
                <w:szCs w:val="28"/>
              </w:rPr>
              <w:t>2</w:t>
            </w:r>
          </w:p>
        </w:tc>
      </w:tr>
      <w:tr w:rsidR="002970EC" w:rsidRPr="00E86ABD" w:rsidTr="00B61AC6">
        <w:trPr>
          <w:trHeight w:val="532"/>
        </w:trPr>
        <w:tc>
          <w:tcPr>
            <w:tcW w:w="2404" w:type="dxa"/>
            <w:vMerge/>
            <w:tcBorders>
              <w:top w:val="nil"/>
            </w:tcBorders>
          </w:tcPr>
          <w:p w:rsidR="002970EC" w:rsidRPr="00E86ABD" w:rsidRDefault="002970EC" w:rsidP="00A9046A">
            <w:pPr>
              <w:jc w:val="both"/>
              <w:rPr>
                <w:rFonts w:ascii="Times New Roman" w:hAnsi="Times New Roman" w:cs="Times New Roman"/>
                <w:sz w:val="28"/>
                <w:szCs w:val="28"/>
              </w:rPr>
            </w:pPr>
          </w:p>
        </w:tc>
        <w:tc>
          <w:tcPr>
            <w:tcW w:w="6661" w:type="dxa"/>
          </w:tcPr>
          <w:p w:rsidR="002970EC" w:rsidRPr="00E86ABD" w:rsidRDefault="00FA0FB8" w:rsidP="00B61AC6">
            <w:pPr>
              <w:pStyle w:val="TableParagraph"/>
              <w:spacing w:before="8"/>
              <w:ind w:left="183"/>
              <w:jc w:val="both"/>
              <w:rPr>
                <w:rFonts w:ascii="Times New Roman" w:hAnsi="Times New Roman" w:cs="Times New Roman"/>
                <w:sz w:val="28"/>
                <w:szCs w:val="28"/>
              </w:rPr>
            </w:pPr>
            <w:r w:rsidRPr="00E86ABD">
              <w:rPr>
                <w:rFonts w:ascii="Times New Roman" w:hAnsi="Times New Roman" w:cs="Times New Roman"/>
                <w:sz w:val="28"/>
                <w:szCs w:val="28"/>
              </w:rPr>
              <w:t>Проєкт</w:t>
            </w:r>
            <w:r w:rsidRPr="00E86ABD">
              <w:rPr>
                <w:rFonts w:ascii="Times New Roman" w:hAnsi="Times New Roman" w:cs="Times New Roman"/>
                <w:spacing w:val="-8"/>
                <w:sz w:val="28"/>
                <w:szCs w:val="28"/>
              </w:rPr>
              <w:t xml:space="preserve"> </w:t>
            </w:r>
            <w:r w:rsidRPr="00E86ABD">
              <w:rPr>
                <w:rFonts w:ascii="Times New Roman" w:hAnsi="Times New Roman" w:cs="Times New Roman"/>
                <w:sz w:val="28"/>
                <w:szCs w:val="28"/>
              </w:rPr>
              <w:t>не</w:t>
            </w:r>
            <w:r w:rsidRPr="00E86ABD">
              <w:rPr>
                <w:rFonts w:ascii="Times New Roman" w:hAnsi="Times New Roman" w:cs="Times New Roman"/>
                <w:spacing w:val="-9"/>
                <w:sz w:val="28"/>
                <w:szCs w:val="28"/>
              </w:rPr>
              <w:t xml:space="preserve"> </w:t>
            </w:r>
            <w:r w:rsidRPr="00E86ABD">
              <w:rPr>
                <w:rFonts w:ascii="Times New Roman" w:hAnsi="Times New Roman" w:cs="Times New Roman"/>
                <w:sz w:val="28"/>
                <w:szCs w:val="28"/>
              </w:rPr>
              <w:t>має</w:t>
            </w:r>
            <w:r w:rsidRPr="00E86ABD">
              <w:rPr>
                <w:rFonts w:ascii="Times New Roman" w:hAnsi="Times New Roman" w:cs="Times New Roman"/>
                <w:spacing w:val="-8"/>
                <w:sz w:val="28"/>
                <w:szCs w:val="28"/>
              </w:rPr>
              <w:t xml:space="preserve"> </w:t>
            </w:r>
            <w:r w:rsidRPr="00E86ABD">
              <w:rPr>
                <w:rFonts w:ascii="Times New Roman" w:hAnsi="Times New Roman" w:cs="Times New Roman"/>
                <w:sz w:val="28"/>
                <w:szCs w:val="28"/>
              </w:rPr>
              <w:t>орієнтації</w:t>
            </w:r>
            <w:r w:rsidRPr="00E86ABD">
              <w:rPr>
                <w:rFonts w:ascii="Times New Roman" w:hAnsi="Times New Roman" w:cs="Times New Roman"/>
                <w:spacing w:val="-10"/>
                <w:sz w:val="28"/>
                <w:szCs w:val="28"/>
              </w:rPr>
              <w:t xml:space="preserve"> </w:t>
            </w:r>
            <w:r w:rsidRPr="00E86ABD">
              <w:rPr>
                <w:rFonts w:ascii="Times New Roman" w:hAnsi="Times New Roman" w:cs="Times New Roman"/>
                <w:sz w:val="28"/>
                <w:szCs w:val="28"/>
              </w:rPr>
              <w:t>на</w:t>
            </w:r>
            <w:r w:rsidRPr="00E86ABD">
              <w:rPr>
                <w:rFonts w:ascii="Times New Roman" w:hAnsi="Times New Roman" w:cs="Times New Roman"/>
                <w:spacing w:val="-8"/>
                <w:sz w:val="28"/>
                <w:szCs w:val="28"/>
              </w:rPr>
              <w:t xml:space="preserve"> </w:t>
            </w:r>
            <w:r w:rsidRPr="00E86ABD">
              <w:rPr>
                <w:rFonts w:ascii="Times New Roman" w:hAnsi="Times New Roman" w:cs="Times New Roman"/>
                <w:sz w:val="28"/>
                <w:szCs w:val="28"/>
              </w:rPr>
              <w:t>розвиток</w:t>
            </w:r>
            <w:r w:rsidRPr="00E86ABD">
              <w:rPr>
                <w:rFonts w:ascii="Times New Roman" w:hAnsi="Times New Roman" w:cs="Times New Roman"/>
                <w:spacing w:val="-7"/>
                <w:sz w:val="28"/>
                <w:szCs w:val="28"/>
              </w:rPr>
              <w:t xml:space="preserve"> </w:t>
            </w:r>
            <w:r w:rsidRPr="00E86ABD">
              <w:rPr>
                <w:rFonts w:ascii="Times New Roman" w:hAnsi="Times New Roman" w:cs="Times New Roman"/>
                <w:spacing w:val="-2"/>
                <w:sz w:val="28"/>
                <w:szCs w:val="28"/>
              </w:rPr>
              <w:t>органічного</w:t>
            </w:r>
            <w:r w:rsidR="00B61AC6" w:rsidRPr="00E86ABD">
              <w:rPr>
                <w:rFonts w:ascii="Times New Roman" w:hAnsi="Times New Roman" w:cs="Times New Roman"/>
                <w:spacing w:val="-2"/>
                <w:sz w:val="28"/>
                <w:szCs w:val="28"/>
              </w:rPr>
              <w:t xml:space="preserve"> </w:t>
            </w:r>
            <w:r w:rsidRPr="00E86ABD">
              <w:rPr>
                <w:rFonts w:ascii="Times New Roman" w:hAnsi="Times New Roman" w:cs="Times New Roman"/>
                <w:spacing w:val="-2"/>
                <w:sz w:val="28"/>
                <w:szCs w:val="28"/>
              </w:rPr>
              <w:t>агровиробництва,</w:t>
            </w:r>
            <w:r w:rsidRPr="00E86ABD">
              <w:rPr>
                <w:rFonts w:ascii="Times New Roman" w:hAnsi="Times New Roman" w:cs="Times New Roman"/>
                <w:spacing w:val="2"/>
                <w:sz w:val="28"/>
                <w:szCs w:val="28"/>
              </w:rPr>
              <w:t xml:space="preserve"> </w:t>
            </w:r>
            <w:r w:rsidRPr="00E86ABD">
              <w:rPr>
                <w:rFonts w:ascii="Times New Roman" w:hAnsi="Times New Roman" w:cs="Times New Roman"/>
                <w:spacing w:val="-2"/>
                <w:sz w:val="28"/>
                <w:szCs w:val="28"/>
              </w:rPr>
              <w:t>агропереробки</w:t>
            </w:r>
            <w:r w:rsidRPr="00E86ABD">
              <w:rPr>
                <w:rFonts w:ascii="Times New Roman" w:hAnsi="Times New Roman" w:cs="Times New Roman"/>
                <w:spacing w:val="-4"/>
                <w:sz w:val="28"/>
                <w:szCs w:val="28"/>
              </w:rPr>
              <w:t xml:space="preserve"> </w:t>
            </w:r>
            <w:r w:rsidRPr="00E86ABD">
              <w:rPr>
                <w:rFonts w:ascii="Times New Roman" w:hAnsi="Times New Roman" w:cs="Times New Roman"/>
                <w:spacing w:val="-2"/>
                <w:sz w:val="28"/>
                <w:szCs w:val="28"/>
              </w:rPr>
              <w:t>або</w:t>
            </w:r>
            <w:r w:rsidRPr="00E86ABD">
              <w:rPr>
                <w:rFonts w:ascii="Times New Roman" w:hAnsi="Times New Roman" w:cs="Times New Roman"/>
                <w:spacing w:val="1"/>
                <w:sz w:val="28"/>
                <w:szCs w:val="28"/>
              </w:rPr>
              <w:t xml:space="preserve"> </w:t>
            </w:r>
            <w:r w:rsidRPr="00E86ABD">
              <w:rPr>
                <w:rFonts w:ascii="Times New Roman" w:hAnsi="Times New Roman" w:cs="Times New Roman"/>
                <w:spacing w:val="-2"/>
                <w:sz w:val="28"/>
                <w:szCs w:val="28"/>
              </w:rPr>
              <w:t>туристичної</w:t>
            </w:r>
            <w:r w:rsidRPr="00E86ABD">
              <w:rPr>
                <w:rFonts w:ascii="Times New Roman" w:hAnsi="Times New Roman" w:cs="Times New Roman"/>
                <w:spacing w:val="-6"/>
                <w:sz w:val="28"/>
                <w:szCs w:val="28"/>
              </w:rPr>
              <w:t xml:space="preserve"> </w:t>
            </w:r>
            <w:r w:rsidRPr="00E86ABD">
              <w:rPr>
                <w:rFonts w:ascii="Times New Roman" w:hAnsi="Times New Roman" w:cs="Times New Roman"/>
                <w:spacing w:val="-2"/>
                <w:sz w:val="28"/>
                <w:szCs w:val="28"/>
              </w:rPr>
              <w:t>сфери</w:t>
            </w:r>
          </w:p>
        </w:tc>
        <w:tc>
          <w:tcPr>
            <w:tcW w:w="1277" w:type="dxa"/>
          </w:tcPr>
          <w:p w:rsidR="002970EC" w:rsidRPr="00E86ABD" w:rsidRDefault="00FA0FB8" w:rsidP="00B61AC6">
            <w:pPr>
              <w:pStyle w:val="TableParagraph"/>
              <w:spacing w:before="149"/>
              <w:ind w:left="67" w:right="156"/>
              <w:jc w:val="center"/>
              <w:rPr>
                <w:rFonts w:ascii="Times New Roman" w:hAnsi="Times New Roman" w:cs="Times New Roman"/>
                <w:sz w:val="28"/>
                <w:szCs w:val="28"/>
              </w:rPr>
            </w:pPr>
            <w:r w:rsidRPr="00E86ABD">
              <w:rPr>
                <w:rFonts w:ascii="Times New Roman" w:hAnsi="Times New Roman" w:cs="Times New Roman"/>
                <w:color w:val="000300"/>
                <w:spacing w:val="-10"/>
                <w:sz w:val="28"/>
                <w:szCs w:val="28"/>
              </w:rPr>
              <w:t>0</w:t>
            </w:r>
          </w:p>
        </w:tc>
      </w:tr>
      <w:tr w:rsidR="002970EC" w:rsidRPr="00E86ABD" w:rsidTr="00B61AC6">
        <w:trPr>
          <w:trHeight w:val="253"/>
        </w:trPr>
        <w:tc>
          <w:tcPr>
            <w:tcW w:w="2404" w:type="dxa"/>
            <w:vMerge w:val="restart"/>
          </w:tcPr>
          <w:p w:rsidR="002970EC" w:rsidRPr="00E86ABD" w:rsidRDefault="00FA0FB8" w:rsidP="00A9046A">
            <w:pPr>
              <w:pStyle w:val="TableParagraph"/>
              <w:spacing w:before="167" w:line="235" w:lineRule="auto"/>
              <w:ind w:left="607" w:hanging="240"/>
              <w:jc w:val="both"/>
              <w:rPr>
                <w:rFonts w:ascii="Times New Roman" w:hAnsi="Times New Roman" w:cs="Times New Roman"/>
                <w:b/>
                <w:sz w:val="28"/>
                <w:szCs w:val="28"/>
              </w:rPr>
            </w:pPr>
            <w:r w:rsidRPr="00E86ABD">
              <w:rPr>
                <w:rFonts w:ascii="Times New Roman" w:hAnsi="Times New Roman" w:cs="Times New Roman"/>
                <w:b/>
                <w:spacing w:val="-2"/>
                <w:sz w:val="28"/>
                <w:szCs w:val="28"/>
              </w:rPr>
              <w:t>Сталість</w:t>
            </w:r>
            <w:r w:rsidRPr="00E86ABD">
              <w:rPr>
                <w:rFonts w:ascii="Times New Roman" w:hAnsi="Times New Roman" w:cs="Times New Roman"/>
                <w:b/>
                <w:spacing w:val="-18"/>
                <w:sz w:val="28"/>
                <w:szCs w:val="28"/>
              </w:rPr>
              <w:t xml:space="preserve"> </w:t>
            </w:r>
            <w:r w:rsidRPr="00E86ABD">
              <w:rPr>
                <w:rFonts w:ascii="Times New Roman" w:hAnsi="Times New Roman" w:cs="Times New Roman"/>
                <w:b/>
                <w:spacing w:val="-2"/>
                <w:sz w:val="28"/>
                <w:szCs w:val="28"/>
              </w:rPr>
              <w:t>ідеї проєкту</w:t>
            </w:r>
          </w:p>
        </w:tc>
        <w:tc>
          <w:tcPr>
            <w:tcW w:w="6661" w:type="dxa"/>
          </w:tcPr>
          <w:p w:rsidR="002970EC" w:rsidRPr="00E86ABD" w:rsidRDefault="00FA0FB8" w:rsidP="00A9046A">
            <w:pPr>
              <w:pStyle w:val="TableParagraph"/>
              <w:spacing w:line="233" w:lineRule="exact"/>
              <w:ind w:left="183"/>
              <w:jc w:val="both"/>
              <w:rPr>
                <w:rFonts w:ascii="Times New Roman" w:hAnsi="Times New Roman" w:cs="Times New Roman"/>
                <w:sz w:val="28"/>
                <w:szCs w:val="28"/>
              </w:rPr>
            </w:pPr>
            <w:r w:rsidRPr="00E86ABD">
              <w:rPr>
                <w:rFonts w:ascii="Times New Roman" w:hAnsi="Times New Roman" w:cs="Times New Roman"/>
                <w:spacing w:val="-2"/>
                <w:sz w:val="28"/>
                <w:szCs w:val="28"/>
              </w:rPr>
              <w:t>Підтверджено</w:t>
            </w:r>
            <w:r w:rsidRPr="00E86ABD">
              <w:rPr>
                <w:rFonts w:ascii="Times New Roman" w:hAnsi="Times New Roman" w:cs="Times New Roman"/>
                <w:spacing w:val="1"/>
                <w:sz w:val="28"/>
                <w:szCs w:val="28"/>
              </w:rPr>
              <w:t xml:space="preserve"> </w:t>
            </w:r>
            <w:r w:rsidRPr="00E86ABD">
              <w:rPr>
                <w:rFonts w:ascii="Times New Roman" w:hAnsi="Times New Roman" w:cs="Times New Roman"/>
                <w:spacing w:val="-2"/>
                <w:sz w:val="28"/>
                <w:szCs w:val="28"/>
              </w:rPr>
              <w:t>інституційну</w:t>
            </w:r>
            <w:r w:rsidRPr="00E86ABD">
              <w:rPr>
                <w:rFonts w:ascii="Times New Roman" w:hAnsi="Times New Roman" w:cs="Times New Roman"/>
                <w:spacing w:val="1"/>
                <w:sz w:val="28"/>
                <w:szCs w:val="28"/>
              </w:rPr>
              <w:t xml:space="preserve"> </w:t>
            </w:r>
            <w:r w:rsidRPr="00E86ABD">
              <w:rPr>
                <w:rFonts w:ascii="Times New Roman" w:hAnsi="Times New Roman" w:cs="Times New Roman"/>
                <w:spacing w:val="-2"/>
                <w:sz w:val="28"/>
                <w:szCs w:val="28"/>
              </w:rPr>
              <w:t>та фінансову</w:t>
            </w:r>
            <w:r w:rsidRPr="00E86ABD">
              <w:rPr>
                <w:rFonts w:ascii="Times New Roman" w:hAnsi="Times New Roman" w:cs="Times New Roman"/>
                <w:spacing w:val="2"/>
                <w:sz w:val="28"/>
                <w:szCs w:val="28"/>
              </w:rPr>
              <w:t xml:space="preserve"> </w:t>
            </w:r>
            <w:r w:rsidRPr="00E86ABD">
              <w:rPr>
                <w:rFonts w:ascii="Times New Roman" w:hAnsi="Times New Roman" w:cs="Times New Roman"/>
                <w:spacing w:val="-2"/>
                <w:sz w:val="28"/>
                <w:szCs w:val="28"/>
              </w:rPr>
              <w:t>сталість</w:t>
            </w:r>
            <w:r w:rsidRPr="00E86ABD">
              <w:rPr>
                <w:rFonts w:ascii="Times New Roman" w:hAnsi="Times New Roman" w:cs="Times New Roman"/>
                <w:spacing w:val="5"/>
                <w:sz w:val="28"/>
                <w:szCs w:val="28"/>
              </w:rPr>
              <w:t xml:space="preserve"> </w:t>
            </w:r>
            <w:r w:rsidRPr="00E86ABD">
              <w:rPr>
                <w:rFonts w:ascii="Times New Roman" w:hAnsi="Times New Roman" w:cs="Times New Roman"/>
                <w:spacing w:val="-2"/>
                <w:sz w:val="28"/>
                <w:szCs w:val="28"/>
              </w:rPr>
              <w:t>ідеї</w:t>
            </w:r>
            <w:r w:rsidRPr="00E86ABD">
              <w:rPr>
                <w:rFonts w:ascii="Times New Roman" w:hAnsi="Times New Roman" w:cs="Times New Roman"/>
                <w:spacing w:val="-6"/>
                <w:sz w:val="28"/>
                <w:szCs w:val="28"/>
              </w:rPr>
              <w:t xml:space="preserve"> </w:t>
            </w:r>
            <w:r w:rsidRPr="00E86ABD">
              <w:rPr>
                <w:rFonts w:ascii="Times New Roman" w:hAnsi="Times New Roman" w:cs="Times New Roman"/>
                <w:spacing w:val="-2"/>
                <w:sz w:val="28"/>
                <w:szCs w:val="28"/>
              </w:rPr>
              <w:t>проєкту</w:t>
            </w:r>
          </w:p>
        </w:tc>
        <w:tc>
          <w:tcPr>
            <w:tcW w:w="1277" w:type="dxa"/>
          </w:tcPr>
          <w:p w:rsidR="002970EC" w:rsidRPr="00E86ABD" w:rsidRDefault="00FA0FB8" w:rsidP="00B61AC6">
            <w:pPr>
              <w:pStyle w:val="TableParagraph"/>
              <w:spacing w:line="233" w:lineRule="exact"/>
              <w:ind w:left="67" w:right="156"/>
              <w:jc w:val="center"/>
              <w:rPr>
                <w:rFonts w:ascii="Times New Roman" w:hAnsi="Times New Roman" w:cs="Times New Roman"/>
                <w:sz w:val="28"/>
                <w:szCs w:val="28"/>
              </w:rPr>
            </w:pPr>
            <w:r w:rsidRPr="00E86ABD">
              <w:rPr>
                <w:rFonts w:ascii="Times New Roman" w:hAnsi="Times New Roman" w:cs="Times New Roman"/>
                <w:spacing w:val="-10"/>
                <w:sz w:val="28"/>
                <w:szCs w:val="28"/>
              </w:rPr>
              <w:t>2</w:t>
            </w:r>
          </w:p>
        </w:tc>
      </w:tr>
      <w:tr w:rsidR="002970EC" w:rsidRPr="00E86ABD" w:rsidTr="00B61AC6">
        <w:trPr>
          <w:trHeight w:val="256"/>
        </w:trPr>
        <w:tc>
          <w:tcPr>
            <w:tcW w:w="2404" w:type="dxa"/>
            <w:vMerge/>
            <w:tcBorders>
              <w:top w:val="nil"/>
            </w:tcBorders>
          </w:tcPr>
          <w:p w:rsidR="002970EC" w:rsidRPr="00E86ABD" w:rsidRDefault="002970EC" w:rsidP="00A9046A">
            <w:pPr>
              <w:jc w:val="both"/>
              <w:rPr>
                <w:rFonts w:ascii="Times New Roman" w:hAnsi="Times New Roman" w:cs="Times New Roman"/>
                <w:sz w:val="28"/>
                <w:szCs w:val="28"/>
              </w:rPr>
            </w:pPr>
          </w:p>
        </w:tc>
        <w:tc>
          <w:tcPr>
            <w:tcW w:w="6661" w:type="dxa"/>
          </w:tcPr>
          <w:p w:rsidR="002970EC" w:rsidRPr="00E86ABD" w:rsidRDefault="00FA0FB8" w:rsidP="00A9046A">
            <w:pPr>
              <w:pStyle w:val="TableParagraph"/>
              <w:spacing w:line="236" w:lineRule="exact"/>
              <w:ind w:left="183"/>
              <w:jc w:val="both"/>
              <w:rPr>
                <w:rFonts w:ascii="Times New Roman" w:hAnsi="Times New Roman" w:cs="Times New Roman"/>
                <w:sz w:val="28"/>
                <w:szCs w:val="28"/>
              </w:rPr>
            </w:pPr>
            <w:r w:rsidRPr="00E86ABD">
              <w:rPr>
                <w:rFonts w:ascii="Times New Roman" w:hAnsi="Times New Roman" w:cs="Times New Roman"/>
                <w:spacing w:val="-2"/>
                <w:sz w:val="28"/>
                <w:szCs w:val="28"/>
              </w:rPr>
              <w:t>Підтверджено</w:t>
            </w:r>
            <w:r w:rsidRPr="00E86ABD">
              <w:rPr>
                <w:rFonts w:ascii="Times New Roman" w:hAnsi="Times New Roman" w:cs="Times New Roman"/>
                <w:sz w:val="28"/>
                <w:szCs w:val="28"/>
              </w:rPr>
              <w:t xml:space="preserve"> </w:t>
            </w:r>
            <w:r w:rsidRPr="00E86ABD">
              <w:rPr>
                <w:rFonts w:ascii="Times New Roman" w:hAnsi="Times New Roman" w:cs="Times New Roman"/>
                <w:spacing w:val="-2"/>
                <w:sz w:val="28"/>
                <w:szCs w:val="28"/>
              </w:rPr>
              <w:t>інституційну</w:t>
            </w:r>
            <w:r w:rsidRPr="00E86ABD">
              <w:rPr>
                <w:rFonts w:ascii="Times New Roman" w:hAnsi="Times New Roman" w:cs="Times New Roman"/>
                <w:spacing w:val="1"/>
                <w:sz w:val="28"/>
                <w:szCs w:val="28"/>
              </w:rPr>
              <w:t xml:space="preserve"> </w:t>
            </w:r>
            <w:r w:rsidRPr="00E86ABD">
              <w:rPr>
                <w:rFonts w:ascii="Times New Roman" w:hAnsi="Times New Roman" w:cs="Times New Roman"/>
                <w:spacing w:val="-2"/>
                <w:sz w:val="28"/>
                <w:szCs w:val="28"/>
              </w:rPr>
              <w:t>або фінансову</w:t>
            </w:r>
            <w:r w:rsidRPr="00E86ABD">
              <w:rPr>
                <w:rFonts w:ascii="Times New Roman" w:hAnsi="Times New Roman" w:cs="Times New Roman"/>
                <w:spacing w:val="1"/>
                <w:sz w:val="28"/>
                <w:szCs w:val="28"/>
              </w:rPr>
              <w:t xml:space="preserve"> </w:t>
            </w:r>
            <w:r w:rsidRPr="00E86ABD">
              <w:rPr>
                <w:rFonts w:ascii="Times New Roman" w:hAnsi="Times New Roman" w:cs="Times New Roman"/>
                <w:spacing w:val="-2"/>
                <w:sz w:val="28"/>
                <w:szCs w:val="28"/>
              </w:rPr>
              <w:t>сталість</w:t>
            </w:r>
            <w:r w:rsidRPr="00E86ABD">
              <w:rPr>
                <w:rFonts w:ascii="Times New Roman" w:hAnsi="Times New Roman" w:cs="Times New Roman"/>
                <w:spacing w:val="4"/>
                <w:sz w:val="28"/>
                <w:szCs w:val="28"/>
              </w:rPr>
              <w:t xml:space="preserve"> </w:t>
            </w:r>
            <w:r w:rsidRPr="00E86ABD">
              <w:rPr>
                <w:rFonts w:ascii="Times New Roman" w:hAnsi="Times New Roman" w:cs="Times New Roman"/>
                <w:spacing w:val="-2"/>
                <w:sz w:val="28"/>
                <w:szCs w:val="28"/>
              </w:rPr>
              <w:t>ідеї</w:t>
            </w:r>
            <w:r w:rsidRPr="00E86ABD">
              <w:rPr>
                <w:rFonts w:ascii="Times New Roman" w:hAnsi="Times New Roman" w:cs="Times New Roman"/>
                <w:spacing w:val="-6"/>
                <w:sz w:val="28"/>
                <w:szCs w:val="28"/>
              </w:rPr>
              <w:t xml:space="preserve"> </w:t>
            </w:r>
            <w:r w:rsidRPr="00E86ABD">
              <w:rPr>
                <w:rFonts w:ascii="Times New Roman" w:hAnsi="Times New Roman" w:cs="Times New Roman"/>
                <w:spacing w:val="-2"/>
                <w:sz w:val="28"/>
                <w:szCs w:val="28"/>
              </w:rPr>
              <w:t>проєкту</w:t>
            </w:r>
          </w:p>
        </w:tc>
        <w:tc>
          <w:tcPr>
            <w:tcW w:w="1277" w:type="dxa"/>
          </w:tcPr>
          <w:p w:rsidR="002970EC" w:rsidRPr="00E86ABD" w:rsidRDefault="00FA0FB8" w:rsidP="00B61AC6">
            <w:pPr>
              <w:pStyle w:val="TableParagraph"/>
              <w:spacing w:line="236" w:lineRule="exact"/>
              <w:ind w:left="67" w:right="156"/>
              <w:jc w:val="center"/>
              <w:rPr>
                <w:rFonts w:ascii="Times New Roman" w:hAnsi="Times New Roman" w:cs="Times New Roman"/>
                <w:sz w:val="28"/>
                <w:szCs w:val="28"/>
              </w:rPr>
            </w:pPr>
            <w:r w:rsidRPr="00E86ABD">
              <w:rPr>
                <w:rFonts w:ascii="Times New Roman" w:hAnsi="Times New Roman" w:cs="Times New Roman"/>
                <w:spacing w:val="-10"/>
                <w:sz w:val="28"/>
                <w:szCs w:val="28"/>
              </w:rPr>
              <w:t>1</w:t>
            </w:r>
          </w:p>
        </w:tc>
      </w:tr>
      <w:tr w:rsidR="002970EC" w:rsidRPr="00E86ABD" w:rsidTr="00B61AC6">
        <w:trPr>
          <w:trHeight w:val="513"/>
        </w:trPr>
        <w:tc>
          <w:tcPr>
            <w:tcW w:w="2404" w:type="dxa"/>
            <w:vMerge/>
            <w:tcBorders>
              <w:top w:val="nil"/>
            </w:tcBorders>
          </w:tcPr>
          <w:p w:rsidR="002970EC" w:rsidRPr="00E86ABD" w:rsidRDefault="002970EC" w:rsidP="00A9046A">
            <w:pPr>
              <w:jc w:val="both"/>
              <w:rPr>
                <w:rFonts w:ascii="Times New Roman" w:hAnsi="Times New Roman" w:cs="Times New Roman"/>
                <w:sz w:val="28"/>
                <w:szCs w:val="28"/>
              </w:rPr>
            </w:pPr>
          </w:p>
        </w:tc>
        <w:tc>
          <w:tcPr>
            <w:tcW w:w="6661" w:type="dxa"/>
          </w:tcPr>
          <w:p w:rsidR="002970EC" w:rsidRPr="00E86ABD" w:rsidRDefault="00FA0FB8" w:rsidP="00A9046A">
            <w:pPr>
              <w:pStyle w:val="TableParagraph"/>
              <w:spacing w:line="252" w:lineRule="exact"/>
              <w:ind w:left="183"/>
              <w:jc w:val="both"/>
              <w:rPr>
                <w:rFonts w:ascii="Times New Roman" w:hAnsi="Times New Roman" w:cs="Times New Roman"/>
                <w:sz w:val="28"/>
                <w:szCs w:val="28"/>
              </w:rPr>
            </w:pPr>
            <w:r w:rsidRPr="00E86ABD">
              <w:rPr>
                <w:rFonts w:ascii="Times New Roman" w:hAnsi="Times New Roman" w:cs="Times New Roman"/>
                <w:sz w:val="28"/>
                <w:szCs w:val="28"/>
              </w:rPr>
              <w:t>Не</w:t>
            </w:r>
            <w:r w:rsidRPr="00E86ABD">
              <w:rPr>
                <w:rFonts w:ascii="Times New Roman" w:hAnsi="Times New Roman" w:cs="Times New Roman"/>
                <w:spacing w:val="36"/>
                <w:sz w:val="28"/>
                <w:szCs w:val="28"/>
              </w:rPr>
              <w:t xml:space="preserve"> </w:t>
            </w:r>
            <w:r w:rsidRPr="00E86ABD">
              <w:rPr>
                <w:rFonts w:ascii="Times New Roman" w:hAnsi="Times New Roman" w:cs="Times New Roman"/>
                <w:sz w:val="28"/>
                <w:szCs w:val="28"/>
              </w:rPr>
              <w:t>підтверджено</w:t>
            </w:r>
            <w:r w:rsidRPr="00E86ABD">
              <w:rPr>
                <w:rFonts w:ascii="Times New Roman" w:hAnsi="Times New Roman" w:cs="Times New Roman"/>
                <w:spacing w:val="35"/>
                <w:sz w:val="28"/>
                <w:szCs w:val="28"/>
              </w:rPr>
              <w:t xml:space="preserve"> </w:t>
            </w:r>
            <w:r w:rsidRPr="00E86ABD">
              <w:rPr>
                <w:rFonts w:ascii="Times New Roman" w:hAnsi="Times New Roman" w:cs="Times New Roman"/>
                <w:sz w:val="28"/>
                <w:szCs w:val="28"/>
              </w:rPr>
              <w:t>ні</w:t>
            </w:r>
            <w:r w:rsidRPr="00E86ABD">
              <w:rPr>
                <w:rFonts w:ascii="Times New Roman" w:hAnsi="Times New Roman" w:cs="Times New Roman"/>
                <w:spacing w:val="33"/>
                <w:sz w:val="28"/>
                <w:szCs w:val="28"/>
              </w:rPr>
              <w:t xml:space="preserve"> </w:t>
            </w:r>
            <w:r w:rsidRPr="00E86ABD">
              <w:rPr>
                <w:rFonts w:ascii="Times New Roman" w:hAnsi="Times New Roman" w:cs="Times New Roman"/>
                <w:sz w:val="28"/>
                <w:szCs w:val="28"/>
              </w:rPr>
              <w:t>інституційну,</w:t>
            </w:r>
            <w:r w:rsidRPr="00E86ABD">
              <w:rPr>
                <w:rFonts w:ascii="Times New Roman" w:hAnsi="Times New Roman" w:cs="Times New Roman"/>
                <w:spacing w:val="37"/>
                <w:sz w:val="28"/>
                <w:szCs w:val="28"/>
              </w:rPr>
              <w:t xml:space="preserve"> </w:t>
            </w:r>
            <w:r w:rsidRPr="00E86ABD">
              <w:rPr>
                <w:rFonts w:ascii="Times New Roman" w:hAnsi="Times New Roman" w:cs="Times New Roman"/>
                <w:sz w:val="28"/>
                <w:szCs w:val="28"/>
              </w:rPr>
              <w:t>ані</w:t>
            </w:r>
            <w:r w:rsidRPr="00E86ABD">
              <w:rPr>
                <w:rFonts w:ascii="Times New Roman" w:hAnsi="Times New Roman" w:cs="Times New Roman"/>
                <w:spacing w:val="34"/>
                <w:sz w:val="28"/>
                <w:szCs w:val="28"/>
              </w:rPr>
              <w:t xml:space="preserve"> </w:t>
            </w:r>
            <w:r w:rsidRPr="00E86ABD">
              <w:rPr>
                <w:rFonts w:ascii="Times New Roman" w:hAnsi="Times New Roman" w:cs="Times New Roman"/>
                <w:sz w:val="28"/>
                <w:szCs w:val="28"/>
              </w:rPr>
              <w:t>фінансову</w:t>
            </w:r>
            <w:r w:rsidRPr="00E86ABD">
              <w:rPr>
                <w:rFonts w:ascii="Times New Roman" w:hAnsi="Times New Roman" w:cs="Times New Roman"/>
                <w:spacing w:val="36"/>
                <w:sz w:val="28"/>
                <w:szCs w:val="28"/>
              </w:rPr>
              <w:t xml:space="preserve"> </w:t>
            </w:r>
            <w:r w:rsidRPr="00E86ABD">
              <w:rPr>
                <w:rFonts w:ascii="Times New Roman" w:hAnsi="Times New Roman" w:cs="Times New Roman"/>
                <w:sz w:val="28"/>
                <w:szCs w:val="28"/>
              </w:rPr>
              <w:t>сталість</w:t>
            </w:r>
            <w:r w:rsidRPr="00E86ABD">
              <w:rPr>
                <w:rFonts w:ascii="Times New Roman" w:hAnsi="Times New Roman" w:cs="Times New Roman"/>
                <w:spacing w:val="32"/>
                <w:sz w:val="28"/>
                <w:szCs w:val="28"/>
              </w:rPr>
              <w:t xml:space="preserve"> </w:t>
            </w:r>
            <w:r w:rsidRPr="00E86ABD">
              <w:rPr>
                <w:rFonts w:ascii="Times New Roman" w:hAnsi="Times New Roman" w:cs="Times New Roman"/>
                <w:sz w:val="28"/>
                <w:szCs w:val="28"/>
              </w:rPr>
              <w:t xml:space="preserve">ідеї </w:t>
            </w:r>
            <w:r w:rsidRPr="00E86ABD">
              <w:rPr>
                <w:rFonts w:ascii="Times New Roman" w:hAnsi="Times New Roman" w:cs="Times New Roman"/>
                <w:spacing w:val="-2"/>
                <w:sz w:val="28"/>
                <w:szCs w:val="28"/>
              </w:rPr>
              <w:t>проєкту</w:t>
            </w:r>
          </w:p>
        </w:tc>
        <w:tc>
          <w:tcPr>
            <w:tcW w:w="1277" w:type="dxa"/>
          </w:tcPr>
          <w:p w:rsidR="002970EC" w:rsidRPr="00E86ABD" w:rsidRDefault="00FA0FB8" w:rsidP="00B61AC6">
            <w:pPr>
              <w:pStyle w:val="TableParagraph"/>
              <w:spacing w:before="133"/>
              <w:ind w:left="67" w:right="156"/>
              <w:jc w:val="center"/>
              <w:rPr>
                <w:rFonts w:ascii="Times New Roman" w:hAnsi="Times New Roman" w:cs="Times New Roman"/>
                <w:sz w:val="28"/>
                <w:szCs w:val="28"/>
              </w:rPr>
            </w:pPr>
            <w:r w:rsidRPr="00E86ABD">
              <w:rPr>
                <w:rFonts w:ascii="Times New Roman" w:hAnsi="Times New Roman" w:cs="Times New Roman"/>
                <w:spacing w:val="-10"/>
                <w:sz w:val="28"/>
                <w:szCs w:val="28"/>
              </w:rPr>
              <w:t>0</w:t>
            </w:r>
          </w:p>
        </w:tc>
      </w:tr>
      <w:tr w:rsidR="002970EC" w:rsidRPr="00E86ABD" w:rsidTr="00B61AC6">
        <w:trPr>
          <w:trHeight w:val="273"/>
        </w:trPr>
        <w:tc>
          <w:tcPr>
            <w:tcW w:w="2404" w:type="dxa"/>
            <w:tcBorders>
              <w:bottom w:val="nil"/>
            </w:tcBorders>
          </w:tcPr>
          <w:p w:rsidR="002970EC" w:rsidRPr="00E86ABD" w:rsidRDefault="002970EC" w:rsidP="00A9046A">
            <w:pPr>
              <w:pStyle w:val="TableParagraph"/>
              <w:jc w:val="both"/>
              <w:rPr>
                <w:rFonts w:ascii="Times New Roman" w:hAnsi="Times New Roman" w:cs="Times New Roman"/>
                <w:sz w:val="28"/>
                <w:szCs w:val="28"/>
              </w:rPr>
            </w:pPr>
          </w:p>
        </w:tc>
        <w:tc>
          <w:tcPr>
            <w:tcW w:w="6661" w:type="dxa"/>
            <w:tcBorders>
              <w:bottom w:val="nil"/>
            </w:tcBorders>
          </w:tcPr>
          <w:p w:rsidR="00B61AC6" w:rsidRPr="00E86ABD" w:rsidRDefault="00B61AC6" w:rsidP="00B61AC6">
            <w:pPr>
              <w:pStyle w:val="TableParagraph"/>
              <w:tabs>
                <w:tab w:val="left" w:pos="1987"/>
                <w:tab w:val="left" w:pos="3638"/>
                <w:tab w:val="left" w:pos="4154"/>
                <w:tab w:val="left" w:pos="5454"/>
              </w:tabs>
              <w:spacing w:before="27" w:line="226" w:lineRule="exact"/>
              <w:ind w:left="183"/>
              <w:jc w:val="both"/>
              <w:rPr>
                <w:rFonts w:ascii="Times New Roman" w:hAnsi="Times New Roman" w:cs="Times New Roman"/>
                <w:spacing w:val="-2"/>
                <w:sz w:val="28"/>
                <w:szCs w:val="28"/>
              </w:rPr>
            </w:pPr>
          </w:p>
          <w:p w:rsidR="00B61AC6" w:rsidRPr="00E86ABD" w:rsidRDefault="00B61AC6" w:rsidP="00B61AC6">
            <w:pPr>
              <w:pStyle w:val="TableParagraph"/>
              <w:tabs>
                <w:tab w:val="left" w:pos="1987"/>
                <w:tab w:val="left" w:pos="3638"/>
                <w:tab w:val="left" w:pos="4154"/>
                <w:tab w:val="left" w:pos="5454"/>
              </w:tabs>
              <w:spacing w:before="27" w:line="226" w:lineRule="exact"/>
              <w:ind w:left="183"/>
              <w:jc w:val="both"/>
              <w:rPr>
                <w:rFonts w:ascii="Times New Roman" w:hAnsi="Times New Roman" w:cs="Times New Roman"/>
                <w:spacing w:val="-2"/>
                <w:sz w:val="28"/>
                <w:szCs w:val="28"/>
              </w:rPr>
            </w:pPr>
          </w:p>
          <w:p w:rsidR="002970EC" w:rsidRPr="00E86ABD" w:rsidRDefault="00FA0FB8" w:rsidP="00B61AC6">
            <w:pPr>
              <w:pStyle w:val="TableParagraph"/>
              <w:tabs>
                <w:tab w:val="left" w:pos="1987"/>
                <w:tab w:val="left" w:pos="3638"/>
                <w:tab w:val="left" w:pos="4154"/>
                <w:tab w:val="left" w:pos="5454"/>
              </w:tabs>
              <w:spacing w:before="27" w:line="226" w:lineRule="exact"/>
              <w:ind w:left="183"/>
              <w:jc w:val="both"/>
              <w:rPr>
                <w:rFonts w:ascii="Times New Roman" w:hAnsi="Times New Roman" w:cs="Times New Roman"/>
                <w:sz w:val="28"/>
                <w:szCs w:val="28"/>
              </w:rPr>
            </w:pPr>
            <w:r w:rsidRPr="00E86ABD">
              <w:rPr>
                <w:rFonts w:ascii="Times New Roman" w:hAnsi="Times New Roman" w:cs="Times New Roman"/>
                <w:spacing w:val="-2"/>
                <w:sz w:val="28"/>
                <w:szCs w:val="28"/>
              </w:rPr>
              <w:lastRenderedPageBreak/>
              <w:t>Обґрунтована,</w:t>
            </w:r>
            <w:r w:rsidRPr="00E86ABD">
              <w:rPr>
                <w:rFonts w:ascii="Times New Roman" w:hAnsi="Times New Roman" w:cs="Times New Roman"/>
                <w:sz w:val="28"/>
                <w:szCs w:val="28"/>
              </w:rPr>
              <w:tab/>
            </w:r>
            <w:r w:rsidRPr="00E86ABD">
              <w:rPr>
                <w:rFonts w:ascii="Times New Roman" w:hAnsi="Times New Roman" w:cs="Times New Roman"/>
                <w:spacing w:val="-2"/>
                <w:sz w:val="28"/>
                <w:szCs w:val="28"/>
              </w:rPr>
              <w:t>деталізована</w:t>
            </w:r>
            <w:r w:rsidRPr="00E86ABD">
              <w:rPr>
                <w:rFonts w:ascii="Times New Roman" w:hAnsi="Times New Roman" w:cs="Times New Roman"/>
                <w:sz w:val="28"/>
                <w:szCs w:val="28"/>
              </w:rPr>
              <w:tab/>
            </w:r>
            <w:r w:rsidRPr="00E86ABD">
              <w:rPr>
                <w:rFonts w:ascii="Times New Roman" w:hAnsi="Times New Roman" w:cs="Times New Roman"/>
                <w:spacing w:val="-5"/>
                <w:sz w:val="28"/>
                <w:szCs w:val="28"/>
              </w:rPr>
              <w:t>та</w:t>
            </w:r>
            <w:r w:rsidRPr="00E86ABD">
              <w:rPr>
                <w:rFonts w:ascii="Times New Roman" w:hAnsi="Times New Roman" w:cs="Times New Roman"/>
                <w:sz w:val="28"/>
                <w:szCs w:val="28"/>
              </w:rPr>
              <w:tab/>
            </w:r>
            <w:r w:rsidRPr="00E86ABD">
              <w:rPr>
                <w:rFonts w:ascii="Times New Roman" w:hAnsi="Times New Roman" w:cs="Times New Roman"/>
                <w:spacing w:val="-2"/>
                <w:sz w:val="28"/>
                <w:szCs w:val="28"/>
              </w:rPr>
              <w:t>зрозуміло</w:t>
            </w:r>
            <w:r w:rsidR="00B61AC6" w:rsidRPr="00E86ABD">
              <w:rPr>
                <w:rFonts w:ascii="Times New Roman" w:hAnsi="Times New Roman" w:cs="Times New Roman"/>
                <w:spacing w:val="-2"/>
                <w:sz w:val="28"/>
                <w:szCs w:val="28"/>
              </w:rPr>
              <w:t xml:space="preserve"> </w:t>
            </w:r>
            <w:r w:rsidRPr="00E86ABD">
              <w:rPr>
                <w:rFonts w:ascii="Times New Roman" w:hAnsi="Times New Roman" w:cs="Times New Roman"/>
                <w:spacing w:val="-2"/>
                <w:sz w:val="28"/>
                <w:szCs w:val="28"/>
              </w:rPr>
              <w:t>викладена</w:t>
            </w:r>
          </w:p>
        </w:tc>
        <w:tc>
          <w:tcPr>
            <w:tcW w:w="1277" w:type="dxa"/>
            <w:tcBorders>
              <w:bottom w:val="nil"/>
            </w:tcBorders>
          </w:tcPr>
          <w:p w:rsidR="002970EC" w:rsidRPr="00E86ABD" w:rsidRDefault="002970EC" w:rsidP="00B61AC6">
            <w:pPr>
              <w:pStyle w:val="TableParagraph"/>
              <w:jc w:val="center"/>
              <w:rPr>
                <w:rFonts w:ascii="Times New Roman" w:hAnsi="Times New Roman" w:cs="Times New Roman"/>
                <w:sz w:val="28"/>
                <w:szCs w:val="28"/>
              </w:rPr>
            </w:pPr>
          </w:p>
        </w:tc>
      </w:tr>
      <w:tr w:rsidR="002970EC" w:rsidRPr="00E86ABD" w:rsidTr="00B61AC6">
        <w:trPr>
          <w:trHeight w:val="240"/>
        </w:trPr>
        <w:tc>
          <w:tcPr>
            <w:tcW w:w="2404" w:type="dxa"/>
            <w:tcBorders>
              <w:top w:val="nil"/>
              <w:bottom w:val="nil"/>
            </w:tcBorders>
          </w:tcPr>
          <w:p w:rsidR="002970EC" w:rsidRPr="00E86ABD" w:rsidRDefault="002970EC" w:rsidP="00A9046A">
            <w:pPr>
              <w:pStyle w:val="TableParagraph"/>
              <w:jc w:val="both"/>
              <w:rPr>
                <w:rFonts w:ascii="Times New Roman" w:hAnsi="Times New Roman" w:cs="Times New Roman"/>
                <w:sz w:val="28"/>
                <w:szCs w:val="28"/>
              </w:rPr>
            </w:pPr>
          </w:p>
        </w:tc>
        <w:tc>
          <w:tcPr>
            <w:tcW w:w="6661" w:type="dxa"/>
            <w:tcBorders>
              <w:top w:val="nil"/>
              <w:bottom w:val="nil"/>
            </w:tcBorders>
          </w:tcPr>
          <w:p w:rsidR="002970EC" w:rsidRPr="00E86ABD" w:rsidRDefault="00FA0FB8" w:rsidP="00A9046A">
            <w:pPr>
              <w:pStyle w:val="TableParagraph"/>
              <w:tabs>
                <w:tab w:val="left" w:pos="1468"/>
                <w:tab w:val="left" w:pos="2448"/>
                <w:tab w:val="left" w:pos="2963"/>
                <w:tab w:val="left" w:pos="5068"/>
                <w:tab w:val="left" w:pos="5422"/>
                <w:tab w:val="left" w:pos="6425"/>
              </w:tabs>
              <w:spacing w:line="220" w:lineRule="exact"/>
              <w:ind w:left="183"/>
              <w:jc w:val="both"/>
              <w:rPr>
                <w:rFonts w:ascii="Times New Roman" w:hAnsi="Times New Roman" w:cs="Times New Roman"/>
                <w:sz w:val="28"/>
                <w:szCs w:val="28"/>
              </w:rPr>
            </w:pPr>
            <w:r w:rsidRPr="00E86ABD">
              <w:rPr>
                <w:rFonts w:ascii="Times New Roman" w:hAnsi="Times New Roman" w:cs="Times New Roman"/>
                <w:spacing w:val="-2"/>
                <w:sz w:val="28"/>
                <w:szCs w:val="28"/>
              </w:rPr>
              <w:t>структура</w:t>
            </w:r>
            <w:r w:rsidRPr="00E86ABD">
              <w:rPr>
                <w:rFonts w:ascii="Times New Roman" w:hAnsi="Times New Roman" w:cs="Times New Roman"/>
                <w:sz w:val="28"/>
                <w:szCs w:val="28"/>
              </w:rPr>
              <w:tab/>
            </w:r>
            <w:r w:rsidRPr="00E86ABD">
              <w:rPr>
                <w:rFonts w:ascii="Times New Roman" w:hAnsi="Times New Roman" w:cs="Times New Roman"/>
                <w:spacing w:val="-2"/>
                <w:sz w:val="28"/>
                <w:szCs w:val="28"/>
              </w:rPr>
              <w:t>витрат</w:t>
            </w:r>
            <w:r w:rsidRPr="00E86ABD">
              <w:rPr>
                <w:rFonts w:ascii="Times New Roman" w:hAnsi="Times New Roman" w:cs="Times New Roman"/>
                <w:sz w:val="28"/>
                <w:szCs w:val="28"/>
              </w:rPr>
              <w:tab/>
            </w:r>
            <w:r w:rsidRPr="00E86ABD">
              <w:rPr>
                <w:rFonts w:ascii="Times New Roman" w:hAnsi="Times New Roman" w:cs="Times New Roman"/>
                <w:spacing w:val="-5"/>
                <w:sz w:val="28"/>
                <w:szCs w:val="28"/>
              </w:rPr>
              <w:t>та</w:t>
            </w:r>
            <w:r w:rsidRPr="00E86ABD">
              <w:rPr>
                <w:rFonts w:ascii="Times New Roman" w:hAnsi="Times New Roman" w:cs="Times New Roman"/>
                <w:sz w:val="28"/>
                <w:szCs w:val="28"/>
              </w:rPr>
              <w:tab/>
            </w:r>
            <w:r w:rsidRPr="00E86ABD">
              <w:rPr>
                <w:rFonts w:ascii="Times New Roman" w:hAnsi="Times New Roman" w:cs="Times New Roman"/>
                <w:spacing w:val="-2"/>
                <w:sz w:val="28"/>
                <w:szCs w:val="28"/>
              </w:rPr>
              <w:t>співфінансування</w:t>
            </w:r>
            <w:r w:rsidRPr="00E86ABD">
              <w:rPr>
                <w:rFonts w:ascii="Times New Roman" w:hAnsi="Times New Roman" w:cs="Times New Roman"/>
                <w:sz w:val="28"/>
                <w:szCs w:val="28"/>
              </w:rPr>
              <w:tab/>
            </w:r>
            <w:r w:rsidRPr="00E86ABD">
              <w:rPr>
                <w:rFonts w:ascii="Times New Roman" w:hAnsi="Times New Roman" w:cs="Times New Roman"/>
                <w:spacing w:val="-10"/>
                <w:sz w:val="28"/>
                <w:szCs w:val="28"/>
              </w:rPr>
              <w:t>/</w:t>
            </w:r>
            <w:r w:rsidRPr="00E86ABD">
              <w:rPr>
                <w:rFonts w:ascii="Times New Roman" w:hAnsi="Times New Roman" w:cs="Times New Roman"/>
                <w:sz w:val="28"/>
                <w:szCs w:val="28"/>
              </w:rPr>
              <w:tab/>
            </w:r>
            <w:r w:rsidRPr="00E86ABD">
              <w:rPr>
                <w:rFonts w:ascii="Times New Roman" w:hAnsi="Times New Roman" w:cs="Times New Roman"/>
                <w:spacing w:val="-2"/>
                <w:sz w:val="28"/>
                <w:szCs w:val="28"/>
              </w:rPr>
              <w:t>Проєкт</w:t>
            </w:r>
            <w:r w:rsidRPr="00E86ABD">
              <w:rPr>
                <w:rFonts w:ascii="Times New Roman" w:hAnsi="Times New Roman" w:cs="Times New Roman"/>
                <w:sz w:val="28"/>
                <w:szCs w:val="28"/>
              </w:rPr>
              <w:tab/>
            </w:r>
            <w:r w:rsidRPr="00E86ABD">
              <w:rPr>
                <w:rFonts w:ascii="Times New Roman" w:hAnsi="Times New Roman" w:cs="Times New Roman"/>
                <w:spacing w:val="-10"/>
                <w:sz w:val="28"/>
                <w:szCs w:val="28"/>
              </w:rPr>
              <w:t>є</w:t>
            </w:r>
          </w:p>
        </w:tc>
        <w:tc>
          <w:tcPr>
            <w:tcW w:w="1277" w:type="dxa"/>
            <w:tcBorders>
              <w:top w:val="nil"/>
              <w:bottom w:val="nil"/>
            </w:tcBorders>
          </w:tcPr>
          <w:p w:rsidR="002970EC" w:rsidRPr="00E86ABD" w:rsidRDefault="002970EC" w:rsidP="00B61AC6">
            <w:pPr>
              <w:pStyle w:val="TableParagraph"/>
              <w:jc w:val="center"/>
              <w:rPr>
                <w:rFonts w:ascii="Times New Roman" w:hAnsi="Times New Roman" w:cs="Times New Roman"/>
                <w:sz w:val="28"/>
                <w:szCs w:val="28"/>
              </w:rPr>
            </w:pPr>
          </w:p>
        </w:tc>
      </w:tr>
      <w:tr w:rsidR="002970EC" w:rsidRPr="00E86ABD" w:rsidTr="00B61AC6">
        <w:trPr>
          <w:trHeight w:val="489"/>
        </w:trPr>
        <w:tc>
          <w:tcPr>
            <w:tcW w:w="2404" w:type="dxa"/>
            <w:vMerge w:val="restart"/>
            <w:tcBorders>
              <w:top w:val="nil"/>
              <w:bottom w:val="nil"/>
            </w:tcBorders>
          </w:tcPr>
          <w:p w:rsidR="002970EC" w:rsidRPr="00E86ABD" w:rsidRDefault="00FA0FB8" w:rsidP="00A9046A">
            <w:pPr>
              <w:pStyle w:val="TableParagraph"/>
              <w:spacing w:before="118" w:line="232" w:lineRule="auto"/>
              <w:ind w:left="515" w:hanging="209"/>
              <w:jc w:val="both"/>
              <w:rPr>
                <w:rFonts w:ascii="Times New Roman" w:hAnsi="Times New Roman" w:cs="Times New Roman"/>
                <w:b/>
                <w:sz w:val="28"/>
                <w:szCs w:val="28"/>
              </w:rPr>
            </w:pPr>
            <w:r w:rsidRPr="00E86ABD">
              <w:rPr>
                <w:rFonts w:ascii="Times New Roman" w:hAnsi="Times New Roman" w:cs="Times New Roman"/>
                <w:b/>
                <w:spacing w:val="-2"/>
                <w:sz w:val="28"/>
                <w:szCs w:val="28"/>
              </w:rPr>
              <w:t>Готовність</w:t>
            </w:r>
            <w:r w:rsidRPr="00E86ABD">
              <w:rPr>
                <w:rFonts w:ascii="Times New Roman" w:hAnsi="Times New Roman" w:cs="Times New Roman"/>
                <w:b/>
                <w:spacing w:val="-15"/>
                <w:sz w:val="28"/>
                <w:szCs w:val="28"/>
              </w:rPr>
              <w:t xml:space="preserve"> </w:t>
            </w:r>
            <w:r w:rsidRPr="00E86ABD">
              <w:rPr>
                <w:rFonts w:ascii="Times New Roman" w:hAnsi="Times New Roman" w:cs="Times New Roman"/>
                <w:b/>
                <w:spacing w:val="-2"/>
                <w:sz w:val="28"/>
                <w:szCs w:val="28"/>
              </w:rPr>
              <w:t>до реалізації</w:t>
            </w:r>
          </w:p>
        </w:tc>
        <w:tc>
          <w:tcPr>
            <w:tcW w:w="6661" w:type="dxa"/>
            <w:tcBorders>
              <w:top w:val="nil"/>
            </w:tcBorders>
          </w:tcPr>
          <w:p w:rsidR="002970EC" w:rsidRPr="00E86ABD" w:rsidRDefault="00FA0FB8" w:rsidP="00B61AC6">
            <w:pPr>
              <w:pStyle w:val="TableParagraph"/>
              <w:tabs>
                <w:tab w:val="left" w:pos="1983"/>
                <w:tab w:val="left" w:pos="3274"/>
                <w:tab w:val="left" w:pos="4340"/>
                <w:tab w:val="left" w:pos="4861"/>
                <w:tab w:val="left" w:pos="6167"/>
              </w:tabs>
              <w:spacing w:before="10" w:line="220" w:lineRule="auto"/>
              <w:ind w:left="183" w:right="175"/>
              <w:jc w:val="both"/>
              <w:rPr>
                <w:rFonts w:ascii="Times New Roman" w:hAnsi="Times New Roman" w:cs="Times New Roman"/>
                <w:sz w:val="28"/>
                <w:szCs w:val="28"/>
              </w:rPr>
            </w:pPr>
            <w:r w:rsidRPr="00E86ABD">
              <w:rPr>
                <w:rFonts w:ascii="Times New Roman" w:hAnsi="Times New Roman" w:cs="Times New Roman"/>
                <w:spacing w:val="-2"/>
                <w:sz w:val="28"/>
                <w:szCs w:val="28"/>
              </w:rPr>
              <w:t>продовженням</w:t>
            </w:r>
            <w:r w:rsidRPr="00E86ABD">
              <w:rPr>
                <w:rFonts w:ascii="Times New Roman" w:hAnsi="Times New Roman" w:cs="Times New Roman"/>
                <w:sz w:val="28"/>
                <w:szCs w:val="28"/>
              </w:rPr>
              <w:tab/>
            </w:r>
            <w:r w:rsidRPr="00E86ABD">
              <w:rPr>
                <w:rFonts w:ascii="Times New Roman" w:hAnsi="Times New Roman" w:cs="Times New Roman"/>
                <w:spacing w:val="-2"/>
                <w:sz w:val="28"/>
                <w:szCs w:val="28"/>
              </w:rPr>
              <w:t>успішного</w:t>
            </w:r>
            <w:r w:rsidRPr="00E86ABD">
              <w:rPr>
                <w:rFonts w:ascii="Times New Roman" w:hAnsi="Times New Roman" w:cs="Times New Roman"/>
                <w:sz w:val="28"/>
                <w:szCs w:val="28"/>
              </w:rPr>
              <w:tab/>
            </w:r>
            <w:r w:rsidRPr="00E86ABD">
              <w:rPr>
                <w:rFonts w:ascii="Times New Roman" w:hAnsi="Times New Roman" w:cs="Times New Roman"/>
                <w:spacing w:val="-2"/>
                <w:sz w:val="28"/>
                <w:szCs w:val="28"/>
              </w:rPr>
              <w:t>проєкту</w:t>
            </w:r>
            <w:r w:rsidRPr="00E86ABD">
              <w:rPr>
                <w:rFonts w:ascii="Times New Roman" w:hAnsi="Times New Roman" w:cs="Times New Roman"/>
                <w:sz w:val="28"/>
                <w:szCs w:val="28"/>
              </w:rPr>
              <w:tab/>
            </w:r>
            <w:r w:rsidRPr="00E86ABD">
              <w:rPr>
                <w:rFonts w:ascii="Times New Roman" w:hAnsi="Times New Roman" w:cs="Times New Roman"/>
                <w:spacing w:val="-6"/>
                <w:sz w:val="28"/>
                <w:szCs w:val="28"/>
              </w:rPr>
              <w:t>чи</w:t>
            </w:r>
            <w:r w:rsidRPr="00E86ABD">
              <w:rPr>
                <w:rFonts w:ascii="Times New Roman" w:hAnsi="Times New Roman" w:cs="Times New Roman"/>
                <w:sz w:val="28"/>
                <w:szCs w:val="28"/>
              </w:rPr>
              <w:tab/>
            </w:r>
            <w:r w:rsidRPr="00E86ABD">
              <w:rPr>
                <w:rFonts w:ascii="Times New Roman" w:hAnsi="Times New Roman" w:cs="Times New Roman"/>
                <w:spacing w:val="-2"/>
                <w:sz w:val="28"/>
                <w:szCs w:val="28"/>
              </w:rPr>
              <w:t>програми,</w:t>
            </w:r>
            <w:r w:rsidR="00B61AC6" w:rsidRPr="00E86ABD">
              <w:rPr>
                <w:rFonts w:ascii="Times New Roman" w:hAnsi="Times New Roman" w:cs="Times New Roman"/>
                <w:spacing w:val="-2"/>
                <w:sz w:val="28"/>
                <w:szCs w:val="28"/>
              </w:rPr>
              <w:t xml:space="preserve"> </w:t>
            </w:r>
            <w:r w:rsidRPr="00E86ABD">
              <w:rPr>
                <w:rFonts w:ascii="Times New Roman" w:hAnsi="Times New Roman" w:cs="Times New Roman"/>
                <w:spacing w:val="-6"/>
                <w:sz w:val="28"/>
                <w:szCs w:val="28"/>
              </w:rPr>
              <w:t xml:space="preserve">що </w:t>
            </w:r>
            <w:r w:rsidRPr="00E86ABD">
              <w:rPr>
                <w:rFonts w:ascii="Times New Roman" w:hAnsi="Times New Roman" w:cs="Times New Roman"/>
                <w:sz w:val="28"/>
                <w:szCs w:val="28"/>
              </w:rPr>
              <w:t>реалізувався</w:t>
            </w:r>
            <w:r w:rsidRPr="00E86ABD">
              <w:rPr>
                <w:rFonts w:ascii="Times New Roman" w:hAnsi="Times New Roman" w:cs="Times New Roman"/>
                <w:spacing w:val="-13"/>
                <w:sz w:val="28"/>
                <w:szCs w:val="28"/>
              </w:rPr>
              <w:t xml:space="preserve"> </w:t>
            </w:r>
            <w:r w:rsidRPr="00E86ABD">
              <w:rPr>
                <w:rFonts w:ascii="Times New Roman" w:hAnsi="Times New Roman" w:cs="Times New Roman"/>
                <w:sz w:val="28"/>
                <w:szCs w:val="28"/>
              </w:rPr>
              <w:t>в</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попередні</w:t>
            </w:r>
            <w:r w:rsidRPr="00E86ABD">
              <w:rPr>
                <w:rFonts w:ascii="Times New Roman" w:hAnsi="Times New Roman" w:cs="Times New Roman"/>
                <w:spacing w:val="-12"/>
                <w:sz w:val="28"/>
                <w:szCs w:val="28"/>
              </w:rPr>
              <w:t xml:space="preserve"> </w:t>
            </w:r>
            <w:r w:rsidRPr="00E86ABD">
              <w:rPr>
                <w:rFonts w:ascii="Times New Roman" w:hAnsi="Times New Roman" w:cs="Times New Roman"/>
                <w:sz w:val="28"/>
                <w:szCs w:val="28"/>
              </w:rPr>
              <w:t>роки</w:t>
            </w:r>
            <w:r w:rsidRPr="00E86ABD">
              <w:rPr>
                <w:rFonts w:ascii="Times New Roman" w:hAnsi="Times New Roman" w:cs="Times New Roman"/>
                <w:spacing w:val="-12"/>
                <w:sz w:val="28"/>
                <w:szCs w:val="28"/>
              </w:rPr>
              <w:t xml:space="preserve"> </w:t>
            </w:r>
            <w:r w:rsidRPr="00E86ABD">
              <w:rPr>
                <w:rFonts w:ascii="Times New Roman" w:hAnsi="Times New Roman" w:cs="Times New Roman"/>
                <w:sz w:val="28"/>
                <w:szCs w:val="28"/>
              </w:rPr>
              <w:t>(наприклад,</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розроблено</w:t>
            </w:r>
            <w:r w:rsidRPr="00E86ABD">
              <w:rPr>
                <w:rFonts w:ascii="Times New Roman" w:hAnsi="Times New Roman" w:cs="Times New Roman"/>
                <w:spacing w:val="-13"/>
                <w:sz w:val="28"/>
                <w:szCs w:val="28"/>
              </w:rPr>
              <w:t xml:space="preserve"> </w:t>
            </w:r>
            <w:r w:rsidRPr="00E86ABD">
              <w:rPr>
                <w:rFonts w:ascii="Times New Roman" w:hAnsi="Times New Roman" w:cs="Times New Roman"/>
                <w:sz w:val="28"/>
                <w:szCs w:val="28"/>
              </w:rPr>
              <w:t>ПКД)</w:t>
            </w:r>
          </w:p>
        </w:tc>
        <w:tc>
          <w:tcPr>
            <w:tcW w:w="1277" w:type="dxa"/>
            <w:tcBorders>
              <w:top w:val="nil"/>
            </w:tcBorders>
          </w:tcPr>
          <w:p w:rsidR="002970EC" w:rsidRPr="00E86ABD" w:rsidRDefault="00FA0FB8" w:rsidP="00B61AC6">
            <w:pPr>
              <w:pStyle w:val="TableParagraph"/>
              <w:spacing w:before="29"/>
              <w:ind w:left="67" w:right="156"/>
              <w:jc w:val="center"/>
              <w:rPr>
                <w:rFonts w:ascii="Times New Roman" w:hAnsi="Times New Roman" w:cs="Times New Roman"/>
                <w:sz w:val="28"/>
                <w:szCs w:val="28"/>
              </w:rPr>
            </w:pPr>
            <w:r w:rsidRPr="00E86ABD">
              <w:rPr>
                <w:rFonts w:ascii="Times New Roman" w:hAnsi="Times New Roman" w:cs="Times New Roman"/>
                <w:spacing w:val="-10"/>
                <w:sz w:val="28"/>
                <w:szCs w:val="28"/>
              </w:rPr>
              <w:t>3</w:t>
            </w:r>
          </w:p>
        </w:tc>
      </w:tr>
      <w:tr w:rsidR="002970EC" w:rsidRPr="00E86ABD" w:rsidTr="00B61AC6">
        <w:trPr>
          <w:trHeight w:val="263"/>
        </w:trPr>
        <w:tc>
          <w:tcPr>
            <w:tcW w:w="2404" w:type="dxa"/>
            <w:vMerge/>
            <w:tcBorders>
              <w:top w:val="nil"/>
              <w:bottom w:val="nil"/>
            </w:tcBorders>
          </w:tcPr>
          <w:p w:rsidR="002970EC" w:rsidRPr="00E86ABD" w:rsidRDefault="002970EC" w:rsidP="00A9046A">
            <w:pPr>
              <w:jc w:val="both"/>
              <w:rPr>
                <w:rFonts w:ascii="Times New Roman" w:hAnsi="Times New Roman" w:cs="Times New Roman"/>
                <w:sz w:val="28"/>
                <w:szCs w:val="28"/>
              </w:rPr>
            </w:pPr>
          </w:p>
        </w:tc>
        <w:tc>
          <w:tcPr>
            <w:tcW w:w="6661" w:type="dxa"/>
            <w:tcBorders>
              <w:bottom w:val="nil"/>
            </w:tcBorders>
          </w:tcPr>
          <w:p w:rsidR="002970EC" w:rsidRPr="00E86ABD" w:rsidRDefault="00FA0FB8" w:rsidP="00A9046A">
            <w:pPr>
              <w:pStyle w:val="TableParagraph"/>
              <w:spacing w:before="13" w:line="231" w:lineRule="exact"/>
              <w:ind w:left="183"/>
              <w:jc w:val="both"/>
              <w:rPr>
                <w:rFonts w:ascii="Times New Roman" w:hAnsi="Times New Roman" w:cs="Times New Roman"/>
                <w:sz w:val="28"/>
                <w:szCs w:val="28"/>
              </w:rPr>
            </w:pPr>
            <w:r w:rsidRPr="00E86ABD">
              <w:rPr>
                <w:rFonts w:ascii="Times New Roman" w:hAnsi="Times New Roman" w:cs="Times New Roman"/>
                <w:spacing w:val="-2"/>
                <w:sz w:val="28"/>
                <w:szCs w:val="28"/>
              </w:rPr>
              <w:t>Частково</w:t>
            </w:r>
            <w:r w:rsidRPr="00E86ABD">
              <w:rPr>
                <w:rFonts w:ascii="Times New Roman" w:hAnsi="Times New Roman" w:cs="Times New Roman"/>
                <w:spacing w:val="-9"/>
                <w:sz w:val="28"/>
                <w:szCs w:val="28"/>
              </w:rPr>
              <w:t xml:space="preserve"> </w:t>
            </w:r>
            <w:r w:rsidRPr="00E86ABD">
              <w:rPr>
                <w:rFonts w:ascii="Times New Roman" w:hAnsi="Times New Roman" w:cs="Times New Roman"/>
                <w:spacing w:val="-2"/>
                <w:sz w:val="28"/>
                <w:szCs w:val="28"/>
              </w:rPr>
              <w:t>обґрунтовано</w:t>
            </w:r>
            <w:r w:rsidRPr="00E86ABD">
              <w:rPr>
                <w:rFonts w:ascii="Times New Roman" w:hAnsi="Times New Roman" w:cs="Times New Roman"/>
                <w:spacing w:val="-8"/>
                <w:sz w:val="28"/>
                <w:szCs w:val="28"/>
              </w:rPr>
              <w:t xml:space="preserve"> </w:t>
            </w:r>
            <w:r w:rsidRPr="00E86ABD">
              <w:rPr>
                <w:rFonts w:ascii="Times New Roman" w:hAnsi="Times New Roman" w:cs="Times New Roman"/>
                <w:spacing w:val="-2"/>
                <w:sz w:val="28"/>
                <w:szCs w:val="28"/>
              </w:rPr>
              <w:t>структуру</w:t>
            </w:r>
            <w:r w:rsidRPr="00E86ABD">
              <w:rPr>
                <w:rFonts w:ascii="Times New Roman" w:hAnsi="Times New Roman" w:cs="Times New Roman"/>
                <w:spacing w:val="-10"/>
                <w:sz w:val="28"/>
                <w:szCs w:val="28"/>
              </w:rPr>
              <w:t xml:space="preserve"> </w:t>
            </w:r>
            <w:r w:rsidRPr="00E86ABD">
              <w:rPr>
                <w:rFonts w:ascii="Times New Roman" w:hAnsi="Times New Roman" w:cs="Times New Roman"/>
                <w:spacing w:val="-2"/>
                <w:sz w:val="28"/>
                <w:szCs w:val="28"/>
              </w:rPr>
              <w:t>витрат</w:t>
            </w:r>
            <w:r w:rsidRPr="00E86ABD">
              <w:rPr>
                <w:rFonts w:ascii="Times New Roman" w:hAnsi="Times New Roman" w:cs="Times New Roman"/>
                <w:spacing w:val="-8"/>
                <w:sz w:val="28"/>
                <w:szCs w:val="28"/>
              </w:rPr>
              <w:t xml:space="preserve"> </w:t>
            </w:r>
            <w:r w:rsidRPr="00E86ABD">
              <w:rPr>
                <w:rFonts w:ascii="Times New Roman" w:hAnsi="Times New Roman" w:cs="Times New Roman"/>
                <w:spacing w:val="-2"/>
                <w:sz w:val="28"/>
                <w:szCs w:val="28"/>
              </w:rPr>
              <w:t>/</w:t>
            </w:r>
            <w:r w:rsidRPr="00E86ABD">
              <w:rPr>
                <w:rFonts w:ascii="Times New Roman" w:hAnsi="Times New Roman" w:cs="Times New Roman"/>
                <w:spacing w:val="-6"/>
                <w:sz w:val="28"/>
                <w:szCs w:val="28"/>
              </w:rPr>
              <w:t xml:space="preserve"> </w:t>
            </w:r>
            <w:r w:rsidRPr="00E86ABD">
              <w:rPr>
                <w:rFonts w:ascii="Times New Roman" w:hAnsi="Times New Roman" w:cs="Times New Roman"/>
                <w:spacing w:val="-2"/>
                <w:sz w:val="28"/>
                <w:szCs w:val="28"/>
              </w:rPr>
              <w:t>Наявний</w:t>
            </w:r>
          </w:p>
        </w:tc>
        <w:tc>
          <w:tcPr>
            <w:tcW w:w="1277" w:type="dxa"/>
            <w:vMerge w:val="restart"/>
          </w:tcPr>
          <w:p w:rsidR="002970EC" w:rsidRPr="00E86ABD" w:rsidRDefault="00FA0FB8" w:rsidP="00B61AC6">
            <w:pPr>
              <w:pStyle w:val="TableParagraph"/>
              <w:spacing w:before="157"/>
              <w:ind w:left="67" w:right="156"/>
              <w:jc w:val="center"/>
              <w:rPr>
                <w:rFonts w:ascii="Times New Roman" w:hAnsi="Times New Roman" w:cs="Times New Roman"/>
                <w:sz w:val="28"/>
                <w:szCs w:val="28"/>
              </w:rPr>
            </w:pPr>
            <w:r w:rsidRPr="00E86ABD">
              <w:rPr>
                <w:rFonts w:ascii="Times New Roman" w:hAnsi="Times New Roman" w:cs="Times New Roman"/>
                <w:color w:val="000300"/>
                <w:spacing w:val="-10"/>
                <w:sz w:val="28"/>
                <w:szCs w:val="28"/>
              </w:rPr>
              <w:t>1</w:t>
            </w:r>
          </w:p>
        </w:tc>
      </w:tr>
      <w:tr w:rsidR="002970EC" w:rsidRPr="00E86ABD" w:rsidTr="00B61AC6">
        <w:trPr>
          <w:trHeight w:val="268"/>
        </w:trPr>
        <w:tc>
          <w:tcPr>
            <w:tcW w:w="2404" w:type="dxa"/>
            <w:tcBorders>
              <w:top w:val="nil"/>
              <w:bottom w:val="nil"/>
            </w:tcBorders>
          </w:tcPr>
          <w:p w:rsidR="002970EC" w:rsidRPr="00E86ABD" w:rsidRDefault="002970EC" w:rsidP="00A9046A">
            <w:pPr>
              <w:pStyle w:val="TableParagraph"/>
              <w:jc w:val="both"/>
              <w:rPr>
                <w:rFonts w:ascii="Times New Roman" w:hAnsi="Times New Roman" w:cs="Times New Roman"/>
                <w:sz w:val="28"/>
                <w:szCs w:val="28"/>
              </w:rPr>
            </w:pPr>
          </w:p>
        </w:tc>
        <w:tc>
          <w:tcPr>
            <w:tcW w:w="6661" w:type="dxa"/>
            <w:tcBorders>
              <w:top w:val="nil"/>
            </w:tcBorders>
          </w:tcPr>
          <w:p w:rsidR="002970EC" w:rsidRPr="00E86ABD" w:rsidRDefault="00FA0FB8" w:rsidP="00A9046A">
            <w:pPr>
              <w:pStyle w:val="TableParagraph"/>
              <w:spacing w:line="247" w:lineRule="exact"/>
              <w:ind w:left="183"/>
              <w:jc w:val="both"/>
              <w:rPr>
                <w:rFonts w:ascii="Times New Roman" w:hAnsi="Times New Roman" w:cs="Times New Roman"/>
                <w:sz w:val="28"/>
                <w:szCs w:val="28"/>
              </w:rPr>
            </w:pPr>
            <w:r w:rsidRPr="00E86ABD">
              <w:rPr>
                <w:rFonts w:ascii="Times New Roman" w:hAnsi="Times New Roman" w:cs="Times New Roman"/>
                <w:spacing w:val="-2"/>
                <w:sz w:val="28"/>
                <w:szCs w:val="28"/>
              </w:rPr>
              <w:t>попередній</w:t>
            </w:r>
            <w:r w:rsidRPr="00E86ABD">
              <w:rPr>
                <w:rFonts w:ascii="Times New Roman" w:hAnsi="Times New Roman" w:cs="Times New Roman"/>
                <w:spacing w:val="-4"/>
                <w:sz w:val="28"/>
                <w:szCs w:val="28"/>
              </w:rPr>
              <w:t xml:space="preserve"> </w:t>
            </w:r>
            <w:r w:rsidRPr="00E86ABD">
              <w:rPr>
                <w:rFonts w:ascii="Times New Roman" w:hAnsi="Times New Roman" w:cs="Times New Roman"/>
                <w:spacing w:val="-2"/>
                <w:sz w:val="28"/>
                <w:szCs w:val="28"/>
              </w:rPr>
              <w:t>розрахунок</w:t>
            </w:r>
            <w:r w:rsidRPr="00E86ABD">
              <w:rPr>
                <w:rFonts w:ascii="Times New Roman" w:hAnsi="Times New Roman" w:cs="Times New Roman"/>
                <w:spacing w:val="-3"/>
                <w:sz w:val="28"/>
                <w:szCs w:val="28"/>
              </w:rPr>
              <w:t xml:space="preserve"> </w:t>
            </w:r>
            <w:r w:rsidRPr="00E86ABD">
              <w:rPr>
                <w:rFonts w:ascii="Times New Roman" w:hAnsi="Times New Roman" w:cs="Times New Roman"/>
                <w:spacing w:val="-2"/>
                <w:sz w:val="28"/>
                <w:szCs w:val="28"/>
              </w:rPr>
              <w:t>витрат</w:t>
            </w:r>
          </w:p>
        </w:tc>
        <w:tc>
          <w:tcPr>
            <w:tcW w:w="1277" w:type="dxa"/>
            <w:vMerge/>
            <w:tcBorders>
              <w:top w:val="nil"/>
            </w:tcBorders>
          </w:tcPr>
          <w:p w:rsidR="002970EC" w:rsidRPr="00E86ABD" w:rsidRDefault="002970EC" w:rsidP="00B61AC6">
            <w:pPr>
              <w:jc w:val="center"/>
              <w:rPr>
                <w:rFonts w:ascii="Times New Roman" w:hAnsi="Times New Roman" w:cs="Times New Roman"/>
                <w:sz w:val="28"/>
                <w:szCs w:val="28"/>
              </w:rPr>
            </w:pPr>
          </w:p>
        </w:tc>
      </w:tr>
      <w:tr w:rsidR="002970EC" w:rsidRPr="00E86ABD" w:rsidTr="00B61AC6">
        <w:trPr>
          <w:trHeight w:val="273"/>
        </w:trPr>
        <w:tc>
          <w:tcPr>
            <w:tcW w:w="2404" w:type="dxa"/>
            <w:tcBorders>
              <w:top w:val="nil"/>
            </w:tcBorders>
          </w:tcPr>
          <w:p w:rsidR="002970EC" w:rsidRPr="00E86ABD" w:rsidRDefault="002970EC" w:rsidP="00A9046A">
            <w:pPr>
              <w:pStyle w:val="TableParagraph"/>
              <w:jc w:val="both"/>
              <w:rPr>
                <w:rFonts w:ascii="Times New Roman" w:hAnsi="Times New Roman" w:cs="Times New Roman"/>
                <w:sz w:val="28"/>
                <w:szCs w:val="28"/>
              </w:rPr>
            </w:pPr>
          </w:p>
        </w:tc>
        <w:tc>
          <w:tcPr>
            <w:tcW w:w="6661" w:type="dxa"/>
          </w:tcPr>
          <w:p w:rsidR="002970EC" w:rsidRPr="00E86ABD" w:rsidRDefault="00FA0FB8" w:rsidP="00A9046A">
            <w:pPr>
              <w:pStyle w:val="TableParagraph"/>
              <w:spacing w:before="3"/>
              <w:ind w:left="183"/>
              <w:jc w:val="both"/>
              <w:rPr>
                <w:rFonts w:ascii="Times New Roman" w:hAnsi="Times New Roman" w:cs="Times New Roman"/>
                <w:sz w:val="28"/>
                <w:szCs w:val="28"/>
              </w:rPr>
            </w:pPr>
            <w:r w:rsidRPr="00E86ABD">
              <w:rPr>
                <w:rFonts w:ascii="Times New Roman" w:hAnsi="Times New Roman" w:cs="Times New Roman"/>
                <w:spacing w:val="-2"/>
                <w:sz w:val="28"/>
                <w:szCs w:val="28"/>
              </w:rPr>
              <w:t>Відсутнє</w:t>
            </w:r>
            <w:r w:rsidRPr="00E86ABD">
              <w:rPr>
                <w:rFonts w:ascii="Times New Roman" w:hAnsi="Times New Roman" w:cs="Times New Roman"/>
                <w:spacing w:val="-1"/>
                <w:sz w:val="28"/>
                <w:szCs w:val="28"/>
              </w:rPr>
              <w:t xml:space="preserve"> </w:t>
            </w:r>
            <w:r w:rsidRPr="00E86ABD">
              <w:rPr>
                <w:rFonts w:ascii="Times New Roman" w:hAnsi="Times New Roman" w:cs="Times New Roman"/>
                <w:spacing w:val="-2"/>
                <w:sz w:val="28"/>
                <w:szCs w:val="28"/>
              </w:rPr>
              <w:t>обґрунтування</w:t>
            </w:r>
            <w:r w:rsidRPr="00E86ABD">
              <w:rPr>
                <w:rFonts w:ascii="Times New Roman" w:hAnsi="Times New Roman" w:cs="Times New Roman"/>
                <w:spacing w:val="-1"/>
                <w:sz w:val="28"/>
                <w:szCs w:val="28"/>
              </w:rPr>
              <w:t xml:space="preserve"> </w:t>
            </w:r>
            <w:r w:rsidRPr="00E86ABD">
              <w:rPr>
                <w:rFonts w:ascii="Times New Roman" w:hAnsi="Times New Roman" w:cs="Times New Roman"/>
                <w:spacing w:val="-2"/>
                <w:sz w:val="28"/>
                <w:szCs w:val="28"/>
              </w:rPr>
              <w:t>витрат,</w:t>
            </w:r>
            <w:r w:rsidRPr="00E86ABD">
              <w:rPr>
                <w:rFonts w:ascii="Times New Roman" w:hAnsi="Times New Roman" w:cs="Times New Roman"/>
                <w:spacing w:val="-5"/>
                <w:sz w:val="28"/>
                <w:szCs w:val="28"/>
              </w:rPr>
              <w:t xml:space="preserve"> </w:t>
            </w:r>
            <w:r w:rsidRPr="00E86ABD">
              <w:rPr>
                <w:rFonts w:ascii="Times New Roman" w:hAnsi="Times New Roman" w:cs="Times New Roman"/>
                <w:spacing w:val="-2"/>
                <w:sz w:val="28"/>
                <w:szCs w:val="28"/>
              </w:rPr>
              <w:t>проєкт</w:t>
            </w:r>
            <w:r w:rsidRPr="00E86ABD">
              <w:rPr>
                <w:rFonts w:ascii="Times New Roman" w:hAnsi="Times New Roman" w:cs="Times New Roman"/>
                <w:spacing w:val="-3"/>
                <w:sz w:val="28"/>
                <w:szCs w:val="28"/>
              </w:rPr>
              <w:t xml:space="preserve"> </w:t>
            </w:r>
            <w:r w:rsidRPr="00E86ABD">
              <w:rPr>
                <w:rFonts w:ascii="Times New Roman" w:hAnsi="Times New Roman" w:cs="Times New Roman"/>
                <w:spacing w:val="-2"/>
                <w:sz w:val="28"/>
                <w:szCs w:val="28"/>
              </w:rPr>
              <w:t>на</w:t>
            </w:r>
            <w:r w:rsidRPr="00E86ABD">
              <w:rPr>
                <w:rFonts w:ascii="Times New Roman" w:hAnsi="Times New Roman" w:cs="Times New Roman"/>
                <w:spacing w:val="-3"/>
                <w:sz w:val="28"/>
                <w:szCs w:val="28"/>
              </w:rPr>
              <w:t xml:space="preserve"> </w:t>
            </w:r>
            <w:r w:rsidRPr="00E86ABD">
              <w:rPr>
                <w:rFonts w:ascii="Times New Roman" w:hAnsi="Times New Roman" w:cs="Times New Roman"/>
                <w:spacing w:val="-2"/>
                <w:sz w:val="28"/>
                <w:szCs w:val="28"/>
              </w:rPr>
              <w:t>стадії</w:t>
            </w:r>
            <w:r w:rsidRPr="00E86ABD">
              <w:rPr>
                <w:rFonts w:ascii="Times New Roman" w:hAnsi="Times New Roman" w:cs="Times New Roman"/>
                <w:spacing w:val="-3"/>
                <w:sz w:val="28"/>
                <w:szCs w:val="28"/>
              </w:rPr>
              <w:t xml:space="preserve"> </w:t>
            </w:r>
            <w:r w:rsidRPr="00E86ABD">
              <w:rPr>
                <w:rFonts w:ascii="Times New Roman" w:hAnsi="Times New Roman" w:cs="Times New Roman"/>
                <w:spacing w:val="-4"/>
                <w:sz w:val="28"/>
                <w:szCs w:val="28"/>
              </w:rPr>
              <w:t>ідеї</w:t>
            </w:r>
          </w:p>
        </w:tc>
        <w:tc>
          <w:tcPr>
            <w:tcW w:w="1277" w:type="dxa"/>
          </w:tcPr>
          <w:p w:rsidR="002970EC" w:rsidRPr="00E86ABD" w:rsidRDefault="00FA0FB8" w:rsidP="00B61AC6">
            <w:pPr>
              <w:pStyle w:val="TableParagraph"/>
              <w:spacing w:before="3"/>
              <w:ind w:left="67" w:right="156"/>
              <w:jc w:val="center"/>
              <w:rPr>
                <w:rFonts w:ascii="Times New Roman" w:hAnsi="Times New Roman" w:cs="Times New Roman"/>
                <w:sz w:val="28"/>
                <w:szCs w:val="28"/>
              </w:rPr>
            </w:pPr>
            <w:r w:rsidRPr="00E86ABD">
              <w:rPr>
                <w:rFonts w:ascii="Times New Roman" w:hAnsi="Times New Roman" w:cs="Times New Roman"/>
                <w:spacing w:val="-10"/>
                <w:sz w:val="28"/>
                <w:szCs w:val="28"/>
              </w:rPr>
              <w:t>0</w:t>
            </w:r>
          </w:p>
        </w:tc>
      </w:tr>
      <w:tr w:rsidR="002970EC" w:rsidRPr="00E86ABD" w:rsidTr="00B61AC6">
        <w:trPr>
          <w:trHeight w:val="522"/>
        </w:trPr>
        <w:tc>
          <w:tcPr>
            <w:tcW w:w="2404" w:type="dxa"/>
            <w:vMerge w:val="restart"/>
          </w:tcPr>
          <w:p w:rsidR="002970EC" w:rsidRPr="00E86ABD" w:rsidRDefault="00FA0FB8" w:rsidP="00A9046A">
            <w:pPr>
              <w:pStyle w:val="TableParagraph"/>
              <w:spacing w:before="157" w:line="230" w:lineRule="auto"/>
              <w:ind w:left="323" w:hanging="149"/>
              <w:jc w:val="both"/>
              <w:rPr>
                <w:rFonts w:ascii="Times New Roman" w:hAnsi="Times New Roman" w:cs="Times New Roman"/>
                <w:b/>
                <w:sz w:val="28"/>
                <w:szCs w:val="28"/>
              </w:rPr>
            </w:pPr>
            <w:r w:rsidRPr="00E86ABD">
              <w:rPr>
                <w:rFonts w:ascii="Times New Roman" w:hAnsi="Times New Roman" w:cs="Times New Roman"/>
                <w:b/>
                <w:spacing w:val="-4"/>
                <w:sz w:val="28"/>
                <w:szCs w:val="28"/>
              </w:rPr>
              <w:t xml:space="preserve">Адміністративна </w:t>
            </w:r>
            <w:r w:rsidRPr="00E86ABD">
              <w:rPr>
                <w:rFonts w:ascii="Times New Roman" w:hAnsi="Times New Roman" w:cs="Times New Roman"/>
                <w:b/>
                <w:spacing w:val="-2"/>
                <w:sz w:val="28"/>
                <w:szCs w:val="28"/>
              </w:rPr>
              <w:t>здійсненність</w:t>
            </w:r>
          </w:p>
        </w:tc>
        <w:tc>
          <w:tcPr>
            <w:tcW w:w="6661" w:type="dxa"/>
          </w:tcPr>
          <w:p w:rsidR="002970EC" w:rsidRPr="00E86ABD" w:rsidRDefault="00FA0FB8" w:rsidP="00A9046A">
            <w:pPr>
              <w:pStyle w:val="TableParagraph"/>
              <w:spacing w:line="254" w:lineRule="exact"/>
              <w:ind w:left="183"/>
              <w:jc w:val="both"/>
              <w:rPr>
                <w:rFonts w:ascii="Times New Roman" w:hAnsi="Times New Roman" w:cs="Times New Roman"/>
                <w:sz w:val="28"/>
                <w:szCs w:val="28"/>
              </w:rPr>
            </w:pPr>
            <w:r w:rsidRPr="00E86ABD">
              <w:rPr>
                <w:rFonts w:ascii="Times New Roman" w:hAnsi="Times New Roman" w:cs="Times New Roman"/>
                <w:spacing w:val="-2"/>
                <w:sz w:val="28"/>
                <w:szCs w:val="28"/>
              </w:rPr>
              <w:t>Проєкт</w:t>
            </w:r>
            <w:r w:rsidRPr="00E86ABD">
              <w:rPr>
                <w:rFonts w:ascii="Times New Roman" w:hAnsi="Times New Roman" w:cs="Times New Roman"/>
                <w:spacing w:val="-6"/>
                <w:sz w:val="28"/>
                <w:szCs w:val="28"/>
              </w:rPr>
              <w:t xml:space="preserve"> </w:t>
            </w:r>
            <w:r w:rsidRPr="00E86ABD">
              <w:rPr>
                <w:rFonts w:ascii="Times New Roman" w:hAnsi="Times New Roman" w:cs="Times New Roman"/>
                <w:spacing w:val="-2"/>
                <w:sz w:val="28"/>
                <w:szCs w:val="28"/>
              </w:rPr>
              <w:t>передбачає</w:t>
            </w:r>
            <w:r w:rsidRPr="00E86ABD">
              <w:rPr>
                <w:rFonts w:ascii="Times New Roman" w:hAnsi="Times New Roman" w:cs="Times New Roman"/>
                <w:spacing w:val="-10"/>
                <w:sz w:val="28"/>
                <w:szCs w:val="28"/>
              </w:rPr>
              <w:t xml:space="preserve"> </w:t>
            </w:r>
            <w:r w:rsidRPr="00E86ABD">
              <w:rPr>
                <w:rFonts w:ascii="Times New Roman" w:hAnsi="Times New Roman" w:cs="Times New Roman"/>
                <w:spacing w:val="-2"/>
                <w:sz w:val="28"/>
                <w:szCs w:val="28"/>
              </w:rPr>
              <w:t>часткове</w:t>
            </w:r>
            <w:r w:rsidRPr="00E86ABD">
              <w:rPr>
                <w:rFonts w:ascii="Times New Roman" w:hAnsi="Times New Roman" w:cs="Times New Roman"/>
                <w:spacing w:val="-3"/>
                <w:sz w:val="28"/>
                <w:szCs w:val="28"/>
              </w:rPr>
              <w:t xml:space="preserve"> </w:t>
            </w:r>
            <w:r w:rsidRPr="00E86ABD">
              <w:rPr>
                <w:rFonts w:ascii="Times New Roman" w:hAnsi="Times New Roman" w:cs="Times New Roman"/>
                <w:spacing w:val="-2"/>
                <w:sz w:val="28"/>
                <w:szCs w:val="28"/>
              </w:rPr>
              <w:t>залучення</w:t>
            </w:r>
            <w:r w:rsidRPr="00E86ABD">
              <w:rPr>
                <w:rFonts w:ascii="Times New Roman" w:hAnsi="Times New Roman" w:cs="Times New Roman"/>
                <w:spacing w:val="-4"/>
                <w:sz w:val="28"/>
                <w:szCs w:val="28"/>
              </w:rPr>
              <w:t xml:space="preserve"> </w:t>
            </w:r>
            <w:r w:rsidRPr="00E86ABD">
              <w:rPr>
                <w:rFonts w:ascii="Times New Roman" w:hAnsi="Times New Roman" w:cs="Times New Roman"/>
                <w:spacing w:val="-2"/>
                <w:sz w:val="28"/>
                <w:szCs w:val="28"/>
              </w:rPr>
              <w:t>органу</w:t>
            </w:r>
            <w:r w:rsidRPr="00E86ABD">
              <w:rPr>
                <w:rFonts w:ascii="Times New Roman" w:hAnsi="Times New Roman" w:cs="Times New Roman"/>
                <w:spacing w:val="-10"/>
                <w:sz w:val="28"/>
                <w:szCs w:val="28"/>
              </w:rPr>
              <w:t xml:space="preserve"> </w:t>
            </w:r>
            <w:r w:rsidRPr="00E86ABD">
              <w:rPr>
                <w:rFonts w:ascii="Times New Roman" w:hAnsi="Times New Roman" w:cs="Times New Roman"/>
                <w:spacing w:val="-2"/>
                <w:sz w:val="28"/>
                <w:szCs w:val="28"/>
              </w:rPr>
              <w:t>місцевого самоврядування</w:t>
            </w:r>
          </w:p>
        </w:tc>
        <w:tc>
          <w:tcPr>
            <w:tcW w:w="1277" w:type="dxa"/>
          </w:tcPr>
          <w:p w:rsidR="002970EC" w:rsidRPr="00E86ABD" w:rsidRDefault="00FA0FB8" w:rsidP="00B61AC6">
            <w:pPr>
              <w:pStyle w:val="TableParagraph"/>
              <w:spacing w:before="145"/>
              <w:ind w:left="67" w:right="156"/>
              <w:jc w:val="center"/>
              <w:rPr>
                <w:rFonts w:ascii="Times New Roman" w:hAnsi="Times New Roman" w:cs="Times New Roman"/>
                <w:sz w:val="28"/>
                <w:szCs w:val="28"/>
              </w:rPr>
            </w:pPr>
            <w:r w:rsidRPr="00E86ABD">
              <w:rPr>
                <w:rFonts w:ascii="Times New Roman" w:hAnsi="Times New Roman" w:cs="Times New Roman"/>
                <w:spacing w:val="-10"/>
                <w:sz w:val="28"/>
                <w:szCs w:val="28"/>
              </w:rPr>
              <w:t>2</w:t>
            </w:r>
          </w:p>
        </w:tc>
      </w:tr>
      <w:tr w:rsidR="002970EC" w:rsidRPr="00E86ABD" w:rsidTr="00B61AC6">
        <w:trPr>
          <w:trHeight w:val="546"/>
        </w:trPr>
        <w:tc>
          <w:tcPr>
            <w:tcW w:w="2404" w:type="dxa"/>
            <w:vMerge/>
            <w:tcBorders>
              <w:top w:val="nil"/>
            </w:tcBorders>
          </w:tcPr>
          <w:p w:rsidR="002970EC" w:rsidRPr="00E86ABD" w:rsidRDefault="002970EC" w:rsidP="00A9046A">
            <w:pPr>
              <w:jc w:val="both"/>
              <w:rPr>
                <w:rFonts w:ascii="Times New Roman" w:hAnsi="Times New Roman" w:cs="Times New Roman"/>
                <w:sz w:val="28"/>
                <w:szCs w:val="28"/>
              </w:rPr>
            </w:pPr>
          </w:p>
        </w:tc>
        <w:tc>
          <w:tcPr>
            <w:tcW w:w="6661" w:type="dxa"/>
          </w:tcPr>
          <w:p w:rsidR="002970EC" w:rsidRPr="00E86ABD" w:rsidRDefault="00FA0FB8" w:rsidP="00A9046A">
            <w:pPr>
              <w:pStyle w:val="TableParagraph"/>
              <w:spacing w:before="4" w:line="260" w:lineRule="atLeast"/>
              <w:ind w:left="183" w:right="518"/>
              <w:jc w:val="both"/>
              <w:rPr>
                <w:rFonts w:ascii="Times New Roman" w:hAnsi="Times New Roman" w:cs="Times New Roman"/>
                <w:sz w:val="28"/>
                <w:szCs w:val="28"/>
              </w:rPr>
            </w:pPr>
            <w:r w:rsidRPr="00E86ABD">
              <w:rPr>
                <w:rFonts w:ascii="Times New Roman" w:hAnsi="Times New Roman" w:cs="Times New Roman"/>
                <w:sz w:val="28"/>
                <w:szCs w:val="28"/>
              </w:rPr>
              <w:t>Проєкт</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належить</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виключно</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до</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сфери</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повноважень</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органу місцевого самоврядування</w:t>
            </w:r>
          </w:p>
        </w:tc>
        <w:tc>
          <w:tcPr>
            <w:tcW w:w="1277" w:type="dxa"/>
          </w:tcPr>
          <w:p w:rsidR="002970EC" w:rsidRPr="00E86ABD" w:rsidRDefault="00FA0FB8" w:rsidP="00B61AC6">
            <w:pPr>
              <w:pStyle w:val="TableParagraph"/>
              <w:spacing w:before="149"/>
              <w:ind w:left="67" w:right="156"/>
              <w:jc w:val="center"/>
              <w:rPr>
                <w:rFonts w:ascii="Times New Roman" w:hAnsi="Times New Roman" w:cs="Times New Roman"/>
                <w:sz w:val="28"/>
                <w:szCs w:val="28"/>
              </w:rPr>
            </w:pPr>
            <w:r w:rsidRPr="00E86ABD">
              <w:rPr>
                <w:rFonts w:ascii="Times New Roman" w:hAnsi="Times New Roman" w:cs="Times New Roman"/>
                <w:color w:val="000300"/>
                <w:spacing w:val="-10"/>
                <w:sz w:val="28"/>
                <w:szCs w:val="28"/>
              </w:rPr>
              <w:t>1</w:t>
            </w:r>
          </w:p>
        </w:tc>
      </w:tr>
      <w:tr w:rsidR="002970EC" w:rsidRPr="00E86ABD" w:rsidTr="00B61AC6">
        <w:trPr>
          <w:trHeight w:val="564"/>
        </w:trPr>
        <w:tc>
          <w:tcPr>
            <w:tcW w:w="2404" w:type="dxa"/>
          </w:tcPr>
          <w:p w:rsidR="002970EC" w:rsidRPr="00E86ABD" w:rsidRDefault="002970EC" w:rsidP="00A9046A">
            <w:pPr>
              <w:pStyle w:val="TableParagraph"/>
              <w:jc w:val="both"/>
              <w:rPr>
                <w:rFonts w:ascii="Times New Roman" w:hAnsi="Times New Roman" w:cs="Times New Roman"/>
                <w:sz w:val="28"/>
                <w:szCs w:val="28"/>
              </w:rPr>
            </w:pPr>
          </w:p>
        </w:tc>
        <w:tc>
          <w:tcPr>
            <w:tcW w:w="6661" w:type="dxa"/>
          </w:tcPr>
          <w:p w:rsidR="002970EC" w:rsidRPr="00E86ABD" w:rsidRDefault="00FA0FB8" w:rsidP="00A9046A">
            <w:pPr>
              <w:pStyle w:val="TableParagraph"/>
              <w:spacing w:before="1" w:line="244" w:lineRule="auto"/>
              <w:ind w:left="183"/>
              <w:jc w:val="both"/>
              <w:rPr>
                <w:rFonts w:ascii="Times New Roman" w:hAnsi="Times New Roman" w:cs="Times New Roman"/>
                <w:sz w:val="28"/>
                <w:szCs w:val="28"/>
              </w:rPr>
            </w:pPr>
            <w:r w:rsidRPr="00E86ABD">
              <w:rPr>
                <w:rFonts w:ascii="Times New Roman" w:hAnsi="Times New Roman" w:cs="Times New Roman"/>
                <w:spacing w:val="-2"/>
                <w:sz w:val="28"/>
                <w:szCs w:val="28"/>
              </w:rPr>
              <w:t>Проєкт</w:t>
            </w:r>
            <w:r w:rsidRPr="00E86ABD">
              <w:rPr>
                <w:rFonts w:ascii="Times New Roman" w:hAnsi="Times New Roman" w:cs="Times New Roman"/>
                <w:spacing w:val="-4"/>
                <w:sz w:val="28"/>
                <w:szCs w:val="28"/>
              </w:rPr>
              <w:t xml:space="preserve"> </w:t>
            </w:r>
            <w:r w:rsidRPr="00E86ABD">
              <w:rPr>
                <w:rFonts w:ascii="Times New Roman" w:hAnsi="Times New Roman" w:cs="Times New Roman"/>
                <w:spacing w:val="-2"/>
                <w:sz w:val="28"/>
                <w:szCs w:val="28"/>
              </w:rPr>
              <w:t>повністю</w:t>
            </w:r>
            <w:r w:rsidRPr="00E86ABD">
              <w:rPr>
                <w:rFonts w:ascii="Times New Roman" w:hAnsi="Times New Roman" w:cs="Times New Roman"/>
                <w:spacing w:val="-3"/>
                <w:sz w:val="28"/>
                <w:szCs w:val="28"/>
              </w:rPr>
              <w:t xml:space="preserve"> </w:t>
            </w:r>
            <w:r w:rsidRPr="00E86ABD">
              <w:rPr>
                <w:rFonts w:ascii="Times New Roman" w:hAnsi="Times New Roman" w:cs="Times New Roman"/>
                <w:spacing w:val="-2"/>
                <w:sz w:val="28"/>
                <w:szCs w:val="28"/>
              </w:rPr>
              <w:t>фінансується</w:t>
            </w:r>
            <w:r w:rsidRPr="00E86ABD">
              <w:rPr>
                <w:rFonts w:ascii="Times New Roman" w:hAnsi="Times New Roman" w:cs="Times New Roman"/>
                <w:spacing w:val="-3"/>
                <w:sz w:val="28"/>
                <w:szCs w:val="28"/>
              </w:rPr>
              <w:t xml:space="preserve"> </w:t>
            </w:r>
            <w:r w:rsidRPr="00E86ABD">
              <w:rPr>
                <w:rFonts w:ascii="Times New Roman" w:hAnsi="Times New Roman" w:cs="Times New Roman"/>
                <w:spacing w:val="-2"/>
                <w:sz w:val="28"/>
                <w:szCs w:val="28"/>
              </w:rPr>
              <w:t>за</w:t>
            </w:r>
            <w:r w:rsidRPr="00E86ABD">
              <w:rPr>
                <w:rFonts w:ascii="Times New Roman" w:hAnsi="Times New Roman" w:cs="Times New Roman"/>
                <w:spacing w:val="-9"/>
                <w:sz w:val="28"/>
                <w:szCs w:val="28"/>
              </w:rPr>
              <w:t xml:space="preserve"> </w:t>
            </w:r>
            <w:r w:rsidRPr="00E86ABD">
              <w:rPr>
                <w:rFonts w:ascii="Times New Roman" w:hAnsi="Times New Roman" w:cs="Times New Roman"/>
                <w:spacing w:val="-2"/>
                <w:sz w:val="28"/>
                <w:szCs w:val="28"/>
              </w:rPr>
              <w:t>рахунок</w:t>
            </w:r>
            <w:r w:rsidRPr="00E86ABD">
              <w:rPr>
                <w:rFonts w:ascii="Times New Roman" w:hAnsi="Times New Roman" w:cs="Times New Roman"/>
                <w:spacing w:val="-10"/>
                <w:sz w:val="28"/>
                <w:szCs w:val="28"/>
              </w:rPr>
              <w:t xml:space="preserve"> </w:t>
            </w:r>
            <w:r w:rsidRPr="00E86ABD">
              <w:rPr>
                <w:rFonts w:ascii="Times New Roman" w:hAnsi="Times New Roman" w:cs="Times New Roman"/>
                <w:spacing w:val="-2"/>
                <w:sz w:val="28"/>
                <w:szCs w:val="28"/>
              </w:rPr>
              <w:t>коштів</w:t>
            </w:r>
            <w:r w:rsidRPr="00E86ABD">
              <w:rPr>
                <w:rFonts w:ascii="Times New Roman" w:hAnsi="Times New Roman" w:cs="Times New Roman"/>
                <w:spacing w:val="-5"/>
                <w:sz w:val="28"/>
                <w:szCs w:val="28"/>
              </w:rPr>
              <w:t xml:space="preserve"> </w:t>
            </w:r>
            <w:r w:rsidRPr="00E86ABD">
              <w:rPr>
                <w:rFonts w:ascii="Times New Roman" w:hAnsi="Times New Roman" w:cs="Times New Roman"/>
                <w:spacing w:val="-2"/>
                <w:sz w:val="28"/>
                <w:szCs w:val="28"/>
              </w:rPr>
              <w:t>із</w:t>
            </w:r>
            <w:r w:rsidRPr="00E86ABD">
              <w:rPr>
                <w:rFonts w:ascii="Times New Roman" w:hAnsi="Times New Roman" w:cs="Times New Roman"/>
                <w:spacing w:val="-6"/>
                <w:sz w:val="28"/>
                <w:szCs w:val="28"/>
              </w:rPr>
              <w:t xml:space="preserve"> </w:t>
            </w:r>
            <w:r w:rsidRPr="00E86ABD">
              <w:rPr>
                <w:rFonts w:ascii="Times New Roman" w:hAnsi="Times New Roman" w:cs="Times New Roman"/>
                <w:spacing w:val="-2"/>
                <w:sz w:val="28"/>
                <w:szCs w:val="28"/>
              </w:rPr>
              <w:t xml:space="preserve">зовнішніх </w:t>
            </w:r>
            <w:r w:rsidRPr="00E86ABD">
              <w:rPr>
                <w:rFonts w:ascii="Times New Roman" w:hAnsi="Times New Roman" w:cs="Times New Roman"/>
                <w:sz w:val="28"/>
                <w:szCs w:val="28"/>
              </w:rPr>
              <w:t>джерел (без участі місцевого бюджету)</w:t>
            </w:r>
          </w:p>
        </w:tc>
        <w:tc>
          <w:tcPr>
            <w:tcW w:w="1277" w:type="dxa"/>
          </w:tcPr>
          <w:p w:rsidR="002970EC" w:rsidRPr="00E86ABD" w:rsidRDefault="00FA0FB8" w:rsidP="00B61AC6">
            <w:pPr>
              <w:pStyle w:val="TableParagraph"/>
              <w:spacing w:before="165"/>
              <w:ind w:left="63" w:right="156"/>
              <w:jc w:val="center"/>
              <w:rPr>
                <w:rFonts w:ascii="Times New Roman" w:hAnsi="Times New Roman" w:cs="Times New Roman"/>
                <w:sz w:val="28"/>
                <w:szCs w:val="28"/>
              </w:rPr>
            </w:pPr>
            <w:r w:rsidRPr="00E86ABD">
              <w:rPr>
                <w:rFonts w:ascii="Times New Roman" w:hAnsi="Times New Roman" w:cs="Times New Roman"/>
                <w:spacing w:val="-10"/>
                <w:sz w:val="28"/>
                <w:szCs w:val="28"/>
              </w:rPr>
              <w:t>4</w:t>
            </w:r>
          </w:p>
        </w:tc>
      </w:tr>
      <w:tr w:rsidR="002970EC" w:rsidRPr="00E86ABD" w:rsidTr="00B61AC6">
        <w:trPr>
          <w:trHeight w:val="537"/>
        </w:trPr>
        <w:tc>
          <w:tcPr>
            <w:tcW w:w="2404" w:type="dxa"/>
            <w:vMerge w:val="restart"/>
            <w:tcBorders>
              <w:bottom w:val="nil"/>
            </w:tcBorders>
          </w:tcPr>
          <w:p w:rsidR="002970EC" w:rsidRPr="00E86ABD" w:rsidRDefault="002970EC" w:rsidP="00A9046A">
            <w:pPr>
              <w:pStyle w:val="TableParagraph"/>
              <w:jc w:val="both"/>
              <w:rPr>
                <w:rFonts w:ascii="Times New Roman" w:hAnsi="Times New Roman" w:cs="Times New Roman"/>
                <w:b/>
                <w:sz w:val="28"/>
                <w:szCs w:val="28"/>
              </w:rPr>
            </w:pPr>
          </w:p>
          <w:p w:rsidR="002970EC" w:rsidRPr="00E86ABD" w:rsidRDefault="002970EC" w:rsidP="00A9046A">
            <w:pPr>
              <w:pStyle w:val="TableParagraph"/>
              <w:jc w:val="both"/>
              <w:rPr>
                <w:rFonts w:ascii="Times New Roman" w:hAnsi="Times New Roman" w:cs="Times New Roman"/>
                <w:b/>
                <w:sz w:val="28"/>
                <w:szCs w:val="28"/>
              </w:rPr>
            </w:pPr>
          </w:p>
          <w:p w:rsidR="002970EC" w:rsidRPr="00E86ABD" w:rsidRDefault="002970EC" w:rsidP="00A9046A">
            <w:pPr>
              <w:pStyle w:val="TableParagraph"/>
              <w:spacing w:before="5"/>
              <w:jc w:val="both"/>
              <w:rPr>
                <w:rFonts w:ascii="Times New Roman" w:hAnsi="Times New Roman" w:cs="Times New Roman"/>
                <w:b/>
                <w:sz w:val="28"/>
                <w:szCs w:val="28"/>
              </w:rPr>
            </w:pPr>
          </w:p>
          <w:p w:rsidR="002970EC" w:rsidRPr="00E86ABD" w:rsidRDefault="00FA0FB8" w:rsidP="00A9046A">
            <w:pPr>
              <w:pStyle w:val="TableParagraph"/>
              <w:spacing w:line="228" w:lineRule="auto"/>
              <w:ind w:left="299" w:hanging="87"/>
              <w:jc w:val="both"/>
              <w:rPr>
                <w:rFonts w:ascii="Times New Roman" w:hAnsi="Times New Roman" w:cs="Times New Roman"/>
                <w:b/>
                <w:sz w:val="28"/>
                <w:szCs w:val="28"/>
              </w:rPr>
            </w:pPr>
            <w:r w:rsidRPr="00E86ABD">
              <w:rPr>
                <w:rFonts w:ascii="Times New Roman" w:hAnsi="Times New Roman" w:cs="Times New Roman"/>
                <w:b/>
                <w:spacing w:val="-2"/>
                <w:sz w:val="28"/>
                <w:szCs w:val="28"/>
              </w:rPr>
              <w:t>Наявні</w:t>
            </w:r>
            <w:r w:rsidRPr="00E86ABD">
              <w:rPr>
                <w:rFonts w:ascii="Times New Roman" w:hAnsi="Times New Roman" w:cs="Times New Roman"/>
                <w:b/>
                <w:spacing w:val="-15"/>
                <w:sz w:val="28"/>
                <w:szCs w:val="28"/>
              </w:rPr>
              <w:t xml:space="preserve"> </w:t>
            </w:r>
            <w:r w:rsidRPr="00E86ABD">
              <w:rPr>
                <w:rFonts w:ascii="Times New Roman" w:hAnsi="Times New Roman" w:cs="Times New Roman"/>
                <w:b/>
                <w:spacing w:val="-2"/>
                <w:sz w:val="28"/>
                <w:szCs w:val="28"/>
              </w:rPr>
              <w:t>джерела фінансування</w:t>
            </w:r>
          </w:p>
        </w:tc>
        <w:tc>
          <w:tcPr>
            <w:tcW w:w="6661" w:type="dxa"/>
          </w:tcPr>
          <w:p w:rsidR="002970EC" w:rsidRPr="00E86ABD" w:rsidRDefault="00FA0FB8" w:rsidP="00A9046A">
            <w:pPr>
              <w:pStyle w:val="TableParagraph"/>
              <w:spacing w:line="262" w:lineRule="exact"/>
              <w:ind w:left="184" w:right="1"/>
              <w:jc w:val="both"/>
              <w:rPr>
                <w:rFonts w:ascii="Times New Roman" w:hAnsi="Times New Roman" w:cs="Times New Roman"/>
                <w:sz w:val="28"/>
                <w:szCs w:val="28"/>
              </w:rPr>
            </w:pPr>
            <w:r w:rsidRPr="00E86ABD">
              <w:rPr>
                <w:rFonts w:ascii="Times New Roman" w:hAnsi="Times New Roman" w:cs="Times New Roman"/>
                <w:sz w:val="28"/>
                <w:szCs w:val="28"/>
              </w:rPr>
              <w:t>Частка</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фінансування</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з</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місцевого</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бюджету</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становить</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до</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10% (включно) загальної вартості проєкту</w:t>
            </w:r>
          </w:p>
        </w:tc>
        <w:tc>
          <w:tcPr>
            <w:tcW w:w="1277" w:type="dxa"/>
          </w:tcPr>
          <w:p w:rsidR="002970EC" w:rsidRPr="00E86ABD" w:rsidRDefault="00FA0FB8" w:rsidP="00B61AC6">
            <w:pPr>
              <w:pStyle w:val="TableParagraph"/>
              <w:spacing w:before="150"/>
              <w:ind w:right="112"/>
              <w:jc w:val="center"/>
              <w:rPr>
                <w:rFonts w:ascii="Times New Roman" w:hAnsi="Times New Roman" w:cs="Times New Roman"/>
                <w:sz w:val="28"/>
                <w:szCs w:val="28"/>
              </w:rPr>
            </w:pPr>
            <w:r w:rsidRPr="00E86ABD">
              <w:rPr>
                <w:rFonts w:ascii="Times New Roman" w:hAnsi="Times New Roman" w:cs="Times New Roman"/>
                <w:color w:val="000300"/>
                <w:spacing w:val="-10"/>
                <w:sz w:val="28"/>
                <w:szCs w:val="28"/>
              </w:rPr>
              <w:t>3</w:t>
            </w:r>
          </w:p>
        </w:tc>
      </w:tr>
      <w:tr w:rsidR="002970EC" w:rsidRPr="00E86ABD" w:rsidTr="00B61AC6">
        <w:trPr>
          <w:trHeight w:val="537"/>
        </w:trPr>
        <w:tc>
          <w:tcPr>
            <w:tcW w:w="2404" w:type="dxa"/>
            <w:vMerge/>
            <w:tcBorders>
              <w:top w:val="nil"/>
              <w:bottom w:val="nil"/>
            </w:tcBorders>
          </w:tcPr>
          <w:p w:rsidR="002970EC" w:rsidRPr="00E86ABD" w:rsidRDefault="002970EC" w:rsidP="00A9046A">
            <w:pPr>
              <w:jc w:val="both"/>
              <w:rPr>
                <w:rFonts w:ascii="Times New Roman" w:hAnsi="Times New Roman" w:cs="Times New Roman"/>
                <w:sz w:val="28"/>
                <w:szCs w:val="28"/>
              </w:rPr>
            </w:pPr>
          </w:p>
        </w:tc>
        <w:tc>
          <w:tcPr>
            <w:tcW w:w="6661" w:type="dxa"/>
          </w:tcPr>
          <w:p w:rsidR="002970EC" w:rsidRPr="00E86ABD" w:rsidRDefault="00FA0FB8" w:rsidP="00A9046A">
            <w:pPr>
              <w:pStyle w:val="TableParagraph"/>
              <w:spacing w:line="262" w:lineRule="exact"/>
              <w:ind w:left="184" w:right="1"/>
              <w:jc w:val="both"/>
              <w:rPr>
                <w:rFonts w:ascii="Times New Roman" w:hAnsi="Times New Roman" w:cs="Times New Roman"/>
                <w:sz w:val="28"/>
                <w:szCs w:val="28"/>
              </w:rPr>
            </w:pPr>
            <w:r w:rsidRPr="00E86ABD">
              <w:rPr>
                <w:rFonts w:ascii="Times New Roman" w:hAnsi="Times New Roman" w:cs="Times New Roman"/>
                <w:sz w:val="28"/>
                <w:szCs w:val="28"/>
              </w:rPr>
              <w:t>Частка</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фінансування</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з</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місцевого</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бюджету</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становить</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від</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11% до 49% загальної вартості проєкту</w:t>
            </w:r>
          </w:p>
        </w:tc>
        <w:tc>
          <w:tcPr>
            <w:tcW w:w="1277" w:type="dxa"/>
          </w:tcPr>
          <w:p w:rsidR="002970EC" w:rsidRPr="00E86ABD" w:rsidRDefault="00FA0FB8" w:rsidP="00B61AC6">
            <w:pPr>
              <w:pStyle w:val="TableParagraph"/>
              <w:spacing w:before="149"/>
              <w:ind w:right="112"/>
              <w:jc w:val="center"/>
              <w:rPr>
                <w:rFonts w:ascii="Times New Roman" w:hAnsi="Times New Roman" w:cs="Times New Roman"/>
                <w:sz w:val="28"/>
                <w:szCs w:val="28"/>
              </w:rPr>
            </w:pPr>
            <w:r w:rsidRPr="00E86ABD">
              <w:rPr>
                <w:rFonts w:ascii="Times New Roman" w:hAnsi="Times New Roman" w:cs="Times New Roman"/>
                <w:color w:val="000300"/>
                <w:spacing w:val="-10"/>
                <w:sz w:val="28"/>
                <w:szCs w:val="28"/>
              </w:rPr>
              <w:t>2</w:t>
            </w:r>
          </w:p>
        </w:tc>
      </w:tr>
      <w:tr w:rsidR="002970EC" w:rsidRPr="00E86ABD" w:rsidTr="00B61AC6">
        <w:trPr>
          <w:trHeight w:val="541"/>
        </w:trPr>
        <w:tc>
          <w:tcPr>
            <w:tcW w:w="2404" w:type="dxa"/>
            <w:vMerge/>
            <w:tcBorders>
              <w:top w:val="nil"/>
              <w:bottom w:val="nil"/>
            </w:tcBorders>
          </w:tcPr>
          <w:p w:rsidR="002970EC" w:rsidRPr="00E86ABD" w:rsidRDefault="002970EC" w:rsidP="00A9046A">
            <w:pPr>
              <w:jc w:val="both"/>
              <w:rPr>
                <w:rFonts w:ascii="Times New Roman" w:hAnsi="Times New Roman" w:cs="Times New Roman"/>
                <w:sz w:val="28"/>
                <w:szCs w:val="28"/>
              </w:rPr>
            </w:pPr>
          </w:p>
        </w:tc>
        <w:tc>
          <w:tcPr>
            <w:tcW w:w="6661" w:type="dxa"/>
          </w:tcPr>
          <w:p w:rsidR="002970EC" w:rsidRPr="00E86ABD" w:rsidRDefault="00FA0FB8" w:rsidP="00A9046A">
            <w:pPr>
              <w:pStyle w:val="TableParagraph"/>
              <w:spacing w:line="260" w:lineRule="atLeast"/>
              <w:ind w:left="184" w:right="1"/>
              <w:jc w:val="both"/>
              <w:rPr>
                <w:rFonts w:ascii="Times New Roman" w:hAnsi="Times New Roman" w:cs="Times New Roman"/>
                <w:sz w:val="28"/>
                <w:szCs w:val="28"/>
              </w:rPr>
            </w:pPr>
            <w:r w:rsidRPr="00E86ABD">
              <w:rPr>
                <w:rFonts w:ascii="Times New Roman" w:hAnsi="Times New Roman" w:cs="Times New Roman"/>
                <w:sz w:val="28"/>
                <w:szCs w:val="28"/>
              </w:rPr>
              <w:t>Частка</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фінансування</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з</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місцевого</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бюджету</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становить</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50%</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і більше загальної вартості проєкту</w:t>
            </w:r>
          </w:p>
        </w:tc>
        <w:tc>
          <w:tcPr>
            <w:tcW w:w="1277" w:type="dxa"/>
          </w:tcPr>
          <w:p w:rsidR="002970EC" w:rsidRPr="00E86ABD" w:rsidRDefault="00FA0FB8" w:rsidP="00B61AC6">
            <w:pPr>
              <w:pStyle w:val="TableParagraph"/>
              <w:spacing w:before="157"/>
              <w:ind w:right="112"/>
              <w:jc w:val="center"/>
              <w:rPr>
                <w:rFonts w:ascii="Times New Roman" w:hAnsi="Times New Roman" w:cs="Times New Roman"/>
                <w:sz w:val="28"/>
                <w:szCs w:val="28"/>
              </w:rPr>
            </w:pPr>
            <w:r w:rsidRPr="00E86ABD">
              <w:rPr>
                <w:rFonts w:ascii="Times New Roman" w:hAnsi="Times New Roman" w:cs="Times New Roman"/>
                <w:color w:val="000300"/>
                <w:spacing w:val="-10"/>
                <w:sz w:val="28"/>
                <w:szCs w:val="28"/>
              </w:rPr>
              <w:t>1</w:t>
            </w:r>
          </w:p>
        </w:tc>
      </w:tr>
    </w:tbl>
    <w:p w:rsidR="002970EC" w:rsidRPr="00E86ABD" w:rsidRDefault="002970EC" w:rsidP="00A9046A">
      <w:pPr>
        <w:pStyle w:val="a3"/>
        <w:spacing w:before="108"/>
        <w:jc w:val="both"/>
        <w:rPr>
          <w:rFonts w:ascii="Times New Roman" w:hAnsi="Times New Roman" w:cs="Times New Roman"/>
          <w:b/>
          <w:sz w:val="28"/>
          <w:szCs w:val="28"/>
        </w:rPr>
      </w:pPr>
    </w:p>
    <w:p w:rsidR="002970EC" w:rsidRPr="00E86ABD" w:rsidRDefault="00FA0FB8" w:rsidP="00B61AC6">
      <w:pPr>
        <w:ind w:left="50" w:right="1017"/>
        <w:jc w:val="center"/>
        <w:rPr>
          <w:rFonts w:ascii="Times New Roman" w:hAnsi="Times New Roman" w:cs="Times New Roman"/>
          <w:b/>
          <w:sz w:val="28"/>
          <w:szCs w:val="28"/>
        </w:rPr>
      </w:pPr>
      <w:r w:rsidRPr="00E86ABD">
        <w:rPr>
          <w:rFonts w:ascii="Times New Roman" w:hAnsi="Times New Roman" w:cs="Times New Roman"/>
          <w:b/>
          <w:spacing w:val="-2"/>
          <w:sz w:val="28"/>
          <w:szCs w:val="28"/>
          <w:u w:val="single"/>
        </w:rPr>
        <w:t>Матриця</w:t>
      </w:r>
      <w:r w:rsidRPr="00E86ABD">
        <w:rPr>
          <w:rFonts w:ascii="Times New Roman" w:hAnsi="Times New Roman" w:cs="Times New Roman"/>
          <w:b/>
          <w:spacing w:val="2"/>
          <w:sz w:val="28"/>
          <w:szCs w:val="28"/>
          <w:u w:val="single"/>
        </w:rPr>
        <w:t xml:space="preserve"> </w:t>
      </w:r>
      <w:r w:rsidRPr="00E86ABD">
        <w:rPr>
          <w:rFonts w:ascii="Times New Roman" w:hAnsi="Times New Roman" w:cs="Times New Roman"/>
          <w:b/>
          <w:spacing w:val="-2"/>
          <w:sz w:val="28"/>
          <w:szCs w:val="28"/>
          <w:u w:val="single"/>
        </w:rPr>
        <w:t>пріоритетності</w:t>
      </w:r>
      <w:r w:rsidRPr="00E86ABD">
        <w:rPr>
          <w:rFonts w:ascii="Times New Roman" w:hAnsi="Times New Roman" w:cs="Times New Roman"/>
          <w:b/>
          <w:spacing w:val="-3"/>
          <w:sz w:val="28"/>
          <w:szCs w:val="28"/>
          <w:u w:val="single"/>
        </w:rPr>
        <w:t xml:space="preserve"> </w:t>
      </w:r>
      <w:r w:rsidRPr="00E86ABD">
        <w:rPr>
          <w:rFonts w:ascii="Times New Roman" w:hAnsi="Times New Roman" w:cs="Times New Roman"/>
          <w:b/>
          <w:spacing w:val="-2"/>
          <w:sz w:val="28"/>
          <w:szCs w:val="28"/>
          <w:u w:val="single"/>
        </w:rPr>
        <w:t>про</w:t>
      </w:r>
      <w:r w:rsidRPr="00E86ABD">
        <w:rPr>
          <w:rFonts w:ascii="Times New Roman" w:hAnsi="Times New Roman" w:cs="Times New Roman"/>
          <w:b/>
          <w:spacing w:val="-2"/>
          <w:sz w:val="28"/>
          <w:szCs w:val="28"/>
        </w:rPr>
        <w:t>є</w:t>
      </w:r>
      <w:r w:rsidRPr="00E86ABD">
        <w:rPr>
          <w:rFonts w:ascii="Times New Roman" w:hAnsi="Times New Roman" w:cs="Times New Roman"/>
          <w:b/>
          <w:spacing w:val="-2"/>
          <w:sz w:val="28"/>
          <w:szCs w:val="28"/>
          <w:u w:val="single"/>
        </w:rPr>
        <w:t>ктних</w:t>
      </w:r>
      <w:r w:rsidRPr="00E86ABD">
        <w:rPr>
          <w:rFonts w:ascii="Times New Roman" w:hAnsi="Times New Roman" w:cs="Times New Roman"/>
          <w:b/>
          <w:sz w:val="28"/>
          <w:szCs w:val="28"/>
          <w:u w:val="single"/>
        </w:rPr>
        <w:t xml:space="preserve"> </w:t>
      </w:r>
      <w:r w:rsidRPr="00E86ABD">
        <w:rPr>
          <w:rFonts w:ascii="Times New Roman" w:hAnsi="Times New Roman" w:cs="Times New Roman"/>
          <w:b/>
          <w:spacing w:val="-2"/>
          <w:sz w:val="28"/>
          <w:szCs w:val="28"/>
          <w:u w:val="single"/>
        </w:rPr>
        <w:t>ідей</w:t>
      </w:r>
      <w:r w:rsidRPr="00E86ABD">
        <w:rPr>
          <w:rFonts w:ascii="Times New Roman" w:hAnsi="Times New Roman" w:cs="Times New Roman"/>
          <w:b/>
          <w:spacing w:val="-1"/>
          <w:sz w:val="28"/>
          <w:szCs w:val="28"/>
          <w:u w:val="single"/>
        </w:rPr>
        <w:t xml:space="preserve"> </w:t>
      </w:r>
      <w:r w:rsidRPr="00E86ABD">
        <w:rPr>
          <w:rFonts w:ascii="Times New Roman" w:hAnsi="Times New Roman" w:cs="Times New Roman"/>
          <w:b/>
          <w:spacing w:val="-2"/>
          <w:sz w:val="28"/>
          <w:szCs w:val="28"/>
          <w:u w:val="single"/>
        </w:rPr>
        <w:t>до</w:t>
      </w:r>
      <w:r w:rsidRPr="00E86ABD">
        <w:rPr>
          <w:rFonts w:ascii="Times New Roman" w:hAnsi="Times New Roman" w:cs="Times New Roman"/>
          <w:b/>
          <w:spacing w:val="-3"/>
          <w:sz w:val="28"/>
          <w:szCs w:val="28"/>
          <w:u w:val="single"/>
        </w:rPr>
        <w:t xml:space="preserve"> </w:t>
      </w:r>
      <w:r w:rsidRPr="00E86ABD">
        <w:rPr>
          <w:rFonts w:ascii="Times New Roman" w:hAnsi="Times New Roman" w:cs="Times New Roman"/>
          <w:b/>
          <w:spacing w:val="-2"/>
          <w:sz w:val="28"/>
          <w:szCs w:val="28"/>
          <w:u w:val="single"/>
        </w:rPr>
        <w:t>Плану</w:t>
      </w:r>
      <w:r w:rsidR="00B61AC6" w:rsidRPr="00E86ABD">
        <w:rPr>
          <w:rFonts w:ascii="Times New Roman" w:hAnsi="Times New Roman" w:cs="Times New Roman"/>
          <w:b/>
          <w:spacing w:val="-2"/>
          <w:sz w:val="28"/>
          <w:szCs w:val="28"/>
          <w:u w:val="single"/>
        </w:rPr>
        <w:t xml:space="preserve"> </w:t>
      </w:r>
      <w:r w:rsidRPr="00E86ABD">
        <w:rPr>
          <w:rFonts w:ascii="Times New Roman" w:hAnsi="Times New Roman" w:cs="Times New Roman"/>
          <w:b/>
          <w:spacing w:val="-2"/>
          <w:sz w:val="28"/>
          <w:szCs w:val="28"/>
          <w:u w:val="single"/>
        </w:rPr>
        <w:t>заході</w:t>
      </w:r>
      <w:r w:rsidRPr="00E86ABD">
        <w:rPr>
          <w:rFonts w:ascii="Times New Roman" w:hAnsi="Times New Roman" w:cs="Times New Roman"/>
          <w:b/>
          <w:spacing w:val="-2"/>
          <w:sz w:val="28"/>
          <w:szCs w:val="28"/>
        </w:rPr>
        <w:t>в</w:t>
      </w:r>
    </w:p>
    <w:p w:rsidR="002970EC" w:rsidRPr="00E86ABD" w:rsidRDefault="002970EC" w:rsidP="00A9046A">
      <w:pPr>
        <w:pStyle w:val="a3"/>
        <w:spacing w:before="48"/>
        <w:jc w:val="both"/>
        <w:rPr>
          <w:rFonts w:ascii="Times New Roman" w:hAnsi="Times New Roman" w:cs="Times New Roman"/>
          <w:b/>
          <w:sz w:val="28"/>
          <w:szCs w:val="28"/>
        </w:rPr>
      </w:pPr>
    </w:p>
    <w:tbl>
      <w:tblPr>
        <w:tblStyle w:val="TableNormal"/>
        <w:tblW w:w="0" w:type="auto"/>
        <w:tblInd w:w="1862"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Look w:val="01E0" w:firstRow="1" w:lastRow="1" w:firstColumn="1" w:lastColumn="1" w:noHBand="0" w:noVBand="0"/>
      </w:tblPr>
      <w:tblGrid>
        <w:gridCol w:w="3107"/>
        <w:gridCol w:w="3109"/>
      </w:tblGrid>
      <w:tr w:rsidR="002970EC" w:rsidRPr="00E86ABD" w:rsidTr="00B61AC6">
        <w:trPr>
          <w:trHeight w:val="254"/>
        </w:trPr>
        <w:tc>
          <w:tcPr>
            <w:tcW w:w="3107" w:type="dxa"/>
            <w:tcBorders>
              <w:top w:val="nil"/>
            </w:tcBorders>
            <w:shd w:val="clear" w:color="auto" w:fill="auto"/>
          </w:tcPr>
          <w:p w:rsidR="002970EC" w:rsidRPr="00E86ABD" w:rsidRDefault="00FA0FB8" w:rsidP="00A9046A">
            <w:pPr>
              <w:pStyle w:val="TableParagraph"/>
              <w:spacing w:line="234" w:lineRule="exact"/>
              <w:ind w:left="81"/>
              <w:jc w:val="both"/>
              <w:rPr>
                <w:rFonts w:ascii="Times New Roman" w:hAnsi="Times New Roman" w:cs="Times New Roman"/>
                <w:b/>
                <w:sz w:val="28"/>
                <w:szCs w:val="28"/>
              </w:rPr>
            </w:pPr>
            <w:r w:rsidRPr="00E86ABD">
              <w:rPr>
                <w:rFonts w:ascii="Times New Roman" w:hAnsi="Times New Roman" w:cs="Times New Roman"/>
                <w:b/>
                <w:spacing w:val="-2"/>
                <w:sz w:val="28"/>
                <w:szCs w:val="28"/>
              </w:rPr>
              <w:t>Висока</w:t>
            </w:r>
          </w:p>
        </w:tc>
        <w:tc>
          <w:tcPr>
            <w:tcW w:w="3109" w:type="dxa"/>
            <w:tcBorders>
              <w:top w:val="nil"/>
            </w:tcBorders>
            <w:shd w:val="clear" w:color="auto" w:fill="auto"/>
          </w:tcPr>
          <w:p w:rsidR="002970EC" w:rsidRPr="00E86ABD" w:rsidRDefault="00FA0FB8" w:rsidP="00A9046A">
            <w:pPr>
              <w:pStyle w:val="TableParagraph"/>
              <w:spacing w:line="234" w:lineRule="exact"/>
              <w:ind w:left="1309"/>
              <w:jc w:val="both"/>
              <w:rPr>
                <w:rFonts w:ascii="Times New Roman" w:hAnsi="Times New Roman" w:cs="Times New Roman"/>
                <w:b/>
                <w:sz w:val="28"/>
                <w:szCs w:val="28"/>
              </w:rPr>
            </w:pPr>
            <w:r w:rsidRPr="00E86ABD">
              <w:rPr>
                <w:rFonts w:ascii="Times New Roman" w:hAnsi="Times New Roman" w:cs="Times New Roman"/>
                <w:b/>
                <w:sz w:val="28"/>
                <w:szCs w:val="28"/>
              </w:rPr>
              <w:t>15</w:t>
            </w:r>
            <w:r w:rsidRPr="00E86ABD">
              <w:rPr>
                <w:rFonts w:ascii="Times New Roman" w:hAnsi="Times New Roman" w:cs="Times New Roman"/>
                <w:b/>
                <w:spacing w:val="2"/>
                <w:sz w:val="28"/>
                <w:szCs w:val="28"/>
              </w:rPr>
              <w:t xml:space="preserve"> </w:t>
            </w:r>
            <w:r w:rsidRPr="00E86ABD">
              <w:rPr>
                <w:rFonts w:ascii="Times New Roman" w:hAnsi="Times New Roman" w:cs="Times New Roman"/>
                <w:b/>
                <w:sz w:val="28"/>
                <w:szCs w:val="28"/>
              </w:rPr>
              <w:t>і</w:t>
            </w:r>
            <w:r w:rsidRPr="00E86ABD">
              <w:rPr>
                <w:rFonts w:ascii="Times New Roman" w:hAnsi="Times New Roman" w:cs="Times New Roman"/>
                <w:b/>
                <w:spacing w:val="-3"/>
                <w:sz w:val="28"/>
                <w:szCs w:val="28"/>
              </w:rPr>
              <w:t xml:space="preserve"> </w:t>
            </w:r>
            <w:r w:rsidRPr="00E86ABD">
              <w:rPr>
                <w:rFonts w:ascii="Times New Roman" w:hAnsi="Times New Roman" w:cs="Times New Roman"/>
                <w:b/>
                <w:spacing w:val="-4"/>
                <w:sz w:val="28"/>
                <w:szCs w:val="28"/>
              </w:rPr>
              <w:t>вище</w:t>
            </w:r>
          </w:p>
        </w:tc>
      </w:tr>
      <w:tr w:rsidR="002970EC" w:rsidRPr="00E86ABD" w:rsidTr="00B61AC6">
        <w:trPr>
          <w:trHeight w:val="263"/>
        </w:trPr>
        <w:tc>
          <w:tcPr>
            <w:tcW w:w="3107" w:type="dxa"/>
            <w:shd w:val="clear" w:color="auto" w:fill="auto"/>
          </w:tcPr>
          <w:p w:rsidR="002970EC" w:rsidRPr="00E86ABD" w:rsidRDefault="00FA0FB8" w:rsidP="00A9046A">
            <w:pPr>
              <w:pStyle w:val="TableParagraph"/>
              <w:spacing w:line="243" w:lineRule="exact"/>
              <w:ind w:left="81" w:right="68"/>
              <w:jc w:val="both"/>
              <w:rPr>
                <w:rFonts w:ascii="Times New Roman" w:hAnsi="Times New Roman" w:cs="Times New Roman"/>
                <w:b/>
                <w:sz w:val="28"/>
                <w:szCs w:val="28"/>
              </w:rPr>
            </w:pPr>
            <w:r w:rsidRPr="00E86ABD">
              <w:rPr>
                <w:rFonts w:ascii="Times New Roman" w:hAnsi="Times New Roman" w:cs="Times New Roman"/>
                <w:b/>
                <w:spacing w:val="-2"/>
                <w:sz w:val="28"/>
                <w:szCs w:val="28"/>
              </w:rPr>
              <w:t>Середня</w:t>
            </w:r>
          </w:p>
        </w:tc>
        <w:tc>
          <w:tcPr>
            <w:tcW w:w="3109" w:type="dxa"/>
            <w:shd w:val="clear" w:color="auto" w:fill="auto"/>
          </w:tcPr>
          <w:p w:rsidR="002970EC" w:rsidRPr="00E86ABD" w:rsidRDefault="00FA0FB8" w:rsidP="00B61AC6">
            <w:pPr>
              <w:pStyle w:val="TableParagraph"/>
              <w:spacing w:line="243" w:lineRule="exact"/>
              <w:ind w:left="315"/>
              <w:jc w:val="center"/>
              <w:rPr>
                <w:rFonts w:ascii="Times New Roman" w:hAnsi="Times New Roman" w:cs="Times New Roman"/>
                <w:b/>
                <w:sz w:val="28"/>
                <w:szCs w:val="28"/>
              </w:rPr>
            </w:pPr>
            <w:r w:rsidRPr="00E86ABD">
              <w:rPr>
                <w:rFonts w:ascii="Times New Roman" w:hAnsi="Times New Roman" w:cs="Times New Roman"/>
                <w:b/>
                <w:spacing w:val="-2"/>
                <w:sz w:val="28"/>
                <w:szCs w:val="28"/>
              </w:rPr>
              <w:t>11-</w:t>
            </w:r>
            <w:r w:rsidRPr="00E86ABD">
              <w:rPr>
                <w:rFonts w:ascii="Times New Roman" w:hAnsi="Times New Roman" w:cs="Times New Roman"/>
                <w:b/>
                <w:spacing w:val="-7"/>
                <w:sz w:val="28"/>
                <w:szCs w:val="28"/>
              </w:rPr>
              <w:t>14</w:t>
            </w:r>
          </w:p>
        </w:tc>
      </w:tr>
      <w:tr w:rsidR="00B61AC6" w:rsidRPr="00E86ABD" w:rsidTr="00B61AC6">
        <w:trPr>
          <w:trHeight w:val="282"/>
        </w:trPr>
        <w:tc>
          <w:tcPr>
            <w:tcW w:w="3107" w:type="dxa"/>
            <w:shd w:val="clear" w:color="auto" w:fill="auto"/>
          </w:tcPr>
          <w:p w:rsidR="002970EC" w:rsidRPr="00E86ABD" w:rsidRDefault="00FA0FB8" w:rsidP="00A9046A">
            <w:pPr>
              <w:pStyle w:val="TableParagraph"/>
              <w:spacing w:line="241" w:lineRule="exact"/>
              <w:ind w:left="81" w:right="67"/>
              <w:jc w:val="both"/>
              <w:rPr>
                <w:rFonts w:ascii="Times New Roman" w:hAnsi="Times New Roman" w:cs="Times New Roman"/>
                <w:b/>
                <w:sz w:val="28"/>
                <w:szCs w:val="28"/>
              </w:rPr>
            </w:pPr>
            <w:r w:rsidRPr="00E86ABD">
              <w:rPr>
                <w:rFonts w:ascii="Times New Roman" w:hAnsi="Times New Roman" w:cs="Times New Roman"/>
                <w:b/>
                <w:spacing w:val="-2"/>
                <w:sz w:val="28"/>
                <w:szCs w:val="28"/>
              </w:rPr>
              <w:t>Низька</w:t>
            </w:r>
          </w:p>
        </w:tc>
        <w:tc>
          <w:tcPr>
            <w:tcW w:w="3109" w:type="dxa"/>
            <w:shd w:val="clear" w:color="auto" w:fill="auto"/>
          </w:tcPr>
          <w:p w:rsidR="002970EC" w:rsidRPr="00E86ABD" w:rsidRDefault="00FA0FB8" w:rsidP="00B61AC6">
            <w:pPr>
              <w:pStyle w:val="TableParagraph"/>
              <w:spacing w:line="241" w:lineRule="exact"/>
              <w:ind w:left="315" w:right="20"/>
              <w:jc w:val="center"/>
              <w:rPr>
                <w:rFonts w:ascii="Times New Roman" w:hAnsi="Times New Roman" w:cs="Times New Roman"/>
                <w:b/>
                <w:sz w:val="28"/>
                <w:szCs w:val="28"/>
              </w:rPr>
            </w:pPr>
            <w:r w:rsidRPr="00E86ABD">
              <w:rPr>
                <w:rFonts w:ascii="Times New Roman" w:hAnsi="Times New Roman" w:cs="Times New Roman"/>
                <w:b/>
                <w:sz w:val="28"/>
                <w:szCs w:val="28"/>
              </w:rPr>
              <w:t>до</w:t>
            </w:r>
            <w:r w:rsidRPr="00E86ABD">
              <w:rPr>
                <w:rFonts w:ascii="Times New Roman" w:hAnsi="Times New Roman" w:cs="Times New Roman"/>
                <w:b/>
                <w:spacing w:val="-5"/>
                <w:sz w:val="28"/>
                <w:szCs w:val="28"/>
              </w:rPr>
              <w:t xml:space="preserve"> 10</w:t>
            </w:r>
          </w:p>
        </w:tc>
      </w:tr>
    </w:tbl>
    <w:p w:rsidR="002970EC" w:rsidRPr="00E86ABD" w:rsidRDefault="002970EC" w:rsidP="00A9046A">
      <w:pPr>
        <w:pStyle w:val="a3"/>
        <w:spacing w:before="11"/>
        <w:jc w:val="both"/>
        <w:rPr>
          <w:rFonts w:ascii="Times New Roman" w:hAnsi="Times New Roman" w:cs="Times New Roman"/>
          <w:b/>
          <w:sz w:val="28"/>
          <w:szCs w:val="28"/>
        </w:rPr>
      </w:pPr>
    </w:p>
    <w:p w:rsidR="002970EC" w:rsidRPr="00E86ABD" w:rsidRDefault="00FA0FB8" w:rsidP="00B95E0A">
      <w:pPr>
        <w:pStyle w:val="a3"/>
        <w:spacing w:before="40" w:after="40"/>
        <w:ind w:firstLine="567"/>
        <w:jc w:val="both"/>
        <w:rPr>
          <w:rFonts w:ascii="Times New Roman" w:hAnsi="Times New Roman" w:cs="Times New Roman"/>
          <w:sz w:val="28"/>
          <w:szCs w:val="28"/>
        </w:rPr>
      </w:pPr>
      <w:r w:rsidRPr="00E86ABD">
        <w:rPr>
          <w:rFonts w:ascii="Times New Roman" w:hAnsi="Times New Roman" w:cs="Times New Roman"/>
          <w:sz w:val="28"/>
          <w:szCs w:val="28"/>
        </w:rPr>
        <w:t>У</w:t>
      </w:r>
      <w:r w:rsidRPr="00E86ABD">
        <w:rPr>
          <w:rFonts w:ascii="Times New Roman" w:hAnsi="Times New Roman" w:cs="Times New Roman"/>
          <w:spacing w:val="-2"/>
          <w:sz w:val="28"/>
          <w:szCs w:val="28"/>
        </w:rPr>
        <w:t xml:space="preserve"> </w:t>
      </w:r>
      <w:r w:rsidRPr="00E86ABD">
        <w:rPr>
          <w:rFonts w:ascii="Times New Roman" w:hAnsi="Times New Roman" w:cs="Times New Roman"/>
          <w:sz w:val="28"/>
          <w:szCs w:val="28"/>
        </w:rPr>
        <w:t>фазі</w:t>
      </w:r>
      <w:r w:rsidRPr="00E86ABD">
        <w:rPr>
          <w:rFonts w:ascii="Times New Roman" w:hAnsi="Times New Roman" w:cs="Times New Roman"/>
          <w:spacing w:val="-6"/>
          <w:sz w:val="28"/>
          <w:szCs w:val="28"/>
        </w:rPr>
        <w:t xml:space="preserve"> </w:t>
      </w:r>
      <w:r w:rsidRPr="00E86ABD">
        <w:rPr>
          <w:rFonts w:ascii="Times New Roman" w:hAnsi="Times New Roman" w:cs="Times New Roman"/>
          <w:sz w:val="28"/>
          <w:szCs w:val="28"/>
        </w:rPr>
        <w:t>розробки</w:t>
      </w:r>
      <w:r w:rsidRPr="00E86ABD">
        <w:rPr>
          <w:rFonts w:ascii="Times New Roman" w:hAnsi="Times New Roman" w:cs="Times New Roman"/>
          <w:spacing w:val="-5"/>
          <w:sz w:val="28"/>
          <w:szCs w:val="28"/>
        </w:rPr>
        <w:t xml:space="preserve"> </w:t>
      </w:r>
      <w:r w:rsidRPr="00E86ABD">
        <w:rPr>
          <w:rFonts w:ascii="Times New Roman" w:hAnsi="Times New Roman" w:cs="Times New Roman"/>
          <w:sz w:val="28"/>
          <w:szCs w:val="28"/>
        </w:rPr>
        <w:t>Плану</w:t>
      </w:r>
      <w:r w:rsidRPr="00E86ABD">
        <w:rPr>
          <w:rFonts w:ascii="Times New Roman" w:hAnsi="Times New Roman" w:cs="Times New Roman"/>
          <w:spacing w:val="-7"/>
          <w:sz w:val="28"/>
          <w:szCs w:val="28"/>
        </w:rPr>
        <w:t xml:space="preserve"> </w:t>
      </w:r>
      <w:r w:rsidRPr="00E86ABD">
        <w:rPr>
          <w:rFonts w:ascii="Times New Roman" w:hAnsi="Times New Roman" w:cs="Times New Roman"/>
          <w:sz w:val="28"/>
          <w:szCs w:val="28"/>
        </w:rPr>
        <w:t>заходів,</w:t>
      </w:r>
      <w:r w:rsidRPr="00E86ABD">
        <w:rPr>
          <w:rFonts w:ascii="Times New Roman" w:hAnsi="Times New Roman" w:cs="Times New Roman"/>
          <w:spacing w:val="-1"/>
          <w:sz w:val="28"/>
          <w:szCs w:val="28"/>
        </w:rPr>
        <w:t xml:space="preserve"> </w:t>
      </w:r>
      <w:r w:rsidRPr="00E86ABD">
        <w:rPr>
          <w:rFonts w:ascii="Times New Roman" w:hAnsi="Times New Roman" w:cs="Times New Roman"/>
          <w:sz w:val="28"/>
          <w:szCs w:val="28"/>
        </w:rPr>
        <w:t>проєктні</w:t>
      </w:r>
      <w:r w:rsidRPr="00E86ABD">
        <w:rPr>
          <w:rFonts w:ascii="Times New Roman" w:hAnsi="Times New Roman" w:cs="Times New Roman"/>
          <w:spacing w:val="-2"/>
          <w:sz w:val="28"/>
          <w:szCs w:val="28"/>
        </w:rPr>
        <w:t xml:space="preserve"> </w:t>
      </w:r>
      <w:r w:rsidRPr="00E86ABD">
        <w:rPr>
          <w:rFonts w:ascii="Times New Roman" w:hAnsi="Times New Roman" w:cs="Times New Roman"/>
          <w:sz w:val="28"/>
          <w:szCs w:val="28"/>
        </w:rPr>
        <w:t>ідеї</w:t>
      </w:r>
      <w:r w:rsidRPr="00E86ABD">
        <w:rPr>
          <w:rFonts w:ascii="Times New Roman" w:hAnsi="Times New Roman" w:cs="Times New Roman"/>
          <w:spacing w:val="-5"/>
          <w:sz w:val="28"/>
          <w:szCs w:val="28"/>
        </w:rPr>
        <w:t xml:space="preserve"> </w:t>
      </w:r>
      <w:r w:rsidRPr="00E86ABD">
        <w:rPr>
          <w:rFonts w:ascii="Times New Roman" w:hAnsi="Times New Roman" w:cs="Times New Roman"/>
          <w:sz w:val="28"/>
          <w:szCs w:val="28"/>
        </w:rPr>
        <w:t>були</w:t>
      </w:r>
      <w:r w:rsidRPr="00E86ABD">
        <w:rPr>
          <w:rFonts w:ascii="Times New Roman" w:hAnsi="Times New Roman" w:cs="Times New Roman"/>
          <w:spacing w:val="-2"/>
          <w:sz w:val="28"/>
          <w:szCs w:val="28"/>
        </w:rPr>
        <w:t xml:space="preserve"> </w:t>
      </w:r>
      <w:r w:rsidRPr="00E86ABD">
        <w:rPr>
          <w:rFonts w:ascii="Times New Roman" w:hAnsi="Times New Roman" w:cs="Times New Roman"/>
          <w:sz w:val="28"/>
          <w:szCs w:val="28"/>
        </w:rPr>
        <w:t>зібрані</w:t>
      </w:r>
      <w:r w:rsidRPr="00E86ABD">
        <w:rPr>
          <w:rFonts w:ascii="Times New Roman" w:hAnsi="Times New Roman" w:cs="Times New Roman"/>
          <w:spacing w:val="-2"/>
          <w:sz w:val="28"/>
          <w:szCs w:val="28"/>
        </w:rPr>
        <w:t xml:space="preserve"> </w:t>
      </w:r>
      <w:r w:rsidRPr="00E86ABD">
        <w:rPr>
          <w:rFonts w:ascii="Times New Roman" w:hAnsi="Times New Roman" w:cs="Times New Roman"/>
          <w:sz w:val="28"/>
          <w:szCs w:val="28"/>
        </w:rPr>
        <w:t>в</w:t>
      </w:r>
      <w:r w:rsidRPr="00E86ABD">
        <w:rPr>
          <w:rFonts w:ascii="Times New Roman" w:hAnsi="Times New Roman" w:cs="Times New Roman"/>
          <w:spacing w:val="-5"/>
          <w:sz w:val="28"/>
          <w:szCs w:val="28"/>
        </w:rPr>
        <w:t xml:space="preserve"> </w:t>
      </w:r>
      <w:r w:rsidR="00473442" w:rsidRPr="00E86ABD">
        <w:rPr>
          <w:rFonts w:ascii="Times New Roman" w:hAnsi="Times New Roman" w:cs="Times New Roman"/>
          <w:sz w:val="28"/>
          <w:szCs w:val="28"/>
        </w:rPr>
        <w:t>п’ять тематичних</w:t>
      </w:r>
      <w:r w:rsidRPr="00E86ABD">
        <w:rPr>
          <w:rFonts w:ascii="Times New Roman" w:hAnsi="Times New Roman" w:cs="Times New Roman"/>
          <w:spacing w:val="-2"/>
          <w:sz w:val="28"/>
          <w:szCs w:val="28"/>
        </w:rPr>
        <w:t xml:space="preserve"> </w:t>
      </w:r>
      <w:r w:rsidR="00473442" w:rsidRPr="00E86ABD">
        <w:rPr>
          <w:rFonts w:ascii="Times New Roman" w:hAnsi="Times New Roman" w:cs="Times New Roman"/>
          <w:sz w:val="28"/>
          <w:szCs w:val="28"/>
        </w:rPr>
        <w:t>стратегічних</w:t>
      </w:r>
      <w:r w:rsidRPr="00E86ABD">
        <w:rPr>
          <w:rFonts w:ascii="Times New Roman" w:hAnsi="Times New Roman" w:cs="Times New Roman"/>
          <w:spacing w:val="-5"/>
          <w:sz w:val="28"/>
          <w:szCs w:val="28"/>
        </w:rPr>
        <w:t xml:space="preserve"> </w:t>
      </w:r>
      <w:r w:rsidRPr="00E86ABD">
        <w:rPr>
          <w:rFonts w:ascii="Times New Roman" w:hAnsi="Times New Roman" w:cs="Times New Roman"/>
          <w:sz w:val="28"/>
          <w:szCs w:val="28"/>
        </w:rPr>
        <w:t>ціл</w:t>
      </w:r>
      <w:r w:rsidR="00473442" w:rsidRPr="00E86ABD">
        <w:rPr>
          <w:rFonts w:ascii="Times New Roman" w:hAnsi="Times New Roman" w:cs="Times New Roman"/>
          <w:sz w:val="28"/>
          <w:szCs w:val="28"/>
        </w:rPr>
        <w:t>ей</w:t>
      </w:r>
      <w:r w:rsidRPr="00E86ABD">
        <w:rPr>
          <w:rFonts w:ascii="Times New Roman" w:hAnsi="Times New Roman" w:cs="Times New Roman"/>
          <w:sz w:val="28"/>
          <w:szCs w:val="28"/>
        </w:rPr>
        <w:t xml:space="preserve"> з урахуванням їх взаємного посилення і доповнення. Проєктні ідеї були перевірені на предмет відповідності Державній стратегії регіонального розвитку на 2021-2027 роки, Програми відновлення</w:t>
      </w:r>
      <w:r w:rsidRPr="00E86ABD">
        <w:rPr>
          <w:rFonts w:ascii="Times New Roman" w:hAnsi="Times New Roman" w:cs="Times New Roman"/>
          <w:spacing w:val="-2"/>
          <w:sz w:val="28"/>
          <w:szCs w:val="28"/>
        </w:rPr>
        <w:t xml:space="preserve"> </w:t>
      </w:r>
      <w:r w:rsidRPr="00E86ABD">
        <w:rPr>
          <w:rFonts w:ascii="Times New Roman" w:hAnsi="Times New Roman" w:cs="Times New Roman"/>
          <w:sz w:val="28"/>
          <w:szCs w:val="28"/>
        </w:rPr>
        <w:t>України</w:t>
      </w:r>
      <w:r w:rsidRPr="00E86ABD">
        <w:rPr>
          <w:rFonts w:ascii="Times New Roman" w:hAnsi="Times New Roman" w:cs="Times New Roman"/>
          <w:spacing w:val="-1"/>
          <w:sz w:val="28"/>
          <w:szCs w:val="28"/>
        </w:rPr>
        <w:t xml:space="preserve"> </w:t>
      </w:r>
      <w:r w:rsidRPr="00E86ABD">
        <w:rPr>
          <w:rFonts w:ascii="Times New Roman" w:hAnsi="Times New Roman" w:cs="Times New Roman"/>
          <w:sz w:val="28"/>
          <w:szCs w:val="28"/>
        </w:rPr>
        <w:t>та</w:t>
      </w:r>
      <w:r w:rsidRPr="00E86ABD">
        <w:rPr>
          <w:rFonts w:ascii="Times New Roman" w:hAnsi="Times New Roman" w:cs="Times New Roman"/>
          <w:spacing w:val="-7"/>
          <w:sz w:val="28"/>
          <w:szCs w:val="28"/>
        </w:rPr>
        <w:t xml:space="preserve"> </w:t>
      </w:r>
      <w:r w:rsidRPr="00E86ABD">
        <w:rPr>
          <w:rFonts w:ascii="Times New Roman" w:hAnsi="Times New Roman" w:cs="Times New Roman"/>
          <w:sz w:val="28"/>
          <w:szCs w:val="28"/>
        </w:rPr>
        <w:t>Регіональної</w:t>
      </w:r>
      <w:r w:rsidRPr="00E86ABD">
        <w:rPr>
          <w:rFonts w:ascii="Times New Roman" w:hAnsi="Times New Roman" w:cs="Times New Roman"/>
          <w:spacing w:val="-9"/>
          <w:sz w:val="28"/>
          <w:szCs w:val="28"/>
        </w:rPr>
        <w:t xml:space="preserve"> </w:t>
      </w:r>
      <w:r w:rsidRPr="00E86ABD">
        <w:rPr>
          <w:rFonts w:ascii="Times New Roman" w:hAnsi="Times New Roman" w:cs="Times New Roman"/>
          <w:sz w:val="28"/>
          <w:szCs w:val="28"/>
        </w:rPr>
        <w:t>стратегії</w:t>
      </w:r>
      <w:r w:rsidRPr="00E86ABD">
        <w:rPr>
          <w:rFonts w:ascii="Times New Roman" w:hAnsi="Times New Roman" w:cs="Times New Roman"/>
          <w:spacing w:val="-9"/>
          <w:sz w:val="28"/>
          <w:szCs w:val="28"/>
        </w:rPr>
        <w:t xml:space="preserve"> </w:t>
      </w:r>
      <w:r w:rsidRPr="00E86ABD">
        <w:rPr>
          <w:rFonts w:ascii="Times New Roman" w:hAnsi="Times New Roman" w:cs="Times New Roman"/>
          <w:sz w:val="28"/>
          <w:szCs w:val="28"/>
        </w:rPr>
        <w:t>розвитку</w:t>
      </w:r>
      <w:r w:rsidRPr="00E86ABD">
        <w:rPr>
          <w:rFonts w:ascii="Times New Roman" w:hAnsi="Times New Roman" w:cs="Times New Roman"/>
          <w:spacing w:val="-6"/>
          <w:sz w:val="28"/>
          <w:szCs w:val="28"/>
        </w:rPr>
        <w:t xml:space="preserve"> </w:t>
      </w:r>
      <w:r w:rsidR="00473442" w:rsidRPr="00E86ABD">
        <w:rPr>
          <w:rFonts w:ascii="Times New Roman" w:hAnsi="Times New Roman" w:cs="Times New Roman"/>
          <w:spacing w:val="-6"/>
          <w:sz w:val="28"/>
          <w:szCs w:val="28"/>
        </w:rPr>
        <w:t>Харківс</w:t>
      </w:r>
      <w:r w:rsidRPr="00E86ABD">
        <w:rPr>
          <w:rFonts w:ascii="Times New Roman" w:hAnsi="Times New Roman" w:cs="Times New Roman"/>
          <w:sz w:val="28"/>
          <w:szCs w:val="28"/>
        </w:rPr>
        <w:t>ької</w:t>
      </w:r>
      <w:r w:rsidRPr="00E86ABD">
        <w:rPr>
          <w:rFonts w:ascii="Times New Roman" w:hAnsi="Times New Roman" w:cs="Times New Roman"/>
          <w:spacing w:val="-9"/>
          <w:sz w:val="28"/>
          <w:szCs w:val="28"/>
        </w:rPr>
        <w:t xml:space="preserve"> </w:t>
      </w:r>
      <w:r w:rsidRPr="00E86ABD">
        <w:rPr>
          <w:rFonts w:ascii="Times New Roman" w:hAnsi="Times New Roman" w:cs="Times New Roman"/>
          <w:sz w:val="28"/>
          <w:szCs w:val="28"/>
        </w:rPr>
        <w:t>області</w:t>
      </w:r>
      <w:r w:rsidRPr="00E86ABD">
        <w:rPr>
          <w:rFonts w:ascii="Times New Roman" w:hAnsi="Times New Roman" w:cs="Times New Roman"/>
          <w:spacing w:val="-3"/>
          <w:sz w:val="28"/>
          <w:szCs w:val="28"/>
        </w:rPr>
        <w:t xml:space="preserve"> </w:t>
      </w:r>
      <w:r w:rsidRPr="00E86ABD">
        <w:rPr>
          <w:rFonts w:ascii="Times New Roman" w:hAnsi="Times New Roman" w:cs="Times New Roman"/>
          <w:sz w:val="28"/>
          <w:szCs w:val="28"/>
        </w:rPr>
        <w:t>на</w:t>
      </w:r>
      <w:r w:rsidRPr="00E86ABD">
        <w:rPr>
          <w:rFonts w:ascii="Times New Roman" w:hAnsi="Times New Roman" w:cs="Times New Roman"/>
          <w:spacing w:val="-8"/>
          <w:sz w:val="28"/>
          <w:szCs w:val="28"/>
        </w:rPr>
        <w:t xml:space="preserve"> </w:t>
      </w:r>
      <w:r w:rsidRPr="00E86ABD">
        <w:rPr>
          <w:rFonts w:ascii="Times New Roman" w:hAnsi="Times New Roman" w:cs="Times New Roman"/>
          <w:sz w:val="28"/>
          <w:szCs w:val="28"/>
        </w:rPr>
        <w:t>період</w:t>
      </w:r>
      <w:r w:rsidRPr="00E86ABD">
        <w:rPr>
          <w:rFonts w:ascii="Times New Roman" w:hAnsi="Times New Roman" w:cs="Times New Roman"/>
          <w:spacing w:val="-10"/>
          <w:sz w:val="28"/>
          <w:szCs w:val="28"/>
        </w:rPr>
        <w:t xml:space="preserve"> </w:t>
      </w:r>
      <w:r w:rsidRPr="00E86ABD">
        <w:rPr>
          <w:rFonts w:ascii="Times New Roman" w:hAnsi="Times New Roman" w:cs="Times New Roman"/>
          <w:sz w:val="28"/>
          <w:szCs w:val="28"/>
        </w:rPr>
        <w:t>до</w:t>
      </w:r>
      <w:r w:rsidRPr="00E86ABD">
        <w:rPr>
          <w:rFonts w:ascii="Times New Roman" w:hAnsi="Times New Roman" w:cs="Times New Roman"/>
          <w:spacing w:val="-6"/>
          <w:sz w:val="28"/>
          <w:szCs w:val="28"/>
        </w:rPr>
        <w:t xml:space="preserve"> </w:t>
      </w:r>
      <w:r w:rsidRPr="00E86ABD">
        <w:rPr>
          <w:rFonts w:ascii="Times New Roman" w:hAnsi="Times New Roman" w:cs="Times New Roman"/>
          <w:sz w:val="28"/>
          <w:szCs w:val="28"/>
        </w:rPr>
        <w:t>20</w:t>
      </w:r>
      <w:r w:rsidR="00C151AF" w:rsidRPr="00E86ABD">
        <w:rPr>
          <w:rFonts w:ascii="Times New Roman" w:hAnsi="Times New Roman" w:cs="Times New Roman"/>
          <w:sz w:val="28"/>
          <w:szCs w:val="28"/>
        </w:rPr>
        <w:t>27</w:t>
      </w:r>
      <w:r w:rsidRPr="00E86ABD">
        <w:rPr>
          <w:rFonts w:ascii="Times New Roman" w:hAnsi="Times New Roman" w:cs="Times New Roman"/>
          <w:sz w:val="28"/>
          <w:szCs w:val="28"/>
        </w:rPr>
        <w:t xml:space="preserve"> </w:t>
      </w:r>
      <w:r w:rsidRPr="00E86ABD">
        <w:rPr>
          <w:rFonts w:ascii="Times New Roman" w:hAnsi="Times New Roman" w:cs="Times New Roman"/>
          <w:spacing w:val="-2"/>
          <w:sz w:val="28"/>
          <w:szCs w:val="28"/>
        </w:rPr>
        <w:t>року.</w:t>
      </w:r>
    </w:p>
    <w:p w:rsidR="002970EC" w:rsidRPr="00E86ABD" w:rsidRDefault="00FA0FB8" w:rsidP="00B95E0A">
      <w:pPr>
        <w:pStyle w:val="a3"/>
        <w:spacing w:before="40" w:after="40"/>
        <w:ind w:firstLine="567"/>
        <w:jc w:val="both"/>
        <w:rPr>
          <w:rFonts w:ascii="Times New Roman" w:hAnsi="Times New Roman" w:cs="Times New Roman"/>
          <w:sz w:val="28"/>
          <w:szCs w:val="28"/>
        </w:rPr>
      </w:pPr>
      <w:r w:rsidRPr="00E86ABD">
        <w:rPr>
          <w:rFonts w:ascii="Times New Roman" w:hAnsi="Times New Roman" w:cs="Times New Roman"/>
          <w:sz w:val="28"/>
          <w:szCs w:val="28"/>
        </w:rPr>
        <w:t>При формуванні переліку проєктів місцевого розвитку до Плану заходів також бралися до уваги плани заходів державних, регіональних, секторальних стратегій.</w:t>
      </w:r>
    </w:p>
    <w:p w:rsidR="002970EC" w:rsidRPr="00E86ABD" w:rsidRDefault="00FA0FB8" w:rsidP="00B95E0A">
      <w:pPr>
        <w:spacing w:before="40" w:after="40"/>
        <w:ind w:firstLine="567"/>
        <w:jc w:val="both"/>
        <w:rPr>
          <w:rFonts w:ascii="Times New Roman" w:hAnsi="Times New Roman" w:cs="Times New Roman"/>
          <w:sz w:val="28"/>
          <w:szCs w:val="28"/>
        </w:rPr>
      </w:pPr>
      <w:r w:rsidRPr="00E86ABD">
        <w:rPr>
          <w:rFonts w:ascii="Times New Roman" w:hAnsi="Times New Roman" w:cs="Times New Roman"/>
          <w:sz w:val="28"/>
          <w:szCs w:val="28"/>
        </w:rPr>
        <w:t>Для забезпечення публічності та прозорості підготовки Плану заходів проводились консультації із зацікавленими сторонами для узгодження позицій щодо місцевих програм розвитку</w:t>
      </w:r>
      <w:r w:rsidRPr="00E86ABD">
        <w:rPr>
          <w:rFonts w:ascii="Times New Roman" w:hAnsi="Times New Roman" w:cs="Times New Roman"/>
          <w:spacing w:val="-7"/>
          <w:sz w:val="28"/>
          <w:szCs w:val="28"/>
        </w:rPr>
        <w:t xml:space="preserve"> </w:t>
      </w:r>
      <w:r w:rsidRPr="00E86ABD">
        <w:rPr>
          <w:rFonts w:ascii="Times New Roman" w:hAnsi="Times New Roman" w:cs="Times New Roman"/>
          <w:sz w:val="28"/>
          <w:szCs w:val="28"/>
        </w:rPr>
        <w:t>та</w:t>
      </w:r>
      <w:r w:rsidRPr="00E86ABD">
        <w:rPr>
          <w:rFonts w:ascii="Times New Roman" w:hAnsi="Times New Roman" w:cs="Times New Roman"/>
          <w:spacing w:val="-6"/>
          <w:sz w:val="28"/>
          <w:szCs w:val="28"/>
        </w:rPr>
        <w:t xml:space="preserve"> </w:t>
      </w:r>
      <w:r w:rsidRPr="00E86ABD">
        <w:rPr>
          <w:rFonts w:ascii="Times New Roman" w:hAnsi="Times New Roman" w:cs="Times New Roman"/>
          <w:sz w:val="28"/>
          <w:szCs w:val="28"/>
        </w:rPr>
        <w:t>проєктів</w:t>
      </w:r>
      <w:r w:rsidRPr="00E86ABD">
        <w:rPr>
          <w:rFonts w:ascii="Times New Roman" w:hAnsi="Times New Roman" w:cs="Times New Roman"/>
          <w:spacing w:val="-5"/>
          <w:sz w:val="28"/>
          <w:szCs w:val="28"/>
        </w:rPr>
        <w:t xml:space="preserve"> </w:t>
      </w:r>
      <w:r w:rsidRPr="00E86ABD">
        <w:rPr>
          <w:rFonts w:ascii="Times New Roman" w:hAnsi="Times New Roman" w:cs="Times New Roman"/>
          <w:sz w:val="28"/>
          <w:szCs w:val="28"/>
        </w:rPr>
        <w:t>місцевого</w:t>
      </w:r>
      <w:r w:rsidRPr="00E86ABD">
        <w:rPr>
          <w:rFonts w:ascii="Times New Roman" w:hAnsi="Times New Roman" w:cs="Times New Roman"/>
          <w:spacing w:val="-4"/>
          <w:sz w:val="28"/>
          <w:szCs w:val="28"/>
        </w:rPr>
        <w:t xml:space="preserve"> </w:t>
      </w:r>
      <w:r w:rsidRPr="00E86ABD">
        <w:rPr>
          <w:rFonts w:ascii="Times New Roman" w:hAnsi="Times New Roman" w:cs="Times New Roman"/>
          <w:sz w:val="28"/>
          <w:szCs w:val="28"/>
        </w:rPr>
        <w:t>розвитку,</w:t>
      </w:r>
      <w:r w:rsidRPr="00E86ABD">
        <w:rPr>
          <w:rFonts w:ascii="Times New Roman" w:hAnsi="Times New Roman" w:cs="Times New Roman"/>
          <w:spacing w:val="-4"/>
          <w:sz w:val="28"/>
          <w:szCs w:val="28"/>
        </w:rPr>
        <w:t xml:space="preserve"> </w:t>
      </w:r>
      <w:r w:rsidRPr="00E86ABD">
        <w:rPr>
          <w:rFonts w:ascii="Times New Roman" w:hAnsi="Times New Roman" w:cs="Times New Roman"/>
          <w:sz w:val="28"/>
          <w:szCs w:val="28"/>
        </w:rPr>
        <w:t>які</w:t>
      </w:r>
      <w:r w:rsidRPr="00E86ABD">
        <w:rPr>
          <w:rFonts w:ascii="Times New Roman" w:hAnsi="Times New Roman" w:cs="Times New Roman"/>
          <w:spacing w:val="-10"/>
          <w:sz w:val="28"/>
          <w:szCs w:val="28"/>
        </w:rPr>
        <w:t xml:space="preserve"> </w:t>
      </w:r>
      <w:r w:rsidRPr="00E86ABD">
        <w:rPr>
          <w:rFonts w:ascii="Times New Roman" w:hAnsi="Times New Roman" w:cs="Times New Roman"/>
          <w:sz w:val="28"/>
          <w:szCs w:val="28"/>
        </w:rPr>
        <w:t>пропонувались</w:t>
      </w:r>
      <w:r w:rsidRPr="00E86ABD">
        <w:rPr>
          <w:rFonts w:ascii="Times New Roman" w:hAnsi="Times New Roman" w:cs="Times New Roman"/>
          <w:spacing w:val="-8"/>
          <w:sz w:val="28"/>
          <w:szCs w:val="28"/>
        </w:rPr>
        <w:t xml:space="preserve"> </w:t>
      </w:r>
      <w:r w:rsidRPr="00E86ABD">
        <w:rPr>
          <w:rFonts w:ascii="Times New Roman" w:hAnsi="Times New Roman" w:cs="Times New Roman"/>
          <w:sz w:val="28"/>
          <w:szCs w:val="28"/>
        </w:rPr>
        <w:t>для</w:t>
      </w:r>
      <w:r w:rsidRPr="00E86ABD">
        <w:rPr>
          <w:rFonts w:ascii="Times New Roman" w:hAnsi="Times New Roman" w:cs="Times New Roman"/>
          <w:spacing w:val="-7"/>
          <w:sz w:val="28"/>
          <w:szCs w:val="28"/>
        </w:rPr>
        <w:t xml:space="preserve"> </w:t>
      </w:r>
      <w:r w:rsidRPr="00E86ABD">
        <w:rPr>
          <w:rFonts w:ascii="Times New Roman" w:hAnsi="Times New Roman" w:cs="Times New Roman"/>
          <w:sz w:val="28"/>
          <w:szCs w:val="28"/>
        </w:rPr>
        <w:t>включення</w:t>
      </w:r>
      <w:r w:rsidRPr="00E86ABD">
        <w:rPr>
          <w:rFonts w:ascii="Times New Roman" w:hAnsi="Times New Roman" w:cs="Times New Roman"/>
          <w:spacing w:val="-7"/>
          <w:sz w:val="28"/>
          <w:szCs w:val="28"/>
        </w:rPr>
        <w:t xml:space="preserve"> </w:t>
      </w:r>
      <w:r w:rsidRPr="00E86ABD">
        <w:rPr>
          <w:rFonts w:ascii="Times New Roman" w:hAnsi="Times New Roman" w:cs="Times New Roman"/>
          <w:sz w:val="28"/>
          <w:szCs w:val="28"/>
        </w:rPr>
        <w:t>до</w:t>
      </w:r>
      <w:r w:rsidRPr="00E86ABD">
        <w:rPr>
          <w:rFonts w:ascii="Times New Roman" w:hAnsi="Times New Roman" w:cs="Times New Roman"/>
          <w:spacing w:val="-5"/>
          <w:sz w:val="28"/>
          <w:szCs w:val="28"/>
        </w:rPr>
        <w:t xml:space="preserve"> </w:t>
      </w:r>
      <w:r w:rsidRPr="00E86ABD">
        <w:rPr>
          <w:rFonts w:ascii="Times New Roman" w:hAnsi="Times New Roman" w:cs="Times New Roman"/>
          <w:sz w:val="28"/>
          <w:szCs w:val="28"/>
        </w:rPr>
        <w:t>Плану</w:t>
      </w:r>
      <w:r w:rsidRPr="00E86ABD">
        <w:rPr>
          <w:rFonts w:ascii="Times New Roman" w:hAnsi="Times New Roman" w:cs="Times New Roman"/>
          <w:spacing w:val="-7"/>
          <w:sz w:val="28"/>
          <w:szCs w:val="28"/>
        </w:rPr>
        <w:t xml:space="preserve"> </w:t>
      </w:r>
      <w:r w:rsidRPr="00E86ABD">
        <w:rPr>
          <w:rFonts w:ascii="Times New Roman" w:hAnsi="Times New Roman" w:cs="Times New Roman"/>
          <w:sz w:val="28"/>
          <w:szCs w:val="28"/>
        </w:rPr>
        <w:t>заходів. З метою</w:t>
      </w:r>
      <w:r w:rsidRPr="00E86ABD">
        <w:rPr>
          <w:rFonts w:ascii="Times New Roman" w:hAnsi="Times New Roman" w:cs="Times New Roman"/>
          <w:spacing w:val="-3"/>
          <w:sz w:val="28"/>
          <w:szCs w:val="28"/>
        </w:rPr>
        <w:t xml:space="preserve"> </w:t>
      </w:r>
      <w:r w:rsidRPr="00E86ABD">
        <w:rPr>
          <w:rFonts w:ascii="Times New Roman" w:hAnsi="Times New Roman" w:cs="Times New Roman"/>
          <w:sz w:val="28"/>
          <w:szCs w:val="28"/>
        </w:rPr>
        <w:t>громадського</w:t>
      </w:r>
      <w:r w:rsidRPr="00E86ABD">
        <w:rPr>
          <w:rFonts w:ascii="Times New Roman" w:hAnsi="Times New Roman" w:cs="Times New Roman"/>
          <w:spacing w:val="-5"/>
          <w:sz w:val="28"/>
          <w:szCs w:val="28"/>
        </w:rPr>
        <w:t xml:space="preserve"> </w:t>
      </w:r>
      <w:r w:rsidRPr="00E86ABD">
        <w:rPr>
          <w:rFonts w:ascii="Times New Roman" w:hAnsi="Times New Roman" w:cs="Times New Roman"/>
          <w:sz w:val="28"/>
          <w:szCs w:val="28"/>
        </w:rPr>
        <w:t>обговорення</w:t>
      </w:r>
      <w:r w:rsidRPr="00E86ABD">
        <w:rPr>
          <w:rFonts w:ascii="Times New Roman" w:hAnsi="Times New Roman" w:cs="Times New Roman"/>
          <w:spacing w:val="-2"/>
          <w:sz w:val="28"/>
          <w:szCs w:val="28"/>
        </w:rPr>
        <w:t xml:space="preserve"> </w:t>
      </w:r>
      <w:r w:rsidRPr="00E86ABD">
        <w:rPr>
          <w:rFonts w:ascii="Times New Roman" w:hAnsi="Times New Roman" w:cs="Times New Roman"/>
          <w:sz w:val="28"/>
          <w:szCs w:val="28"/>
        </w:rPr>
        <w:t>проєкт</w:t>
      </w:r>
      <w:r w:rsidRPr="00E86ABD">
        <w:rPr>
          <w:rFonts w:ascii="Times New Roman" w:hAnsi="Times New Roman" w:cs="Times New Roman"/>
          <w:spacing w:val="-3"/>
          <w:sz w:val="28"/>
          <w:szCs w:val="28"/>
        </w:rPr>
        <w:t xml:space="preserve"> </w:t>
      </w:r>
      <w:r w:rsidRPr="00E86ABD">
        <w:rPr>
          <w:rFonts w:ascii="Times New Roman" w:hAnsi="Times New Roman" w:cs="Times New Roman"/>
          <w:sz w:val="28"/>
          <w:szCs w:val="28"/>
        </w:rPr>
        <w:t>Плану</w:t>
      </w:r>
      <w:r w:rsidRPr="00E86ABD">
        <w:rPr>
          <w:rFonts w:ascii="Times New Roman" w:hAnsi="Times New Roman" w:cs="Times New Roman"/>
          <w:spacing w:val="-3"/>
          <w:sz w:val="28"/>
          <w:szCs w:val="28"/>
        </w:rPr>
        <w:t xml:space="preserve"> </w:t>
      </w:r>
      <w:r w:rsidRPr="00E86ABD">
        <w:rPr>
          <w:rFonts w:ascii="Times New Roman" w:hAnsi="Times New Roman" w:cs="Times New Roman"/>
          <w:sz w:val="28"/>
          <w:szCs w:val="28"/>
        </w:rPr>
        <w:t>заходів</w:t>
      </w:r>
      <w:r w:rsidRPr="00E86ABD">
        <w:rPr>
          <w:rFonts w:ascii="Times New Roman" w:hAnsi="Times New Roman" w:cs="Times New Roman"/>
          <w:spacing w:val="-1"/>
          <w:sz w:val="28"/>
          <w:szCs w:val="28"/>
        </w:rPr>
        <w:t xml:space="preserve"> </w:t>
      </w:r>
      <w:r w:rsidRPr="00E86ABD">
        <w:rPr>
          <w:rFonts w:ascii="Times New Roman" w:hAnsi="Times New Roman" w:cs="Times New Roman"/>
          <w:sz w:val="28"/>
          <w:szCs w:val="28"/>
        </w:rPr>
        <w:t>з</w:t>
      </w:r>
      <w:r w:rsidRPr="00E86ABD">
        <w:rPr>
          <w:rFonts w:ascii="Times New Roman" w:hAnsi="Times New Roman" w:cs="Times New Roman"/>
          <w:spacing w:val="-1"/>
          <w:sz w:val="28"/>
          <w:szCs w:val="28"/>
        </w:rPr>
        <w:t xml:space="preserve"> </w:t>
      </w:r>
      <w:r w:rsidRPr="00E86ABD">
        <w:rPr>
          <w:rFonts w:ascii="Times New Roman" w:hAnsi="Times New Roman" w:cs="Times New Roman"/>
          <w:sz w:val="28"/>
          <w:szCs w:val="28"/>
        </w:rPr>
        <w:t>реалізації</w:t>
      </w:r>
      <w:r w:rsidRPr="00E86ABD">
        <w:rPr>
          <w:rFonts w:ascii="Times New Roman" w:hAnsi="Times New Roman" w:cs="Times New Roman"/>
          <w:spacing w:val="-2"/>
          <w:sz w:val="28"/>
          <w:szCs w:val="28"/>
        </w:rPr>
        <w:t xml:space="preserve"> </w:t>
      </w:r>
      <w:r w:rsidRPr="00E86ABD">
        <w:rPr>
          <w:rFonts w:ascii="Times New Roman" w:hAnsi="Times New Roman" w:cs="Times New Roman"/>
          <w:sz w:val="28"/>
          <w:szCs w:val="28"/>
        </w:rPr>
        <w:t>Стратегії</w:t>
      </w:r>
      <w:r w:rsidRPr="00E86ABD">
        <w:rPr>
          <w:rFonts w:ascii="Times New Roman" w:hAnsi="Times New Roman" w:cs="Times New Roman"/>
          <w:spacing w:val="-4"/>
          <w:sz w:val="28"/>
          <w:szCs w:val="28"/>
        </w:rPr>
        <w:t xml:space="preserve"> </w:t>
      </w:r>
      <w:r w:rsidRPr="00E86ABD">
        <w:rPr>
          <w:rFonts w:ascii="Times New Roman" w:hAnsi="Times New Roman" w:cs="Times New Roman"/>
          <w:sz w:val="28"/>
          <w:szCs w:val="28"/>
        </w:rPr>
        <w:t>розміщено</w:t>
      </w:r>
      <w:r w:rsidRPr="00E86ABD">
        <w:rPr>
          <w:rFonts w:ascii="Times New Roman" w:hAnsi="Times New Roman" w:cs="Times New Roman"/>
          <w:spacing w:val="-3"/>
          <w:sz w:val="28"/>
          <w:szCs w:val="28"/>
        </w:rPr>
        <w:t xml:space="preserve"> </w:t>
      </w:r>
      <w:r w:rsidRPr="00E86ABD">
        <w:rPr>
          <w:rFonts w:ascii="Times New Roman" w:hAnsi="Times New Roman" w:cs="Times New Roman"/>
          <w:sz w:val="28"/>
          <w:szCs w:val="28"/>
        </w:rPr>
        <w:t xml:space="preserve">на сайті міської ради. </w:t>
      </w:r>
    </w:p>
    <w:p w:rsidR="00B61AC6" w:rsidRPr="00E86ABD" w:rsidRDefault="00FA0FB8" w:rsidP="00B95E0A">
      <w:pPr>
        <w:pStyle w:val="a3"/>
        <w:spacing w:before="40" w:after="40"/>
        <w:ind w:firstLine="567"/>
        <w:jc w:val="both"/>
        <w:rPr>
          <w:rFonts w:ascii="Times New Roman" w:hAnsi="Times New Roman" w:cs="Times New Roman"/>
          <w:sz w:val="28"/>
          <w:szCs w:val="28"/>
        </w:rPr>
      </w:pPr>
      <w:r w:rsidRPr="00E86ABD">
        <w:rPr>
          <w:rFonts w:ascii="Times New Roman" w:hAnsi="Times New Roman" w:cs="Times New Roman"/>
          <w:sz w:val="28"/>
          <w:szCs w:val="28"/>
        </w:rPr>
        <w:t>В</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ході</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процесу</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підготовки</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Плану</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заходів</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максимально</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застосовувалися</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методологічні</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 xml:space="preserve">підходи й інструменти для стратегічного і операційного планування, що застосовуються в країнах ЄС із врахуванням особливостей України. </w:t>
      </w:r>
    </w:p>
    <w:p w:rsidR="002970EC" w:rsidRPr="00E86ABD" w:rsidRDefault="00FA0FB8" w:rsidP="00B95E0A">
      <w:pPr>
        <w:pStyle w:val="a3"/>
        <w:spacing w:before="40" w:after="40"/>
        <w:ind w:firstLine="567"/>
        <w:jc w:val="both"/>
        <w:rPr>
          <w:rFonts w:ascii="Times New Roman" w:hAnsi="Times New Roman" w:cs="Times New Roman"/>
          <w:sz w:val="28"/>
          <w:szCs w:val="28"/>
        </w:rPr>
      </w:pPr>
      <w:r w:rsidRPr="00E86ABD">
        <w:rPr>
          <w:rFonts w:ascii="Times New Roman" w:hAnsi="Times New Roman" w:cs="Times New Roman"/>
          <w:sz w:val="28"/>
          <w:szCs w:val="28"/>
        </w:rPr>
        <w:t>Принципи та інструменти, які застосовувалися для визначення сфер втручання, передбачали:</w:t>
      </w:r>
    </w:p>
    <w:p w:rsidR="002970EC" w:rsidRPr="00E86ABD" w:rsidRDefault="00FA0FB8" w:rsidP="00B95E0A">
      <w:pPr>
        <w:pStyle w:val="a4"/>
        <w:numPr>
          <w:ilvl w:val="0"/>
          <w:numId w:val="3"/>
        </w:numPr>
        <w:tabs>
          <w:tab w:val="left" w:pos="274"/>
        </w:tabs>
        <w:spacing w:before="40" w:after="40"/>
        <w:ind w:left="0" w:firstLine="567"/>
        <w:rPr>
          <w:rFonts w:ascii="Times New Roman" w:hAnsi="Times New Roman" w:cs="Times New Roman"/>
          <w:sz w:val="28"/>
          <w:szCs w:val="28"/>
        </w:rPr>
      </w:pPr>
      <w:r w:rsidRPr="00E86ABD">
        <w:rPr>
          <w:rFonts w:ascii="Times New Roman" w:hAnsi="Times New Roman" w:cs="Times New Roman"/>
          <w:b/>
          <w:sz w:val="28"/>
          <w:szCs w:val="28"/>
        </w:rPr>
        <w:t>партнерство</w:t>
      </w:r>
      <w:r w:rsidRPr="00E86ABD">
        <w:rPr>
          <w:rFonts w:ascii="Times New Roman" w:hAnsi="Times New Roman" w:cs="Times New Roman"/>
          <w:b/>
          <w:spacing w:val="-4"/>
          <w:sz w:val="28"/>
          <w:szCs w:val="28"/>
        </w:rPr>
        <w:t xml:space="preserve"> </w:t>
      </w:r>
      <w:r w:rsidRPr="00E86ABD">
        <w:rPr>
          <w:rFonts w:ascii="Times New Roman" w:hAnsi="Times New Roman" w:cs="Times New Roman"/>
          <w:sz w:val="28"/>
          <w:szCs w:val="28"/>
        </w:rPr>
        <w:t>– домовленість</w:t>
      </w:r>
      <w:r w:rsidRPr="00E86ABD">
        <w:rPr>
          <w:rFonts w:ascii="Times New Roman" w:hAnsi="Times New Roman" w:cs="Times New Roman"/>
          <w:spacing w:val="-3"/>
          <w:sz w:val="28"/>
          <w:szCs w:val="28"/>
        </w:rPr>
        <w:t xml:space="preserve"> </w:t>
      </w:r>
      <w:r w:rsidRPr="00E86ABD">
        <w:rPr>
          <w:rFonts w:ascii="Times New Roman" w:hAnsi="Times New Roman" w:cs="Times New Roman"/>
          <w:sz w:val="28"/>
          <w:szCs w:val="28"/>
        </w:rPr>
        <w:t>про</w:t>
      </w:r>
      <w:r w:rsidRPr="00E86ABD">
        <w:rPr>
          <w:rFonts w:ascii="Times New Roman" w:hAnsi="Times New Roman" w:cs="Times New Roman"/>
          <w:spacing w:val="-2"/>
          <w:sz w:val="28"/>
          <w:szCs w:val="28"/>
        </w:rPr>
        <w:t xml:space="preserve"> </w:t>
      </w:r>
      <w:r w:rsidRPr="00E86ABD">
        <w:rPr>
          <w:rFonts w:ascii="Times New Roman" w:hAnsi="Times New Roman" w:cs="Times New Roman"/>
          <w:sz w:val="28"/>
          <w:szCs w:val="28"/>
        </w:rPr>
        <w:t>спільні</w:t>
      </w:r>
      <w:r w:rsidRPr="00E86ABD">
        <w:rPr>
          <w:rFonts w:ascii="Times New Roman" w:hAnsi="Times New Roman" w:cs="Times New Roman"/>
          <w:spacing w:val="-2"/>
          <w:sz w:val="28"/>
          <w:szCs w:val="28"/>
        </w:rPr>
        <w:t xml:space="preserve"> </w:t>
      </w:r>
      <w:r w:rsidRPr="00E86ABD">
        <w:rPr>
          <w:rFonts w:ascii="Times New Roman" w:hAnsi="Times New Roman" w:cs="Times New Roman"/>
          <w:sz w:val="28"/>
          <w:szCs w:val="28"/>
        </w:rPr>
        <w:t>цілі</w:t>
      </w:r>
      <w:r w:rsidRPr="00E86ABD">
        <w:rPr>
          <w:rFonts w:ascii="Times New Roman" w:hAnsi="Times New Roman" w:cs="Times New Roman"/>
          <w:spacing w:val="-6"/>
          <w:sz w:val="28"/>
          <w:szCs w:val="28"/>
        </w:rPr>
        <w:t xml:space="preserve"> </w:t>
      </w:r>
      <w:r w:rsidRPr="00E86ABD">
        <w:rPr>
          <w:rFonts w:ascii="Times New Roman" w:hAnsi="Times New Roman" w:cs="Times New Roman"/>
          <w:sz w:val="28"/>
          <w:szCs w:val="28"/>
        </w:rPr>
        <w:t>шляхом консультацій та</w:t>
      </w:r>
      <w:r w:rsidRPr="00E86ABD">
        <w:rPr>
          <w:rFonts w:ascii="Times New Roman" w:hAnsi="Times New Roman" w:cs="Times New Roman"/>
          <w:spacing w:val="-2"/>
          <w:sz w:val="28"/>
          <w:szCs w:val="28"/>
        </w:rPr>
        <w:t xml:space="preserve"> </w:t>
      </w:r>
      <w:r w:rsidRPr="00E86ABD">
        <w:rPr>
          <w:rFonts w:ascii="Times New Roman" w:hAnsi="Times New Roman" w:cs="Times New Roman"/>
          <w:sz w:val="28"/>
          <w:szCs w:val="28"/>
        </w:rPr>
        <w:t>на</w:t>
      </w:r>
      <w:r w:rsidRPr="00E86ABD">
        <w:rPr>
          <w:rFonts w:ascii="Times New Roman" w:hAnsi="Times New Roman" w:cs="Times New Roman"/>
          <w:spacing w:val="-2"/>
          <w:sz w:val="28"/>
          <w:szCs w:val="28"/>
        </w:rPr>
        <w:t xml:space="preserve"> </w:t>
      </w:r>
      <w:r w:rsidRPr="00E86ABD">
        <w:rPr>
          <w:rFonts w:ascii="Times New Roman" w:hAnsi="Times New Roman" w:cs="Times New Roman"/>
          <w:sz w:val="28"/>
          <w:szCs w:val="28"/>
        </w:rPr>
        <w:t>основі</w:t>
      </w:r>
      <w:r w:rsidRPr="00E86ABD">
        <w:rPr>
          <w:rFonts w:ascii="Times New Roman" w:hAnsi="Times New Roman" w:cs="Times New Roman"/>
          <w:spacing w:val="-2"/>
          <w:sz w:val="28"/>
          <w:szCs w:val="28"/>
        </w:rPr>
        <w:t xml:space="preserve"> </w:t>
      </w:r>
      <w:r w:rsidRPr="00E86ABD">
        <w:rPr>
          <w:rFonts w:ascii="Times New Roman" w:hAnsi="Times New Roman" w:cs="Times New Roman"/>
          <w:sz w:val="28"/>
          <w:szCs w:val="28"/>
        </w:rPr>
        <w:t>консенсусу</w:t>
      </w:r>
      <w:r w:rsidRPr="00E86ABD">
        <w:rPr>
          <w:rFonts w:ascii="Times New Roman" w:hAnsi="Times New Roman" w:cs="Times New Roman"/>
          <w:spacing w:val="-5"/>
          <w:sz w:val="28"/>
          <w:szCs w:val="28"/>
        </w:rPr>
        <w:t xml:space="preserve"> </w:t>
      </w:r>
      <w:r w:rsidRPr="00E86ABD">
        <w:rPr>
          <w:rFonts w:ascii="Times New Roman" w:hAnsi="Times New Roman" w:cs="Times New Roman"/>
          <w:sz w:val="28"/>
          <w:szCs w:val="28"/>
        </w:rPr>
        <w:t>з представниками</w:t>
      </w:r>
      <w:r w:rsidRPr="00E86ABD">
        <w:rPr>
          <w:rFonts w:ascii="Times New Roman" w:hAnsi="Times New Roman" w:cs="Times New Roman"/>
          <w:spacing w:val="-2"/>
          <w:sz w:val="28"/>
          <w:szCs w:val="28"/>
        </w:rPr>
        <w:t xml:space="preserve"> </w:t>
      </w:r>
      <w:r w:rsidRPr="00E86ABD">
        <w:rPr>
          <w:rFonts w:ascii="Times New Roman" w:hAnsi="Times New Roman" w:cs="Times New Roman"/>
          <w:sz w:val="28"/>
          <w:szCs w:val="28"/>
        </w:rPr>
        <w:t>влади,</w:t>
      </w:r>
      <w:r w:rsidRPr="00E86ABD">
        <w:rPr>
          <w:rFonts w:ascii="Times New Roman" w:hAnsi="Times New Roman" w:cs="Times New Roman"/>
          <w:spacing w:val="-2"/>
          <w:sz w:val="28"/>
          <w:szCs w:val="28"/>
        </w:rPr>
        <w:t xml:space="preserve"> </w:t>
      </w:r>
      <w:r w:rsidRPr="00E86ABD">
        <w:rPr>
          <w:rFonts w:ascii="Times New Roman" w:hAnsi="Times New Roman" w:cs="Times New Roman"/>
          <w:sz w:val="28"/>
          <w:szCs w:val="28"/>
        </w:rPr>
        <w:t>ділових</w:t>
      </w:r>
      <w:r w:rsidRPr="00E86ABD">
        <w:rPr>
          <w:rFonts w:ascii="Times New Roman" w:hAnsi="Times New Roman" w:cs="Times New Roman"/>
          <w:spacing w:val="-4"/>
          <w:sz w:val="28"/>
          <w:szCs w:val="28"/>
        </w:rPr>
        <w:t xml:space="preserve"> </w:t>
      </w:r>
      <w:r w:rsidRPr="00E86ABD">
        <w:rPr>
          <w:rFonts w:ascii="Times New Roman" w:hAnsi="Times New Roman" w:cs="Times New Roman"/>
          <w:sz w:val="28"/>
          <w:szCs w:val="28"/>
        </w:rPr>
        <w:t>кіл, освітніх</w:t>
      </w:r>
      <w:r w:rsidRPr="00E86ABD">
        <w:rPr>
          <w:rFonts w:ascii="Times New Roman" w:hAnsi="Times New Roman" w:cs="Times New Roman"/>
          <w:spacing w:val="-4"/>
          <w:sz w:val="28"/>
          <w:szCs w:val="28"/>
        </w:rPr>
        <w:t xml:space="preserve"> </w:t>
      </w:r>
      <w:r w:rsidRPr="00E86ABD">
        <w:rPr>
          <w:rFonts w:ascii="Times New Roman" w:hAnsi="Times New Roman" w:cs="Times New Roman"/>
          <w:sz w:val="28"/>
          <w:szCs w:val="28"/>
        </w:rPr>
        <w:t xml:space="preserve">установ, </w:t>
      </w:r>
      <w:r w:rsidRPr="00E86ABD">
        <w:rPr>
          <w:rFonts w:ascii="Times New Roman" w:hAnsi="Times New Roman" w:cs="Times New Roman"/>
          <w:sz w:val="28"/>
          <w:szCs w:val="28"/>
        </w:rPr>
        <w:lastRenderedPageBreak/>
        <w:t>організацій</w:t>
      </w:r>
      <w:r w:rsidRPr="00E86ABD">
        <w:rPr>
          <w:rFonts w:ascii="Times New Roman" w:hAnsi="Times New Roman" w:cs="Times New Roman"/>
          <w:spacing w:val="-2"/>
          <w:sz w:val="28"/>
          <w:szCs w:val="28"/>
        </w:rPr>
        <w:t xml:space="preserve"> </w:t>
      </w:r>
      <w:r w:rsidRPr="00E86ABD">
        <w:rPr>
          <w:rFonts w:ascii="Times New Roman" w:hAnsi="Times New Roman" w:cs="Times New Roman"/>
          <w:sz w:val="28"/>
          <w:szCs w:val="28"/>
        </w:rPr>
        <w:t>громадянського</w:t>
      </w:r>
      <w:r w:rsidRPr="00E86ABD">
        <w:rPr>
          <w:rFonts w:ascii="Times New Roman" w:hAnsi="Times New Roman" w:cs="Times New Roman"/>
          <w:spacing w:val="-4"/>
          <w:sz w:val="28"/>
          <w:szCs w:val="28"/>
        </w:rPr>
        <w:t xml:space="preserve"> </w:t>
      </w:r>
      <w:r w:rsidRPr="00E86ABD">
        <w:rPr>
          <w:rFonts w:ascii="Times New Roman" w:hAnsi="Times New Roman" w:cs="Times New Roman"/>
          <w:sz w:val="28"/>
          <w:szCs w:val="28"/>
        </w:rPr>
        <w:t xml:space="preserve">суспільства </w:t>
      </w:r>
      <w:r w:rsidRPr="00E86ABD">
        <w:rPr>
          <w:rFonts w:ascii="Times New Roman" w:hAnsi="Times New Roman" w:cs="Times New Roman"/>
          <w:spacing w:val="-2"/>
          <w:w w:val="105"/>
          <w:sz w:val="28"/>
          <w:szCs w:val="28"/>
        </w:rPr>
        <w:t>та</w:t>
      </w:r>
      <w:r w:rsidRPr="00E86ABD">
        <w:rPr>
          <w:rFonts w:ascii="Times New Roman" w:hAnsi="Times New Roman" w:cs="Times New Roman"/>
          <w:spacing w:val="-5"/>
          <w:w w:val="105"/>
          <w:sz w:val="28"/>
          <w:szCs w:val="28"/>
        </w:rPr>
        <w:t xml:space="preserve"> </w:t>
      </w:r>
      <w:r w:rsidRPr="00E86ABD">
        <w:rPr>
          <w:rFonts w:ascii="Times New Roman" w:hAnsi="Times New Roman" w:cs="Times New Roman"/>
          <w:spacing w:val="-2"/>
          <w:w w:val="105"/>
          <w:sz w:val="28"/>
          <w:szCs w:val="28"/>
        </w:rPr>
        <w:t>інших</w:t>
      </w:r>
      <w:r w:rsidRPr="00E86ABD">
        <w:rPr>
          <w:rFonts w:ascii="Times New Roman" w:hAnsi="Times New Roman" w:cs="Times New Roman"/>
          <w:spacing w:val="-7"/>
          <w:w w:val="105"/>
          <w:sz w:val="28"/>
          <w:szCs w:val="28"/>
        </w:rPr>
        <w:t xml:space="preserve"> </w:t>
      </w:r>
      <w:r w:rsidRPr="00E86ABD">
        <w:rPr>
          <w:rFonts w:ascii="Times New Roman" w:hAnsi="Times New Roman" w:cs="Times New Roman"/>
          <w:spacing w:val="-2"/>
          <w:w w:val="105"/>
          <w:sz w:val="28"/>
          <w:szCs w:val="28"/>
        </w:rPr>
        <w:t>відповідних</w:t>
      </w:r>
      <w:r w:rsidRPr="00E86ABD">
        <w:rPr>
          <w:rFonts w:ascii="Times New Roman" w:hAnsi="Times New Roman" w:cs="Times New Roman"/>
          <w:spacing w:val="-8"/>
          <w:w w:val="105"/>
          <w:sz w:val="28"/>
          <w:szCs w:val="28"/>
        </w:rPr>
        <w:t xml:space="preserve"> </w:t>
      </w:r>
      <w:r w:rsidRPr="00E86ABD">
        <w:rPr>
          <w:rFonts w:ascii="Times New Roman" w:hAnsi="Times New Roman" w:cs="Times New Roman"/>
          <w:spacing w:val="-2"/>
          <w:w w:val="105"/>
          <w:sz w:val="28"/>
          <w:szCs w:val="28"/>
        </w:rPr>
        <w:t>зацікавлених</w:t>
      </w:r>
      <w:r w:rsidRPr="00E86ABD">
        <w:rPr>
          <w:rFonts w:ascii="Times New Roman" w:hAnsi="Times New Roman" w:cs="Times New Roman"/>
          <w:spacing w:val="-7"/>
          <w:w w:val="105"/>
          <w:sz w:val="28"/>
          <w:szCs w:val="28"/>
        </w:rPr>
        <w:t xml:space="preserve"> </w:t>
      </w:r>
      <w:r w:rsidRPr="00E86ABD">
        <w:rPr>
          <w:rFonts w:ascii="Times New Roman" w:hAnsi="Times New Roman" w:cs="Times New Roman"/>
          <w:spacing w:val="-2"/>
          <w:w w:val="105"/>
          <w:sz w:val="28"/>
          <w:szCs w:val="28"/>
        </w:rPr>
        <w:t>сторін;</w:t>
      </w:r>
    </w:p>
    <w:p w:rsidR="002970EC" w:rsidRPr="00E86ABD" w:rsidRDefault="00FA0FB8" w:rsidP="00B95E0A">
      <w:pPr>
        <w:pStyle w:val="a4"/>
        <w:numPr>
          <w:ilvl w:val="0"/>
          <w:numId w:val="3"/>
        </w:numPr>
        <w:tabs>
          <w:tab w:val="left" w:pos="365"/>
        </w:tabs>
        <w:spacing w:before="40" w:after="40"/>
        <w:ind w:left="0" w:firstLine="567"/>
        <w:rPr>
          <w:rFonts w:ascii="Times New Roman" w:hAnsi="Times New Roman" w:cs="Times New Roman"/>
          <w:sz w:val="28"/>
          <w:szCs w:val="28"/>
        </w:rPr>
      </w:pPr>
      <w:r w:rsidRPr="00E86ABD">
        <w:rPr>
          <w:rFonts w:ascii="Times New Roman" w:hAnsi="Times New Roman" w:cs="Times New Roman"/>
          <w:b/>
          <w:sz w:val="28"/>
          <w:szCs w:val="28"/>
        </w:rPr>
        <w:t xml:space="preserve">участь та спільну зацікавленість </w:t>
      </w:r>
      <w:r w:rsidRPr="00E86ABD">
        <w:rPr>
          <w:rFonts w:ascii="Times New Roman" w:hAnsi="Times New Roman" w:cs="Times New Roman"/>
          <w:w w:val="160"/>
          <w:sz w:val="28"/>
          <w:szCs w:val="28"/>
        </w:rPr>
        <w:t xml:space="preserve">– </w:t>
      </w:r>
      <w:r w:rsidRPr="00E86ABD">
        <w:rPr>
          <w:rFonts w:ascii="Times New Roman" w:hAnsi="Times New Roman" w:cs="Times New Roman"/>
          <w:sz w:val="28"/>
          <w:szCs w:val="28"/>
        </w:rPr>
        <w:t>забезпечення широкої соціальної згоди, чіткої громадської підтримки реалізації, зацікавленості діяти в напрямку спільних цілей, взаємної довіри, спільної відповідальності та підзвітності, а також захист від спроб окремих суб’єктів розвитку реалізовувати лише власні інтереси;</w:t>
      </w:r>
    </w:p>
    <w:p w:rsidR="002970EC" w:rsidRPr="00E86ABD" w:rsidRDefault="00FA0FB8" w:rsidP="00B95E0A">
      <w:pPr>
        <w:pStyle w:val="a4"/>
        <w:numPr>
          <w:ilvl w:val="0"/>
          <w:numId w:val="3"/>
        </w:numPr>
        <w:tabs>
          <w:tab w:val="left" w:pos="318"/>
        </w:tabs>
        <w:spacing w:before="40" w:after="40"/>
        <w:ind w:left="0" w:firstLine="567"/>
        <w:rPr>
          <w:rFonts w:ascii="Times New Roman" w:hAnsi="Times New Roman" w:cs="Times New Roman"/>
          <w:sz w:val="28"/>
          <w:szCs w:val="28"/>
        </w:rPr>
      </w:pPr>
      <w:r w:rsidRPr="00E86ABD">
        <w:rPr>
          <w:rFonts w:ascii="Times New Roman" w:hAnsi="Times New Roman" w:cs="Times New Roman"/>
          <w:b/>
          <w:spacing w:val="-2"/>
          <w:w w:val="105"/>
          <w:sz w:val="28"/>
          <w:szCs w:val="28"/>
        </w:rPr>
        <w:t>сталість</w:t>
      </w:r>
      <w:r w:rsidRPr="00E86ABD">
        <w:rPr>
          <w:rFonts w:ascii="Times New Roman" w:hAnsi="Times New Roman" w:cs="Times New Roman"/>
          <w:b/>
          <w:spacing w:val="-8"/>
          <w:w w:val="105"/>
          <w:sz w:val="28"/>
          <w:szCs w:val="28"/>
        </w:rPr>
        <w:t xml:space="preserve"> </w:t>
      </w:r>
      <w:r w:rsidRPr="00E86ABD">
        <w:rPr>
          <w:rFonts w:ascii="Times New Roman" w:hAnsi="Times New Roman" w:cs="Times New Roman"/>
          <w:spacing w:val="-2"/>
          <w:w w:val="160"/>
          <w:sz w:val="28"/>
          <w:szCs w:val="28"/>
        </w:rPr>
        <w:t>–</w:t>
      </w:r>
      <w:r w:rsidRPr="00E86ABD">
        <w:rPr>
          <w:rFonts w:ascii="Times New Roman" w:hAnsi="Times New Roman" w:cs="Times New Roman"/>
          <w:spacing w:val="-22"/>
          <w:w w:val="160"/>
          <w:sz w:val="28"/>
          <w:szCs w:val="28"/>
        </w:rPr>
        <w:t xml:space="preserve"> </w:t>
      </w:r>
      <w:r w:rsidRPr="00E86ABD">
        <w:rPr>
          <w:rFonts w:ascii="Times New Roman" w:hAnsi="Times New Roman" w:cs="Times New Roman"/>
          <w:spacing w:val="-2"/>
          <w:w w:val="105"/>
          <w:sz w:val="28"/>
          <w:szCs w:val="28"/>
        </w:rPr>
        <w:t xml:space="preserve">результат застосування уставлених принципів і методологічних інструментів, </w:t>
      </w:r>
      <w:r w:rsidRPr="00E86ABD">
        <w:rPr>
          <w:rFonts w:ascii="Times New Roman" w:hAnsi="Times New Roman" w:cs="Times New Roman"/>
          <w:sz w:val="28"/>
          <w:szCs w:val="28"/>
        </w:rPr>
        <w:t>таких</w:t>
      </w:r>
      <w:r w:rsidRPr="00E86ABD">
        <w:rPr>
          <w:rFonts w:ascii="Times New Roman" w:hAnsi="Times New Roman" w:cs="Times New Roman"/>
          <w:spacing w:val="-7"/>
          <w:sz w:val="28"/>
          <w:szCs w:val="28"/>
        </w:rPr>
        <w:t xml:space="preserve"> </w:t>
      </w:r>
      <w:r w:rsidRPr="00E86ABD">
        <w:rPr>
          <w:rFonts w:ascii="Times New Roman" w:hAnsi="Times New Roman" w:cs="Times New Roman"/>
          <w:sz w:val="28"/>
          <w:szCs w:val="28"/>
        </w:rPr>
        <w:t>як</w:t>
      </w:r>
      <w:r w:rsidRPr="00E86ABD">
        <w:rPr>
          <w:rFonts w:ascii="Times New Roman" w:hAnsi="Times New Roman" w:cs="Times New Roman"/>
          <w:spacing w:val="-11"/>
          <w:sz w:val="28"/>
          <w:szCs w:val="28"/>
        </w:rPr>
        <w:t xml:space="preserve"> </w:t>
      </w:r>
      <w:r w:rsidRPr="00E86ABD">
        <w:rPr>
          <w:rFonts w:ascii="Times New Roman" w:hAnsi="Times New Roman" w:cs="Times New Roman"/>
          <w:sz w:val="28"/>
          <w:szCs w:val="28"/>
        </w:rPr>
        <w:t>баланс</w:t>
      </w:r>
      <w:r w:rsidRPr="00E86ABD">
        <w:rPr>
          <w:rFonts w:ascii="Times New Roman" w:hAnsi="Times New Roman" w:cs="Times New Roman"/>
          <w:spacing w:val="-7"/>
          <w:sz w:val="28"/>
          <w:szCs w:val="28"/>
        </w:rPr>
        <w:t xml:space="preserve"> </w:t>
      </w:r>
      <w:r w:rsidRPr="00E86ABD">
        <w:rPr>
          <w:rFonts w:ascii="Times New Roman" w:hAnsi="Times New Roman" w:cs="Times New Roman"/>
          <w:sz w:val="28"/>
          <w:szCs w:val="28"/>
        </w:rPr>
        <w:t>і</w:t>
      </w:r>
      <w:r w:rsidRPr="00E86ABD">
        <w:rPr>
          <w:rFonts w:ascii="Times New Roman" w:hAnsi="Times New Roman" w:cs="Times New Roman"/>
          <w:spacing w:val="-8"/>
          <w:sz w:val="28"/>
          <w:szCs w:val="28"/>
        </w:rPr>
        <w:t xml:space="preserve"> </w:t>
      </w:r>
      <w:r w:rsidRPr="00E86ABD">
        <w:rPr>
          <w:rFonts w:ascii="Times New Roman" w:hAnsi="Times New Roman" w:cs="Times New Roman"/>
          <w:sz w:val="28"/>
          <w:szCs w:val="28"/>
        </w:rPr>
        <w:t>узгодженість</w:t>
      </w:r>
      <w:r w:rsidRPr="00E86ABD">
        <w:rPr>
          <w:rFonts w:ascii="Times New Roman" w:hAnsi="Times New Roman" w:cs="Times New Roman"/>
          <w:spacing w:val="-8"/>
          <w:sz w:val="28"/>
          <w:szCs w:val="28"/>
        </w:rPr>
        <w:t xml:space="preserve"> </w:t>
      </w:r>
      <w:r w:rsidRPr="00E86ABD">
        <w:rPr>
          <w:rFonts w:ascii="Times New Roman" w:hAnsi="Times New Roman" w:cs="Times New Roman"/>
          <w:sz w:val="28"/>
          <w:szCs w:val="28"/>
        </w:rPr>
        <w:t>стратегічних</w:t>
      </w:r>
      <w:r w:rsidRPr="00E86ABD">
        <w:rPr>
          <w:rFonts w:ascii="Times New Roman" w:hAnsi="Times New Roman" w:cs="Times New Roman"/>
          <w:spacing w:val="-7"/>
          <w:sz w:val="28"/>
          <w:szCs w:val="28"/>
        </w:rPr>
        <w:t xml:space="preserve"> </w:t>
      </w:r>
      <w:r w:rsidRPr="00E86ABD">
        <w:rPr>
          <w:rFonts w:ascii="Times New Roman" w:hAnsi="Times New Roman" w:cs="Times New Roman"/>
          <w:sz w:val="28"/>
          <w:szCs w:val="28"/>
        </w:rPr>
        <w:t>і</w:t>
      </w:r>
      <w:r w:rsidRPr="00E86ABD">
        <w:rPr>
          <w:rFonts w:ascii="Times New Roman" w:hAnsi="Times New Roman" w:cs="Times New Roman"/>
          <w:spacing w:val="-12"/>
          <w:sz w:val="28"/>
          <w:szCs w:val="28"/>
        </w:rPr>
        <w:t xml:space="preserve"> </w:t>
      </w:r>
      <w:r w:rsidRPr="00E86ABD">
        <w:rPr>
          <w:rFonts w:ascii="Times New Roman" w:hAnsi="Times New Roman" w:cs="Times New Roman"/>
          <w:sz w:val="28"/>
          <w:szCs w:val="28"/>
        </w:rPr>
        <w:t>операційних</w:t>
      </w:r>
      <w:r w:rsidRPr="00E86ABD">
        <w:rPr>
          <w:rFonts w:ascii="Times New Roman" w:hAnsi="Times New Roman" w:cs="Times New Roman"/>
          <w:spacing w:val="-6"/>
          <w:sz w:val="28"/>
          <w:szCs w:val="28"/>
        </w:rPr>
        <w:t xml:space="preserve"> </w:t>
      </w:r>
      <w:r w:rsidRPr="00E86ABD">
        <w:rPr>
          <w:rFonts w:ascii="Times New Roman" w:hAnsi="Times New Roman" w:cs="Times New Roman"/>
          <w:sz w:val="28"/>
          <w:szCs w:val="28"/>
        </w:rPr>
        <w:t>елементів</w:t>
      </w:r>
      <w:r w:rsidRPr="00E86ABD">
        <w:rPr>
          <w:rFonts w:ascii="Times New Roman" w:hAnsi="Times New Roman" w:cs="Times New Roman"/>
          <w:spacing w:val="-8"/>
          <w:sz w:val="28"/>
          <w:szCs w:val="28"/>
        </w:rPr>
        <w:t xml:space="preserve"> </w:t>
      </w:r>
      <w:r w:rsidRPr="00E86ABD">
        <w:rPr>
          <w:rFonts w:ascii="Times New Roman" w:hAnsi="Times New Roman" w:cs="Times New Roman"/>
          <w:sz w:val="28"/>
          <w:szCs w:val="28"/>
        </w:rPr>
        <w:t>(цілей,</w:t>
      </w:r>
      <w:r w:rsidRPr="00E86ABD">
        <w:rPr>
          <w:rFonts w:ascii="Times New Roman" w:hAnsi="Times New Roman" w:cs="Times New Roman"/>
          <w:spacing w:val="-10"/>
          <w:sz w:val="28"/>
          <w:szCs w:val="28"/>
        </w:rPr>
        <w:t xml:space="preserve"> </w:t>
      </w:r>
      <w:r w:rsidRPr="00E86ABD">
        <w:rPr>
          <w:rFonts w:ascii="Times New Roman" w:hAnsi="Times New Roman" w:cs="Times New Roman"/>
          <w:sz w:val="28"/>
          <w:szCs w:val="28"/>
        </w:rPr>
        <w:t>заходів,</w:t>
      </w:r>
      <w:r w:rsidRPr="00E86ABD">
        <w:rPr>
          <w:rFonts w:ascii="Times New Roman" w:hAnsi="Times New Roman" w:cs="Times New Roman"/>
          <w:spacing w:val="-6"/>
          <w:sz w:val="28"/>
          <w:szCs w:val="28"/>
        </w:rPr>
        <w:t xml:space="preserve"> </w:t>
      </w:r>
      <w:r w:rsidRPr="00E86ABD">
        <w:rPr>
          <w:rFonts w:ascii="Times New Roman" w:hAnsi="Times New Roman" w:cs="Times New Roman"/>
          <w:sz w:val="28"/>
          <w:szCs w:val="28"/>
        </w:rPr>
        <w:t>програм);</w:t>
      </w:r>
    </w:p>
    <w:p w:rsidR="002970EC" w:rsidRPr="00E86ABD" w:rsidRDefault="00FA0FB8" w:rsidP="00B95E0A">
      <w:pPr>
        <w:pStyle w:val="a4"/>
        <w:numPr>
          <w:ilvl w:val="0"/>
          <w:numId w:val="3"/>
        </w:numPr>
        <w:tabs>
          <w:tab w:val="left" w:pos="284"/>
        </w:tabs>
        <w:spacing w:before="40" w:after="40"/>
        <w:ind w:left="0" w:firstLine="567"/>
        <w:rPr>
          <w:rFonts w:ascii="Times New Roman" w:hAnsi="Times New Roman" w:cs="Times New Roman"/>
          <w:sz w:val="28"/>
          <w:szCs w:val="28"/>
        </w:rPr>
      </w:pPr>
      <w:r w:rsidRPr="00E86ABD">
        <w:rPr>
          <w:rFonts w:ascii="Times New Roman" w:hAnsi="Times New Roman" w:cs="Times New Roman"/>
          <w:b/>
          <w:sz w:val="28"/>
          <w:szCs w:val="28"/>
        </w:rPr>
        <w:t xml:space="preserve">інтеграцію </w:t>
      </w:r>
      <w:r w:rsidRPr="00E86ABD">
        <w:rPr>
          <w:rFonts w:ascii="Times New Roman" w:hAnsi="Times New Roman" w:cs="Times New Roman"/>
          <w:sz w:val="28"/>
          <w:szCs w:val="28"/>
        </w:rPr>
        <w:t>– досягнуту завдяки широкій участі усіх зацікавлених сторін та забезпеченню їх потреб на місцевому рівні через розробку спільних заходів;</w:t>
      </w:r>
    </w:p>
    <w:p w:rsidR="002970EC" w:rsidRPr="00E86ABD" w:rsidRDefault="00FA0FB8" w:rsidP="00B95E0A">
      <w:pPr>
        <w:pStyle w:val="a4"/>
        <w:numPr>
          <w:ilvl w:val="0"/>
          <w:numId w:val="3"/>
        </w:numPr>
        <w:tabs>
          <w:tab w:val="left" w:pos="389"/>
        </w:tabs>
        <w:spacing w:before="40" w:after="40"/>
        <w:ind w:left="0" w:firstLine="567"/>
        <w:rPr>
          <w:rFonts w:ascii="Times New Roman" w:hAnsi="Times New Roman" w:cs="Times New Roman"/>
          <w:sz w:val="28"/>
          <w:szCs w:val="28"/>
        </w:rPr>
      </w:pPr>
      <w:r w:rsidRPr="00E86ABD">
        <w:rPr>
          <w:rFonts w:ascii="Times New Roman" w:hAnsi="Times New Roman" w:cs="Times New Roman"/>
          <w:b/>
          <w:w w:val="105"/>
          <w:sz w:val="28"/>
          <w:szCs w:val="28"/>
        </w:rPr>
        <w:t xml:space="preserve">інновацію </w:t>
      </w:r>
      <w:r w:rsidRPr="00E86ABD">
        <w:rPr>
          <w:rFonts w:ascii="Times New Roman" w:hAnsi="Times New Roman" w:cs="Times New Roman"/>
          <w:w w:val="160"/>
          <w:sz w:val="28"/>
          <w:szCs w:val="28"/>
        </w:rPr>
        <w:t xml:space="preserve">– </w:t>
      </w:r>
      <w:r w:rsidRPr="00E86ABD">
        <w:rPr>
          <w:rFonts w:ascii="Times New Roman" w:hAnsi="Times New Roman" w:cs="Times New Roman"/>
          <w:w w:val="105"/>
          <w:sz w:val="28"/>
          <w:szCs w:val="28"/>
        </w:rPr>
        <w:t xml:space="preserve">визначення оптимальних і оригінальних втручань (проєктів) з метою </w:t>
      </w:r>
      <w:r w:rsidRPr="00E86ABD">
        <w:rPr>
          <w:rFonts w:ascii="Times New Roman" w:hAnsi="Times New Roman" w:cs="Times New Roman"/>
          <w:sz w:val="28"/>
          <w:szCs w:val="28"/>
        </w:rPr>
        <w:t>забезпечення найбільш ефективного використання наявних ресурсів;</w:t>
      </w:r>
    </w:p>
    <w:p w:rsidR="002970EC" w:rsidRPr="00E86ABD" w:rsidRDefault="00FA0FB8" w:rsidP="00B95E0A">
      <w:pPr>
        <w:pStyle w:val="a4"/>
        <w:numPr>
          <w:ilvl w:val="0"/>
          <w:numId w:val="3"/>
        </w:numPr>
        <w:tabs>
          <w:tab w:val="left" w:pos="288"/>
        </w:tabs>
        <w:spacing w:before="40" w:after="40"/>
        <w:ind w:left="0" w:firstLine="567"/>
        <w:rPr>
          <w:rFonts w:ascii="Times New Roman" w:hAnsi="Times New Roman" w:cs="Times New Roman"/>
          <w:sz w:val="28"/>
          <w:szCs w:val="28"/>
        </w:rPr>
      </w:pPr>
      <w:r w:rsidRPr="00E86ABD">
        <w:rPr>
          <w:rFonts w:ascii="Times New Roman" w:hAnsi="Times New Roman" w:cs="Times New Roman"/>
          <w:b/>
          <w:sz w:val="28"/>
          <w:szCs w:val="28"/>
        </w:rPr>
        <w:t>узгодженість</w:t>
      </w:r>
      <w:r w:rsidRPr="00E86ABD">
        <w:rPr>
          <w:rFonts w:ascii="Times New Roman" w:hAnsi="Times New Roman" w:cs="Times New Roman"/>
          <w:sz w:val="28"/>
          <w:szCs w:val="28"/>
        </w:rPr>
        <w:t>, ієрархію та взаємопов’язаність – передбачення у планувальних документах нижчого рівня узгодженості з планами вищого рівня з можливою більшою конкретизацією.</w:t>
      </w:r>
    </w:p>
    <w:p w:rsidR="002970EC" w:rsidRPr="00E86ABD" w:rsidRDefault="00FA0FB8" w:rsidP="00B95E0A">
      <w:pPr>
        <w:pStyle w:val="a3"/>
        <w:spacing w:before="40" w:after="40"/>
        <w:ind w:firstLine="567"/>
        <w:jc w:val="both"/>
        <w:rPr>
          <w:rFonts w:ascii="Times New Roman" w:hAnsi="Times New Roman" w:cs="Times New Roman"/>
          <w:sz w:val="28"/>
          <w:szCs w:val="28"/>
        </w:rPr>
      </w:pPr>
      <w:r w:rsidRPr="00E86ABD">
        <w:rPr>
          <w:rFonts w:ascii="Times New Roman" w:hAnsi="Times New Roman" w:cs="Times New Roman"/>
          <w:sz w:val="28"/>
          <w:szCs w:val="28"/>
        </w:rPr>
        <w:t>План</w:t>
      </w:r>
      <w:r w:rsidRPr="00E86ABD">
        <w:rPr>
          <w:rFonts w:ascii="Times New Roman" w:hAnsi="Times New Roman" w:cs="Times New Roman"/>
          <w:spacing w:val="80"/>
          <w:sz w:val="28"/>
          <w:szCs w:val="28"/>
        </w:rPr>
        <w:t xml:space="preserve"> </w:t>
      </w:r>
      <w:r w:rsidRPr="00E86ABD">
        <w:rPr>
          <w:rFonts w:ascii="Times New Roman" w:hAnsi="Times New Roman" w:cs="Times New Roman"/>
          <w:sz w:val="28"/>
          <w:szCs w:val="28"/>
        </w:rPr>
        <w:t>заходів</w:t>
      </w:r>
      <w:r w:rsidRPr="00E86ABD">
        <w:rPr>
          <w:rFonts w:ascii="Times New Roman" w:hAnsi="Times New Roman" w:cs="Times New Roman"/>
          <w:spacing w:val="80"/>
          <w:sz w:val="28"/>
          <w:szCs w:val="28"/>
        </w:rPr>
        <w:t xml:space="preserve"> </w:t>
      </w:r>
      <w:r w:rsidRPr="00E86ABD">
        <w:rPr>
          <w:rFonts w:ascii="Times New Roman" w:hAnsi="Times New Roman" w:cs="Times New Roman"/>
          <w:sz w:val="28"/>
          <w:szCs w:val="28"/>
        </w:rPr>
        <w:t>узгоджено</w:t>
      </w:r>
      <w:r w:rsidRPr="00E86ABD">
        <w:rPr>
          <w:rFonts w:ascii="Times New Roman" w:hAnsi="Times New Roman" w:cs="Times New Roman"/>
          <w:spacing w:val="80"/>
          <w:sz w:val="28"/>
          <w:szCs w:val="28"/>
        </w:rPr>
        <w:t xml:space="preserve"> </w:t>
      </w:r>
      <w:r w:rsidRPr="00E86ABD">
        <w:rPr>
          <w:rFonts w:ascii="Times New Roman" w:hAnsi="Times New Roman" w:cs="Times New Roman"/>
          <w:sz w:val="28"/>
          <w:szCs w:val="28"/>
        </w:rPr>
        <w:t>з</w:t>
      </w:r>
      <w:r w:rsidRPr="00E86ABD">
        <w:rPr>
          <w:rFonts w:ascii="Times New Roman" w:hAnsi="Times New Roman" w:cs="Times New Roman"/>
          <w:spacing w:val="80"/>
          <w:sz w:val="28"/>
          <w:szCs w:val="28"/>
        </w:rPr>
        <w:t xml:space="preserve"> </w:t>
      </w:r>
      <w:r w:rsidRPr="00E86ABD">
        <w:rPr>
          <w:rFonts w:ascii="Times New Roman" w:hAnsi="Times New Roman" w:cs="Times New Roman"/>
          <w:sz w:val="28"/>
          <w:szCs w:val="28"/>
        </w:rPr>
        <w:t>наявними</w:t>
      </w:r>
      <w:r w:rsidRPr="00E86ABD">
        <w:rPr>
          <w:rFonts w:ascii="Times New Roman" w:hAnsi="Times New Roman" w:cs="Times New Roman"/>
          <w:spacing w:val="80"/>
          <w:sz w:val="28"/>
          <w:szCs w:val="28"/>
        </w:rPr>
        <w:t xml:space="preserve"> </w:t>
      </w:r>
      <w:r w:rsidRPr="00E86ABD">
        <w:rPr>
          <w:rFonts w:ascii="Times New Roman" w:hAnsi="Times New Roman" w:cs="Times New Roman"/>
          <w:sz w:val="28"/>
          <w:szCs w:val="28"/>
        </w:rPr>
        <w:t>і</w:t>
      </w:r>
      <w:r w:rsidRPr="00E86ABD">
        <w:rPr>
          <w:rFonts w:ascii="Times New Roman" w:hAnsi="Times New Roman" w:cs="Times New Roman"/>
          <w:spacing w:val="80"/>
          <w:sz w:val="28"/>
          <w:szCs w:val="28"/>
        </w:rPr>
        <w:t xml:space="preserve"> </w:t>
      </w:r>
      <w:r w:rsidRPr="00E86ABD">
        <w:rPr>
          <w:rFonts w:ascii="Times New Roman" w:hAnsi="Times New Roman" w:cs="Times New Roman"/>
          <w:sz w:val="28"/>
          <w:szCs w:val="28"/>
        </w:rPr>
        <w:t>передбачуваними</w:t>
      </w:r>
      <w:r w:rsidRPr="00E86ABD">
        <w:rPr>
          <w:rFonts w:ascii="Times New Roman" w:hAnsi="Times New Roman" w:cs="Times New Roman"/>
          <w:spacing w:val="80"/>
          <w:sz w:val="28"/>
          <w:szCs w:val="28"/>
        </w:rPr>
        <w:t xml:space="preserve"> </w:t>
      </w:r>
      <w:r w:rsidRPr="00E86ABD">
        <w:rPr>
          <w:rFonts w:ascii="Times New Roman" w:hAnsi="Times New Roman" w:cs="Times New Roman"/>
          <w:sz w:val="28"/>
          <w:szCs w:val="28"/>
        </w:rPr>
        <w:t>джерелами</w:t>
      </w:r>
      <w:r w:rsidRPr="00E86ABD">
        <w:rPr>
          <w:rFonts w:ascii="Times New Roman" w:hAnsi="Times New Roman" w:cs="Times New Roman"/>
          <w:spacing w:val="80"/>
          <w:sz w:val="28"/>
          <w:szCs w:val="28"/>
        </w:rPr>
        <w:t xml:space="preserve"> </w:t>
      </w:r>
      <w:r w:rsidRPr="00E86ABD">
        <w:rPr>
          <w:rFonts w:ascii="Times New Roman" w:hAnsi="Times New Roman" w:cs="Times New Roman"/>
          <w:sz w:val="28"/>
          <w:szCs w:val="28"/>
        </w:rPr>
        <w:t>фінансування</w:t>
      </w:r>
      <w:r w:rsidRPr="00E86ABD">
        <w:rPr>
          <w:rFonts w:ascii="Times New Roman" w:hAnsi="Times New Roman" w:cs="Times New Roman"/>
          <w:spacing w:val="80"/>
          <w:sz w:val="28"/>
          <w:szCs w:val="28"/>
        </w:rPr>
        <w:t xml:space="preserve"> </w:t>
      </w:r>
      <w:r w:rsidRPr="00E86ABD">
        <w:rPr>
          <w:rFonts w:ascii="Times New Roman" w:hAnsi="Times New Roman" w:cs="Times New Roman"/>
          <w:sz w:val="28"/>
          <w:szCs w:val="28"/>
        </w:rPr>
        <w:t>і можливостями для реалізації проєктів місцевого розвитку та місцевих програм розвитку.</w:t>
      </w:r>
    </w:p>
    <w:p w:rsidR="002970EC" w:rsidRPr="00E86ABD" w:rsidRDefault="00FA0FB8" w:rsidP="00B95E0A">
      <w:pPr>
        <w:pStyle w:val="a3"/>
        <w:spacing w:before="40" w:after="40"/>
        <w:ind w:firstLine="567"/>
        <w:jc w:val="both"/>
        <w:rPr>
          <w:rFonts w:ascii="Times New Roman" w:hAnsi="Times New Roman" w:cs="Times New Roman"/>
          <w:sz w:val="28"/>
          <w:szCs w:val="28"/>
        </w:rPr>
      </w:pPr>
      <w:r w:rsidRPr="00E86ABD">
        <w:rPr>
          <w:rFonts w:ascii="Times New Roman" w:hAnsi="Times New Roman" w:cs="Times New Roman"/>
          <w:spacing w:val="-2"/>
          <w:sz w:val="28"/>
          <w:szCs w:val="28"/>
        </w:rPr>
        <w:t>Фінансове</w:t>
      </w:r>
      <w:r w:rsidRPr="00E86ABD">
        <w:rPr>
          <w:rFonts w:ascii="Times New Roman" w:hAnsi="Times New Roman" w:cs="Times New Roman"/>
          <w:spacing w:val="-6"/>
          <w:sz w:val="28"/>
          <w:szCs w:val="28"/>
        </w:rPr>
        <w:t xml:space="preserve"> </w:t>
      </w:r>
      <w:r w:rsidRPr="00E86ABD">
        <w:rPr>
          <w:rFonts w:ascii="Times New Roman" w:hAnsi="Times New Roman" w:cs="Times New Roman"/>
          <w:spacing w:val="-2"/>
          <w:sz w:val="28"/>
          <w:szCs w:val="28"/>
        </w:rPr>
        <w:t>забезпечення реалізації</w:t>
      </w:r>
      <w:r w:rsidRPr="00E86ABD">
        <w:rPr>
          <w:rFonts w:ascii="Times New Roman" w:hAnsi="Times New Roman" w:cs="Times New Roman"/>
          <w:spacing w:val="-12"/>
          <w:sz w:val="28"/>
          <w:szCs w:val="28"/>
        </w:rPr>
        <w:t xml:space="preserve"> </w:t>
      </w:r>
      <w:r w:rsidRPr="00E86ABD">
        <w:rPr>
          <w:rFonts w:ascii="Times New Roman" w:hAnsi="Times New Roman" w:cs="Times New Roman"/>
          <w:spacing w:val="-2"/>
          <w:sz w:val="28"/>
          <w:szCs w:val="28"/>
        </w:rPr>
        <w:t>Стратегії</w:t>
      </w:r>
      <w:r w:rsidRPr="00E86ABD">
        <w:rPr>
          <w:rFonts w:ascii="Times New Roman" w:hAnsi="Times New Roman" w:cs="Times New Roman"/>
          <w:spacing w:val="-9"/>
          <w:sz w:val="28"/>
          <w:szCs w:val="28"/>
        </w:rPr>
        <w:t xml:space="preserve"> </w:t>
      </w:r>
      <w:r w:rsidRPr="00E86ABD">
        <w:rPr>
          <w:rFonts w:ascii="Times New Roman" w:hAnsi="Times New Roman" w:cs="Times New Roman"/>
          <w:spacing w:val="-2"/>
          <w:sz w:val="28"/>
          <w:szCs w:val="28"/>
        </w:rPr>
        <w:t>та</w:t>
      </w:r>
      <w:r w:rsidRPr="00E86ABD">
        <w:rPr>
          <w:rFonts w:ascii="Times New Roman" w:hAnsi="Times New Roman" w:cs="Times New Roman"/>
          <w:spacing w:val="-6"/>
          <w:sz w:val="28"/>
          <w:szCs w:val="28"/>
        </w:rPr>
        <w:t xml:space="preserve"> </w:t>
      </w:r>
      <w:r w:rsidRPr="00E86ABD">
        <w:rPr>
          <w:rFonts w:ascii="Times New Roman" w:hAnsi="Times New Roman" w:cs="Times New Roman"/>
          <w:spacing w:val="-2"/>
          <w:sz w:val="28"/>
          <w:szCs w:val="28"/>
        </w:rPr>
        <w:t>Плану</w:t>
      </w:r>
      <w:r w:rsidRPr="00E86ABD">
        <w:rPr>
          <w:rFonts w:ascii="Times New Roman" w:hAnsi="Times New Roman" w:cs="Times New Roman"/>
          <w:spacing w:val="-6"/>
          <w:sz w:val="28"/>
          <w:szCs w:val="28"/>
        </w:rPr>
        <w:t xml:space="preserve"> </w:t>
      </w:r>
      <w:r w:rsidRPr="00E86ABD">
        <w:rPr>
          <w:rFonts w:ascii="Times New Roman" w:hAnsi="Times New Roman" w:cs="Times New Roman"/>
          <w:spacing w:val="-2"/>
          <w:sz w:val="28"/>
          <w:szCs w:val="28"/>
        </w:rPr>
        <w:t>заходів</w:t>
      </w:r>
      <w:r w:rsidRPr="00E86ABD">
        <w:rPr>
          <w:rFonts w:ascii="Times New Roman" w:hAnsi="Times New Roman" w:cs="Times New Roman"/>
          <w:spacing w:val="-6"/>
          <w:sz w:val="28"/>
          <w:szCs w:val="28"/>
        </w:rPr>
        <w:t xml:space="preserve"> </w:t>
      </w:r>
      <w:r w:rsidRPr="00E86ABD">
        <w:rPr>
          <w:rFonts w:ascii="Times New Roman" w:hAnsi="Times New Roman" w:cs="Times New Roman"/>
          <w:spacing w:val="-2"/>
          <w:sz w:val="28"/>
          <w:szCs w:val="28"/>
        </w:rPr>
        <w:t>здійснюється</w:t>
      </w:r>
      <w:r w:rsidRPr="00E86ABD">
        <w:rPr>
          <w:rFonts w:ascii="Times New Roman" w:hAnsi="Times New Roman" w:cs="Times New Roman"/>
          <w:spacing w:val="-5"/>
          <w:sz w:val="28"/>
          <w:szCs w:val="28"/>
        </w:rPr>
        <w:t xml:space="preserve"> </w:t>
      </w:r>
      <w:r w:rsidRPr="00E86ABD">
        <w:rPr>
          <w:rFonts w:ascii="Times New Roman" w:hAnsi="Times New Roman" w:cs="Times New Roman"/>
          <w:spacing w:val="-2"/>
          <w:sz w:val="28"/>
          <w:szCs w:val="28"/>
        </w:rPr>
        <w:t>за</w:t>
      </w:r>
      <w:r w:rsidRPr="00E86ABD">
        <w:rPr>
          <w:rFonts w:ascii="Times New Roman" w:hAnsi="Times New Roman" w:cs="Times New Roman"/>
          <w:spacing w:val="-7"/>
          <w:sz w:val="28"/>
          <w:szCs w:val="28"/>
        </w:rPr>
        <w:t xml:space="preserve"> </w:t>
      </w:r>
      <w:r w:rsidRPr="00E86ABD">
        <w:rPr>
          <w:rFonts w:ascii="Times New Roman" w:hAnsi="Times New Roman" w:cs="Times New Roman"/>
          <w:spacing w:val="-2"/>
          <w:sz w:val="28"/>
          <w:szCs w:val="28"/>
        </w:rPr>
        <w:t>рахунок:</w:t>
      </w:r>
    </w:p>
    <w:p w:rsidR="002970EC" w:rsidRPr="00E86ABD" w:rsidRDefault="00FA0FB8" w:rsidP="00B95E0A">
      <w:pPr>
        <w:pStyle w:val="a4"/>
        <w:numPr>
          <w:ilvl w:val="0"/>
          <w:numId w:val="3"/>
        </w:numPr>
        <w:tabs>
          <w:tab w:val="left" w:pos="274"/>
        </w:tabs>
        <w:spacing w:before="40" w:after="40"/>
        <w:ind w:left="0" w:firstLine="567"/>
        <w:rPr>
          <w:rFonts w:ascii="Times New Roman" w:hAnsi="Times New Roman" w:cs="Times New Roman"/>
          <w:sz w:val="28"/>
          <w:szCs w:val="28"/>
        </w:rPr>
      </w:pPr>
      <w:r w:rsidRPr="00E86ABD">
        <w:rPr>
          <w:rFonts w:ascii="Times New Roman" w:hAnsi="Times New Roman" w:cs="Times New Roman"/>
          <w:spacing w:val="-2"/>
          <w:sz w:val="28"/>
          <w:szCs w:val="28"/>
        </w:rPr>
        <w:t>коштів</w:t>
      </w:r>
      <w:r w:rsidRPr="00E86ABD">
        <w:rPr>
          <w:rFonts w:ascii="Times New Roman" w:hAnsi="Times New Roman" w:cs="Times New Roman"/>
          <w:spacing w:val="-1"/>
          <w:sz w:val="28"/>
          <w:szCs w:val="28"/>
        </w:rPr>
        <w:t xml:space="preserve"> </w:t>
      </w:r>
      <w:r w:rsidRPr="00E86ABD">
        <w:rPr>
          <w:rFonts w:ascii="Times New Roman" w:hAnsi="Times New Roman" w:cs="Times New Roman"/>
          <w:spacing w:val="-2"/>
          <w:sz w:val="28"/>
          <w:szCs w:val="28"/>
        </w:rPr>
        <w:t>бюджету</w:t>
      </w:r>
      <w:r w:rsidRPr="00E86ABD">
        <w:rPr>
          <w:rFonts w:ascii="Times New Roman" w:hAnsi="Times New Roman" w:cs="Times New Roman"/>
          <w:sz w:val="28"/>
          <w:szCs w:val="28"/>
        </w:rPr>
        <w:t xml:space="preserve"> </w:t>
      </w:r>
      <w:r w:rsidRPr="00E86ABD">
        <w:rPr>
          <w:rFonts w:ascii="Times New Roman" w:hAnsi="Times New Roman" w:cs="Times New Roman"/>
          <w:spacing w:val="-2"/>
          <w:sz w:val="28"/>
          <w:szCs w:val="28"/>
        </w:rPr>
        <w:t>територіальної</w:t>
      </w:r>
      <w:r w:rsidRPr="00E86ABD">
        <w:rPr>
          <w:rFonts w:ascii="Times New Roman" w:hAnsi="Times New Roman" w:cs="Times New Roman"/>
          <w:spacing w:val="-6"/>
          <w:sz w:val="28"/>
          <w:szCs w:val="28"/>
        </w:rPr>
        <w:t xml:space="preserve"> </w:t>
      </w:r>
      <w:r w:rsidRPr="00E86ABD">
        <w:rPr>
          <w:rFonts w:ascii="Times New Roman" w:hAnsi="Times New Roman" w:cs="Times New Roman"/>
          <w:spacing w:val="-2"/>
          <w:sz w:val="28"/>
          <w:szCs w:val="28"/>
        </w:rPr>
        <w:t>громади;</w:t>
      </w:r>
    </w:p>
    <w:p w:rsidR="002970EC" w:rsidRPr="00E86ABD" w:rsidRDefault="00FA0FB8" w:rsidP="00B95E0A">
      <w:pPr>
        <w:pStyle w:val="a4"/>
        <w:numPr>
          <w:ilvl w:val="0"/>
          <w:numId w:val="3"/>
        </w:numPr>
        <w:tabs>
          <w:tab w:val="left" w:pos="269"/>
        </w:tabs>
        <w:spacing w:before="40" w:after="40"/>
        <w:ind w:left="0" w:firstLine="567"/>
        <w:rPr>
          <w:rFonts w:ascii="Times New Roman" w:hAnsi="Times New Roman" w:cs="Times New Roman"/>
          <w:sz w:val="28"/>
          <w:szCs w:val="28"/>
        </w:rPr>
      </w:pPr>
      <w:r w:rsidRPr="00E86ABD">
        <w:rPr>
          <w:rFonts w:ascii="Times New Roman" w:hAnsi="Times New Roman" w:cs="Times New Roman"/>
          <w:sz w:val="28"/>
          <w:szCs w:val="28"/>
        </w:rPr>
        <w:t>коштів</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державного</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бюджету,</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в</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тому</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числі</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міжбюджетних</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трансфертів</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з</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державного</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бюджету місцевим бюджетам;</w:t>
      </w:r>
    </w:p>
    <w:p w:rsidR="002970EC" w:rsidRPr="00E86ABD" w:rsidRDefault="00FA0FB8" w:rsidP="00B95E0A">
      <w:pPr>
        <w:pStyle w:val="a4"/>
        <w:numPr>
          <w:ilvl w:val="0"/>
          <w:numId w:val="3"/>
        </w:numPr>
        <w:tabs>
          <w:tab w:val="left" w:pos="274"/>
        </w:tabs>
        <w:spacing w:before="40" w:after="40"/>
        <w:ind w:left="0" w:firstLine="567"/>
        <w:rPr>
          <w:rFonts w:ascii="Times New Roman" w:hAnsi="Times New Roman" w:cs="Times New Roman"/>
          <w:sz w:val="28"/>
          <w:szCs w:val="28"/>
        </w:rPr>
      </w:pPr>
      <w:r w:rsidRPr="00E86ABD">
        <w:rPr>
          <w:rFonts w:ascii="Times New Roman" w:hAnsi="Times New Roman" w:cs="Times New Roman"/>
          <w:spacing w:val="-2"/>
          <w:sz w:val="28"/>
          <w:szCs w:val="28"/>
        </w:rPr>
        <w:t>коштів</w:t>
      </w:r>
      <w:r w:rsidRPr="00E86ABD">
        <w:rPr>
          <w:rFonts w:ascii="Times New Roman" w:hAnsi="Times New Roman" w:cs="Times New Roman"/>
          <w:spacing w:val="-7"/>
          <w:sz w:val="28"/>
          <w:szCs w:val="28"/>
        </w:rPr>
        <w:t xml:space="preserve"> </w:t>
      </w:r>
      <w:r w:rsidRPr="00E86ABD">
        <w:rPr>
          <w:rFonts w:ascii="Times New Roman" w:hAnsi="Times New Roman" w:cs="Times New Roman"/>
          <w:spacing w:val="-2"/>
          <w:sz w:val="28"/>
          <w:szCs w:val="28"/>
        </w:rPr>
        <w:t>обласного</w:t>
      </w:r>
      <w:r w:rsidRPr="00E86ABD">
        <w:rPr>
          <w:rFonts w:ascii="Times New Roman" w:hAnsi="Times New Roman" w:cs="Times New Roman"/>
          <w:spacing w:val="-5"/>
          <w:sz w:val="28"/>
          <w:szCs w:val="28"/>
        </w:rPr>
        <w:t xml:space="preserve"> </w:t>
      </w:r>
      <w:r w:rsidRPr="00E86ABD">
        <w:rPr>
          <w:rFonts w:ascii="Times New Roman" w:hAnsi="Times New Roman" w:cs="Times New Roman"/>
          <w:spacing w:val="-2"/>
          <w:sz w:val="28"/>
          <w:szCs w:val="28"/>
        </w:rPr>
        <w:t>(районного)</w:t>
      </w:r>
      <w:r w:rsidRPr="00E86ABD">
        <w:rPr>
          <w:rFonts w:ascii="Times New Roman" w:hAnsi="Times New Roman" w:cs="Times New Roman"/>
          <w:spacing w:val="-3"/>
          <w:sz w:val="28"/>
          <w:szCs w:val="28"/>
        </w:rPr>
        <w:t xml:space="preserve"> </w:t>
      </w:r>
      <w:r w:rsidRPr="00E86ABD">
        <w:rPr>
          <w:rFonts w:ascii="Times New Roman" w:hAnsi="Times New Roman" w:cs="Times New Roman"/>
          <w:spacing w:val="-2"/>
          <w:sz w:val="28"/>
          <w:szCs w:val="28"/>
        </w:rPr>
        <w:t>бюджету;</w:t>
      </w:r>
    </w:p>
    <w:p w:rsidR="002970EC" w:rsidRPr="00E86ABD" w:rsidRDefault="00FA0FB8" w:rsidP="00B95E0A">
      <w:pPr>
        <w:pStyle w:val="a4"/>
        <w:numPr>
          <w:ilvl w:val="0"/>
          <w:numId w:val="3"/>
        </w:numPr>
        <w:tabs>
          <w:tab w:val="left" w:pos="264"/>
        </w:tabs>
        <w:spacing w:before="40" w:after="40"/>
        <w:ind w:left="0" w:firstLine="567"/>
        <w:rPr>
          <w:rFonts w:ascii="Times New Roman" w:hAnsi="Times New Roman" w:cs="Times New Roman"/>
          <w:sz w:val="28"/>
          <w:szCs w:val="28"/>
        </w:rPr>
      </w:pPr>
      <w:r w:rsidRPr="00E86ABD">
        <w:rPr>
          <w:rFonts w:ascii="Times New Roman" w:hAnsi="Times New Roman" w:cs="Times New Roman"/>
          <w:spacing w:val="-2"/>
          <w:sz w:val="28"/>
          <w:szCs w:val="28"/>
        </w:rPr>
        <w:t>коштів,</w:t>
      </w:r>
      <w:r w:rsidRPr="00E86ABD">
        <w:rPr>
          <w:rFonts w:ascii="Times New Roman" w:hAnsi="Times New Roman" w:cs="Times New Roman"/>
          <w:spacing w:val="-11"/>
          <w:sz w:val="28"/>
          <w:szCs w:val="28"/>
        </w:rPr>
        <w:t xml:space="preserve"> </w:t>
      </w:r>
      <w:r w:rsidRPr="00E86ABD">
        <w:rPr>
          <w:rFonts w:ascii="Times New Roman" w:hAnsi="Times New Roman" w:cs="Times New Roman"/>
          <w:spacing w:val="-2"/>
          <w:sz w:val="28"/>
          <w:szCs w:val="28"/>
        </w:rPr>
        <w:t>які</w:t>
      </w:r>
      <w:r w:rsidRPr="00E86ABD">
        <w:rPr>
          <w:rFonts w:ascii="Times New Roman" w:hAnsi="Times New Roman" w:cs="Times New Roman"/>
          <w:spacing w:val="-13"/>
          <w:sz w:val="28"/>
          <w:szCs w:val="28"/>
        </w:rPr>
        <w:t xml:space="preserve"> </w:t>
      </w:r>
      <w:r w:rsidRPr="00E86ABD">
        <w:rPr>
          <w:rFonts w:ascii="Times New Roman" w:hAnsi="Times New Roman" w:cs="Times New Roman"/>
          <w:spacing w:val="-2"/>
          <w:sz w:val="28"/>
          <w:szCs w:val="28"/>
        </w:rPr>
        <w:t>надходять</w:t>
      </w:r>
      <w:r w:rsidRPr="00E86ABD">
        <w:rPr>
          <w:rFonts w:ascii="Times New Roman" w:hAnsi="Times New Roman" w:cs="Times New Roman"/>
          <w:spacing w:val="-12"/>
          <w:sz w:val="28"/>
          <w:szCs w:val="28"/>
        </w:rPr>
        <w:t xml:space="preserve"> </w:t>
      </w:r>
      <w:r w:rsidRPr="00E86ABD">
        <w:rPr>
          <w:rFonts w:ascii="Times New Roman" w:hAnsi="Times New Roman" w:cs="Times New Roman"/>
          <w:spacing w:val="-2"/>
          <w:sz w:val="28"/>
          <w:szCs w:val="28"/>
        </w:rPr>
        <w:t>до</w:t>
      </w:r>
      <w:r w:rsidRPr="00E86ABD">
        <w:rPr>
          <w:rFonts w:ascii="Times New Roman" w:hAnsi="Times New Roman" w:cs="Times New Roman"/>
          <w:spacing w:val="-15"/>
          <w:sz w:val="28"/>
          <w:szCs w:val="28"/>
        </w:rPr>
        <w:t xml:space="preserve"> </w:t>
      </w:r>
      <w:r w:rsidRPr="00E86ABD">
        <w:rPr>
          <w:rFonts w:ascii="Times New Roman" w:hAnsi="Times New Roman" w:cs="Times New Roman"/>
          <w:spacing w:val="-2"/>
          <w:sz w:val="28"/>
          <w:szCs w:val="28"/>
        </w:rPr>
        <w:t>бюджетів</w:t>
      </w:r>
      <w:r w:rsidRPr="00E86ABD">
        <w:rPr>
          <w:rFonts w:ascii="Times New Roman" w:hAnsi="Times New Roman" w:cs="Times New Roman"/>
          <w:spacing w:val="-11"/>
          <w:sz w:val="28"/>
          <w:szCs w:val="28"/>
        </w:rPr>
        <w:t xml:space="preserve"> </w:t>
      </w:r>
      <w:r w:rsidRPr="00E86ABD">
        <w:rPr>
          <w:rFonts w:ascii="Times New Roman" w:hAnsi="Times New Roman" w:cs="Times New Roman"/>
          <w:spacing w:val="-2"/>
          <w:sz w:val="28"/>
          <w:szCs w:val="28"/>
        </w:rPr>
        <w:t>в</w:t>
      </w:r>
      <w:r w:rsidRPr="00E86ABD">
        <w:rPr>
          <w:rFonts w:ascii="Times New Roman" w:hAnsi="Times New Roman" w:cs="Times New Roman"/>
          <w:spacing w:val="-12"/>
          <w:sz w:val="28"/>
          <w:szCs w:val="28"/>
        </w:rPr>
        <w:t xml:space="preserve"> </w:t>
      </w:r>
      <w:r w:rsidRPr="00E86ABD">
        <w:rPr>
          <w:rFonts w:ascii="Times New Roman" w:hAnsi="Times New Roman" w:cs="Times New Roman"/>
          <w:spacing w:val="-2"/>
          <w:sz w:val="28"/>
          <w:szCs w:val="28"/>
        </w:rPr>
        <w:t>рамках</w:t>
      </w:r>
      <w:r w:rsidRPr="00E86ABD">
        <w:rPr>
          <w:rFonts w:ascii="Times New Roman" w:hAnsi="Times New Roman" w:cs="Times New Roman"/>
          <w:spacing w:val="-15"/>
          <w:sz w:val="28"/>
          <w:szCs w:val="28"/>
        </w:rPr>
        <w:t xml:space="preserve"> </w:t>
      </w:r>
      <w:r w:rsidRPr="00E86ABD">
        <w:rPr>
          <w:rFonts w:ascii="Times New Roman" w:hAnsi="Times New Roman" w:cs="Times New Roman"/>
          <w:spacing w:val="-2"/>
          <w:sz w:val="28"/>
          <w:szCs w:val="28"/>
        </w:rPr>
        <w:t>програм</w:t>
      </w:r>
      <w:r w:rsidRPr="00E86ABD">
        <w:rPr>
          <w:rFonts w:ascii="Times New Roman" w:hAnsi="Times New Roman" w:cs="Times New Roman"/>
          <w:spacing w:val="-10"/>
          <w:sz w:val="28"/>
          <w:szCs w:val="28"/>
        </w:rPr>
        <w:t xml:space="preserve"> </w:t>
      </w:r>
      <w:r w:rsidRPr="00E86ABD">
        <w:rPr>
          <w:rFonts w:ascii="Times New Roman" w:hAnsi="Times New Roman" w:cs="Times New Roman"/>
          <w:spacing w:val="-2"/>
          <w:sz w:val="28"/>
          <w:szCs w:val="28"/>
        </w:rPr>
        <w:t>допомоги</w:t>
      </w:r>
      <w:r w:rsidRPr="00E86ABD">
        <w:rPr>
          <w:rFonts w:ascii="Times New Roman" w:hAnsi="Times New Roman" w:cs="Times New Roman"/>
          <w:spacing w:val="-13"/>
          <w:sz w:val="28"/>
          <w:szCs w:val="28"/>
        </w:rPr>
        <w:t xml:space="preserve"> </w:t>
      </w:r>
      <w:r w:rsidRPr="00E86ABD">
        <w:rPr>
          <w:rFonts w:ascii="Times New Roman" w:hAnsi="Times New Roman" w:cs="Times New Roman"/>
          <w:spacing w:val="-2"/>
          <w:sz w:val="28"/>
          <w:szCs w:val="28"/>
        </w:rPr>
        <w:t>і</w:t>
      </w:r>
      <w:r w:rsidRPr="00E86ABD">
        <w:rPr>
          <w:rFonts w:ascii="Times New Roman" w:hAnsi="Times New Roman" w:cs="Times New Roman"/>
          <w:spacing w:val="-13"/>
          <w:sz w:val="28"/>
          <w:szCs w:val="28"/>
        </w:rPr>
        <w:t xml:space="preserve"> </w:t>
      </w:r>
      <w:r w:rsidRPr="00E86ABD">
        <w:rPr>
          <w:rFonts w:ascii="Times New Roman" w:hAnsi="Times New Roman" w:cs="Times New Roman"/>
          <w:spacing w:val="-2"/>
          <w:sz w:val="28"/>
          <w:szCs w:val="28"/>
        </w:rPr>
        <w:t>грантів</w:t>
      </w:r>
      <w:r w:rsidRPr="00E86ABD">
        <w:rPr>
          <w:rFonts w:ascii="Times New Roman" w:hAnsi="Times New Roman" w:cs="Times New Roman"/>
          <w:spacing w:val="-11"/>
          <w:sz w:val="28"/>
          <w:szCs w:val="28"/>
        </w:rPr>
        <w:t xml:space="preserve"> </w:t>
      </w:r>
      <w:r w:rsidRPr="00E86ABD">
        <w:rPr>
          <w:rFonts w:ascii="Times New Roman" w:hAnsi="Times New Roman" w:cs="Times New Roman"/>
          <w:spacing w:val="-2"/>
          <w:sz w:val="28"/>
          <w:szCs w:val="28"/>
        </w:rPr>
        <w:t>Європейського</w:t>
      </w:r>
      <w:r w:rsidRPr="00E86ABD">
        <w:rPr>
          <w:rFonts w:ascii="Times New Roman" w:hAnsi="Times New Roman" w:cs="Times New Roman"/>
          <w:spacing w:val="-15"/>
          <w:sz w:val="28"/>
          <w:szCs w:val="28"/>
        </w:rPr>
        <w:t xml:space="preserve"> </w:t>
      </w:r>
      <w:r w:rsidRPr="00E86ABD">
        <w:rPr>
          <w:rFonts w:ascii="Times New Roman" w:hAnsi="Times New Roman" w:cs="Times New Roman"/>
          <w:spacing w:val="-2"/>
          <w:sz w:val="28"/>
          <w:szCs w:val="28"/>
        </w:rPr>
        <w:t xml:space="preserve">Союзу, </w:t>
      </w:r>
      <w:r w:rsidRPr="00E86ABD">
        <w:rPr>
          <w:rFonts w:ascii="Times New Roman" w:hAnsi="Times New Roman" w:cs="Times New Roman"/>
          <w:sz w:val="28"/>
          <w:szCs w:val="28"/>
        </w:rPr>
        <w:t>урядів іноземних держав, міжнародних організацій, донорських установ;</w:t>
      </w:r>
    </w:p>
    <w:p w:rsidR="002970EC" w:rsidRPr="00E86ABD" w:rsidRDefault="00FA0FB8" w:rsidP="00B95E0A">
      <w:pPr>
        <w:pStyle w:val="a4"/>
        <w:numPr>
          <w:ilvl w:val="0"/>
          <w:numId w:val="3"/>
        </w:numPr>
        <w:tabs>
          <w:tab w:val="left" w:pos="274"/>
        </w:tabs>
        <w:spacing w:before="40" w:after="40"/>
        <w:ind w:left="0" w:firstLine="567"/>
        <w:rPr>
          <w:rFonts w:ascii="Times New Roman" w:hAnsi="Times New Roman" w:cs="Times New Roman"/>
          <w:sz w:val="28"/>
          <w:szCs w:val="28"/>
        </w:rPr>
      </w:pPr>
      <w:r w:rsidRPr="00E86ABD">
        <w:rPr>
          <w:rFonts w:ascii="Times New Roman" w:hAnsi="Times New Roman" w:cs="Times New Roman"/>
          <w:sz w:val="28"/>
          <w:szCs w:val="28"/>
        </w:rPr>
        <w:t>інших</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джерел,</w:t>
      </w:r>
      <w:r w:rsidRPr="00E86ABD">
        <w:rPr>
          <w:rFonts w:ascii="Times New Roman" w:hAnsi="Times New Roman" w:cs="Times New Roman"/>
          <w:spacing w:val="-12"/>
          <w:sz w:val="28"/>
          <w:szCs w:val="28"/>
        </w:rPr>
        <w:t xml:space="preserve"> </w:t>
      </w:r>
      <w:r w:rsidRPr="00E86ABD">
        <w:rPr>
          <w:rFonts w:ascii="Times New Roman" w:hAnsi="Times New Roman" w:cs="Times New Roman"/>
          <w:sz w:val="28"/>
          <w:szCs w:val="28"/>
        </w:rPr>
        <w:t>не</w:t>
      </w:r>
      <w:r w:rsidRPr="00E86ABD">
        <w:rPr>
          <w:rFonts w:ascii="Times New Roman" w:hAnsi="Times New Roman" w:cs="Times New Roman"/>
          <w:spacing w:val="-13"/>
          <w:sz w:val="28"/>
          <w:szCs w:val="28"/>
        </w:rPr>
        <w:t xml:space="preserve"> </w:t>
      </w:r>
      <w:r w:rsidRPr="00E86ABD">
        <w:rPr>
          <w:rFonts w:ascii="Times New Roman" w:hAnsi="Times New Roman" w:cs="Times New Roman"/>
          <w:sz w:val="28"/>
          <w:szCs w:val="28"/>
        </w:rPr>
        <w:t>заборонених</w:t>
      </w:r>
      <w:r w:rsidRPr="00E86ABD">
        <w:rPr>
          <w:rFonts w:ascii="Times New Roman" w:hAnsi="Times New Roman" w:cs="Times New Roman"/>
          <w:spacing w:val="-13"/>
          <w:sz w:val="28"/>
          <w:szCs w:val="28"/>
        </w:rPr>
        <w:t xml:space="preserve"> </w:t>
      </w:r>
      <w:r w:rsidRPr="00E86ABD">
        <w:rPr>
          <w:rFonts w:ascii="Times New Roman" w:hAnsi="Times New Roman" w:cs="Times New Roman"/>
          <w:spacing w:val="-2"/>
          <w:sz w:val="28"/>
          <w:szCs w:val="28"/>
        </w:rPr>
        <w:t>законодавством.</w:t>
      </w:r>
    </w:p>
    <w:p w:rsidR="002970EC" w:rsidRPr="00E86ABD" w:rsidRDefault="002970EC" w:rsidP="0047643B">
      <w:pPr>
        <w:pStyle w:val="a4"/>
        <w:ind w:left="0"/>
        <w:rPr>
          <w:rFonts w:ascii="Times New Roman" w:hAnsi="Times New Roman" w:cs="Times New Roman"/>
          <w:sz w:val="28"/>
          <w:szCs w:val="28"/>
        </w:rPr>
        <w:sectPr w:rsidR="002970EC" w:rsidRPr="00E86ABD" w:rsidSect="0047643B">
          <w:pgSz w:w="11900" w:h="16820"/>
          <w:pgMar w:top="1220" w:right="843" w:bottom="280" w:left="1134" w:header="351" w:footer="0" w:gutter="0"/>
          <w:cols w:space="720"/>
        </w:sectPr>
      </w:pPr>
    </w:p>
    <w:p w:rsidR="002970EC" w:rsidRPr="00E86ABD" w:rsidRDefault="002970EC" w:rsidP="0047643B">
      <w:pPr>
        <w:pStyle w:val="a3"/>
        <w:spacing w:before="7"/>
        <w:jc w:val="both"/>
        <w:rPr>
          <w:rFonts w:ascii="Times New Roman" w:hAnsi="Times New Roman" w:cs="Times New Roman"/>
          <w:sz w:val="28"/>
          <w:szCs w:val="28"/>
        </w:rPr>
      </w:pPr>
    </w:p>
    <w:p w:rsidR="002970EC" w:rsidRPr="00E86ABD" w:rsidRDefault="00FA0FB8" w:rsidP="0047643B">
      <w:pPr>
        <w:pStyle w:val="a3"/>
        <w:jc w:val="both"/>
        <w:rPr>
          <w:rFonts w:ascii="Times New Roman" w:hAnsi="Times New Roman" w:cs="Times New Roman"/>
          <w:sz w:val="28"/>
          <w:szCs w:val="28"/>
        </w:rPr>
      </w:pPr>
      <w:r w:rsidRPr="00E86ABD">
        <w:rPr>
          <w:rFonts w:ascii="Times New Roman" w:hAnsi="Times New Roman" w:cs="Times New Roman"/>
          <w:noProof/>
          <w:sz w:val="28"/>
          <w:szCs w:val="28"/>
          <w:lang w:val="ru-RU" w:eastAsia="ru-RU"/>
        </w:rPr>
        <mc:AlternateContent>
          <mc:Choice Requires="wps">
            <w:drawing>
              <wp:inline distT="0" distB="0" distL="0" distR="0">
                <wp:extent cx="6156325" cy="524510"/>
                <wp:effectExtent l="0" t="0" r="0" b="0"/>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325" cy="524510"/>
                        </a:xfrm>
                        <a:prstGeom prst="rect">
                          <a:avLst/>
                        </a:prstGeom>
                        <a:solidFill>
                          <a:srgbClr val="002D6C"/>
                        </a:solidFill>
                      </wps:spPr>
                      <wps:txbx>
                        <w:txbxContent>
                          <w:p w:rsidR="0093337C" w:rsidRDefault="0093337C" w:rsidP="000A7D73">
                            <w:pPr>
                              <w:spacing w:line="360" w:lineRule="auto"/>
                              <w:ind w:left="29"/>
                              <w:jc w:val="center"/>
                              <w:rPr>
                                <w:rFonts w:ascii="Arial" w:hAnsi="Arial"/>
                                <w:b/>
                                <w:color w:val="000000"/>
                                <w:sz w:val="24"/>
                              </w:rPr>
                            </w:pPr>
                            <w:bookmarkStart w:id="6" w:name="_bookmark2"/>
                            <w:bookmarkEnd w:id="6"/>
                            <w:r>
                              <w:rPr>
                                <w:rFonts w:ascii="Arial" w:hAnsi="Arial"/>
                                <w:b/>
                                <w:color w:val="FFFFFF"/>
                              </w:rPr>
                              <w:t>Розділ</w:t>
                            </w:r>
                            <w:r>
                              <w:rPr>
                                <w:rFonts w:ascii="Arial" w:hAnsi="Arial"/>
                                <w:b/>
                                <w:color w:val="FFFFFF"/>
                                <w:spacing w:val="-12"/>
                              </w:rPr>
                              <w:t xml:space="preserve"> </w:t>
                            </w:r>
                            <w:r>
                              <w:rPr>
                                <w:rFonts w:ascii="Arial" w:hAnsi="Arial"/>
                                <w:b/>
                                <w:color w:val="FFFFFF"/>
                              </w:rPr>
                              <w:t>2.</w:t>
                            </w:r>
                            <w:r>
                              <w:rPr>
                                <w:rFonts w:ascii="Arial" w:hAnsi="Arial"/>
                                <w:b/>
                                <w:color w:val="FFFFFF"/>
                                <w:spacing w:val="-8"/>
                              </w:rPr>
                              <w:t xml:space="preserve"> </w:t>
                            </w:r>
                            <w:r>
                              <w:rPr>
                                <w:rFonts w:ascii="Arial" w:hAnsi="Arial"/>
                                <w:b/>
                                <w:color w:val="FFFFFF"/>
                                <w:sz w:val="24"/>
                              </w:rPr>
                              <w:t>Стратегічні,</w:t>
                            </w:r>
                            <w:r>
                              <w:rPr>
                                <w:rFonts w:ascii="Arial" w:hAnsi="Arial"/>
                                <w:b/>
                                <w:color w:val="FFFFFF"/>
                                <w:spacing w:val="-10"/>
                                <w:sz w:val="24"/>
                              </w:rPr>
                              <w:t xml:space="preserve"> </w:t>
                            </w:r>
                            <w:r>
                              <w:rPr>
                                <w:rFonts w:ascii="Arial" w:hAnsi="Arial"/>
                                <w:b/>
                                <w:color w:val="FFFFFF"/>
                                <w:sz w:val="24"/>
                              </w:rPr>
                              <w:t>оперативні</w:t>
                            </w:r>
                            <w:r>
                              <w:rPr>
                                <w:rFonts w:ascii="Arial" w:hAnsi="Arial"/>
                                <w:b/>
                                <w:color w:val="FFFFFF"/>
                                <w:spacing w:val="-9"/>
                                <w:sz w:val="24"/>
                              </w:rPr>
                              <w:t xml:space="preserve"> </w:t>
                            </w:r>
                            <w:r>
                              <w:rPr>
                                <w:rFonts w:ascii="Arial" w:hAnsi="Arial"/>
                                <w:b/>
                                <w:color w:val="FFFFFF"/>
                                <w:sz w:val="24"/>
                              </w:rPr>
                              <w:t>цілі</w:t>
                            </w:r>
                            <w:r>
                              <w:rPr>
                                <w:rFonts w:ascii="Arial" w:hAnsi="Arial"/>
                                <w:b/>
                                <w:color w:val="FFFFFF"/>
                                <w:spacing w:val="-11"/>
                                <w:sz w:val="24"/>
                              </w:rPr>
                              <w:t xml:space="preserve"> </w:t>
                            </w:r>
                            <w:r>
                              <w:rPr>
                                <w:rFonts w:ascii="Arial" w:hAnsi="Arial"/>
                                <w:b/>
                                <w:color w:val="FFFFFF"/>
                                <w:sz w:val="24"/>
                              </w:rPr>
                              <w:t>та</w:t>
                            </w:r>
                            <w:r>
                              <w:rPr>
                                <w:rFonts w:ascii="Arial" w:hAnsi="Arial"/>
                                <w:b/>
                                <w:color w:val="FFFFFF"/>
                                <w:spacing w:val="-11"/>
                                <w:sz w:val="24"/>
                              </w:rPr>
                              <w:t xml:space="preserve"> </w:t>
                            </w:r>
                            <w:r>
                              <w:rPr>
                                <w:rFonts w:ascii="Arial" w:hAnsi="Arial"/>
                                <w:b/>
                                <w:color w:val="FFFFFF"/>
                                <w:sz w:val="24"/>
                              </w:rPr>
                              <w:t>завдання</w:t>
                            </w:r>
                            <w:r>
                              <w:rPr>
                                <w:rFonts w:ascii="Arial" w:hAnsi="Arial"/>
                                <w:b/>
                                <w:color w:val="FFFFFF"/>
                                <w:spacing w:val="-12"/>
                                <w:sz w:val="24"/>
                              </w:rPr>
                              <w:t xml:space="preserve"> </w:t>
                            </w:r>
                            <w:r>
                              <w:rPr>
                                <w:rFonts w:ascii="Arial" w:hAnsi="Arial"/>
                                <w:b/>
                                <w:color w:val="FFFFFF"/>
                                <w:sz w:val="24"/>
                              </w:rPr>
                              <w:t>стратегії</w:t>
                            </w:r>
                            <w:r>
                              <w:rPr>
                                <w:rFonts w:ascii="Arial" w:hAnsi="Arial"/>
                                <w:b/>
                                <w:color w:val="FFFFFF"/>
                                <w:spacing w:val="-11"/>
                                <w:sz w:val="24"/>
                              </w:rPr>
                              <w:t xml:space="preserve"> </w:t>
                            </w:r>
                            <w:r>
                              <w:rPr>
                                <w:rFonts w:ascii="Arial" w:hAnsi="Arial"/>
                                <w:b/>
                                <w:color w:val="FFFFFF"/>
                                <w:sz w:val="24"/>
                              </w:rPr>
                              <w:t>розвитку Берестинської міської територіальної громади до 2030 року</w:t>
                            </w:r>
                          </w:p>
                        </w:txbxContent>
                      </wps:txbx>
                      <wps:bodyPr wrap="square" lIns="0" tIns="0" rIns="0" bIns="0" rtlCol="0">
                        <a:noAutofit/>
                      </wps:bodyPr>
                    </wps:wsp>
                  </a:graphicData>
                </a:graphic>
              </wp:inline>
            </w:drawing>
          </mc:Choice>
          <mc:Fallback>
            <w:pict>
              <v:shape id="Textbox 10" o:spid="_x0000_s1028" type="#_x0000_t202" style="width:484.75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" fillcolor="#002d6c" stroked="f">
                <v:path arrowok="t"/>
                <v:textbox inset="0,0,0,0">
                  <w:txbxContent>
                    <w:p w:rsidR="0093337C" w:rsidRDefault="0093337C" w:rsidP="000A7D73">
                      <w:pPr>
                        <w:spacing w:line="360" w:lineRule="auto"/>
                        <w:ind w:left="29"/>
                        <w:jc w:val="center"/>
                        <w:rPr>
                          <w:rFonts w:ascii="Arial" w:hAnsi="Arial"/>
                          <w:b/>
                          <w:color w:val="000000"/>
                          <w:sz w:val="24"/>
                        </w:rPr>
                      </w:pPr>
                      <w:bookmarkStart w:id="7" w:name="_bookmark2"/>
                      <w:bookmarkEnd w:id="7"/>
                      <w:r>
                        <w:rPr>
                          <w:rFonts w:ascii="Arial" w:hAnsi="Arial"/>
                          <w:b/>
                          <w:color w:val="FFFFFF"/>
                        </w:rPr>
                        <w:t>Розділ</w:t>
                      </w:r>
                      <w:r>
                        <w:rPr>
                          <w:rFonts w:ascii="Arial" w:hAnsi="Arial"/>
                          <w:b/>
                          <w:color w:val="FFFFFF"/>
                          <w:spacing w:val="-12"/>
                        </w:rPr>
                        <w:t xml:space="preserve"> </w:t>
                      </w:r>
                      <w:r>
                        <w:rPr>
                          <w:rFonts w:ascii="Arial" w:hAnsi="Arial"/>
                          <w:b/>
                          <w:color w:val="FFFFFF"/>
                        </w:rPr>
                        <w:t>2.</w:t>
                      </w:r>
                      <w:r>
                        <w:rPr>
                          <w:rFonts w:ascii="Arial" w:hAnsi="Arial"/>
                          <w:b/>
                          <w:color w:val="FFFFFF"/>
                          <w:spacing w:val="-8"/>
                        </w:rPr>
                        <w:t xml:space="preserve"> </w:t>
                      </w:r>
                      <w:r>
                        <w:rPr>
                          <w:rFonts w:ascii="Arial" w:hAnsi="Arial"/>
                          <w:b/>
                          <w:color w:val="FFFFFF"/>
                          <w:sz w:val="24"/>
                        </w:rPr>
                        <w:t>Стратегічні,</w:t>
                      </w:r>
                      <w:r>
                        <w:rPr>
                          <w:rFonts w:ascii="Arial" w:hAnsi="Arial"/>
                          <w:b/>
                          <w:color w:val="FFFFFF"/>
                          <w:spacing w:val="-10"/>
                          <w:sz w:val="24"/>
                        </w:rPr>
                        <w:t xml:space="preserve"> </w:t>
                      </w:r>
                      <w:r>
                        <w:rPr>
                          <w:rFonts w:ascii="Arial" w:hAnsi="Arial"/>
                          <w:b/>
                          <w:color w:val="FFFFFF"/>
                          <w:sz w:val="24"/>
                        </w:rPr>
                        <w:t>оперативні</w:t>
                      </w:r>
                      <w:r>
                        <w:rPr>
                          <w:rFonts w:ascii="Arial" w:hAnsi="Arial"/>
                          <w:b/>
                          <w:color w:val="FFFFFF"/>
                          <w:spacing w:val="-9"/>
                          <w:sz w:val="24"/>
                        </w:rPr>
                        <w:t xml:space="preserve"> </w:t>
                      </w:r>
                      <w:r>
                        <w:rPr>
                          <w:rFonts w:ascii="Arial" w:hAnsi="Arial"/>
                          <w:b/>
                          <w:color w:val="FFFFFF"/>
                          <w:sz w:val="24"/>
                        </w:rPr>
                        <w:t>цілі</w:t>
                      </w:r>
                      <w:r>
                        <w:rPr>
                          <w:rFonts w:ascii="Arial" w:hAnsi="Arial"/>
                          <w:b/>
                          <w:color w:val="FFFFFF"/>
                          <w:spacing w:val="-11"/>
                          <w:sz w:val="24"/>
                        </w:rPr>
                        <w:t xml:space="preserve"> </w:t>
                      </w:r>
                      <w:r>
                        <w:rPr>
                          <w:rFonts w:ascii="Arial" w:hAnsi="Arial"/>
                          <w:b/>
                          <w:color w:val="FFFFFF"/>
                          <w:sz w:val="24"/>
                        </w:rPr>
                        <w:t>та</w:t>
                      </w:r>
                      <w:r>
                        <w:rPr>
                          <w:rFonts w:ascii="Arial" w:hAnsi="Arial"/>
                          <w:b/>
                          <w:color w:val="FFFFFF"/>
                          <w:spacing w:val="-11"/>
                          <w:sz w:val="24"/>
                        </w:rPr>
                        <w:t xml:space="preserve"> </w:t>
                      </w:r>
                      <w:r>
                        <w:rPr>
                          <w:rFonts w:ascii="Arial" w:hAnsi="Arial"/>
                          <w:b/>
                          <w:color w:val="FFFFFF"/>
                          <w:sz w:val="24"/>
                        </w:rPr>
                        <w:t>завдання</w:t>
                      </w:r>
                      <w:r>
                        <w:rPr>
                          <w:rFonts w:ascii="Arial" w:hAnsi="Arial"/>
                          <w:b/>
                          <w:color w:val="FFFFFF"/>
                          <w:spacing w:val="-12"/>
                          <w:sz w:val="24"/>
                        </w:rPr>
                        <w:t xml:space="preserve"> </w:t>
                      </w:r>
                      <w:r>
                        <w:rPr>
                          <w:rFonts w:ascii="Arial" w:hAnsi="Arial"/>
                          <w:b/>
                          <w:color w:val="FFFFFF"/>
                          <w:sz w:val="24"/>
                        </w:rPr>
                        <w:t>стратегії</w:t>
                      </w:r>
                      <w:r>
                        <w:rPr>
                          <w:rFonts w:ascii="Arial" w:hAnsi="Arial"/>
                          <w:b/>
                          <w:color w:val="FFFFFF"/>
                          <w:spacing w:val="-11"/>
                          <w:sz w:val="24"/>
                        </w:rPr>
                        <w:t xml:space="preserve"> </w:t>
                      </w:r>
                      <w:r>
                        <w:rPr>
                          <w:rFonts w:ascii="Arial" w:hAnsi="Arial"/>
                          <w:b/>
                          <w:color w:val="FFFFFF"/>
                          <w:sz w:val="24"/>
                        </w:rPr>
                        <w:t>розвитку Берестинської міської територіальної громади до 2030 року</w:t>
                      </w:r>
                    </w:p>
                  </w:txbxContent>
                </v:textbox>
                <w10:anchorlock/>
              </v:shape>
            </w:pict>
          </mc:Fallback>
        </mc:AlternateContent>
      </w:r>
    </w:p>
    <w:p w:rsidR="002970EC" w:rsidRPr="00E86ABD" w:rsidRDefault="00FA0FB8" w:rsidP="00B95E0A">
      <w:pPr>
        <w:pStyle w:val="a3"/>
        <w:spacing w:before="40" w:after="40"/>
        <w:ind w:firstLine="567"/>
        <w:jc w:val="both"/>
        <w:rPr>
          <w:rFonts w:ascii="Times New Roman" w:hAnsi="Times New Roman" w:cs="Times New Roman"/>
          <w:sz w:val="28"/>
          <w:szCs w:val="28"/>
        </w:rPr>
      </w:pPr>
      <w:r w:rsidRPr="00E86ABD">
        <w:rPr>
          <w:rFonts w:ascii="Times New Roman" w:hAnsi="Times New Roman" w:cs="Times New Roman"/>
          <w:spacing w:val="-2"/>
          <w:sz w:val="28"/>
          <w:szCs w:val="28"/>
        </w:rPr>
        <w:t>План</w:t>
      </w:r>
      <w:r w:rsidRPr="00E86ABD">
        <w:rPr>
          <w:rFonts w:ascii="Times New Roman" w:hAnsi="Times New Roman" w:cs="Times New Roman"/>
          <w:spacing w:val="-5"/>
          <w:sz w:val="28"/>
          <w:szCs w:val="28"/>
        </w:rPr>
        <w:t xml:space="preserve"> </w:t>
      </w:r>
      <w:r w:rsidRPr="00E86ABD">
        <w:rPr>
          <w:rFonts w:ascii="Times New Roman" w:hAnsi="Times New Roman" w:cs="Times New Roman"/>
          <w:spacing w:val="-2"/>
          <w:sz w:val="28"/>
          <w:szCs w:val="28"/>
        </w:rPr>
        <w:t>заходів</w:t>
      </w:r>
      <w:r w:rsidRPr="00E86ABD">
        <w:rPr>
          <w:rFonts w:ascii="Times New Roman" w:hAnsi="Times New Roman" w:cs="Times New Roman"/>
          <w:spacing w:val="-4"/>
          <w:sz w:val="28"/>
          <w:szCs w:val="28"/>
        </w:rPr>
        <w:t xml:space="preserve"> </w:t>
      </w:r>
      <w:r w:rsidRPr="00E86ABD">
        <w:rPr>
          <w:rFonts w:ascii="Times New Roman" w:hAnsi="Times New Roman" w:cs="Times New Roman"/>
          <w:spacing w:val="-2"/>
          <w:sz w:val="28"/>
          <w:szCs w:val="28"/>
        </w:rPr>
        <w:t>сформований</w:t>
      </w:r>
      <w:r w:rsidRPr="00E86ABD">
        <w:rPr>
          <w:rFonts w:ascii="Times New Roman" w:hAnsi="Times New Roman" w:cs="Times New Roman"/>
          <w:spacing w:val="-1"/>
          <w:sz w:val="28"/>
          <w:szCs w:val="28"/>
        </w:rPr>
        <w:t xml:space="preserve"> </w:t>
      </w:r>
      <w:r w:rsidRPr="00E86ABD">
        <w:rPr>
          <w:rFonts w:ascii="Times New Roman" w:hAnsi="Times New Roman" w:cs="Times New Roman"/>
          <w:spacing w:val="-2"/>
          <w:sz w:val="28"/>
          <w:szCs w:val="28"/>
        </w:rPr>
        <w:t>у</w:t>
      </w:r>
      <w:r w:rsidRPr="00E86ABD">
        <w:rPr>
          <w:rFonts w:ascii="Times New Roman" w:hAnsi="Times New Roman" w:cs="Times New Roman"/>
          <w:spacing w:val="-8"/>
          <w:sz w:val="28"/>
          <w:szCs w:val="28"/>
        </w:rPr>
        <w:t xml:space="preserve"> </w:t>
      </w:r>
      <w:r w:rsidRPr="00E86ABD">
        <w:rPr>
          <w:rFonts w:ascii="Times New Roman" w:hAnsi="Times New Roman" w:cs="Times New Roman"/>
          <w:spacing w:val="-2"/>
          <w:sz w:val="28"/>
          <w:szCs w:val="28"/>
        </w:rPr>
        <w:t>відповідності</w:t>
      </w:r>
      <w:r w:rsidRPr="00E86ABD">
        <w:rPr>
          <w:rFonts w:ascii="Times New Roman" w:hAnsi="Times New Roman" w:cs="Times New Roman"/>
          <w:spacing w:val="-6"/>
          <w:sz w:val="28"/>
          <w:szCs w:val="28"/>
        </w:rPr>
        <w:t xml:space="preserve"> </w:t>
      </w:r>
      <w:r w:rsidRPr="00E86ABD">
        <w:rPr>
          <w:rFonts w:ascii="Times New Roman" w:hAnsi="Times New Roman" w:cs="Times New Roman"/>
          <w:spacing w:val="-2"/>
          <w:sz w:val="28"/>
          <w:szCs w:val="28"/>
        </w:rPr>
        <w:t>до</w:t>
      </w:r>
      <w:r w:rsidRPr="00E86ABD">
        <w:rPr>
          <w:rFonts w:ascii="Times New Roman" w:hAnsi="Times New Roman" w:cs="Times New Roman"/>
          <w:spacing w:val="-3"/>
          <w:sz w:val="28"/>
          <w:szCs w:val="28"/>
        </w:rPr>
        <w:t xml:space="preserve"> </w:t>
      </w:r>
      <w:r w:rsidRPr="00E86ABD">
        <w:rPr>
          <w:rFonts w:ascii="Times New Roman" w:hAnsi="Times New Roman" w:cs="Times New Roman"/>
          <w:spacing w:val="-2"/>
          <w:sz w:val="28"/>
          <w:szCs w:val="28"/>
        </w:rPr>
        <w:t>стратегічного</w:t>
      </w:r>
      <w:r w:rsidRPr="00E86ABD">
        <w:rPr>
          <w:rFonts w:ascii="Times New Roman" w:hAnsi="Times New Roman" w:cs="Times New Roman"/>
          <w:spacing w:val="-3"/>
          <w:sz w:val="28"/>
          <w:szCs w:val="28"/>
        </w:rPr>
        <w:t xml:space="preserve"> </w:t>
      </w:r>
      <w:r w:rsidRPr="00E86ABD">
        <w:rPr>
          <w:rFonts w:ascii="Times New Roman" w:hAnsi="Times New Roman" w:cs="Times New Roman"/>
          <w:spacing w:val="-2"/>
          <w:sz w:val="28"/>
          <w:szCs w:val="28"/>
        </w:rPr>
        <w:t>бачення громади:</w:t>
      </w:r>
    </w:p>
    <w:p w:rsidR="005377A5" w:rsidRPr="00E86ABD" w:rsidRDefault="00FA0FB8" w:rsidP="00B95E0A">
      <w:pPr>
        <w:spacing w:before="40" w:after="40"/>
        <w:ind w:firstLine="567"/>
        <w:jc w:val="both"/>
        <w:rPr>
          <w:rFonts w:ascii="Times New Roman" w:hAnsi="Times New Roman" w:cs="Times New Roman"/>
          <w:sz w:val="28"/>
          <w:szCs w:val="28"/>
        </w:rPr>
      </w:pPr>
      <w:r w:rsidRPr="00E86ABD">
        <w:rPr>
          <w:rFonts w:ascii="Times New Roman" w:hAnsi="Times New Roman" w:cs="Times New Roman"/>
          <w:b/>
          <w:color w:val="006EC0"/>
          <w:sz w:val="28"/>
          <w:szCs w:val="28"/>
        </w:rPr>
        <w:t>Берестинська</w:t>
      </w:r>
      <w:r w:rsidRPr="00E86ABD">
        <w:rPr>
          <w:rFonts w:ascii="Times New Roman" w:hAnsi="Times New Roman" w:cs="Times New Roman"/>
          <w:b/>
          <w:color w:val="006EC0"/>
          <w:spacing w:val="-1"/>
          <w:sz w:val="28"/>
          <w:szCs w:val="28"/>
        </w:rPr>
        <w:t xml:space="preserve"> </w:t>
      </w:r>
      <w:r w:rsidRPr="00E86ABD">
        <w:rPr>
          <w:rFonts w:ascii="Times New Roman" w:hAnsi="Times New Roman" w:cs="Times New Roman"/>
          <w:b/>
          <w:color w:val="006EC0"/>
          <w:sz w:val="28"/>
          <w:szCs w:val="28"/>
        </w:rPr>
        <w:t>громада –</w:t>
      </w:r>
      <w:r w:rsidRPr="00E86ABD">
        <w:rPr>
          <w:rFonts w:ascii="Times New Roman" w:hAnsi="Times New Roman" w:cs="Times New Roman"/>
          <w:b/>
          <w:color w:val="006EC0"/>
          <w:spacing w:val="-1"/>
          <w:sz w:val="28"/>
          <w:szCs w:val="28"/>
        </w:rPr>
        <w:t xml:space="preserve"> </w:t>
      </w:r>
      <w:r w:rsidR="005377A5" w:rsidRPr="00E86ABD">
        <w:rPr>
          <w:rFonts w:ascii="Times New Roman" w:hAnsi="Times New Roman" w:cs="Times New Roman"/>
          <w:sz w:val="28"/>
          <w:szCs w:val="28"/>
        </w:rPr>
        <w:t xml:space="preserve">самодостатній, енергетично стійкий та інвестиційно привабливий центр південного заходу Харківщини. Це згуртована громада з диверсифікованою економікою, сучасною інфраструктурою та чистим довкіллям, де кожен мешканець відчуває безпеку, має можливості для самореалізації та пишається  унікальною історією Берестинщини. </w:t>
      </w:r>
    </w:p>
    <w:p w:rsidR="002970EC" w:rsidRPr="00B95E0A" w:rsidRDefault="00FA0FB8" w:rsidP="00B95E0A">
      <w:pPr>
        <w:spacing w:before="40" w:after="40"/>
        <w:ind w:firstLine="567"/>
        <w:jc w:val="both"/>
        <w:rPr>
          <w:rFonts w:ascii="Times New Roman" w:hAnsi="Times New Roman" w:cs="Times New Roman"/>
          <w:sz w:val="28"/>
          <w:szCs w:val="28"/>
        </w:rPr>
      </w:pPr>
      <w:r w:rsidRPr="00E86ABD">
        <w:rPr>
          <w:rFonts w:ascii="Times New Roman" w:hAnsi="Times New Roman" w:cs="Times New Roman"/>
          <w:sz w:val="28"/>
          <w:szCs w:val="28"/>
        </w:rPr>
        <w:t>Стратегічне</w:t>
      </w:r>
      <w:r w:rsidRPr="00E86ABD">
        <w:rPr>
          <w:rFonts w:ascii="Times New Roman" w:hAnsi="Times New Roman" w:cs="Times New Roman"/>
          <w:spacing w:val="-12"/>
          <w:sz w:val="28"/>
          <w:szCs w:val="28"/>
        </w:rPr>
        <w:t xml:space="preserve"> </w:t>
      </w:r>
      <w:r w:rsidRPr="00E86ABD">
        <w:rPr>
          <w:rFonts w:ascii="Times New Roman" w:hAnsi="Times New Roman" w:cs="Times New Roman"/>
          <w:sz w:val="28"/>
          <w:szCs w:val="28"/>
        </w:rPr>
        <w:t>бачення</w:t>
      </w:r>
      <w:r w:rsidRPr="00E86ABD">
        <w:rPr>
          <w:rFonts w:ascii="Times New Roman" w:hAnsi="Times New Roman" w:cs="Times New Roman"/>
          <w:spacing w:val="-11"/>
          <w:sz w:val="28"/>
          <w:szCs w:val="28"/>
        </w:rPr>
        <w:t xml:space="preserve"> </w:t>
      </w:r>
      <w:r w:rsidRPr="00E86ABD">
        <w:rPr>
          <w:rFonts w:ascii="Times New Roman" w:hAnsi="Times New Roman" w:cs="Times New Roman"/>
          <w:sz w:val="28"/>
          <w:szCs w:val="28"/>
        </w:rPr>
        <w:t>розвитку</w:t>
      </w:r>
      <w:r w:rsidRPr="00E86ABD">
        <w:rPr>
          <w:rFonts w:ascii="Times New Roman" w:hAnsi="Times New Roman" w:cs="Times New Roman"/>
          <w:spacing w:val="-9"/>
          <w:sz w:val="28"/>
          <w:szCs w:val="28"/>
        </w:rPr>
        <w:t xml:space="preserve"> </w:t>
      </w:r>
      <w:r w:rsidRPr="00E86ABD">
        <w:rPr>
          <w:rFonts w:ascii="Times New Roman" w:hAnsi="Times New Roman" w:cs="Times New Roman"/>
          <w:sz w:val="28"/>
          <w:szCs w:val="28"/>
        </w:rPr>
        <w:t>Берестинської</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міської</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територіальної</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громади</w:t>
      </w:r>
      <w:r w:rsidRPr="00E86ABD">
        <w:rPr>
          <w:rFonts w:ascii="Times New Roman" w:hAnsi="Times New Roman" w:cs="Times New Roman"/>
          <w:spacing w:val="-10"/>
          <w:sz w:val="28"/>
          <w:szCs w:val="28"/>
        </w:rPr>
        <w:t xml:space="preserve"> </w:t>
      </w:r>
      <w:r w:rsidRPr="00E86ABD">
        <w:rPr>
          <w:rFonts w:ascii="Times New Roman" w:hAnsi="Times New Roman" w:cs="Times New Roman"/>
          <w:sz w:val="28"/>
          <w:szCs w:val="28"/>
        </w:rPr>
        <w:t>буде</w:t>
      </w:r>
      <w:r w:rsidRPr="00E86ABD">
        <w:rPr>
          <w:rFonts w:ascii="Times New Roman" w:hAnsi="Times New Roman" w:cs="Times New Roman"/>
          <w:spacing w:val="-9"/>
          <w:sz w:val="28"/>
          <w:szCs w:val="28"/>
        </w:rPr>
        <w:t xml:space="preserve"> </w:t>
      </w:r>
      <w:r w:rsidRPr="00E86ABD">
        <w:rPr>
          <w:rFonts w:ascii="Times New Roman" w:hAnsi="Times New Roman" w:cs="Times New Roman"/>
          <w:sz w:val="28"/>
          <w:szCs w:val="28"/>
        </w:rPr>
        <w:t xml:space="preserve">досягатись </w:t>
      </w:r>
      <w:r w:rsidRPr="00E86ABD">
        <w:rPr>
          <w:rFonts w:ascii="Times New Roman" w:hAnsi="Times New Roman" w:cs="Times New Roman"/>
          <w:spacing w:val="-2"/>
          <w:sz w:val="28"/>
          <w:szCs w:val="28"/>
        </w:rPr>
        <w:t>завдяки</w:t>
      </w:r>
      <w:r w:rsidRPr="00E86ABD">
        <w:rPr>
          <w:rFonts w:ascii="Times New Roman" w:hAnsi="Times New Roman" w:cs="Times New Roman"/>
          <w:spacing w:val="-3"/>
          <w:sz w:val="28"/>
          <w:szCs w:val="28"/>
        </w:rPr>
        <w:t xml:space="preserve"> </w:t>
      </w:r>
      <w:r w:rsidRPr="00E86ABD">
        <w:rPr>
          <w:rFonts w:ascii="Times New Roman" w:hAnsi="Times New Roman" w:cs="Times New Roman"/>
          <w:spacing w:val="-2"/>
          <w:sz w:val="28"/>
          <w:szCs w:val="28"/>
        </w:rPr>
        <w:t>реалізації</w:t>
      </w:r>
      <w:r w:rsidRPr="00E86ABD">
        <w:rPr>
          <w:rFonts w:ascii="Times New Roman" w:hAnsi="Times New Roman" w:cs="Times New Roman"/>
          <w:spacing w:val="-7"/>
          <w:sz w:val="28"/>
          <w:szCs w:val="28"/>
        </w:rPr>
        <w:t xml:space="preserve"> </w:t>
      </w:r>
      <w:r w:rsidR="005377A5" w:rsidRPr="00E86ABD">
        <w:rPr>
          <w:rFonts w:ascii="Times New Roman" w:hAnsi="Times New Roman" w:cs="Times New Roman"/>
          <w:spacing w:val="-2"/>
          <w:sz w:val="28"/>
          <w:szCs w:val="28"/>
        </w:rPr>
        <w:t xml:space="preserve">п’яти </w:t>
      </w:r>
      <w:r w:rsidRPr="00E86ABD">
        <w:rPr>
          <w:rFonts w:ascii="Times New Roman" w:hAnsi="Times New Roman" w:cs="Times New Roman"/>
          <w:spacing w:val="-4"/>
          <w:sz w:val="28"/>
          <w:szCs w:val="28"/>
        </w:rPr>
        <w:t xml:space="preserve"> </w:t>
      </w:r>
      <w:r w:rsidRPr="00E86ABD">
        <w:rPr>
          <w:rFonts w:ascii="Times New Roman" w:hAnsi="Times New Roman" w:cs="Times New Roman"/>
          <w:spacing w:val="-2"/>
          <w:sz w:val="28"/>
          <w:szCs w:val="28"/>
        </w:rPr>
        <w:t>стратегічних</w:t>
      </w:r>
      <w:r w:rsidRPr="00E86ABD">
        <w:rPr>
          <w:rFonts w:ascii="Times New Roman" w:hAnsi="Times New Roman" w:cs="Times New Roman"/>
          <w:spacing w:val="-5"/>
          <w:sz w:val="28"/>
          <w:szCs w:val="28"/>
        </w:rPr>
        <w:t xml:space="preserve"> </w:t>
      </w:r>
      <w:r w:rsidRPr="00E86ABD">
        <w:rPr>
          <w:rFonts w:ascii="Times New Roman" w:hAnsi="Times New Roman" w:cs="Times New Roman"/>
          <w:spacing w:val="-2"/>
          <w:sz w:val="28"/>
          <w:szCs w:val="28"/>
        </w:rPr>
        <w:t>цілей,</w:t>
      </w:r>
      <w:r w:rsidRPr="00E86ABD">
        <w:rPr>
          <w:rFonts w:ascii="Times New Roman" w:hAnsi="Times New Roman" w:cs="Times New Roman"/>
          <w:spacing w:val="-5"/>
          <w:sz w:val="28"/>
          <w:szCs w:val="28"/>
        </w:rPr>
        <w:t xml:space="preserve"> </w:t>
      </w:r>
      <w:r w:rsidRPr="00E86ABD">
        <w:rPr>
          <w:rFonts w:ascii="Times New Roman" w:hAnsi="Times New Roman" w:cs="Times New Roman"/>
          <w:spacing w:val="-2"/>
          <w:sz w:val="28"/>
          <w:szCs w:val="28"/>
        </w:rPr>
        <w:t>кожна з</w:t>
      </w:r>
      <w:r w:rsidRPr="00E86ABD">
        <w:rPr>
          <w:rFonts w:ascii="Times New Roman" w:hAnsi="Times New Roman" w:cs="Times New Roman"/>
          <w:spacing w:val="-5"/>
          <w:sz w:val="28"/>
          <w:szCs w:val="28"/>
        </w:rPr>
        <w:t xml:space="preserve"> </w:t>
      </w:r>
      <w:r w:rsidRPr="00E86ABD">
        <w:rPr>
          <w:rFonts w:ascii="Times New Roman" w:hAnsi="Times New Roman" w:cs="Times New Roman"/>
          <w:spacing w:val="-2"/>
          <w:sz w:val="28"/>
          <w:szCs w:val="28"/>
        </w:rPr>
        <w:t>яких</w:t>
      </w:r>
      <w:r w:rsidRPr="00E86ABD">
        <w:rPr>
          <w:rFonts w:ascii="Times New Roman" w:hAnsi="Times New Roman" w:cs="Times New Roman"/>
          <w:spacing w:val="-4"/>
          <w:sz w:val="28"/>
          <w:szCs w:val="28"/>
        </w:rPr>
        <w:t xml:space="preserve"> </w:t>
      </w:r>
      <w:r w:rsidRPr="00E86ABD">
        <w:rPr>
          <w:rFonts w:ascii="Times New Roman" w:hAnsi="Times New Roman" w:cs="Times New Roman"/>
          <w:spacing w:val="-2"/>
          <w:sz w:val="28"/>
          <w:szCs w:val="28"/>
        </w:rPr>
        <w:t>включає</w:t>
      </w:r>
      <w:r w:rsidRPr="00E86ABD">
        <w:rPr>
          <w:rFonts w:ascii="Times New Roman" w:hAnsi="Times New Roman" w:cs="Times New Roman"/>
          <w:spacing w:val="-6"/>
          <w:sz w:val="28"/>
          <w:szCs w:val="28"/>
        </w:rPr>
        <w:t xml:space="preserve"> </w:t>
      </w:r>
      <w:r w:rsidRPr="00E86ABD">
        <w:rPr>
          <w:rFonts w:ascii="Times New Roman" w:hAnsi="Times New Roman" w:cs="Times New Roman"/>
          <w:spacing w:val="-2"/>
          <w:sz w:val="28"/>
          <w:szCs w:val="28"/>
        </w:rPr>
        <w:t>низку</w:t>
      </w:r>
      <w:r w:rsidRPr="00E86ABD">
        <w:rPr>
          <w:rFonts w:ascii="Times New Roman" w:hAnsi="Times New Roman" w:cs="Times New Roman"/>
          <w:spacing w:val="-4"/>
          <w:sz w:val="28"/>
          <w:szCs w:val="28"/>
        </w:rPr>
        <w:t xml:space="preserve"> </w:t>
      </w:r>
      <w:r w:rsidRPr="00E86ABD">
        <w:rPr>
          <w:rFonts w:ascii="Times New Roman" w:hAnsi="Times New Roman" w:cs="Times New Roman"/>
          <w:spacing w:val="-2"/>
          <w:sz w:val="28"/>
          <w:szCs w:val="28"/>
        </w:rPr>
        <w:t>оперативних</w:t>
      </w:r>
      <w:r w:rsidRPr="00E86ABD">
        <w:rPr>
          <w:rFonts w:ascii="Times New Roman" w:hAnsi="Times New Roman" w:cs="Times New Roman"/>
          <w:spacing w:val="-4"/>
          <w:sz w:val="28"/>
          <w:szCs w:val="28"/>
        </w:rPr>
        <w:t xml:space="preserve"> </w:t>
      </w:r>
      <w:r w:rsidRPr="00E86ABD">
        <w:rPr>
          <w:rFonts w:ascii="Times New Roman" w:hAnsi="Times New Roman" w:cs="Times New Roman"/>
          <w:spacing w:val="-2"/>
          <w:sz w:val="28"/>
          <w:szCs w:val="28"/>
        </w:rPr>
        <w:t xml:space="preserve">цілей </w:t>
      </w:r>
      <w:r w:rsidRPr="00E86ABD">
        <w:rPr>
          <w:rFonts w:ascii="Times New Roman" w:hAnsi="Times New Roman" w:cs="Times New Roman"/>
          <w:sz w:val="28"/>
          <w:szCs w:val="28"/>
        </w:rPr>
        <w:t>та завдань.</w:t>
      </w:r>
      <w:bookmarkStart w:id="8" w:name="_bookmark3"/>
      <w:bookmarkEnd w:id="8"/>
    </w:p>
    <w:p w:rsidR="002970EC" w:rsidRPr="00E86ABD" w:rsidRDefault="00FA0FB8" w:rsidP="00B95E0A">
      <w:pPr>
        <w:pStyle w:val="a3"/>
        <w:spacing w:before="40" w:after="40"/>
        <w:ind w:firstLine="567"/>
        <w:jc w:val="both"/>
        <w:rPr>
          <w:rFonts w:ascii="Times New Roman" w:hAnsi="Times New Roman" w:cs="Times New Roman"/>
          <w:sz w:val="28"/>
          <w:szCs w:val="28"/>
        </w:rPr>
      </w:pPr>
      <w:r w:rsidRPr="00E86ABD">
        <w:rPr>
          <w:rFonts w:ascii="Times New Roman" w:hAnsi="Times New Roman" w:cs="Times New Roman"/>
          <w:sz w:val="28"/>
          <w:szCs w:val="28"/>
        </w:rPr>
        <w:t>План заходів із впровадження Стратегії розвитку територіальної громади на період до 2030 року</w:t>
      </w:r>
      <w:r w:rsidRPr="00E86ABD">
        <w:rPr>
          <w:rFonts w:ascii="Times New Roman" w:hAnsi="Times New Roman" w:cs="Times New Roman"/>
          <w:spacing w:val="-12"/>
          <w:sz w:val="28"/>
          <w:szCs w:val="28"/>
        </w:rPr>
        <w:t xml:space="preserve"> </w:t>
      </w:r>
      <w:r w:rsidRPr="00E86ABD">
        <w:rPr>
          <w:rFonts w:ascii="Times New Roman" w:hAnsi="Times New Roman" w:cs="Times New Roman"/>
          <w:sz w:val="28"/>
          <w:szCs w:val="28"/>
        </w:rPr>
        <w:t>складається</w:t>
      </w:r>
      <w:r w:rsidRPr="00E86ABD">
        <w:rPr>
          <w:rFonts w:ascii="Times New Roman" w:hAnsi="Times New Roman" w:cs="Times New Roman"/>
          <w:spacing w:val="-12"/>
          <w:sz w:val="28"/>
          <w:szCs w:val="28"/>
        </w:rPr>
        <w:t xml:space="preserve"> </w:t>
      </w:r>
      <w:r w:rsidRPr="00E86ABD">
        <w:rPr>
          <w:rFonts w:ascii="Times New Roman" w:hAnsi="Times New Roman" w:cs="Times New Roman"/>
          <w:sz w:val="28"/>
          <w:szCs w:val="28"/>
        </w:rPr>
        <w:t>з</w:t>
      </w:r>
      <w:r w:rsidRPr="00E86ABD">
        <w:rPr>
          <w:rFonts w:ascii="Times New Roman" w:hAnsi="Times New Roman" w:cs="Times New Roman"/>
          <w:spacing w:val="-15"/>
          <w:sz w:val="28"/>
          <w:szCs w:val="28"/>
        </w:rPr>
        <w:t xml:space="preserve"> </w:t>
      </w:r>
      <w:r w:rsidR="0047643B" w:rsidRPr="00E86ABD">
        <w:rPr>
          <w:rFonts w:ascii="Times New Roman" w:hAnsi="Times New Roman" w:cs="Times New Roman"/>
          <w:sz w:val="28"/>
          <w:szCs w:val="28"/>
        </w:rPr>
        <w:t>8</w:t>
      </w:r>
      <w:r w:rsidR="006C6ADE" w:rsidRPr="00E86ABD">
        <w:rPr>
          <w:rFonts w:ascii="Times New Roman" w:hAnsi="Times New Roman" w:cs="Times New Roman"/>
          <w:sz w:val="28"/>
          <w:szCs w:val="28"/>
        </w:rPr>
        <w:t>6</w:t>
      </w:r>
      <w:r w:rsidR="0047643B" w:rsidRPr="00E86ABD">
        <w:rPr>
          <w:rFonts w:ascii="Times New Roman" w:hAnsi="Times New Roman" w:cs="Times New Roman"/>
          <w:sz w:val="28"/>
          <w:szCs w:val="28"/>
        </w:rPr>
        <w:t xml:space="preserve"> </w:t>
      </w:r>
      <w:r w:rsidRPr="00E86ABD">
        <w:rPr>
          <w:rFonts w:ascii="Times New Roman" w:hAnsi="Times New Roman" w:cs="Times New Roman"/>
          <w:spacing w:val="-10"/>
          <w:sz w:val="28"/>
          <w:szCs w:val="28"/>
        </w:rPr>
        <w:t xml:space="preserve"> </w:t>
      </w:r>
      <w:r w:rsidRPr="00E86ABD">
        <w:rPr>
          <w:rFonts w:ascii="Times New Roman" w:hAnsi="Times New Roman" w:cs="Times New Roman"/>
          <w:sz w:val="28"/>
          <w:szCs w:val="28"/>
        </w:rPr>
        <w:t>проєктів</w:t>
      </w:r>
      <w:r w:rsidRPr="00E86ABD">
        <w:rPr>
          <w:rFonts w:ascii="Times New Roman" w:hAnsi="Times New Roman" w:cs="Times New Roman"/>
          <w:spacing w:val="-11"/>
          <w:sz w:val="28"/>
          <w:szCs w:val="28"/>
        </w:rPr>
        <w:t xml:space="preserve"> </w:t>
      </w:r>
      <w:r w:rsidRPr="00E86ABD">
        <w:rPr>
          <w:rFonts w:ascii="Times New Roman" w:hAnsi="Times New Roman" w:cs="Times New Roman"/>
          <w:sz w:val="28"/>
          <w:szCs w:val="28"/>
        </w:rPr>
        <w:t>місцевого</w:t>
      </w:r>
      <w:r w:rsidRPr="00E86ABD">
        <w:rPr>
          <w:rFonts w:ascii="Times New Roman" w:hAnsi="Times New Roman" w:cs="Times New Roman"/>
          <w:spacing w:val="-12"/>
          <w:sz w:val="28"/>
          <w:szCs w:val="28"/>
        </w:rPr>
        <w:t xml:space="preserve"> </w:t>
      </w:r>
      <w:r w:rsidRPr="00E86ABD">
        <w:rPr>
          <w:rFonts w:ascii="Times New Roman" w:hAnsi="Times New Roman" w:cs="Times New Roman"/>
          <w:sz w:val="28"/>
          <w:szCs w:val="28"/>
        </w:rPr>
        <w:t>розвитку</w:t>
      </w:r>
      <w:r w:rsidRPr="00E86ABD">
        <w:rPr>
          <w:rFonts w:ascii="Times New Roman" w:hAnsi="Times New Roman" w:cs="Times New Roman"/>
          <w:spacing w:val="-12"/>
          <w:sz w:val="28"/>
          <w:szCs w:val="28"/>
        </w:rPr>
        <w:t xml:space="preserve"> </w:t>
      </w:r>
      <w:r w:rsidRPr="00E86ABD">
        <w:rPr>
          <w:rFonts w:ascii="Times New Roman" w:hAnsi="Times New Roman" w:cs="Times New Roman"/>
          <w:sz w:val="28"/>
          <w:szCs w:val="28"/>
        </w:rPr>
        <w:t>на</w:t>
      </w:r>
      <w:r w:rsidRPr="00E86ABD">
        <w:rPr>
          <w:rFonts w:ascii="Times New Roman" w:hAnsi="Times New Roman" w:cs="Times New Roman"/>
          <w:spacing w:val="-10"/>
          <w:sz w:val="28"/>
          <w:szCs w:val="28"/>
        </w:rPr>
        <w:t xml:space="preserve"> </w:t>
      </w:r>
      <w:r w:rsidRPr="00E86ABD">
        <w:rPr>
          <w:rFonts w:ascii="Times New Roman" w:hAnsi="Times New Roman" w:cs="Times New Roman"/>
          <w:sz w:val="28"/>
          <w:szCs w:val="28"/>
        </w:rPr>
        <w:t>загальну</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суму</w:t>
      </w:r>
      <w:r w:rsidRPr="00E86ABD">
        <w:rPr>
          <w:rFonts w:ascii="Times New Roman" w:hAnsi="Times New Roman" w:cs="Times New Roman"/>
          <w:spacing w:val="-6"/>
          <w:sz w:val="28"/>
          <w:szCs w:val="28"/>
        </w:rPr>
        <w:t xml:space="preserve"> </w:t>
      </w:r>
      <w:r w:rsidR="00F81A15" w:rsidRPr="00E86ABD">
        <w:rPr>
          <w:rFonts w:ascii="Times New Roman" w:hAnsi="Times New Roman" w:cs="Times New Roman"/>
          <w:sz w:val="28"/>
          <w:szCs w:val="28"/>
        </w:rPr>
        <w:t>1</w:t>
      </w:r>
      <w:r w:rsidR="005D547F" w:rsidRPr="00E86ABD">
        <w:rPr>
          <w:rFonts w:ascii="Times New Roman" w:hAnsi="Times New Roman" w:cs="Times New Roman"/>
          <w:sz w:val="28"/>
          <w:szCs w:val="28"/>
        </w:rPr>
        <w:t> 616 156,235</w:t>
      </w:r>
      <w:r w:rsidRPr="00E86ABD">
        <w:rPr>
          <w:rFonts w:ascii="Times New Roman" w:hAnsi="Times New Roman" w:cs="Times New Roman"/>
          <w:spacing w:val="-9"/>
          <w:sz w:val="28"/>
          <w:szCs w:val="28"/>
        </w:rPr>
        <w:t xml:space="preserve"> </w:t>
      </w:r>
      <w:r w:rsidRPr="00E86ABD">
        <w:rPr>
          <w:rFonts w:ascii="Times New Roman" w:hAnsi="Times New Roman" w:cs="Times New Roman"/>
          <w:sz w:val="28"/>
          <w:szCs w:val="28"/>
        </w:rPr>
        <w:t>тис.</w:t>
      </w:r>
      <w:r w:rsidRPr="00E86ABD">
        <w:rPr>
          <w:rFonts w:ascii="Times New Roman" w:hAnsi="Times New Roman" w:cs="Times New Roman"/>
          <w:spacing w:val="-11"/>
          <w:sz w:val="28"/>
          <w:szCs w:val="28"/>
        </w:rPr>
        <w:t xml:space="preserve"> </w:t>
      </w:r>
      <w:r w:rsidRPr="00E86ABD">
        <w:rPr>
          <w:rFonts w:ascii="Times New Roman" w:hAnsi="Times New Roman" w:cs="Times New Roman"/>
          <w:sz w:val="28"/>
          <w:szCs w:val="28"/>
        </w:rPr>
        <w:t>грн.</w:t>
      </w:r>
      <w:r w:rsidRPr="00E86ABD">
        <w:rPr>
          <w:rFonts w:ascii="Times New Roman" w:hAnsi="Times New Roman" w:cs="Times New Roman"/>
          <w:spacing w:val="-11"/>
          <w:sz w:val="28"/>
          <w:szCs w:val="28"/>
        </w:rPr>
        <w:t xml:space="preserve"> </w:t>
      </w:r>
      <w:r w:rsidRPr="00E86ABD">
        <w:rPr>
          <w:rFonts w:ascii="Times New Roman" w:hAnsi="Times New Roman" w:cs="Times New Roman"/>
          <w:sz w:val="28"/>
          <w:szCs w:val="28"/>
        </w:rPr>
        <w:t>У</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 xml:space="preserve">фазі розробки Плану заходів проєктні ідеї були зібрані в </w:t>
      </w:r>
      <w:r w:rsidR="008E0DD7" w:rsidRPr="00E86ABD">
        <w:rPr>
          <w:rFonts w:ascii="Times New Roman" w:hAnsi="Times New Roman" w:cs="Times New Roman"/>
          <w:sz w:val="28"/>
          <w:szCs w:val="28"/>
        </w:rPr>
        <w:t>п’ять  тематичних стратегічних цілей</w:t>
      </w:r>
      <w:r w:rsidRPr="00E86ABD">
        <w:rPr>
          <w:rFonts w:ascii="Times New Roman" w:hAnsi="Times New Roman" w:cs="Times New Roman"/>
          <w:sz w:val="28"/>
          <w:szCs w:val="28"/>
        </w:rPr>
        <w:t xml:space="preserve"> з урахуванням їх взаємного посилення і доповнення.</w:t>
      </w:r>
    </w:p>
    <w:p w:rsidR="002970EC" w:rsidRPr="00E86ABD" w:rsidRDefault="00FA0FB8" w:rsidP="00B95E0A">
      <w:pPr>
        <w:pStyle w:val="a3"/>
        <w:spacing w:before="40" w:after="40"/>
        <w:ind w:firstLine="567"/>
        <w:jc w:val="both"/>
        <w:rPr>
          <w:rFonts w:ascii="Times New Roman" w:hAnsi="Times New Roman" w:cs="Times New Roman"/>
          <w:sz w:val="28"/>
          <w:szCs w:val="28"/>
        </w:rPr>
      </w:pPr>
      <w:r w:rsidRPr="00E86ABD">
        <w:rPr>
          <w:rFonts w:ascii="Times New Roman" w:hAnsi="Times New Roman" w:cs="Times New Roman"/>
          <w:sz w:val="28"/>
          <w:szCs w:val="28"/>
        </w:rPr>
        <w:t>Впровадження Стратегії розвитку територіальної громади на період до 2030 року здійснюватиметься</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через</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реалізацію</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комплексу</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організаційних,</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фінансових</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та</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інформаційних заходів,</w:t>
      </w:r>
      <w:r w:rsidRPr="00E86ABD">
        <w:rPr>
          <w:rFonts w:ascii="Times New Roman" w:hAnsi="Times New Roman" w:cs="Times New Roman"/>
          <w:spacing w:val="-9"/>
          <w:sz w:val="28"/>
          <w:szCs w:val="28"/>
        </w:rPr>
        <w:t xml:space="preserve"> </w:t>
      </w:r>
      <w:r w:rsidRPr="00E86ABD">
        <w:rPr>
          <w:rFonts w:ascii="Times New Roman" w:hAnsi="Times New Roman" w:cs="Times New Roman"/>
          <w:sz w:val="28"/>
          <w:szCs w:val="28"/>
        </w:rPr>
        <w:t>які</w:t>
      </w:r>
      <w:r w:rsidRPr="00E86ABD">
        <w:rPr>
          <w:rFonts w:ascii="Times New Roman" w:hAnsi="Times New Roman" w:cs="Times New Roman"/>
          <w:spacing w:val="-9"/>
          <w:sz w:val="28"/>
          <w:szCs w:val="28"/>
        </w:rPr>
        <w:t xml:space="preserve"> </w:t>
      </w:r>
      <w:r w:rsidRPr="00E86ABD">
        <w:rPr>
          <w:rFonts w:ascii="Times New Roman" w:hAnsi="Times New Roman" w:cs="Times New Roman"/>
          <w:sz w:val="28"/>
          <w:szCs w:val="28"/>
        </w:rPr>
        <w:t>будуть</w:t>
      </w:r>
      <w:r w:rsidRPr="00E86ABD">
        <w:rPr>
          <w:rFonts w:ascii="Times New Roman" w:hAnsi="Times New Roman" w:cs="Times New Roman"/>
          <w:spacing w:val="-5"/>
          <w:sz w:val="28"/>
          <w:szCs w:val="28"/>
        </w:rPr>
        <w:t xml:space="preserve"> </w:t>
      </w:r>
      <w:r w:rsidRPr="00E86ABD">
        <w:rPr>
          <w:rFonts w:ascii="Times New Roman" w:hAnsi="Times New Roman" w:cs="Times New Roman"/>
          <w:sz w:val="28"/>
          <w:szCs w:val="28"/>
        </w:rPr>
        <w:t>здійснюватися</w:t>
      </w:r>
      <w:r w:rsidRPr="00E86ABD">
        <w:rPr>
          <w:rFonts w:ascii="Times New Roman" w:hAnsi="Times New Roman" w:cs="Times New Roman"/>
          <w:spacing w:val="-7"/>
          <w:sz w:val="28"/>
          <w:szCs w:val="28"/>
        </w:rPr>
        <w:t xml:space="preserve"> </w:t>
      </w:r>
      <w:r w:rsidRPr="00E86ABD">
        <w:rPr>
          <w:rFonts w:ascii="Times New Roman" w:hAnsi="Times New Roman" w:cs="Times New Roman"/>
          <w:sz w:val="28"/>
          <w:szCs w:val="28"/>
        </w:rPr>
        <w:t>відповідно</w:t>
      </w:r>
      <w:r w:rsidRPr="00E86ABD">
        <w:rPr>
          <w:rFonts w:ascii="Times New Roman" w:hAnsi="Times New Roman" w:cs="Times New Roman"/>
          <w:spacing w:val="-7"/>
          <w:sz w:val="28"/>
          <w:szCs w:val="28"/>
        </w:rPr>
        <w:t xml:space="preserve"> </w:t>
      </w:r>
      <w:r w:rsidRPr="00E86ABD">
        <w:rPr>
          <w:rFonts w:ascii="Times New Roman" w:hAnsi="Times New Roman" w:cs="Times New Roman"/>
          <w:sz w:val="28"/>
          <w:szCs w:val="28"/>
        </w:rPr>
        <w:t>до</w:t>
      </w:r>
      <w:r w:rsidRPr="00E86ABD">
        <w:rPr>
          <w:rFonts w:ascii="Times New Roman" w:hAnsi="Times New Roman" w:cs="Times New Roman"/>
          <w:spacing w:val="-10"/>
          <w:sz w:val="28"/>
          <w:szCs w:val="28"/>
        </w:rPr>
        <w:t xml:space="preserve"> </w:t>
      </w:r>
      <w:r w:rsidRPr="00E86ABD">
        <w:rPr>
          <w:rFonts w:ascii="Times New Roman" w:hAnsi="Times New Roman" w:cs="Times New Roman"/>
          <w:sz w:val="28"/>
          <w:szCs w:val="28"/>
        </w:rPr>
        <w:t>Плану</w:t>
      </w:r>
      <w:r w:rsidRPr="00E86ABD">
        <w:rPr>
          <w:rFonts w:ascii="Times New Roman" w:hAnsi="Times New Roman" w:cs="Times New Roman"/>
          <w:spacing w:val="-7"/>
          <w:sz w:val="28"/>
          <w:szCs w:val="28"/>
        </w:rPr>
        <w:t xml:space="preserve"> </w:t>
      </w:r>
      <w:r w:rsidRPr="00E86ABD">
        <w:rPr>
          <w:rFonts w:ascii="Times New Roman" w:hAnsi="Times New Roman" w:cs="Times New Roman"/>
          <w:sz w:val="28"/>
          <w:szCs w:val="28"/>
        </w:rPr>
        <w:t>її</w:t>
      </w:r>
      <w:r w:rsidRPr="00E86ABD">
        <w:rPr>
          <w:rFonts w:ascii="Times New Roman" w:hAnsi="Times New Roman" w:cs="Times New Roman"/>
          <w:spacing w:val="-10"/>
          <w:sz w:val="28"/>
          <w:szCs w:val="28"/>
        </w:rPr>
        <w:t xml:space="preserve"> </w:t>
      </w:r>
      <w:r w:rsidRPr="00E86ABD">
        <w:rPr>
          <w:rFonts w:ascii="Times New Roman" w:hAnsi="Times New Roman" w:cs="Times New Roman"/>
          <w:sz w:val="28"/>
          <w:szCs w:val="28"/>
        </w:rPr>
        <w:t>реалізації</w:t>
      </w:r>
      <w:r w:rsidRPr="00E86ABD">
        <w:rPr>
          <w:rFonts w:ascii="Times New Roman" w:hAnsi="Times New Roman" w:cs="Times New Roman"/>
          <w:spacing w:val="-10"/>
          <w:sz w:val="28"/>
          <w:szCs w:val="28"/>
        </w:rPr>
        <w:t xml:space="preserve"> </w:t>
      </w:r>
      <w:r w:rsidRPr="00E86ABD">
        <w:rPr>
          <w:rFonts w:ascii="Times New Roman" w:hAnsi="Times New Roman" w:cs="Times New Roman"/>
          <w:sz w:val="28"/>
          <w:szCs w:val="28"/>
        </w:rPr>
        <w:t>та</w:t>
      </w:r>
      <w:r w:rsidRPr="00E86ABD">
        <w:rPr>
          <w:rFonts w:ascii="Times New Roman" w:hAnsi="Times New Roman" w:cs="Times New Roman"/>
          <w:spacing w:val="-2"/>
          <w:sz w:val="28"/>
          <w:szCs w:val="28"/>
        </w:rPr>
        <w:t xml:space="preserve"> </w:t>
      </w:r>
      <w:r w:rsidRPr="00E86ABD">
        <w:rPr>
          <w:rFonts w:ascii="Times New Roman" w:hAnsi="Times New Roman" w:cs="Times New Roman"/>
          <w:sz w:val="28"/>
          <w:szCs w:val="28"/>
        </w:rPr>
        <w:t>інших</w:t>
      </w:r>
      <w:r w:rsidRPr="00E86ABD">
        <w:rPr>
          <w:rFonts w:ascii="Times New Roman" w:hAnsi="Times New Roman" w:cs="Times New Roman"/>
          <w:spacing w:val="-11"/>
          <w:sz w:val="28"/>
          <w:szCs w:val="28"/>
        </w:rPr>
        <w:t xml:space="preserve"> </w:t>
      </w:r>
      <w:r w:rsidRPr="00E86ABD">
        <w:rPr>
          <w:rFonts w:ascii="Times New Roman" w:hAnsi="Times New Roman" w:cs="Times New Roman"/>
          <w:sz w:val="28"/>
          <w:szCs w:val="28"/>
        </w:rPr>
        <w:t>місцевих</w:t>
      </w:r>
      <w:r w:rsidRPr="00E86ABD">
        <w:rPr>
          <w:rFonts w:ascii="Times New Roman" w:hAnsi="Times New Roman" w:cs="Times New Roman"/>
          <w:spacing w:val="-11"/>
          <w:sz w:val="28"/>
          <w:szCs w:val="28"/>
        </w:rPr>
        <w:t xml:space="preserve"> </w:t>
      </w:r>
      <w:r w:rsidRPr="00E86ABD">
        <w:rPr>
          <w:rFonts w:ascii="Times New Roman" w:hAnsi="Times New Roman" w:cs="Times New Roman"/>
          <w:sz w:val="28"/>
          <w:szCs w:val="28"/>
        </w:rPr>
        <w:t>програм, які випливають зі Стратегії, а також рішень міської ради, що приймаються для досягнення стратегічних цілей.</w:t>
      </w:r>
    </w:p>
    <w:p w:rsidR="002970EC" w:rsidRPr="00E86ABD" w:rsidRDefault="002970EC" w:rsidP="0047643B">
      <w:pPr>
        <w:pStyle w:val="a3"/>
        <w:spacing w:before="125"/>
        <w:jc w:val="both"/>
        <w:rPr>
          <w:rFonts w:ascii="Times New Roman" w:hAnsi="Times New Roman" w:cs="Times New Roman"/>
          <w:sz w:val="28"/>
          <w:szCs w:val="28"/>
        </w:rPr>
      </w:pPr>
    </w:p>
    <w:p w:rsidR="008E0DD7" w:rsidRPr="00E86ABD" w:rsidRDefault="00FA0FB8" w:rsidP="00004477">
      <w:pPr>
        <w:spacing w:line="237" w:lineRule="auto"/>
        <w:jc w:val="both"/>
        <w:rPr>
          <w:rFonts w:ascii="Times New Roman" w:eastAsia="Arial" w:hAnsi="Times New Roman" w:cs="Times New Roman"/>
          <w:b/>
          <w:color w:val="0070C0"/>
          <w:sz w:val="28"/>
          <w:szCs w:val="28"/>
        </w:rPr>
      </w:pPr>
      <w:r w:rsidRPr="00E86ABD">
        <w:rPr>
          <w:rFonts w:ascii="Times New Roman" w:hAnsi="Times New Roman" w:cs="Times New Roman"/>
          <w:b/>
          <w:color w:val="2C75B5"/>
          <w:sz w:val="28"/>
          <w:szCs w:val="28"/>
        </w:rPr>
        <w:t>Стратегічна</w:t>
      </w:r>
      <w:r w:rsidRPr="00E86ABD">
        <w:rPr>
          <w:rFonts w:ascii="Times New Roman" w:hAnsi="Times New Roman" w:cs="Times New Roman"/>
          <w:b/>
          <w:color w:val="2C75B5"/>
          <w:spacing w:val="-6"/>
          <w:sz w:val="28"/>
          <w:szCs w:val="28"/>
        </w:rPr>
        <w:t xml:space="preserve"> </w:t>
      </w:r>
      <w:r w:rsidRPr="00E86ABD">
        <w:rPr>
          <w:rFonts w:ascii="Times New Roman" w:hAnsi="Times New Roman" w:cs="Times New Roman"/>
          <w:b/>
          <w:color w:val="2C75B5"/>
          <w:sz w:val="28"/>
          <w:szCs w:val="28"/>
        </w:rPr>
        <w:t>ціль А.</w:t>
      </w:r>
      <w:r w:rsidRPr="00E86ABD">
        <w:rPr>
          <w:rFonts w:ascii="Times New Roman" w:hAnsi="Times New Roman" w:cs="Times New Roman"/>
          <w:b/>
          <w:color w:val="2C75B5"/>
          <w:spacing w:val="-2"/>
          <w:sz w:val="28"/>
          <w:szCs w:val="28"/>
        </w:rPr>
        <w:t xml:space="preserve"> </w:t>
      </w:r>
      <w:r w:rsidR="0087396F" w:rsidRPr="00E86ABD">
        <w:rPr>
          <w:rFonts w:ascii="Times New Roman" w:eastAsia="Arial" w:hAnsi="Times New Roman" w:cs="Times New Roman"/>
          <w:b/>
          <w:color w:val="0070C0"/>
          <w:sz w:val="28"/>
          <w:szCs w:val="28"/>
        </w:rPr>
        <w:t xml:space="preserve">Підвищення економічної спроможності </w:t>
      </w:r>
      <w:r w:rsidR="00004477" w:rsidRPr="00E86ABD">
        <w:rPr>
          <w:rFonts w:ascii="Times New Roman" w:eastAsia="Arial" w:hAnsi="Times New Roman" w:cs="Times New Roman"/>
          <w:b/>
          <w:color w:val="0070C0"/>
          <w:sz w:val="28"/>
          <w:szCs w:val="28"/>
        </w:rPr>
        <w:t>г</w:t>
      </w:r>
      <w:r w:rsidR="0087396F" w:rsidRPr="00E86ABD">
        <w:rPr>
          <w:rFonts w:ascii="Times New Roman" w:eastAsia="Arial" w:hAnsi="Times New Roman" w:cs="Times New Roman"/>
          <w:b/>
          <w:color w:val="0070C0"/>
          <w:sz w:val="28"/>
          <w:szCs w:val="28"/>
        </w:rPr>
        <w:t>ромади</w:t>
      </w:r>
    </w:p>
    <w:p w:rsidR="0087396F" w:rsidRPr="00E86ABD" w:rsidRDefault="0087396F" w:rsidP="0047643B">
      <w:pPr>
        <w:spacing w:line="237" w:lineRule="auto"/>
        <w:ind w:right="1593"/>
        <w:jc w:val="both"/>
        <w:rPr>
          <w:rFonts w:ascii="Times New Roman" w:hAnsi="Times New Roman" w:cs="Times New Roman"/>
          <w:b/>
          <w:i/>
          <w:color w:val="0070C0"/>
          <w:sz w:val="28"/>
          <w:szCs w:val="28"/>
        </w:rPr>
      </w:pPr>
    </w:p>
    <w:p w:rsidR="0087396F" w:rsidRPr="00E86ABD" w:rsidRDefault="00FA0FB8" w:rsidP="00B95E0A">
      <w:pPr>
        <w:pStyle w:val="a9"/>
        <w:spacing w:before="40" w:beforeAutospacing="0" w:after="40" w:afterAutospacing="0"/>
        <w:ind w:firstLine="567"/>
        <w:jc w:val="both"/>
        <w:rPr>
          <w:sz w:val="28"/>
          <w:szCs w:val="28"/>
        </w:rPr>
      </w:pPr>
      <w:r w:rsidRPr="00E86ABD">
        <w:rPr>
          <w:b/>
          <w:i/>
          <w:sz w:val="28"/>
          <w:szCs w:val="28"/>
        </w:rPr>
        <w:t>Мета</w:t>
      </w:r>
      <w:r w:rsidRPr="00E86ABD">
        <w:rPr>
          <w:b/>
          <w:i/>
          <w:spacing w:val="-8"/>
          <w:sz w:val="28"/>
          <w:szCs w:val="28"/>
        </w:rPr>
        <w:t xml:space="preserve"> </w:t>
      </w:r>
      <w:r w:rsidRPr="00E86ABD">
        <w:rPr>
          <w:b/>
          <w:i/>
          <w:sz w:val="28"/>
          <w:szCs w:val="28"/>
        </w:rPr>
        <w:t xml:space="preserve">стратегічної цілі А </w:t>
      </w:r>
      <w:r w:rsidRPr="00E86ABD">
        <w:rPr>
          <w:w w:val="160"/>
          <w:sz w:val="28"/>
          <w:szCs w:val="28"/>
        </w:rPr>
        <w:t>–</w:t>
      </w:r>
      <w:r w:rsidRPr="00E86ABD">
        <w:rPr>
          <w:spacing w:val="-24"/>
          <w:w w:val="160"/>
          <w:sz w:val="28"/>
          <w:szCs w:val="28"/>
        </w:rPr>
        <w:t xml:space="preserve"> </w:t>
      </w:r>
      <w:r w:rsidR="0087396F" w:rsidRPr="00E86ABD">
        <w:rPr>
          <w:sz w:val="28"/>
          <w:szCs w:val="28"/>
        </w:rPr>
        <w:t>Створити умови для сталого економічного розвитку громади через зміцнення місцевого бізнес-середовища, зростання інвестиційної привабливості, підвищення продуктивності та диверсифікації економіки, а також збільшення доходів громади та рівня добробуту її мешканців.</w:t>
      </w:r>
    </w:p>
    <w:p w:rsidR="0087396F" w:rsidRPr="00E86ABD" w:rsidRDefault="0087396F" w:rsidP="00B95E0A">
      <w:pPr>
        <w:pStyle w:val="3"/>
        <w:spacing w:before="40" w:after="40"/>
        <w:ind w:left="0" w:firstLine="567"/>
        <w:jc w:val="both"/>
        <w:rPr>
          <w:rFonts w:ascii="Times New Roman" w:hAnsi="Times New Roman" w:cs="Times New Roman"/>
          <w:sz w:val="28"/>
          <w:szCs w:val="28"/>
        </w:rPr>
      </w:pPr>
      <w:r w:rsidRPr="00E86ABD">
        <w:rPr>
          <w:rFonts w:ascii="Times New Roman" w:hAnsi="Times New Roman" w:cs="Times New Roman"/>
          <w:sz w:val="28"/>
          <w:szCs w:val="28"/>
        </w:rPr>
        <w:t>Мета включає такі ключові орієнтири:</w:t>
      </w:r>
    </w:p>
    <w:p w:rsidR="0087396F" w:rsidRPr="00E86ABD" w:rsidRDefault="0087396F" w:rsidP="00B95E0A">
      <w:pPr>
        <w:pStyle w:val="a9"/>
        <w:numPr>
          <w:ilvl w:val="0"/>
          <w:numId w:val="4"/>
        </w:numPr>
        <w:spacing w:before="40" w:beforeAutospacing="0" w:after="40" w:afterAutospacing="0"/>
        <w:ind w:left="0" w:firstLine="567"/>
        <w:jc w:val="both"/>
        <w:rPr>
          <w:sz w:val="28"/>
          <w:szCs w:val="28"/>
        </w:rPr>
      </w:pPr>
      <w:r w:rsidRPr="00E86ABD">
        <w:rPr>
          <w:sz w:val="28"/>
          <w:szCs w:val="28"/>
        </w:rPr>
        <w:t>формування сприятливого клімату для розвитку підприємництва та залучення інвестицій;</w:t>
      </w:r>
    </w:p>
    <w:p w:rsidR="0087396F" w:rsidRPr="00E86ABD" w:rsidRDefault="0087396F" w:rsidP="00B95E0A">
      <w:pPr>
        <w:pStyle w:val="a9"/>
        <w:numPr>
          <w:ilvl w:val="0"/>
          <w:numId w:val="4"/>
        </w:numPr>
        <w:spacing w:before="40" w:beforeAutospacing="0" w:after="40" w:afterAutospacing="0"/>
        <w:ind w:left="0" w:firstLine="567"/>
        <w:jc w:val="both"/>
        <w:rPr>
          <w:sz w:val="28"/>
          <w:szCs w:val="28"/>
        </w:rPr>
      </w:pPr>
      <w:r w:rsidRPr="00E86ABD">
        <w:rPr>
          <w:sz w:val="28"/>
          <w:szCs w:val="28"/>
        </w:rPr>
        <w:t>модернізацію та розвиток місцевої інфраструктури, необхідної для економічної активності;</w:t>
      </w:r>
    </w:p>
    <w:p w:rsidR="0087396F" w:rsidRPr="00E86ABD" w:rsidRDefault="0087396F" w:rsidP="00B95E0A">
      <w:pPr>
        <w:pStyle w:val="a9"/>
        <w:numPr>
          <w:ilvl w:val="0"/>
          <w:numId w:val="4"/>
        </w:numPr>
        <w:spacing w:before="40" w:beforeAutospacing="0" w:after="40" w:afterAutospacing="0"/>
        <w:ind w:left="0" w:firstLine="567"/>
        <w:jc w:val="both"/>
        <w:rPr>
          <w:sz w:val="28"/>
          <w:szCs w:val="28"/>
        </w:rPr>
      </w:pPr>
      <w:r w:rsidRPr="00E86ABD">
        <w:rPr>
          <w:sz w:val="28"/>
          <w:szCs w:val="28"/>
        </w:rPr>
        <w:t>підтримку створення нових робочих місць і підвищення конкурентоспроможності трудових ресурсів;</w:t>
      </w:r>
    </w:p>
    <w:p w:rsidR="0087396F" w:rsidRPr="00E86ABD" w:rsidRDefault="0087396F" w:rsidP="00B95E0A">
      <w:pPr>
        <w:pStyle w:val="a9"/>
        <w:numPr>
          <w:ilvl w:val="0"/>
          <w:numId w:val="4"/>
        </w:numPr>
        <w:spacing w:before="40" w:beforeAutospacing="0" w:after="40" w:afterAutospacing="0"/>
        <w:ind w:left="0" w:firstLine="567"/>
        <w:jc w:val="both"/>
        <w:rPr>
          <w:sz w:val="28"/>
          <w:szCs w:val="28"/>
        </w:rPr>
      </w:pPr>
      <w:r w:rsidRPr="00E86ABD">
        <w:rPr>
          <w:sz w:val="28"/>
          <w:szCs w:val="28"/>
        </w:rPr>
        <w:t>стимулювання інновацій, цифровізації та впровадження сучасних технологій;</w:t>
      </w:r>
    </w:p>
    <w:p w:rsidR="0087396F" w:rsidRPr="00E86ABD" w:rsidRDefault="0087396F" w:rsidP="00B95E0A">
      <w:pPr>
        <w:pStyle w:val="a9"/>
        <w:numPr>
          <w:ilvl w:val="0"/>
          <w:numId w:val="4"/>
        </w:numPr>
        <w:spacing w:before="40" w:beforeAutospacing="0" w:after="40" w:afterAutospacing="0"/>
        <w:ind w:left="0" w:firstLine="567"/>
        <w:jc w:val="both"/>
        <w:rPr>
          <w:sz w:val="28"/>
          <w:szCs w:val="28"/>
        </w:rPr>
      </w:pPr>
      <w:r w:rsidRPr="00E86ABD">
        <w:rPr>
          <w:sz w:val="28"/>
          <w:szCs w:val="28"/>
        </w:rPr>
        <w:t>збільшення економічної самодостатності громади шляхом розвитку власної податкової та виробничої бази.</w:t>
      </w:r>
    </w:p>
    <w:p w:rsidR="002970EC" w:rsidRPr="00E86ABD" w:rsidRDefault="0087396F" w:rsidP="0047643B">
      <w:pPr>
        <w:pStyle w:val="a9"/>
        <w:spacing w:before="0" w:beforeAutospacing="0" w:after="0" w:afterAutospacing="0"/>
        <w:jc w:val="both"/>
        <w:rPr>
          <w:b/>
          <w:spacing w:val="-2"/>
          <w:sz w:val="28"/>
          <w:szCs w:val="28"/>
        </w:rPr>
      </w:pPr>
      <w:r w:rsidRPr="00E86ABD">
        <w:rPr>
          <w:b/>
          <w:spacing w:val="-2"/>
          <w:sz w:val="28"/>
          <w:szCs w:val="28"/>
        </w:rPr>
        <w:t xml:space="preserve"> </w:t>
      </w:r>
      <w:r w:rsidR="00FA0FB8" w:rsidRPr="00E86ABD">
        <w:rPr>
          <w:b/>
          <w:spacing w:val="-2"/>
          <w:sz w:val="28"/>
          <w:szCs w:val="28"/>
        </w:rPr>
        <w:t>Стратегічна</w:t>
      </w:r>
      <w:r w:rsidR="00FA0FB8" w:rsidRPr="00E86ABD">
        <w:rPr>
          <w:b/>
          <w:spacing w:val="-9"/>
          <w:sz w:val="28"/>
          <w:szCs w:val="28"/>
        </w:rPr>
        <w:t xml:space="preserve"> </w:t>
      </w:r>
      <w:r w:rsidR="00FA0FB8" w:rsidRPr="00E86ABD">
        <w:rPr>
          <w:b/>
          <w:spacing w:val="-2"/>
          <w:sz w:val="28"/>
          <w:szCs w:val="28"/>
        </w:rPr>
        <w:t>ціль</w:t>
      </w:r>
      <w:r w:rsidR="00FA0FB8" w:rsidRPr="00E86ABD">
        <w:rPr>
          <w:b/>
          <w:spacing w:val="7"/>
          <w:sz w:val="28"/>
          <w:szCs w:val="28"/>
        </w:rPr>
        <w:t xml:space="preserve"> </w:t>
      </w:r>
      <w:r w:rsidR="00FA0FB8" w:rsidRPr="00E86ABD">
        <w:rPr>
          <w:b/>
          <w:spacing w:val="-2"/>
          <w:sz w:val="28"/>
          <w:szCs w:val="28"/>
        </w:rPr>
        <w:t>А</w:t>
      </w:r>
      <w:r w:rsidR="00FA0FB8" w:rsidRPr="00E86ABD">
        <w:rPr>
          <w:b/>
          <w:spacing w:val="-15"/>
          <w:sz w:val="28"/>
          <w:szCs w:val="28"/>
        </w:rPr>
        <w:t xml:space="preserve"> </w:t>
      </w:r>
      <w:r w:rsidR="00FA0FB8" w:rsidRPr="00E86ABD">
        <w:rPr>
          <w:b/>
          <w:spacing w:val="-2"/>
          <w:sz w:val="28"/>
          <w:szCs w:val="28"/>
        </w:rPr>
        <w:t>досягається</w:t>
      </w:r>
      <w:r w:rsidR="00FA0FB8" w:rsidRPr="00E86ABD">
        <w:rPr>
          <w:b/>
          <w:sz w:val="28"/>
          <w:szCs w:val="28"/>
        </w:rPr>
        <w:t xml:space="preserve"> </w:t>
      </w:r>
      <w:r w:rsidR="00FA0FB8" w:rsidRPr="00E86ABD">
        <w:rPr>
          <w:b/>
          <w:spacing w:val="-2"/>
          <w:sz w:val="28"/>
          <w:szCs w:val="28"/>
        </w:rPr>
        <w:t>через</w:t>
      </w:r>
      <w:r w:rsidR="00FA0FB8" w:rsidRPr="00E86ABD">
        <w:rPr>
          <w:b/>
          <w:sz w:val="28"/>
          <w:szCs w:val="28"/>
        </w:rPr>
        <w:t xml:space="preserve"> </w:t>
      </w:r>
      <w:r w:rsidR="00FA0FB8" w:rsidRPr="00E86ABD">
        <w:rPr>
          <w:b/>
          <w:spacing w:val="-2"/>
          <w:sz w:val="28"/>
          <w:szCs w:val="28"/>
        </w:rPr>
        <w:t>реалізацію</w:t>
      </w:r>
      <w:r w:rsidR="00FA0FB8" w:rsidRPr="00E86ABD">
        <w:rPr>
          <w:b/>
          <w:spacing w:val="5"/>
          <w:sz w:val="28"/>
          <w:szCs w:val="28"/>
        </w:rPr>
        <w:t xml:space="preserve"> </w:t>
      </w:r>
      <w:r w:rsidR="00FA0FB8" w:rsidRPr="00E86ABD">
        <w:rPr>
          <w:b/>
          <w:spacing w:val="-2"/>
          <w:sz w:val="28"/>
          <w:szCs w:val="28"/>
        </w:rPr>
        <w:t>таких</w:t>
      </w:r>
      <w:r w:rsidR="00FA0FB8" w:rsidRPr="00E86ABD">
        <w:rPr>
          <w:b/>
          <w:sz w:val="28"/>
          <w:szCs w:val="28"/>
        </w:rPr>
        <w:t xml:space="preserve"> </w:t>
      </w:r>
      <w:r w:rsidR="00FA0FB8" w:rsidRPr="00E86ABD">
        <w:rPr>
          <w:b/>
          <w:spacing w:val="-2"/>
          <w:sz w:val="28"/>
          <w:szCs w:val="28"/>
        </w:rPr>
        <w:t>оперативних цілей:</w:t>
      </w:r>
    </w:p>
    <w:p w:rsidR="00E10745" w:rsidRPr="00E86ABD" w:rsidRDefault="00E10745" w:rsidP="0047643B">
      <w:pPr>
        <w:pStyle w:val="a9"/>
        <w:spacing w:before="0" w:beforeAutospacing="0" w:after="0" w:afterAutospacing="0"/>
        <w:jc w:val="both"/>
        <w:rPr>
          <w:b/>
          <w:sz w:val="28"/>
          <w:szCs w:val="28"/>
        </w:rPr>
      </w:pPr>
    </w:p>
    <w:p w:rsidR="000B35FF" w:rsidRPr="00E86ABD" w:rsidRDefault="000B35FF" w:rsidP="00031EC1">
      <w:pPr>
        <w:pStyle w:val="a3"/>
        <w:numPr>
          <w:ilvl w:val="0"/>
          <w:numId w:val="10"/>
        </w:numPr>
        <w:jc w:val="both"/>
        <w:rPr>
          <w:rFonts w:ascii="Times New Roman" w:hAnsi="Times New Roman" w:cs="Times New Roman"/>
          <w:sz w:val="28"/>
          <w:szCs w:val="28"/>
        </w:rPr>
      </w:pPr>
      <w:r w:rsidRPr="00E86ABD">
        <w:rPr>
          <w:rFonts w:ascii="Times New Roman" w:hAnsi="Times New Roman" w:cs="Times New Roman"/>
          <w:sz w:val="28"/>
          <w:szCs w:val="28"/>
        </w:rPr>
        <w:t>A1. Створення сучасного агропромислового кластера з функціями логістики, зберігання та глибокої переробки</w:t>
      </w:r>
    </w:p>
    <w:p w:rsidR="000B35FF" w:rsidRPr="00E86ABD" w:rsidRDefault="000B35FF" w:rsidP="00031EC1">
      <w:pPr>
        <w:pStyle w:val="a3"/>
        <w:numPr>
          <w:ilvl w:val="0"/>
          <w:numId w:val="10"/>
        </w:numPr>
        <w:jc w:val="both"/>
        <w:rPr>
          <w:rFonts w:ascii="Times New Roman" w:hAnsi="Times New Roman" w:cs="Times New Roman"/>
          <w:sz w:val="28"/>
          <w:szCs w:val="28"/>
        </w:rPr>
      </w:pPr>
      <w:r w:rsidRPr="00E86ABD">
        <w:rPr>
          <w:rFonts w:ascii="Times New Roman" w:hAnsi="Times New Roman" w:cs="Times New Roman"/>
          <w:sz w:val="28"/>
          <w:szCs w:val="28"/>
        </w:rPr>
        <w:t xml:space="preserve">A2. Формування сприятливого бізнес-клімату та стимулювання розвитку </w:t>
      </w:r>
      <w:r w:rsidRPr="00E86ABD">
        <w:rPr>
          <w:rFonts w:ascii="Times New Roman" w:hAnsi="Times New Roman" w:cs="Times New Roman"/>
          <w:sz w:val="28"/>
          <w:szCs w:val="28"/>
        </w:rPr>
        <w:lastRenderedPageBreak/>
        <w:t>мікро-, малого і середнього підприємництва (ММСП)</w:t>
      </w:r>
    </w:p>
    <w:p w:rsidR="000B35FF" w:rsidRPr="00E86ABD" w:rsidRDefault="000B35FF" w:rsidP="00031EC1">
      <w:pPr>
        <w:pStyle w:val="a3"/>
        <w:numPr>
          <w:ilvl w:val="0"/>
          <w:numId w:val="10"/>
        </w:numPr>
        <w:jc w:val="both"/>
        <w:rPr>
          <w:rFonts w:ascii="Times New Roman" w:hAnsi="Times New Roman" w:cs="Times New Roman"/>
          <w:sz w:val="28"/>
          <w:szCs w:val="28"/>
        </w:rPr>
      </w:pPr>
      <w:r w:rsidRPr="00E86ABD">
        <w:rPr>
          <w:rFonts w:ascii="Times New Roman" w:hAnsi="Times New Roman" w:cs="Times New Roman"/>
          <w:sz w:val="28"/>
          <w:szCs w:val="28"/>
        </w:rPr>
        <w:t>A3. Формування позитивного інвестиційного іміджу та активне залучення зовнішніх ресурсів</w:t>
      </w:r>
    </w:p>
    <w:p w:rsidR="000B35FF" w:rsidRPr="00E86ABD" w:rsidRDefault="000B35FF" w:rsidP="00031EC1">
      <w:pPr>
        <w:pStyle w:val="a3"/>
        <w:numPr>
          <w:ilvl w:val="0"/>
          <w:numId w:val="10"/>
        </w:numPr>
        <w:jc w:val="both"/>
        <w:rPr>
          <w:rFonts w:ascii="Times New Roman" w:hAnsi="Times New Roman" w:cs="Times New Roman"/>
          <w:sz w:val="28"/>
          <w:szCs w:val="28"/>
        </w:rPr>
      </w:pPr>
      <w:r w:rsidRPr="00E86ABD">
        <w:rPr>
          <w:rFonts w:ascii="Times New Roman" w:hAnsi="Times New Roman" w:cs="Times New Roman"/>
          <w:sz w:val="28"/>
          <w:szCs w:val="28"/>
        </w:rPr>
        <w:t>A4. Розвиток сталого туризму на основі капіталізації унікальної історико-культурної спадщини</w:t>
      </w:r>
      <w:r w:rsidR="00004477" w:rsidRPr="00E86ABD">
        <w:rPr>
          <w:rFonts w:ascii="Times New Roman" w:hAnsi="Times New Roman" w:cs="Times New Roman"/>
          <w:sz w:val="28"/>
          <w:szCs w:val="28"/>
        </w:rPr>
        <w:t xml:space="preserve"> </w:t>
      </w:r>
    </w:p>
    <w:p w:rsidR="00004477" w:rsidRPr="00E86ABD" w:rsidRDefault="00004477" w:rsidP="00E10745">
      <w:pPr>
        <w:jc w:val="both"/>
        <w:rPr>
          <w:rFonts w:ascii="Times New Roman" w:hAnsi="Times New Roman" w:cs="Times New Roman"/>
          <w:i/>
          <w:sz w:val="28"/>
          <w:szCs w:val="28"/>
        </w:rPr>
      </w:pPr>
    </w:p>
    <w:p w:rsidR="002970EC" w:rsidRPr="00E86ABD" w:rsidRDefault="00FA0FB8" w:rsidP="00004477">
      <w:pPr>
        <w:jc w:val="both"/>
        <w:rPr>
          <w:rFonts w:ascii="Times New Roman" w:hAnsi="Times New Roman" w:cs="Times New Roman"/>
          <w:color w:val="1F497D" w:themeColor="text2"/>
          <w:sz w:val="28"/>
          <w:szCs w:val="28"/>
        </w:rPr>
      </w:pPr>
      <w:r w:rsidRPr="00E86ABD">
        <w:rPr>
          <w:rFonts w:ascii="Times New Roman" w:hAnsi="Times New Roman" w:cs="Times New Roman"/>
          <w:color w:val="1F497D" w:themeColor="text2"/>
          <w:sz w:val="28"/>
          <w:szCs w:val="28"/>
        </w:rPr>
        <w:t>Планується</w:t>
      </w:r>
      <w:r w:rsidRPr="00E86ABD">
        <w:rPr>
          <w:rFonts w:ascii="Times New Roman" w:hAnsi="Times New Roman" w:cs="Times New Roman"/>
          <w:color w:val="1F497D" w:themeColor="text2"/>
          <w:spacing w:val="-5"/>
          <w:sz w:val="28"/>
          <w:szCs w:val="28"/>
        </w:rPr>
        <w:t xml:space="preserve"> </w:t>
      </w:r>
      <w:r w:rsidRPr="00E86ABD">
        <w:rPr>
          <w:rFonts w:ascii="Times New Roman" w:hAnsi="Times New Roman" w:cs="Times New Roman"/>
          <w:color w:val="1F497D" w:themeColor="text2"/>
          <w:sz w:val="28"/>
          <w:szCs w:val="28"/>
        </w:rPr>
        <w:t>протягом</w:t>
      </w:r>
      <w:r w:rsidRPr="00E86ABD">
        <w:rPr>
          <w:rFonts w:ascii="Times New Roman" w:hAnsi="Times New Roman" w:cs="Times New Roman"/>
          <w:color w:val="1F497D" w:themeColor="text2"/>
          <w:spacing w:val="-6"/>
          <w:sz w:val="28"/>
          <w:szCs w:val="28"/>
        </w:rPr>
        <w:t xml:space="preserve"> </w:t>
      </w:r>
      <w:r w:rsidRPr="00E86ABD">
        <w:rPr>
          <w:rFonts w:ascii="Times New Roman" w:hAnsi="Times New Roman" w:cs="Times New Roman"/>
          <w:color w:val="1F497D" w:themeColor="text2"/>
          <w:sz w:val="28"/>
          <w:szCs w:val="28"/>
        </w:rPr>
        <w:t>202</w:t>
      </w:r>
      <w:r w:rsidR="000B35FF" w:rsidRPr="00E86ABD">
        <w:rPr>
          <w:rFonts w:ascii="Times New Roman" w:hAnsi="Times New Roman" w:cs="Times New Roman"/>
          <w:color w:val="1F497D" w:themeColor="text2"/>
          <w:sz w:val="28"/>
          <w:szCs w:val="28"/>
        </w:rPr>
        <w:t>5</w:t>
      </w:r>
      <w:r w:rsidRPr="00E86ABD">
        <w:rPr>
          <w:rFonts w:ascii="Times New Roman" w:hAnsi="Times New Roman" w:cs="Times New Roman"/>
          <w:color w:val="1F497D" w:themeColor="text2"/>
          <w:sz w:val="28"/>
          <w:szCs w:val="28"/>
        </w:rPr>
        <w:t>-20</w:t>
      </w:r>
      <w:r w:rsidR="000B35FF" w:rsidRPr="00E86ABD">
        <w:rPr>
          <w:rFonts w:ascii="Times New Roman" w:hAnsi="Times New Roman" w:cs="Times New Roman"/>
          <w:color w:val="1F497D" w:themeColor="text2"/>
          <w:sz w:val="28"/>
          <w:szCs w:val="28"/>
        </w:rPr>
        <w:t>30</w:t>
      </w:r>
      <w:r w:rsidRPr="00E86ABD">
        <w:rPr>
          <w:rFonts w:ascii="Times New Roman" w:hAnsi="Times New Roman" w:cs="Times New Roman"/>
          <w:color w:val="1F497D" w:themeColor="text2"/>
          <w:spacing w:val="-6"/>
          <w:sz w:val="28"/>
          <w:szCs w:val="28"/>
        </w:rPr>
        <w:t xml:space="preserve"> </w:t>
      </w:r>
      <w:r w:rsidRPr="00E86ABD">
        <w:rPr>
          <w:rFonts w:ascii="Times New Roman" w:hAnsi="Times New Roman" w:cs="Times New Roman"/>
          <w:color w:val="1F497D" w:themeColor="text2"/>
          <w:sz w:val="28"/>
          <w:szCs w:val="28"/>
        </w:rPr>
        <w:t>років,</w:t>
      </w:r>
      <w:r w:rsidRPr="00E86ABD">
        <w:rPr>
          <w:rFonts w:ascii="Times New Roman" w:hAnsi="Times New Roman" w:cs="Times New Roman"/>
          <w:color w:val="1F497D" w:themeColor="text2"/>
          <w:spacing w:val="-5"/>
          <w:sz w:val="28"/>
          <w:szCs w:val="28"/>
        </w:rPr>
        <w:t xml:space="preserve"> </w:t>
      </w:r>
      <w:r w:rsidRPr="00E86ABD">
        <w:rPr>
          <w:rFonts w:ascii="Times New Roman" w:hAnsi="Times New Roman" w:cs="Times New Roman"/>
          <w:color w:val="1F497D" w:themeColor="text2"/>
          <w:sz w:val="28"/>
          <w:szCs w:val="28"/>
        </w:rPr>
        <w:t>для</w:t>
      </w:r>
      <w:r w:rsidRPr="00E86ABD">
        <w:rPr>
          <w:rFonts w:ascii="Times New Roman" w:hAnsi="Times New Roman" w:cs="Times New Roman"/>
          <w:color w:val="1F497D" w:themeColor="text2"/>
          <w:spacing w:val="-2"/>
          <w:sz w:val="28"/>
          <w:szCs w:val="28"/>
        </w:rPr>
        <w:t xml:space="preserve"> </w:t>
      </w:r>
      <w:r w:rsidRPr="00E86ABD">
        <w:rPr>
          <w:rFonts w:ascii="Times New Roman" w:hAnsi="Times New Roman" w:cs="Times New Roman"/>
          <w:color w:val="1F497D" w:themeColor="text2"/>
          <w:sz w:val="28"/>
          <w:szCs w:val="28"/>
        </w:rPr>
        <w:t>реалізації</w:t>
      </w:r>
      <w:r w:rsidRPr="00E86ABD">
        <w:rPr>
          <w:rFonts w:ascii="Times New Roman" w:hAnsi="Times New Roman" w:cs="Times New Roman"/>
          <w:color w:val="1F497D" w:themeColor="text2"/>
          <w:spacing w:val="-7"/>
          <w:sz w:val="28"/>
          <w:szCs w:val="28"/>
        </w:rPr>
        <w:t xml:space="preserve"> </w:t>
      </w:r>
      <w:r w:rsidRPr="00E86ABD">
        <w:rPr>
          <w:rFonts w:ascii="Times New Roman" w:hAnsi="Times New Roman" w:cs="Times New Roman"/>
          <w:color w:val="1F497D" w:themeColor="text2"/>
          <w:sz w:val="28"/>
          <w:szCs w:val="28"/>
        </w:rPr>
        <w:t>стратегічної</w:t>
      </w:r>
      <w:r w:rsidRPr="00E86ABD">
        <w:rPr>
          <w:rFonts w:ascii="Times New Roman" w:hAnsi="Times New Roman" w:cs="Times New Roman"/>
          <w:color w:val="1F497D" w:themeColor="text2"/>
          <w:spacing w:val="-11"/>
          <w:sz w:val="28"/>
          <w:szCs w:val="28"/>
        </w:rPr>
        <w:t xml:space="preserve"> </w:t>
      </w:r>
      <w:r w:rsidRPr="00E86ABD">
        <w:rPr>
          <w:rFonts w:ascii="Times New Roman" w:hAnsi="Times New Roman" w:cs="Times New Roman"/>
          <w:color w:val="1F497D" w:themeColor="text2"/>
          <w:sz w:val="28"/>
          <w:szCs w:val="28"/>
        </w:rPr>
        <w:t>цілі,</w:t>
      </w:r>
      <w:r w:rsidRPr="00E86ABD">
        <w:rPr>
          <w:rFonts w:ascii="Times New Roman" w:hAnsi="Times New Roman" w:cs="Times New Roman"/>
          <w:color w:val="1F497D" w:themeColor="text2"/>
          <w:spacing w:val="-1"/>
          <w:sz w:val="28"/>
          <w:szCs w:val="28"/>
        </w:rPr>
        <w:t xml:space="preserve"> </w:t>
      </w:r>
      <w:r w:rsidRPr="00E86ABD">
        <w:rPr>
          <w:rFonts w:ascii="Times New Roman" w:hAnsi="Times New Roman" w:cs="Times New Roman"/>
          <w:color w:val="1F497D" w:themeColor="text2"/>
          <w:sz w:val="28"/>
          <w:szCs w:val="28"/>
        </w:rPr>
        <w:t>виконання</w:t>
      </w:r>
      <w:r w:rsidRPr="00E86ABD">
        <w:rPr>
          <w:rFonts w:ascii="Times New Roman" w:hAnsi="Times New Roman" w:cs="Times New Roman"/>
          <w:color w:val="1F497D" w:themeColor="text2"/>
          <w:spacing w:val="-9"/>
          <w:sz w:val="28"/>
          <w:szCs w:val="28"/>
        </w:rPr>
        <w:t xml:space="preserve"> </w:t>
      </w:r>
      <w:r w:rsidR="00850D9E" w:rsidRPr="00E86ABD">
        <w:rPr>
          <w:rFonts w:ascii="Times New Roman" w:hAnsi="Times New Roman" w:cs="Times New Roman"/>
          <w:color w:val="1F497D" w:themeColor="text2"/>
          <w:spacing w:val="-9"/>
          <w:sz w:val="28"/>
          <w:szCs w:val="28"/>
        </w:rPr>
        <w:t>2</w:t>
      </w:r>
      <w:r w:rsidRPr="00E86ABD">
        <w:rPr>
          <w:rFonts w:ascii="Times New Roman" w:hAnsi="Times New Roman" w:cs="Times New Roman"/>
          <w:color w:val="1F497D" w:themeColor="text2"/>
          <w:sz w:val="28"/>
          <w:szCs w:val="28"/>
        </w:rPr>
        <w:t>0</w:t>
      </w:r>
      <w:r w:rsidRPr="00E86ABD">
        <w:rPr>
          <w:rFonts w:ascii="Times New Roman" w:hAnsi="Times New Roman" w:cs="Times New Roman"/>
          <w:color w:val="1F497D" w:themeColor="text2"/>
          <w:spacing w:val="-7"/>
          <w:sz w:val="28"/>
          <w:szCs w:val="28"/>
        </w:rPr>
        <w:t xml:space="preserve"> </w:t>
      </w:r>
      <w:r w:rsidRPr="00E86ABD">
        <w:rPr>
          <w:rFonts w:ascii="Times New Roman" w:hAnsi="Times New Roman" w:cs="Times New Roman"/>
          <w:color w:val="1F497D" w:themeColor="text2"/>
          <w:sz w:val="28"/>
          <w:szCs w:val="28"/>
        </w:rPr>
        <w:t>проєктів на загальну суму</w:t>
      </w:r>
      <w:r w:rsidR="002C2A9F" w:rsidRPr="00E86ABD">
        <w:rPr>
          <w:rFonts w:ascii="Times New Roman" w:hAnsi="Times New Roman" w:cs="Times New Roman"/>
          <w:color w:val="1F497D" w:themeColor="text2"/>
          <w:sz w:val="28"/>
          <w:szCs w:val="28"/>
        </w:rPr>
        <w:t xml:space="preserve"> </w:t>
      </w:r>
      <w:r w:rsidR="00F81A15" w:rsidRPr="00E86ABD">
        <w:rPr>
          <w:rFonts w:ascii="Times New Roman" w:hAnsi="Times New Roman" w:cs="Times New Roman"/>
          <w:color w:val="1F497D" w:themeColor="text2"/>
          <w:sz w:val="28"/>
          <w:szCs w:val="28"/>
        </w:rPr>
        <w:t>84 593,569</w:t>
      </w:r>
      <w:r w:rsidR="002C2A9F" w:rsidRPr="00E86ABD">
        <w:rPr>
          <w:rFonts w:ascii="Times New Roman" w:hAnsi="Times New Roman" w:cs="Times New Roman"/>
          <w:color w:val="1F497D" w:themeColor="text2"/>
          <w:sz w:val="28"/>
          <w:szCs w:val="28"/>
        </w:rPr>
        <w:t>,</w:t>
      </w:r>
      <w:r w:rsidR="00B2159A" w:rsidRPr="00E86ABD">
        <w:rPr>
          <w:rFonts w:ascii="Times New Roman" w:hAnsi="Times New Roman" w:cs="Times New Roman"/>
          <w:color w:val="1F497D" w:themeColor="text2"/>
          <w:sz w:val="28"/>
          <w:szCs w:val="28"/>
        </w:rPr>
        <w:t xml:space="preserve"> </w:t>
      </w:r>
      <w:r w:rsidR="002C2A9F" w:rsidRPr="00E86ABD">
        <w:rPr>
          <w:rFonts w:ascii="Times New Roman" w:hAnsi="Times New Roman" w:cs="Times New Roman"/>
          <w:color w:val="1F497D" w:themeColor="text2"/>
          <w:sz w:val="28"/>
          <w:szCs w:val="28"/>
        </w:rPr>
        <w:t xml:space="preserve">000 </w:t>
      </w:r>
      <w:r w:rsidRPr="00E86ABD">
        <w:rPr>
          <w:rFonts w:ascii="Times New Roman" w:hAnsi="Times New Roman" w:cs="Times New Roman"/>
          <w:color w:val="1F497D" w:themeColor="text2"/>
          <w:sz w:val="28"/>
          <w:szCs w:val="28"/>
        </w:rPr>
        <w:t>тис. грн.</w:t>
      </w:r>
    </w:p>
    <w:p w:rsidR="002970EC" w:rsidRPr="00E86ABD" w:rsidRDefault="002970EC" w:rsidP="00004477">
      <w:pPr>
        <w:pStyle w:val="a3"/>
        <w:spacing w:before="118"/>
        <w:jc w:val="both"/>
        <w:rPr>
          <w:rFonts w:ascii="Times New Roman" w:hAnsi="Times New Roman" w:cs="Times New Roman"/>
          <w:color w:val="1F497D" w:themeColor="text2"/>
          <w:sz w:val="28"/>
          <w:szCs w:val="28"/>
        </w:rPr>
      </w:pPr>
    </w:p>
    <w:p w:rsidR="002970EC" w:rsidRPr="00E86ABD" w:rsidRDefault="00FA0FB8" w:rsidP="00004477">
      <w:pPr>
        <w:ind w:left="141"/>
        <w:jc w:val="center"/>
        <w:rPr>
          <w:rFonts w:ascii="Times New Roman" w:hAnsi="Times New Roman" w:cs="Times New Roman"/>
          <w:b/>
          <w:spacing w:val="-2"/>
        </w:rPr>
      </w:pPr>
      <w:bookmarkStart w:id="9" w:name="_bookmark4"/>
      <w:bookmarkEnd w:id="9"/>
      <w:r w:rsidRPr="00E86ABD">
        <w:rPr>
          <w:rFonts w:ascii="Times New Roman" w:hAnsi="Times New Roman" w:cs="Times New Roman"/>
          <w:b/>
        </w:rPr>
        <w:t>Таблиця 2.</w:t>
      </w:r>
      <w:r w:rsidR="00F94077" w:rsidRPr="00E86ABD">
        <w:rPr>
          <w:rFonts w:ascii="Times New Roman" w:hAnsi="Times New Roman" w:cs="Times New Roman"/>
          <w:b/>
        </w:rPr>
        <w:t>1</w:t>
      </w:r>
      <w:r w:rsidRPr="00E86ABD">
        <w:rPr>
          <w:rFonts w:ascii="Times New Roman" w:hAnsi="Times New Roman" w:cs="Times New Roman"/>
          <w:b/>
        </w:rPr>
        <w:t>. Перелік проєктів місцевого розвитку, включених до Плану заходів за Стратегічною ціллю А. «</w:t>
      </w:r>
      <w:r w:rsidR="00655FD6" w:rsidRPr="00E86ABD">
        <w:rPr>
          <w:rFonts w:ascii="Times New Roman" w:eastAsia="Arial" w:hAnsi="Times New Roman" w:cs="Times New Roman"/>
          <w:b/>
        </w:rPr>
        <w:t>Підвищення економічної спроможності громади</w:t>
      </w:r>
      <w:r w:rsidRPr="00E86ABD">
        <w:rPr>
          <w:rFonts w:ascii="Times New Roman" w:hAnsi="Times New Roman" w:cs="Times New Roman"/>
          <w:b/>
          <w:spacing w:val="-2"/>
        </w:rPr>
        <w:t>»</w:t>
      </w:r>
    </w:p>
    <w:p w:rsidR="00655FD6" w:rsidRPr="00E86ABD" w:rsidRDefault="00655FD6">
      <w:pPr>
        <w:ind w:left="141" w:right="852"/>
        <w:jc w:val="both"/>
        <w:rPr>
          <w:rFonts w:ascii="Times New Roman" w:hAnsi="Times New Roman" w:cs="Times New Roman"/>
          <w:b/>
          <w:spacing w:val="-2"/>
        </w:rPr>
      </w:pPr>
    </w:p>
    <w:tbl>
      <w:tblPr>
        <w:tblW w:w="11486" w:type="dxa"/>
        <w:tblInd w:w="-743" w:type="dxa"/>
        <w:tblLayout w:type="fixed"/>
        <w:tblLook w:val="0400" w:firstRow="0" w:lastRow="0" w:firstColumn="0" w:lastColumn="0" w:noHBand="0" w:noVBand="1"/>
      </w:tblPr>
      <w:tblGrid>
        <w:gridCol w:w="1276"/>
        <w:gridCol w:w="1418"/>
        <w:gridCol w:w="1632"/>
        <w:gridCol w:w="870"/>
        <w:gridCol w:w="1042"/>
        <w:gridCol w:w="709"/>
        <w:gridCol w:w="850"/>
        <w:gridCol w:w="851"/>
        <w:gridCol w:w="850"/>
        <w:gridCol w:w="992"/>
        <w:gridCol w:w="957"/>
        <w:gridCol w:w="39"/>
      </w:tblGrid>
      <w:tr w:rsidR="00A86F4B" w:rsidRPr="00E86ABD" w:rsidTr="00E529B8">
        <w:trPr>
          <w:trHeight w:val="20"/>
          <w:tblHeader/>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E2F3"/>
          </w:tcPr>
          <w:p w:rsidR="00A86F4B" w:rsidRPr="00E86ABD" w:rsidRDefault="00A86F4B"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Операційна ціль</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D9E2F3"/>
          </w:tcPr>
          <w:p w:rsidR="00A86F4B" w:rsidRPr="00E86ABD" w:rsidRDefault="00A86F4B"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Завдання</w:t>
            </w:r>
          </w:p>
        </w:tc>
        <w:tc>
          <w:tcPr>
            <w:tcW w:w="1632" w:type="dxa"/>
            <w:vMerge w:val="restart"/>
            <w:tcBorders>
              <w:top w:val="single" w:sz="4" w:space="0" w:color="000000"/>
              <w:left w:val="single" w:sz="4" w:space="0" w:color="000000"/>
              <w:bottom w:val="single" w:sz="4" w:space="0" w:color="000000"/>
              <w:right w:val="single" w:sz="4" w:space="0" w:color="000000"/>
            </w:tcBorders>
            <w:shd w:val="clear" w:color="auto" w:fill="D9E2F3"/>
          </w:tcPr>
          <w:p w:rsidR="00A86F4B" w:rsidRPr="00E86ABD" w:rsidRDefault="00A86F4B"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Заходи / проєкти</w:t>
            </w:r>
          </w:p>
        </w:tc>
        <w:tc>
          <w:tcPr>
            <w:tcW w:w="870" w:type="dxa"/>
            <w:vMerge w:val="restart"/>
            <w:tcBorders>
              <w:top w:val="single" w:sz="4" w:space="0" w:color="000000"/>
              <w:left w:val="single" w:sz="4" w:space="0" w:color="000000"/>
              <w:bottom w:val="single" w:sz="4" w:space="0" w:color="000000"/>
              <w:right w:val="single" w:sz="4" w:space="0" w:color="000000"/>
            </w:tcBorders>
            <w:shd w:val="clear" w:color="auto" w:fill="D9E2F3"/>
          </w:tcPr>
          <w:p w:rsidR="00A86F4B" w:rsidRPr="00E86ABD" w:rsidRDefault="00A86F4B"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Період реалізації</w:t>
            </w:r>
          </w:p>
        </w:tc>
        <w:tc>
          <w:tcPr>
            <w:tcW w:w="6290" w:type="dxa"/>
            <w:gridSpan w:val="8"/>
            <w:tcBorders>
              <w:top w:val="single" w:sz="4" w:space="0" w:color="000000"/>
              <w:left w:val="nil"/>
              <w:bottom w:val="single" w:sz="4" w:space="0" w:color="000000"/>
              <w:right w:val="single" w:sz="4" w:space="0" w:color="000000"/>
            </w:tcBorders>
            <w:shd w:val="clear" w:color="auto" w:fill="D9E2F3"/>
          </w:tcPr>
          <w:p w:rsidR="00A86F4B" w:rsidRPr="00E86ABD" w:rsidRDefault="00A86F4B"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Орієнтовна сума фінансування, тис. грн</w:t>
            </w:r>
          </w:p>
        </w:tc>
      </w:tr>
      <w:tr w:rsidR="00A86F4B" w:rsidRPr="00E86ABD" w:rsidTr="00E529B8">
        <w:trPr>
          <w:gridAfter w:val="1"/>
          <w:wAfter w:w="39" w:type="dxa"/>
          <w:tblHeader/>
        </w:trPr>
        <w:tc>
          <w:tcPr>
            <w:tcW w:w="1276" w:type="dxa"/>
            <w:vMerge/>
            <w:tcBorders>
              <w:top w:val="single" w:sz="4" w:space="0" w:color="000000"/>
              <w:left w:val="single" w:sz="4" w:space="0" w:color="000000"/>
              <w:bottom w:val="single" w:sz="4" w:space="0" w:color="000000"/>
              <w:right w:val="single" w:sz="4" w:space="0" w:color="000000"/>
            </w:tcBorders>
            <w:shd w:val="clear" w:color="auto" w:fill="D9E2F3"/>
          </w:tcPr>
          <w:p w:rsidR="00A86F4B" w:rsidRPr="00E86ABD" w:rsidRDefault="00A86F4B" w:rsidP="008353FD">
            <w:pPr>
              <w:pBdr>
                <w:top w:val="nil"/>
                <w:left w:val="nil"/>
                <w:bottom w:val="nil"/>
                <w:right w:val="nil"/>
                <w:between w:val="nil"/>
              </w:pBdr>
              <w:spacing w:line="276" w:lineRule="auto"/>
              <w:rPr>
                <w:rFonts w:ascii="Times New Roman" w:eastAsia="Arial" w:hAnsi="Times New Roman" w:cs="Times New Roman"/>
                <w:b/>
                <w:color w:val="000000"/>
                <w:sz w:val="16"/>
                <w:szCs w:val="16"/>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9E2F3"/>
          </w:tcPr>
          <w:p w:rsidR="00A86F4B" w:rsidRPr="00E86ABD" w:rsidRDefault="00A86F4B" w:rsidP="008353FD">
            <w:pPr>
              <w:pBdr>
                <w:top w:val="nil"/>
                <w:left w:val="nil"/>
                <w:bottom w:val="nil"/>
                <w:right w:val="nil"/>
                <w:between w:val="nil"/>
              </w:pBdr>
              <w:spacing w:line="276" w:lineRule="auto"/>
              <w:rPr>
                <w:rFonts w:ascii="Times New Roman" w:eastAsia="Arial" w:hAnsi="Times New Roman" w:cs="Times New Roman"/>
                <w:b/>
                <w:color w:val="000000"/>
                <w:sz w:val="16"/>
                <w:szCs w:val="16"/>
              </w:rPr>
            </w:pPr>
          </w:p>
        </w:tc>
        <w:tc>
          <w:tcPr>
            <w:tcW w:w="1632" w:type="dxa"/>
            <w:vMerge/>
            <w:tcBorders>
              <w:top w:val="single" w:sz="4" w:space="0" w:color="000000"/>
              <w:left w:val="single" w:sz="4" w:space="0" w:color="000000"/>
              <w:bottom w:val="single" w:sz="4" w:space="0" w:color="000000"/>
              <w:right w:val="single" w:sz="4" w:space="0" w:color="000000"/>
            </w:tcBorders>
            <w:shd w:val="clear" w:color="auto" w:fill="D9E2F3"/>
          </w:tcPr>
          <w:p w:rsidR="00A86F4B" w:rsidRPr="00E86ABD" w:rsidRDefault="00A86F4B" w:rsidP="008353FD">
            <w:pPr>
              <w:pBdr>
                <w:top w:val="nil"/>
                <w:left w:val="nil"/>
                <w:bottom w:val="nil"/>
                <w:right w:val="nil"/>
                <w:between w:val="nil"/>
              </w:pBdr>
              <w:spacing w:line="276" w:lineRule="auto"/>
              <w:rPr>
                <w:rFonts w:ascii="Times New Roman" w:eastAsia="Arial" w:hAnsi="Times New Roman" w:cs="Times New Roman"/>
                <w:b/>
                <w:color w:val="000000"/>
                <w:sz w:val="16"/>
                <w:szCs w:val="16"/>
              </w:rPr>
            </w:pPr>
          </w:p>
        </w:tc>
        <w:tc>
          <w:tcPr>
            <w:tcW w:w="870" w:type="dxa"/>
            <w:vMerge/>
            <w:tcBorders>
              <w:top w:val="single" w:sz="4" w:space="0" w:color="000000"/>
              <w:left w:val="single" w:sz="4" w:space="0" w:color="000000"/>
              <w:bottom w:val="single" w:sz="4" w:space="0" w:color="000000"/>
              <w:right w:val="single" w:sz="4" w:space="0" w:color="000000"/>
            </w:tcBorders>
            <w:shd w:val="clear" w:color="auto" w:fill="D9E2F3"/>
          </w:tcPr>
          <w:p w:rsidR="00A86F4B" w:rsidRPr="00E86ABD" w:rsidRDefault="00A86F4B" w:rsidP="008353FD">
            <w:pPr>
              <w:pBdr>
                <w:top w:val="nil"/>
                <w:left w:val="nil"/>
                <w:bottom w:val="nil"/>
                <w:right w:val="nil"/>
                <w:between w:val="nil"/>
              </w:pBdr>
              <w:spacing w:line="276" w:lineRule="auto"/>
              <w:rPr>
                <w:rFonts w:ascii="Times New Roman" w:eastAsia="Arial" w:hAnsi="Times New Roman" w:cs="Times New Roman"/>
                <w:b/>
                <w:color w:val="000000"/>
                <w:sz w:val="16"/>
                <w:szCs w:val="16"/>
              </w:rPr>
            </w:pPr>
          </w:p>
        </w:tc>
        <w:tc>
          <w:tcPr>
            <w:tcW w:w="1042" w:type="dxa"/>
            <w:tcBorders>
              <w:top w:val="nil"/>
              <w:left w:val="nil"/>
              <w:bottom w:val="single" w:sz="4" w:space="0" w:color="000000"/>
              <w:right w:val="single" w:sz="4" w:space="0" w:color="000000"/>
            </w:tcBorders>
            <w:shd w:val="clear" w:color="auto" w:fill="F2F2F2"/>
          </w:tcPr>
          <w:p w:rsidR="00A86F4B" w:rsidRPr="00E86ABD" w:rsidRDefault="00A86F4B"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Разом</w:t>
            </w:r>
          </w:p>
        </w:tc>
        <w:tc>
          <w:tcPr>
            <w:tcW w:w="709" w:type="dxa"/>
            <w:tcBorders>
              <w:top w:val="nil"/>
              <w:left w:val="nil"/>
              <w:bottom w:val="single" w:sz="4" w:space="0" w:color="000000"/>
              <w:right w:val="single" w:sz="4" w:space="0" w:color="000000"/>
            </w:tcBorders>
            <w:shd w:val="clear" w:color="auto" w:fill="F2F2F2"/>
          </w:tcPr>
          <w:p w:rsidR="00A86F4B" w:rsidRPr="00E86ABD" w:rsidRDefault="00A86F4B"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2025</w:t>
            </w:r>
          </w:p>
        </w:tc>
        <w:tc>
          <w:tcPr>
            <w:tcW w:w="850" w:type="dxa"/>
            <w:tcBorders>
              <w:top w:val="nil"/>
              <w:left w:val="nil"/>
              <w:bottom w:val="single" w:sz="4" w:space="0" w:color="000000"/>
              <w:right w:val="single" w:sz="4" w:space="0" w:color="000000"/>
            </w:tcBorders>
            <w:shd w:val="clear" w:color="auto" w:fill="F2F2F2"/>
          </w:tcPr>
          <w:p w:rsidR="00A86F4B" w:rsidRPr="00E86ABD" w:rsidRDefault="00A86F4B"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2026</w:t>
            </w:r>
          </w:p>
        </w:tc>
        <w:tc>
          <w:tcPr>
            <w:tcW w:w="851" w:type="dxa"/>
            <w:tcBorders>
              <w:top w:val="nil"/>
              <w:left w:val="nil"/>
              <w:bottom w:val="single" w:sz="4" w:space="0" w:color="000000"/>
              <w:right w:val="single" w:sz="4" w:space="0" w:color="000000"/>
            </w:tcBorders>
            <w:shd w:val="clear" w:color="auto" w:fill="F2F2F2"/>
          </w:tcPr>
          <w:p w:rsidR="00A86F4B" w:rsidRPr="00E86ABD" w:rsidRDefault="00A86F4B"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2027</w:t>
            </w:r>
          </w:p>
        </w:tc>
        <w:tc>
          <w:tcPr>
            <w:tcW w:w="850" w:type="dxa"/>
            <w:tcBorders>
              <w:top w:val="nil"/>
              <w:left w:val="nil"/>
              <w:bottom w:val="single" w:sz="4" w:space="0" w:color="000000"/>
              <w:right w:val="single" w:sz="4" w:space="0" w:color="000000"/>
            </w:tcBorders>
            <w:shd w:val="clear" w:color="auto" w:fill="F2F2F2"/>
          </w:tcPr>
          <w:p w:rsidR="00A86F4B" w:rsidRPr="00E86ABD" w:rsidRDefault="00A86F4B"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2028</w:t>
            </w:r>
          </w:p>
        </w:tc>
        <w:tc>
          <w:tcPr>
            <w:tcW w:w="992" w:type="dxa"/>
            <w:tcBorders>
              <w:top w:val="nil"/>
              <w:left w:val="nil"/>
              <w:bottom w:val="single" w:sz="4" w:space="0" w:color="000000"/>
              <w:right w:val="single" w:sz="4" w:space="0" w:color="000000"/>
            </w:tcBorders>
            <w:shd w:val="clear" w:color="auto" w:fill="F2F2F2"/>
          </w:tcPr>
          <w:p w:rsidR="00A86F4B" w:rsidRPr="00E86ABD" w:rsidRDefault="00A86F4B"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2029</w:t>
            </w:r>
          </w:p>
        </w:tc>
        <w:tc>
          <w:tcPr>
            <w:tcW w:w="957" w:type="dxa"/>
            <w:tcBorders>
              <w:top w:val="nil"/>
              <w:left w:val="nil"/>
              <w:bottom w:val="single" w:sz="4" w:space="0" w:color="000000"/>
              <w:right w:val="single" w:sz="4" w:space="0" w:color="000000"/>
            </w:tcBorders>
            <w:shd w:val="clear" w:color="auto" w:fill="F2F2F2"/>
          </w:tcPr>
          <w:p w:rsidR="00A86F4B" w:rsidRPr="00E86ABD" w:rsidRDefault="00A86F4B"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2030</w:t>
            </w:r>
          </w:p>
        </w:tc>
      </w:tr>
      <w:tr w:rsidR="00A86F4B" w:rsidRPr="00E86ABD" w:rsidTr="00E529B8">
        <w:trPr>
          <w:gridAfter w:val="1"/>
          <w:wAfter w:w="39" w:type="dxa"/>
          <w:trHeight w:val="2546"/>
        </w:trPr>
        <w:tc>
          <w:tcPr>
            <w:tcW w:w="1276"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A1. Створення сучасного агропромислового кластера з функціями логістики, зберігання та глибокої переробки</w:t>
            </w:r>
          </w:p>
        </w:tc>
        <w:tc>
          <w:tcPr>
            <w:tcW w:w="1418"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А1.1 Провести техніко-економічне обґрунтування та розробити проєктну документацію для створення багатофункціонального агропромислового парку.</w:t>
            </w:r>
          </w:p>
        </w:tc>
        <w:tc>
          <w:tcPr>
            <w:tcW w:w="1632"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1.Формування логістичного агрокластера громади зі створенням багатофункціонального агропромислового парку.</w:t>
            </w:r>
          </w:p>
        </w:tc>
        <w:tc>
          <w:tcPr>
            <w:tcW w:w="87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042"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2000,000</w:t>
            </w:r>
          </w:p>
        </w:tc>
        <w:tc>
          <w:tcPr>
            <w:tcW w:w="709"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1"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92"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57"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r>
      <w:tr w:rsidR="00A86F4B" w:rsidRPr="00E86ABD" w:rsidTr="00E529B8">
        <w:trPr>
          <w:gridAfter w:val="1"/>
          <w:wAfter w:w="39" w:type="dxa"/>
          <w:trHeight w:val="20"/>
        </w:trPr>
        <w:tc>
          <w:tcPr>
            <w:tcW w:w="1276"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А1.2. Провести інформаційну кампанію та надати організаційно-консультаційну підтримку для створення щонайменше 2 сільськогосподарських обслуговуючих кооперативів (у нішах ягідництва, овочівництва, молочарства)</w:t>
            </w:r>
          </w:p>
        </w:tc>
        <w:tc>
          <w:tcPr>
            <w:tcW w:w="1632"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 Стимулювання крафтового бізнесу у громаді шляхом створення та підтримки сільськогосподарських кооперативів </w:t>
            </w:r>
          </w:p>
        </w:tc>
        <w:tc>
          <w:tcPr>
            <w:tcW w:w="87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042"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w:t>
            </w:r>
            <w:r w:rsidR="008353FD" w:rsidRPr="00E86ABD">
              <w:rPr>
                <w:rFonts w:ascii="Times New Roman" w:eastAsia="Arial" w:hAnsi="Times New Roman" w:cs="Times New Roman"/>
                <w:color w:val="000000"/>
                <w:sz w:val="16"/>
                <w:szCs w:val="16"/>
              </w:rPr>
              <w:t>,</w:t>
            </w:r>
            <w:r w:rsidRPr="00E86ABD">
              <w:rPr>
                <w:rFonts w:ascii="Times New Roman" w:eastAsia="Arial" w:hAnsi="Times New Roman" w:cs="Times New Roman"/>
                <w:color w:val="000000"/>
                <w:sz w:val="16"/>
                <w:szCs w:val="16"/>
              </w:rPr>
              <w:t xml:space="preserve"> 000</w:t>
            </w:r>
          </w:p>
        </w:tc>
        <w:tc>
          <w:tcPr>
            <w:tcW w:w="709"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100, 000</w:t>
            </w:r>
          </w:p>
        </w:tc>
        <w:tc>
          <w:tcPr>
            <w:tcW w:w="851"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100,000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100,000</w:t>
            </w:r>
          </w:p>
        </w:tc>
        <w:tc>
          <w:tcPr>
            <w:tcW w:w="992"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w:t>
            </w:r>
          </w:p>
        </w:tc>
        <w:tc>
          <w:tcPr>
            <w:tcW w:w="957"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w:t>
            </w:r>
          </w:p>
        </w:tc>
      </w:tr>
      <w:tr w:rsidR="00A86F4B" w:rsidRPr="00E86ABD" w:rsidTr="00E529B8">
        <w:trPr>
          <w:gridAfter w:val="1"/>
          <w:wAfter w:w="39" w:type="dxa"/>
          <w:trHeight w:val="2085"/>
        </w:trPr>
        <w:tc>
          <w:tcPr>
            <w:tcW w:w="1276"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А1.3. Створити  інфраструктуру для зберігання, сортування, фасування, сертифікації, маркування сільськогосподарської продукції (елеватори, овочесховища з контрольованою атмосферою, сортувальні лінії тощо).</w:t>
            </w:r>
          </w:p>
        </w:tc>
        <w:tc>
          <w:tcPr>
            <w:tcW w:w="1632"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1.Підтримка та стимулювання бізнесу громади для розвитку переробної промисловості та </w:t>
            </w:r>
            <w:r w:rsidRPr="00E86ABD">
              <w:rPr>
                <w:rFonts w:ascii="Times New Roman" w:hAnsi="Times New Roman" w:cs="Times New Roman"/>
                <w:color w:val="0A0A0A"/>
                <w:sz w:val="16"/>
                <w:szCs w:val="16"/>
                <w:shd w:val="clear" w:color="auto" w:fill="FFFFFF"/>
              </w:rPr>
              <w:t> будівництві спеціалізованих промислових комплексів для зберігання сільськогосподарської продукції.</w:t>
            </w:r>
          </w:p>
        </w:tc>
        <w:tc>
          <w:tcPr>
            <w:tcW w:w="87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042"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2000,000</w:t>
            </w:r>
          </w:p>
        </w:tc>
        <w:tc>
          <w:tcPr>
            <w:tcW w:w="709"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1"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92"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57"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r>
      <w:tr w:rsidR="00A86F4B" w:rsidRPr="00E86ABD" w:rsidTr="00E529B8">
        <w:trPr>
          <w:gridAfter w:val="1"/>
          <w:wAfter w:w="39" w:type="dxa"/>
          <w:trHeight w:val="20"/>
        </w:trPr>
        <w:tc>
          <w:tcPr>
            <w:tcW w:w="1276"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A2. Формування сприятливого бізнес-клімату та стимулювання розвитку мікро-, малого і середнього підприємництва (ММСП)</w:t>
            </w:r>
          </w:p>
        </w:tc>
        <w:tc>
          <w:tcPr>
            <w:tcW w:w="1418"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А2.1. Розробити та реалізувати місцеву комплексну програму підтримки та розвитку ММСП.</w:t>
            </w:r>
          </w:p>
        </w:tc>
        <w:tc>
          <w:tcPr>
            <w:tcW w:w="1632"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Підтримка та стимулювання стимулювання розвитку мікро-, малого і середнього підприємництва у громаді</w:t>
            </w:r>
          </w:p>
        </w:tc>
        <w:tc>
          <w:tcPr>
            <w:tcW w:w="87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w:t>
            </w:r>
          </w:p>
        </w:tc>
        <w:tc>
          <w:tcPr>
            <w:tcW w:w="1042"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2 500,000</w:t>
            </w:r>
          </w:p>
        </w:tc>
        <w:tc>
          <w:tcPr>
            <w:tcW w:w="709"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851"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92"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57"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r>
      <w:tr w:rsidR="00A86F4B" w:rsidRPr="00E86ABD" w:rsidTr="00E529B8">
        <w:trPr>
          <w:gridAfter w:val="1"/>
          <w:wAfter w:w="39" w:type="dxa"/>
          <w:trHeight w:val="20"/>
        </w:trPr>
        <w:tc>
          <w:tcPr>
            <w:tcW w:w="1276"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А2.2. Провести </w:t>
            </w:r>
            <w:r w:rsidRPr="00E86ABD">
              <w:rPr>
                <w:rFonts w:ascii="Times New Roman" w:eastAsia="Arial" w:hAnsi="Times New Roman" w:cs="Times New Roman"/>
                <w:color w:val="000000"/>
                <w:sz w:val="16"/>
                <w:szCs w:val="16"/>
              </w:rPr>
              <w:lastRenderedPageBreak/>
              <w:t xml:space="preserve">інвентаризацію земельних ділянок і об’єктів комунальної власності громади </w:t>
            </w:r>
          </w:p>
        </w:tc>
        <w:tc>
          <w:tcPr>
            <w:tcW w:w="1632"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1</w:t>
            </w:r>
            <w:r w:rsidRPr="00E86ABD">
              <w:rPr>
                <w:rFonts w:ascii="Times New Roman" w:hAnsi="Times New Roman" w:cs="Times New Roman"/>
                <w:sz w:val="16"/>
                <w:szCs w:val="16"/>
              </w:rPr>
              <w:t xml:space="preserve"> Провести  </w:t>
            </w:r>
            <w:r w:rsidRPr="00E86ABD">
              <w:rPr>
                <w:rFonts w:ascii="Times New Roman" w:hAnsi="Times New Roman" w:cs="Times New Roman"/>
                <w:sz w:val="16"/>
                <w:szCs w:val="16"/>
              </w:rPr>
              <w:lastRenderedPageBreak/>
              <w:t>детальну перевірку, опис та документальне підтвердження всіх земельних ділянок в межах громади для встановлення їх точних меж, площ, правового статусу, виявлення неврахованих, невикористовуваних або не за цільовим призначенням ділянок.</w:t>
            </w:r>
          </w:p>
        </w:tc>
        <w:tc>
          <w:tcPr>
            <w:tcW w:w="87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2027-</w:t>
            </w:r>
            <w:r w:rsidRPr="00E86ABD">
              <w:rPr>
                <w:rFonts w:ascii="Times New Roman" w:eastAsia="Arial" w:hAnsi="Times New Roman" w:cs="Times New Roman"/>
                <w:color w:val="000000"/>
                <w:sz w:val="16"/>
                <w:szCs w:val="16"/>
              </w:rPr>
              <w:lastRenderedPageBreak/>
              <w:t>2030 рр.</w:t>
            </w:r>
          </w:p>
        </w:tc>
        <w:tc>
          <w:tcPr>
            <w:tcW w:w="1042"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7300,000</w:t>
            </w:r>
          </w:p>
        </w:tc>
        <w:tc>
          <w:tcPr>
            <w:tcW w:w="709"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1"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650,000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3000,000</w:t>
            </w:r>
          </w:p>
        </w:tc>
        <w:tc>
          <w:tcPr>
            <w:tcW w:w="992"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3000,000</w:t>
            </w:r>
          </w:p>
        </w:tc>
        <w:tc>
          <w:tcPr>
            <w:tcW w:w="957"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r>
      <w:tr w:rsidR="00A86F4B" w:rsidRPr="00E86ABD" w:rsidTr="00E529B8">
        <w:trPr>
          <w:gridAfter w:val="1"/>
          <w:wAfter w:w="39" w:type="dxa"/>
          <w:trHeight w:val="20"/>
        </w:trPr>
        <w:tc>
          <w:tcPr>
            <w:tcW w:w="1276"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w:t>
            </w:r>
          </w:p>
        </w:tc>
        <w:tc>
          <w:tcPr>
            <w:tcW w:w="1418"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А2.3. Запровадити щорічний грантовий конкурс для підтримки місцевих підприємців-початківців та діючого бізнесу з визначенням окремих пріоритетів для підтримки жіночого та ветеранського підприємництва.</w:t>
            </w:r>
          </w:p>
        </w:tc>
        <w:tc>
          <w:tcPr>
            <w:tcW w:w="1632"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 Запровадження громадського бюджету та  щорічне проведення  конкурсу з метою розвитку громади  </w:t>
            </w:r>
          </w:p>
        </w:tc>
        <w:tc>
          <w:tcPr>
            <w:tcW w:w="87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042"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2 000, 000</w:t>
            </w:r>
          </w:p>
        </w:tc>
        <w:tc>
          <w:tcPr>
            <w:tcW w:w="709"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851"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92"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57"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r>
      <w:tr w:rsidR="00A86F4B" w:rsidRPr="00E86ABD" w:rsidTr="00E529B8">
        <w:trPr>
          <w:gridAfter w:val="1"/>
          <w:wAfter w:w="39" w:type="dxa"/>
          <w:trHeight w:val="1170"/>
        </w:trPr>
        <w:tc>
          <w:tcPr>
            <w:tcW w:w="1276"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А2.4. Проводити регулярні фестивалі</w:t>
            </w:r>
            <w:r w:rsidRPr="00E86ABD">
              <w:rPr>
                <w:rFonts w:ascii="Times New Roman" w:eastAsia="Arial" w:hAnsi="Times New Roman" w:cs="Times New Roman"/>
                <w:sz w:val="16"/>
                <w:szCs w:val="16"/>
              </w:rPr>
              <w:t>-</w:t>
            </w:r>
            <w:r w:rsidRPr="00E86ABD">
              <w:rPr>
                <w:rFonts w:ascii="Times New Roman" w:eastAsia="Arial" w:hAnsi="Times New Roman" w:cs="Times New Roman"/>
                <w:color w:val="000000"/>
                <w:sz w:val="16"/>
                <w:szCs w:val="16"/>
              </w:rPr>
              <w:t>ярмарки "Зроблено в Берестинській громаді"</w:t>
            </w:r>
          </w:p>
        </w:tc>
        <w:tc>
          <w:tcPr>
            <w:tcW w:w="1632"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Підтримка локальних виробників і фермерських господарств через проведення ярмарків, створення фермерського ринку</w:t>
            </w:r>
          </w:p>
        </w:tc>
        <w:tc>
          <w:tcPr>
            <w:tcW w:w="87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2027-2030 рр.</w:t>
            </w:r>
          </w:p>
        </w:tc>
        <w:tc>
          <w:tcPr>
            <w:tcW w:w="1042"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1 200, 000</w:t>
            </w:r>
          </w:p>
        </w:tc>
        <w:tc>
          <w:tcPr>
            <w:tcW w:w="709"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1"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w:t>
            </w:r>
          </w:p>
        </w:tc>
        <w:tc>
          <w:tcPr>
            <w:tcW w:w="992"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w:t>
            </w:r>
          </w:p>
        </w:tc>
        <w:tc>
          <w:tcPr>
            <w:tcW w:w="957"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w:t>
            </w:r>
          </w:p>
        </w:tc>
      </w:tr>
      <w:tr w:rsidR="00A86F4B" w:rsidRPr="00E86ABD" w:rsidTr="00E529B8">
        <w:trPr>
          <w:gridAfter w:val="1"/>
          <w:wAfter w:w="39" w:type="dxa"/>
          <w:trHeight w:val="20"/>
        </w:trPr>
        <w:tc>
          <w:tcPr>
            <w:tcW w:w="1276"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А2.5. Сприяти розвитку соціального підприємництва.</w:t>
            </w:r>
          </w:p>
        </w:tc>
        <w:tc>
          <w:tcPr>
            <w:tcW w:w="1632"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1.Громада за соціально відповідальний бізнес</w:t>
            </w:r>
          </w:p>
        </w:tc>
        <w:tc>
          <w:tcPr>
            <w:tcW w:w="87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042"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1 200, 000</w:t>
            </w:r>
          </w:p>
        </w:tc>
        <w:tc>
          <w:tcPr>
            <w:tcW w:w="709"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1"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w:t>
            </w:r>
          </w:p>
        </w:tc>
        <w:tc>
          <w:tcPr>
            <w:tcW w:w="992"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w:t>
            </w:r>
          </w:p>
        </w:tc>
        <w:tc>
          <w:tcPr>
            <w:tcW w:w="957"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w:t>
            </w:r>
          </w:p>
        </w:tc>
      </w:tr>
      <w:tr w:rsidR="00A86F4B" w:rsidRPr="00E86ABD" w:rsidTr="00E529B8">
        <w:trPr>
          <w:gridAfter w:val="1"/>
          <w:wAfter w:w="39" w:type="dxa"/>
          <w:trHeight w:val="20"/>
        </w:trPr>
        <w:tc>
          <w:tcPr>
            <w:tcW w:w="1276"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p>
        </w:tc>
        <w:tc>
          <w:tcPr>
            <w:tcW w:w="1418"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 2.6 Створення та розвиток індустріального парку</w:t>
            </w:r>
          </w:p>
        </w:tc>
        <w:tc>
          <w:tcPr>
            <w:tcW w:w="1632" w:type="dxa"/>
            <w:tcBorders>
              <w:top w:val="nil"/>
              <w:left w:val="nil"/>
              <w:bottom w:val="single" w:sz="4" w:space="0" w:color="000000"/>
              <w:right w:val="single" w:sz="4" w:space="0" w:color="000000"/>
            </w:tcBorders>
          </w:tcPr>
          <w:p w:rsidR="00A86F4B" w:rsidRPr="00E86ABD" w:rsidRDefault="00A86F4B" w:rsidP="008353FD">
            <w:pPr>
              <w:pStyle w:val="a9"/>
              <w:rPr>
                <w:sz w:val="16"/>
                <w:szCs w:val="16"/>
              </w:rPr>
            </w:pPr>
            <w:r w:rsidRPr="00E86ABD">
              <w:rPr>
                <w:sz w:val="16"/>
                <w:szCs w:val="16"/>
              </w:rPr>
              <w:t>1.Формування промислового потенціалу громади шляхом створення індустріального парку.</w:t>
            </w:r>
          </w:p>
          <w:p w:rsidR="00A86F4B" w:rsidRPr="00E86ABD" w:rsidRDefault="00A86F4B" w:rsidP="008353FD">
            <w:pPr>
              <w:rPr>
                <w:rFonts w:ascii="Times New Roman" w:eastAsia="Arial" w:hAnsi="Times New Roman" w:cs="Times New Roman"/>
                <w:color w:val="000000"/>
                <w:sz w:val="16"/>
                <w:szCs w:val="16"/>
              </w:rPr>
            </w:pPr>
          </w:p>
        </w:tc>
        <w:tc>
          <w:tcPr>
            <w:tcW w:w="87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w:t>
            </w:r>
          </w:p>
        </w:tc>
        <w:tc>
          <w:tcPr>
            <w:tcW w:w="1042"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30000,000</w:t>
            </w:r>
          </w:p>
        </w:tc>
        <w:tc>
          <w:tcPr>
            <w:tcW w:w="709"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sz w:val="16"/>
                <w:szCs w:val="16"/>
              </w:rPr>
            </w:pPr>
            <w:r w:rsidRPr="00E86ABD">
              <w:rPr>
                <w:rFonts w:ascii="Times New Roman" w:eastAsia="Arial" w:hAnsi="Times New Roman" w:cs="Times New Roman"/>
                <w:sz w:val="16"/>
                <w:szCs w:val="16"/>
              </w:rPr>
              <w:t>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1"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992"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10000,000</w:t>
            </w:r>
          </w:p>
        </w:tc>
        <w:tc>
          <w:tcPr>
            <w:tcW w:w="957"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10000,000</w:t>
            </w:r>
          </w:p>
        </w:tc>
      </w:tr>
      <w:tr w:rsidR="00A86F4B" w:rsidRPr="00E86ABD" w:rsidTr="00E529B8">
        <w:trPr>
          <w:gridAfter w:val="1"/>
          <w:wAfter w:w="39" w:type="dxa"/>
          <w:trHeight w:val="20"/>
        </w:trPr>
        <w:tc>
          <w:tcPr>
            <w:tcW w:w="1276"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A3. Формування позитивного інвестиційного іміджу та активне залучення зовнішніх ресурсів</w:t>
            </w:r>
          </w:p>
        </w:tc>
        <w:tc>
          <w:tcPr>
            <w:tcW w:w="1418"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А3.1. Розробити та щорічно оновлювати інвестиційний паспорт та банк інвестиційних пропозицій громади.</w:t>
            </w:r>
          </w:p>
        </w:tc>
        <w:tc>
          <w:tcPr>
            <w:tcW w:w="1632"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Підготовка та публікація інвестиційного паспорта громади (англійська версія)</w:t>
            </w:r>
          </w:p>
        </w:tc>
        <w:tc>
          <w:tcPr>
            <w:tcW w:w="870" w:type="dxa"/>
            <w:tcBorders>
              <w:top w:val="nil"/>
              <w:left w:val="nil"/>
              <w:bottom w:val="single" w:sz="4" w:space="0" w:color="000000"/>
              <w:right w:val="single" w:sz="4" w:space="0" w:color="000000"/>
            </w:tcBorders>
          </w:tcPr>
          <w:p w:rsidR="00A86F4B" w:rsidRPr="00E86ABD" w:rsidRDefault="00984A7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w:t>
            </w:r>
            <w:r w:rsidR="00A86F4B" w:rsidRPr="00E86ABD">
              <w:rPr>
                <w:rFonts w:ascii="Times New Roman" w:eastAsia="Arial" w:hAnsi="Times New Roman" w:cs="Times New Roman"/>
                <w:color w:val="000000"/>
                <w:sz w:val="16"/>
                <w:szCs w:val="16"/>
              </w:rPr>
              <w:t xml:space="preserve"> р.</w:t>
            </w:r>
          </w:p>
        </w:tc>
        <w:tc>
          <w:tcPr>
            <w:tcW w:w="1042"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1"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57"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r>
      <w:tr w:rsidR="00A86F4B" w:rsidRPr="00E86ABD" w:rsidTr="00E529B8">
        <w:trPr>
          <w:gridAfter w:val="1"/>
          <w:wAfter w:w="39" w:type="dxa"/>
          <w:trHeight w:val="20"/>
        </w:trPr>
        <w:tc>
          <w:tcPr>
            <w:tcW w:w="1276"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А3.2. Розробити та впровадити бренд громади для підвищення її впізнаваності.</w:t>
            </w:r>
          </w:p>
        </w:tc>
        <w:tc>
          <w:tcPr>
            <w:tcW w:w="1632"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1.Брендінг території = підвищення іміджу громади </w:t>
            </w:r>
          </w:p>
        </w:tc>
        <w:tc>
          <w:tcPr>
            <w:tcW w:w="87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042"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w:t>
            </w:r>
          </w:p>
        </w:tc>
        <w:tc>
          <w:tcPr>
            <w:tcW w:w="709"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 xml:space="preserve"> 50, 000</w:t>
            </w:r>
          </w:p>
        </w:tc>
        <w:tc>
          <w:tcPr>
            <w:tcW w:w="851"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50,000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50,000</w:t>
            </w:r>
          </w:p>
        </w:tc>
        <w:tc>
          <w:tcPr>
            <w:tcW w:w="992"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50,000</w:t>
            </w:r>
          </w:p>
        </w:tc>
        <w:tc>
          <w:tcPr>
            <w:tcW w:w="957"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50,000</w:t>
            </w:r>
          </w:p>
        </w:tc>
      </w:tr>
      <w:tr w:rsidR="00A86F4B" w:rsidRPr="00E86ABD" w:rsidTr="00E529B8">
        <w:trPr>
          <w:gridAfter w:val="1"/>
          <w:wAfter w:w="39" w:type="dxa"/>
          <w:trHeight w:val="20"/>
        </w:trPr>
        <w:tc>
          <w:tcPr>
            <w:tcW w:w="1276"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А3.3. Розвивати міжнародне та міжмуніципальне співробітництво.</w:t>
            </w:r>
          </w:p>
        </w:tc>
        <w:tc>
          <w:tcPr>
            <w:tcW w:w="1632"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Запровадити пошук міжнародних партнерів шляхом участі в міжнародних та національних форумах, залучати особисті контакти, шукати на онлайн-ресурсах, приймати участь в тематичних програмах</w:t>
            </w:r>
          </w:p>
        </w:tc>
        <w:tc>
          <w:tcPr>
            <w:tcW w:w="87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042"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w:t>
            </w:r>
          </w:p>
        </w:tc>
        <w:tc>
          <w:tcPr>
            <w:tcW w:w="709"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 xml:space="preserve"> 50, 000</w:t>
            </w:r>
          </w:p>
        </w:tc>
        <w:tc>
          <w:tcPr>
            <w:tcW w:w="851"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50,000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50,000</w:t>
            </w:r>
          </w:p>
        </w:tc>
        <w:tc>
          <w:tcPr>
            <w:tcW w:w="992"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50,000</w:t>
            </w:r>
          </w:p>
        </w:tc>
        <w:tc>
          <w:tcPr>
            <w:tcW w:w="957"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50,000</w:t>
            </w:r>
          </w:p>
        </w:tc>
      </w:tr>
      <w:tr w:rsidR="00A86F4B" w:rsidRPr="00E86ABD" w:rsidTr="00E529B8">
        <w:trPr>
          <w:gridAfter w:val="1"/>
          <w:wAfter w:w="39" w:type="dxa"/>
          <w:trHeight w:val="1159"/>
        </w:trPr>
        <w:tc>
          <w:tcPr>
            <w:tcW w:w="1276"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w:t>
            </w:r>
          </w:p>
        </w:tc>
        <w:tc>
          <w:tcPr>
            <w:tcW w:w="1418"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А3.4. Створити муніципальний коворкінг-центр для підтримки фрилансерів та стартапів </w:t>
            </w:r>
          </w:p>
        </w:tc>
        <w:tc>
          <w:tcPr>
            <w:tcW w:w="1632"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 Створення центру громадських ініціатив з можливістю надання послуг коворкінг-центру на базі краєзнавчого музею шляхом капітального ремонту та облаштування обладнанням та меблями </w:t>
            </w:r>
          </w:p>
        </w:tc>
        <w:tc>
          <w:tcPr>
            <w:tcW w:w="87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 р.</w:t>
            </w:r>
          </w:p>
        </w:tc>
        <w:tc>
          <w:tcPr>
            <w:tcW w:w="1042"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2895,747</w:t>
            </w:r>
          </w:p>
        </w:tc>
        <w:tc>
          <w:tcPr>
            <w:tcW w:w="709" w:type="dxa"/>
            <w:tcBorders>
              <w:top w:val="nil"/>
              <w:left w:val="nil"/>
              <w:bottom w:val="single" w:sz="4" w:space="0" w:color="000000"/>
              <w:right w:val="single" w:sz="4" w:space="0" w:color="000000"/>
            </w:tcBorders>
          </w:tcPr>
          <w:p w:rsidR="00A86F4B" w:rsidRPr="00E86ABD" w:rsidRDefault="00A86F4B" w:rsidP="00E529B8">
            <w:pPr>
              <w:ind w:left="-107" w:right="-106"/>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2895,747</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1"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57"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r>
      <w:tr w:rsidR="00A86F4B" w:rsidRPr="00E86ABD" w:rsidTr="00E529B8">
        <w:trPr>
          <w:gridAfter w:val="1"/>
          <w:wAfter w:w="39" w:type="dxa"/>
          <w:trHeight w:val="20"/>
        </w:trPr>
        <w:tc>
          <w:tcPr>
            <w:tcW w:w="1276"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A4. Розвиток сталого туризму на основі капіталізації унікальної історико-культурної спадщини</w:t>
            </w:r>
          </w:p>
        </w:tc>
        <w:tc>
          <w:tcPr>
            <w:tcW w:w="1418"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А4.1. Розвивати туристичний імідж  громади.</w:t>
            </w:r>
          </w:p>
        </w:tc>
        <w:tc>
          <w:tcPr>
            <w:tcW w:w="1632"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1.Формування промоційно-маркетингових продуктів/бренду громади</w:t>
            </w:r>
          </w:p>
        </w:tc>
        <w:tc>
          <w:tcPr>
            <w:tcW w:w="87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042" w:type="dxa"/>
            <w:tcBorders>
              <w:top w:val="nil"/>
              <w:left w:val="nil"/>
              <w:bottom w:val="single" w:sz="4" w:space="0" w:color="000000"/>
              <w:right w:val="single" w:sz="4" w:space="0" w:color="000000"/>
            </w:tcBorders>
          </w:tcPr>
          <w:p w:rsidR="00A86F4B" w:rsidRPr="00E86ABD" w:rsidRDefault="00A86F4B" w:rsidP="00E529B8">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2 000,000</w:t>
            </w:r>
          </w:p>
        </w:tc>
        <w:tc>
          <w:tcPr>
            <w:tcW w:w="709"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851"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92"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57"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r>
      <w:tr w:rsidR="00A86F4B" w:rsidRPr="00E86ABD" w:rsidTr="00E529B8">
        <w:trPr>
          <w:gridAfter w:val="1"/>
          <w:wAfter w:w="39" w:type="dxa"/>
          <w:trHeight w:val="20"/>
        </w:trPr>
        <w:tc>
          <w:tcPr>
            <w:tcW w:w="1276"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А4.2. Облаштувати туристичні об’єкти громади, промаркувати та облаштувати туристичні маршрути.</w:t>
            </w:r>
          </w:p>
        </w:tc>
        <w:tc>
          <w:tcPr>
            <w:tcW w:w="1632"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Облаштування зони відпочинку, фотозон та велопарковок в туристичних місцях</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t>2. Встановлення вказівників, сіті-лайтів та лайтбокси з туристичною інформацією</w:t>
            </w:r>
          </w:p>
        </w:tc>
        <w:tc>
          <w:tcPr>
            <w:tcW w:w="87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042" w:type="dxa"/>
            <w:tcBorders>
              <w:top w:val="nil"/>
              <w:left w:val="nil"/>
              <w:bottom w:val="single" w:sz="4" w:space="0" w:color="000000"/>
              <w:right w:val="single" w:sz="4" w:space="0" w:color="000000"/>
            </w:tcBorders>
          </w:tcPr>
          <w:p w:rsidR="00A86F4B" w:rsidRPr="00E86ABD" w:rsidRDefault="00A86F4B" w:rsidP="00E529B8">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2 000,000</w:t>
            </w:r>
          </w:p>
        </w:tc>
        <w:tc>
          <w:tcPr>
            <w:tcW w:w="709"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851"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92"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57"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r>
      <w:tr w:rsidR="00A86F4B" w:rsidRPr="00E86ABD" w:rsidTr="00E529B8">
        <w:trPr>
          <w:gridAfter w:val="1"/>
          <w:wAfter w:w="39" w:type="dxa"/>
          <w:trHeight w:val="20"/>
        </w:trPr>
        <w:tc>
          <w:tcPr>
            <w:tcW w:w="1276"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А4.3. Охорона та збереження культурної спадщини</w:t>
            </w:r>
          </w:p>
        </w:tc>
        <w:tc>
          <w:tcPr>
            <w:tcW w:w="1632"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Охорона культурної спадщини</w:t>
            </w:r>
          </w:p>
          <w:p w:rsidR="00A86F4B" w:rsidRPr="00E86ABD" w:rsidRDefault="00A86F4B" w:rsidP="008353FD">
            <w:pPr>
              <w:rPr>
                <w:rFonts w:ascii="Times New Roman" w:eastAsia="Arial" w:hAnsi="Times New Roman" w:cs="Times New Roman"/>
                <w:color w:val="000000"/>
                <w:sz w:val="16"/>
                <w:szCs w:val="16"/>
              </w:rPr>
            </w:pPr>
          </w:p>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2.Створення цифрового реєстру та інтерактивної онлайн-карти культурної спадщини</w:t>
            </w:r>
          </w:p>
        </w:tc>
        <w:tc>
          <w:tcPr>
            <w:tcW w:w="87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042" w:type="dxa"/>
            <w:tcBorders>
              <w:top w:val="nil"/>
              <w:left w:val="nil"/>
              <w:bottom w:val="single" w:sz="4" w:space="0" w:color="000000"/>
              <w:right w:val="single" w:sz="4" w:space="0" w:color="000000"/>
            </w:tcBorders>
          </w:tcPr>
          <w:p w:rsidR="00A86F4B" w:rsidRPr="00E86ABD" w:rsidRDefault="00A86F4B" w:rsidP="00E529B8">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2 000,000</w:t>
            </w:r>
          </w:p>
        </w:tc>
        <w:tc>
          <w:tcPr>
            <w:tcW w:w="709"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851"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92"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57"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r>
      <w:tr w:rsidR="00A86F4B" w:rsidRPr="00E86ABD" w:rsidTr="00E529B8">
        <w:trPr>
          <w:gridAfter w:val="1"/>
          <w:wAfter w:w="39" w:type="dxa"/>
          <w:trHeight w:val="20"/>
        </w:trPr>
        <w:tc>
          <w:tcPr>
            <w:tcW w:w="1276"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А4.4. Створити технопарк, присвячений історії газовидобування на Харківщині</w:t>
            </w:r>
          </w:p>
        </w:tc>
        <w:tc>
          <w:tcPr>
            <w:tcW w:w="1632"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Створення інтерактивної експозиції та інформаційних матеріалів з історії газовидобутку</w:t>
            </w:r>
          </w:p>
        </w:tc>
        <w:tc>
          <w:tcPr>
            <w:tcW w:w="87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042" w:type="dxa"/>
            <w:tcBorders>
              <w:top w:val="nil"/>
              <w:left w:val="nil"/>
              <w:bottom w:val="single" w:sz="4" w:space="0" w:color="000000"/>
              <w:right w:val="single" w:sz="4" w:space="0" w:color="000000"/>
            </w:tcBorders>
          </w:tcPr>
          <w:p w:rsidR="00A86F4B" w:rsidRPr="00E86ABD" w:rsidRDefault="00A86F4B" w:rsidP="00E529B8">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w:t>
            </w:r>
            <w:r w:rsidR="008353FD" w:rsidRPr="00E86ABD">
              <w:rPr>
                <w:rFonts w:ascii="Times New Roman" w:eastAsia="Arial" w:hAnsi="Times New Roman" w:cs="Times New Roman"/>
                <w:color w:val="000000"/>
                <w:sz w:val="16"/>
                <w:szCs w:val="16"/>
              </w:rPr>
              <w:t>,</w:t>
            </w:r>
            <w:r w:rsidRPr="00E86ABD">
              <w:rPr>
                <w:rFonts w:ascii="Times New Roman" w:eastAsia="Arial" w:hAnsi="Times New Roman" w:cs="Times New Roman"/>
                <w:color w:val="000000"/>
                <w:sz w:val="16"/>
                <w:szCs w:val="16"/>
              </w:rPr>
              <w:t>000</w:t>
            </w:r>
          </w:p>
        </w:tc>
        <w:tc>
          <w:tcPr>
            <w:tcW w:w="709"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w:t>
            </w:r>
          </w:p>
        </w:tc>
        <w:tc>
          <w:tcPr>
            <w:tcW w:w="851"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w:t>
            </w:r>
          </w:p>
        </w:tc>
        <w:tc>
          <w:tcPr>
            <w:tcW w:w="85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w:t>
            </w:r>
          </w:p>
        </w:tc>
        <w:tc>
          <w:tcPr>
            <w:tcW w:w="992"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w:t>
            </w:r>
          </w:p>
        </w:tc>
        <w:tc>
          <w:tcPr>
            <w:tcW w:w="957"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w:t>
            </w:r>
          </w:p>
        </w:tc>
      </w:tr>
      <w:tr w:rsidR="00A86F4B" w:rsidRPr="00E86ABD" w:rsidTr="00E529B8">
        <w:trPr>
          <w:gridAfter w:val="1"/>
          <w:wAfter w:w="39" w:type="dxa"/>
          <w:trHeight w:val="20"/>
        </w:trPr>
        <w:tc>
          <w:tcPr>
            <w:tcW w:w="1276"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А4.5. Зберегти та відновити об'єкти матеріальної культурної спадщини.</w:t>
            </w:r>
          </w:p>
        </w:tc>
        <w:tc>
          <w:tcPr>
            <w:tcW w:w="1632" w:type="dxa"/>
            <w:tcBorders>
              <w:top w:val="nil"/>
              <w:left w:val="nil"/>
              <w:bottom w:val="single" w:sz="4" w:space="0" w:color="000000"/>
              <w:right w:val="single" w:sz="4" w:space="0" w:color="000000"/>
            </w:tcBorders>
          </w:tcPr>
          <w:p w:rsidR="00A86F4B" w:rsidRPr="00E86ABD" w:rsidRDefault="00A86F4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Реставрація будівлі Земської Управи за адресою: м. Берестин, вул. Бєльовська, 94 Харківської області</w:t>
            </w:r>
          </w:p>
        </w:tc>
        <w:tc>
          <w:tcPr>
            <w:tcW w:w="870"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2026-2028 рр.</w:t>
            </w:r>
          </w:p>
        </w:tc>
        <w:tc>
          <w:tcPr>
            <w:tcW w:w="1042" w:type="dxa"/>
            <w:tcBorders>
              <w:top w:val="nil"/>
              <w:left w:val="nil"/>
              <w:bottom w:val="single" w:sz="4" w:space="0" w:color="000000"/>
              <w:right w:val="single" w:sz="4" w:space="0" w:color="000000"/>
            </w:tcBorders>
          </w:tcPr>
          <w:p w:rsidR="00A86F4B" w:rsidRPr="00E86ABD" w:rsidRDefault="00A86F4B" w:rsidP="00E529B8">
            <w:pPr>
              <w:ind w:right="-111"/>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24 997, 822</w:t>
            </w:r>
          </w:p>
        </w:tc>
        <w:tc>
          <w:tcPr>
            <w:tcW w:w="709"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0</w:t>
            </w:r>
          </w:p>
        </w:tc>
        <w:tc>
          <w:tcPr>
            <w:tcW w:w="850" w:type="dxa"/>
            <w:tcBorders>
              <w:top w:val="nil"/>
              <w:left w:val="nil"/>
              <w:bottom w:val="single" w:sz="4" w:space="0" w:color="000000"/>
              <w:right w:val="single" w:sz="4" w:space="0" w:color="000000"/>
            </w:tcBorders>
          </w:tcPr>
          <w:p w:rsidR="00A86F4B" w:rsidRPr="00E86ABD" w:rsidRDefault="00A86F4B" w:rsidP="00E529B8">
            <w:pPr>
              <w:ind w:left="-112" w:right="-109"/>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12498,000</w:t>
            </w:r>
          </w:p>
        </w:tc>
        <w:tc>
          <w:tcPr>
            <w:tcW w:w="851" w:type="dxa"/>
            <w:tcBorders>
              <w:top w:val="nil"/>
              <w:left w:val="nil"/>
              <w:bottom w:val="single" w:sz="4" w:space="0" w:color="000000"/>
              <w:right w:val="single" w:sz="4" w:space="0" w:color="000000"/>
            </w:tcBorders>
          </w:tcPr>
          <w:p w:rsidR="00A86F4B" w:rsidRPr="00E86ABD" w:rsidRDefault="00A86F4B" w:rsidP="00E529B8">
            <w:pPr>
              <w:ind w:left="-112" w:right="-109"/>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2 499,800</w:t>
            </w:r>
          </w:p>
        </w:tc>
        <w:tc>
          <w:tcPr>
            <w:tcW w:w="850" w:type="dxa"/>
            <w:tcBorders>
              <w:top w:val="nil"/>
              <w:left w:val="nil"/>
              <w:bottom w:val="single" w:sz="4" w:space="0" w:color="000000"/>
              <w:right w:val="single" w:sz="4" w:space="0" w:color="000000"/>
            </w:tcBorders>
          </w:tcPr>
          <w:p w:rsidR="00A86F4B" w:rsidRPr="00E86ABD" w:rsidRDefault="00A86F4B" w:rsidP="00E529B8">
            <w:pPr>
              <w:ind w:left="-112" w:right="-109"/>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9 999,100</w:t>
            </w:r>
          </w:p>
        </w:tc>
        <w:tc>
          <w:tcPr>
            <w:tcW w:w="992"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57" w:type="dxa"/>
            <w:tcBorders>
              <w:top w:val="nil"/>
              <w:left w:val="nil"/>
              <w:bottom w:val="single" w:sz="4" w:space="0" w:color="000000"/>
              <w:right w:val="single" w:sz="4" w:space="0" w:color="000000"/>
            </w:tcBorders>
          </w:tcPr>
          <w:p w:rsidR="00A86F4B" w:rsidRPr="00E86ABD" w:rsidRDefault="00A86F4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r>
    </w:tbl>
    <w:p w:rsidR="00E529B8" w:rsidRPr="00E86ABD" w:rsidRDefault="00E529B8">
      <w:pPr>
        <w:pStyle w:val="a3"/>
        <w:spacing w:before="112"/>
        <w:rPr>
          <w:rFonts w:ascii="Times New Roman" w:hAnsi="Times New Roman" w:cs="Times New Roman"/>
          <w:b/>
        </w:rPr>
      </w:pPr>
    </w:p>
    <w:p w:rsidR="00E529B8" w:rsidRPr="00E86ABD" w:rsidRDefault="00E529B8">
      <w:pPr>
        <w:pStyle w:val="a3"/>
        <w:spacing w:before="112"/>
        <w:rPr>
          <w:rFonts w:ascii="Times New Roman" w:hAnsi="Times New Roman" w:cs="Times New Roman"/>
          <w:b/>
        </w:rPr>
      </w:pPr>
    </w:p>
    <w:p w:rsidR="002970EC" w:rsidRPr="00E86ABD" w:rsidRDefault="00FA0FB8" w:rsidP="00B877E7">
      <w:pPr>
        <w:ind w:left="141" w:right="937"/>
        <w:rPr>
          <w:rFonts w:ascii="Times New Roman" w:eastAsia="Arial" w:hAnsi="Times New Roman" w:cs="Times New Roman"/>
          <w:b/>
          <w:color w:val="4F81BD" w:themeColor="accent1"/>
          <w:sz w:val="24"/>
          <w:szCs w:val="24"/>
        </w:rPr>
      </w:pPr>
      <w:r w:rsidRPr="00E86ABD">
        <w:rPr>
          <w:rFonts w:ascii="Times New Roman" w:hAnsi="Times New Roman" w:cs="Times New Roman"/>
          <w:b/>
          <w:color w:val="2C75B5"/>
        </w:rPr>
        <w:t>Стратегічна</w:t>
      </w:r>
      <w:r w:rsidRPr="00E86ABD">
        <w:rPr>
          <w:rFonts w:ascii="Times New Roman" w:hAnsi="Times New Roman" w:cs="Times New Roman"/>
          <w:b/>
          <w:color w:val="2C75B5"/>
          <w:spacing w:val="-11"/>
        </w:rPr>
        <w:t xml:space="preserve"> </w:t>
      </w:r>
      <w:r w:rsidRPr="00E86ABD">
        <w:rPr>
          <w:rFonts w:ascii="Times New Roman" w:hAnsi="Times New Roman" w:cs="Times New Roman"/>
          <w:b/>
          <w:color w:val="2C75B5"/>
        </w:rPr>
        <w:t>ціль</w:t>
      </w:r>
      <w:r w:rsidRPr="00E86ABD">
        <w:rPr>
          <w:rFonts w:ascii="Times New Roman" w:hAnsi="Times New Roman" w:cs="Times New Roman"/>
          <w:b/>
          <w:color w:val="2C75B5"/>
          <w:spacing w:val="-13"/>
        </w:rPr>
        <w:t xml:space="preserve"> </w:t>
      </w:r>
      <w:r w:rsidR="00B877E7" w:rsidRPr="00E86ABD">
        <w:rPr>
          <w:rFonts w:ascii="Times New Roman" w:hAnsi="Times New Roman" w:cs="Times New Roman"/>
          <w:b/>
          <w:color w:val="2C75B5"/>
        </w:rPr>
        <w:t>Б</w:t>
      </w:r>
      <w:r w:rsidRPr="00E86ABD">
        <w:rPr>
          <w:rFonts w:ascii="Times New Roman" w:hAnsi="Times New Roman" w:cs="Times New Roman"/>
          <w:b/>
          <w:color w:val="2C75B5"/>
        </w:rPr>
        <w:t>.</w:t>
      </w:r>
      <w:r w:rsidRPr="00E86ABD">
        <w:rPr>
          <w:rFonts w:ascii="Times New Roman" w:hAnsi="Times New Roman" w:cs="Times New Roman"/>
          <w:b/>
          <w:color w:val="2C75B5"/>
          <w:spacing w:val="-10"/>
        </w:rPr>
        <w:t xml:space="preserve"> </w:t>
      </w:r>
      <w:r w:rsidR="00B877E7" w:rsidRPr="00E86ABD">
        <w:rPr>
          <w:rFonts w:ascii="Times New Roman" w:eastAsia="Arial" w:hAnsi="Times New Roman" w:cs="Times New Roman"/>
          <w:b/>
          <w:color w:val="000000"/>
          <w:sz w:val="16"/>
          <w:szCs w:val="16"/>
        </w:rPr>
        <w:t xml:space="preserve"> </w:t>
      </w:r>
      <w:r w:rsidR="00B877E7" w:rsidRPr="00E86ABD">
        <w:rPr>
          <w:rFonts w:ascii="Times New Roman" w:eastAsia="Arial" w:hAnsi="Times New Roman" w:cs="Times New Roman"/>
          <w:b/>
          <w:color w:val="4F81BD" w:themeColor="accent1"/>
          <w:sz w:val="24"/>
          <w:szCs w:val="24"/>
        </w:rPr>
        <w:t>Сучасна, розумна та стійка інфраструктура</w:t>
      </w:r>
    </w:p>
    <w:p w:rsidR="00792EC8" w:rsidRPr="00E86ABD" w:rsidRDefault="002645A5" w:rsidP="00E529B8">
      <w:pPr>
        <w:pStyle w:val="a9"/>
        <w:jc w:val="both"/>
        <w:rPr>
          <w:sz w:val="28"/>
          <w:szCs w:val="28"/>
        </w:rPr>
      </w:pPr>
      <w:r w:rsidRPr="00E86ABD">
        <w:rPr>
          <w:b/>
          <w:i/>
          <w:sz w:val="28"/>
          <w:szCs w:val="28"/>
        </w:rPr>
        <w:t>Мета</w:t>
      </w:r>
      <w:r w:rsidRPr="00E86ABD">
        <w:rPr>
          <w:b/>
          <w:i/>
          <w:spacing w:val="-8"/>
          <w:sz w:val="28"/>
          <w:szCs w:val="28"/>
        </w:rPr>
        <w:t xml:space="preserve"> </w:t>
      </w:r>
      <w:r w:rsidRPr="00E86ABD">
        <w:rPr>
          <w:b/>
          <w:i/>
          <w:sz w:val="28"/>
          <w:szCs w:val="28"/>
        </w:rPr>
        <w:t xml:space="preserve">стратегічної цілі Б - </w:t>
      </w:r>
      <w:r w:rsidR="00792EC8" w:rsidRPr="00E86ABD">
        <w:rPr>
          <w:sz w:val="28"/>
          <w:szCs w:val="28"/>
        </w:rPr>
        <w:t>Створити інтегровану, технологічно розвинену та екологічно стійку інфраструктуру громади, яка забезпечує якісні та безпечні послуги, підвищує рівень комфорту мешканців, сприяє економічному розвитку та ефективному використанню ресурсів.</w:t>
      </w:r>
    </w:p>
    <w:p w:rsidR="00792EC8" w:rsidRPr="00E86ABD" w:rsidRDefault="00792EC8" w:rsidP="00792EC8">
      <w:pPr>
        <w:pStyle w:val="3"/>
        <w:rPr>
          <w:rFonts w:ascii="Times New Roman" w:hAnsi="Times New Roman" w:cs="Times New Roman"/>
          <w:sz w:val="28"/>
          <w:szCs w:val="28"/>
        </w:rPr>
      </w:pPr>
      <w:r w:rsidRPr="00E86ABD">
        <w:rPr>
          <w:rFonts w:ascii="Times New Roman" w:hAnsi="Times New Roman" w:cs="Times New Roman"/>
          <w:sz w:val="28"/>
          <w:szCs w:val="28"/>
        </w:rPr>
        <w:t>Мета охоплює такі ключові напрямки:</w:t>
      </w:r>
    </w:p>
    <w:p w:rsidR="00792EC8" w:rsidRPr="00E86ABD" w:rsidRDefault="00792EC8" w:rsidP="00031EC1">
      <w:pPr>
        <w:pStyle w:val="a9"/>
        <w:numPr>
          <w:ilvl w:val="0"/>
          <w:numId w:val="5"/>
        </w:numPr>
        <w:rPr>
          <w:sz w:val="28"/>
          <w:szCs w:val="28"/>
        </w:rPr>
      </w:pPr>
      <w:r w:rsidRPr="00E86ABD">
        <w:rPr>
          <w:sz w:val="28"/>
          <w:szCs w:val="28"/>
        </w:rPr>
        <w:t>модернізація транспортної, інженерної та соціальної інфраструктури;</w:t>
      </w:r>
    </w:p>
    <w:p w:rsidR="00792EC8" w:rsidRPr="00E86ABD" w:rsidRDefault="00792EC8" w:rsidP="00031EC1">
      <w:pPr>
        <w:pStyle w:val="a9"/>
        <w:numPr>
          <w:ilvl w:val="0"/>
          <w:numId w:val="5"/>
        </w:numPr>
        <w:rPr>
          <w:sz w:val="28"/>
          <w:szCs w:val="28"/>
        </w:rPr>
      </w:pPr>
      <w:r w:rsidRPr="00E86ABD">
        <w:rPr>
          <w:sz w:val="28"/>
          <w:szCs w:val="28"/>
        </w:rPr>
        <w:t xml:space="preserve">впровадження “розумних” технологій управління ресурсами, транспортом і </w:t>
      </w:r>
      <w:r w:rsidR="00E529B8" w:rsidRPr="00E86ABD">
        <w:rPr>
          <w:sz w:val="28"/>
          <w:szCs w:val="28"/>
        </w:rPr>
        <w:t>к</w:t>
      </w:r>
      <w:r w:rsidRPr="00E86ABD">
        <w:rPr>
          <w:sz w:val="28"/>
          <w:szCs w:val="28"/>
        </w:rPr>
        <w:t>омунальними послугами;</w:t>
      </w:r>
    </w:p>
    <w:p w:rsidR="00792EC8" w:rsidRPr="00E86ABD" w:rsidRDefault="00792EC8" w:rsidP="00031EC1">
      <w:pPr>
        <w:pStyle w:val="a9"/>
        <w:numPr>
          <w:ilvl w:val="0"/>
          <w:numId w:val="5"/>
        </w:numPr>
        <w:rPr>
          <w:sz w:val="28"/>
          <w:szCs w:val="28"/>
        </w:rPr>
      </w:pPr>
      <w:r w:rsidRPr="00E86ABD">
        <w:rPr>
          <w:sz w:val="28"/>
          <w:szCs w:val="28"/>
        </w:rPr>
        <w:lastRenderedPageBreak/>
        <w:t>підвищення енергоефективності, використання відновлюваних джерел енергії;</w:t>
      </w:r>
    </w:p>
    <w:p w:rsidR="00792EC8" w:rsidRPr="00E86ABD" w:rsidRDefault="00792EC8" w:rsidP="00031EC1">
      <w:pPr>
        <w:pStyle w:val="a9"/>
        <w:numPr>
          <w:ilvl w:val="0"/>
          <w:numId w:val="5"/>
        </w:numPr>
        <w:spacing w:before="0" w:beforeAutospacing="0" w:after="0" w:afterAutospacing="0"/>
        <w:ind w:hanging="357"/>
        <w:rPr>
          <w:sz w:val="28"/>
          <w:szCs w:val="28"/>
        </w:rPr>
      </w:pPr>
      <w:r w:rsidRPr="00E86ABD">
        <w:rPr>
          <w:sz w:val="28"/>
          <w:szCs w:val="28"/>
        </w:rPr>
        <w:t>розвиток безпечних та доступних публічних просторів;</w:t>
      </w:r>
    </w:p>
    <w:p w:rsidR="002645A5" w:rsidRPr="00E86ABD" w:rsidRDefault="00792EC8" w:rsidP="00031EC1">
      <w:pPr>
        <w:pStyle w:val="a4"/>
        <w:widowControl/>
        <w:numPr>
          <w:ilvl w:val="0"/>
          <w:numId w:val="6"/>
        </w:numPr>
        <w:tabs>
          <w:tab w:val="num" w:pos="720"/>
        </w:tabs>
        <w:autoSpaceDE/>
        <w:autoSpaceDN/>
        <w:spacing w:before="0"/>
        <w:ind w:left="709" w:hanging="425"/>
        <w:rPr>
          <w:rFonts w:ascii="Times New Roman" w:eastAsia="Times New Roman" w:hAnsi="Times New Roman" w:cs="Times New Roman"/>
          <w:sz w:val="28"/>
          <w:szCs w:val="28"/>
          <w:lang w:eastAsia="uk-UA"/>
        </w:rPr>
      </w:pPr>
      <w:r w:rsidRPr="00E86ABD">
        <w:rPr>
          <w:rFonts w:ascii="Times New Roman" w:eastAsia="Times New Roman" w:hAnsi="Times New Roman" w:cs="Times New Roman"/>
          <w:sz w:val="28"/>
          <w:szCs w:val="28"/>
          <w:lang w:eastAsia="uk-UA"/>
        </w:rPr>
        <w:t>підвищення стійкості інфраструктури до клімати</w:t>
      </w:r>
      <w:r w:rsidR="00E529B8" w:rsidRPr="00E86ABD">
        <w:rPr>
          <w:rFonts w:ascii="Times New Roman" w:eastAsia="Times New Roman" w:hAnsi="Times New Roman" w:cs="Times New Roman"/>
          <w:sz w:val="28"/>
          <w:szCs w:val="28"/>
          <w:lang w:eastAsia="uk-UA"/>
        </w:rPr>
        <w:t xml:space="preserve">чних, техногенних та соціальних </w:t>
      </w:r>
      <w:r w:rsidRPr="00E86ABD">
        <w:rPr>
          <w:rFonts w:ascii="Times New Roman" w:eastAsia="Times New Roman" w:hAnsi="Times New Roman" w:cs="Times New Roman"/>
          <w:sz w:val="28"/>
          <w:szCs w:val="28"/>
          <w:lang w:eastAsia="uk-UA"/>
        </w:rPr>
        <w:t>викликів;</w:t>
      </w:r>
    </w:p>
    <w:p w:rsidR="00792EC8" w:rsidRPr="00E86ABD" w:rsidRDefault="00792EC8" w:rsidP="00031EC1">
      <w:pPr>
        <w:pStyle w:val="a4"/>
        <w:widowControl/>
        <w:numPr>
          <w:ilvl w:val="0"/>
          <w:numId w:val="6"/>
        </w:numPr>
        <w:tabs>
          <w:tab w:val="num" w:pos="720"/>
        </w:tabs>
        <w:autoSpaceDE/>
        <w:autoSpaceDN/>
        <w:spacing w:before="0"/>
        <w:ind w:hanging="912"/>
        <w:rPr>
          <w:rFonts w:ascii="Times New Roman" w:eastAsia="Times New Roman" w:hAnsi="Times New Roman" w:cs="Times New Roman"/>
          <w:sz w:val="28"/>
          <w:szCs w:val="28"/>
          <w:lang w:eastAsia="uk-UA"/>
        </w:rPr>
      </w:pPr>
      <w:r w:rsidRPr="00E86ABD">
        <w:rPr>
          <w:rFonts w:ascii="Times New Roman" w:eastAsia="Times New Roman" w:hAnsi="Times New Roman" w:cs="Times New Roman"/>
          <w:sz w:val="28"/>
          <w:szCs w:val="28"/>
          <w:lang w:eastAsia="uk-UA"/>
        </w:rPr>
        <w:t>забезпечення сталого та збалансованого просторового розвитку громади.</w:t>
      </w:r>
    </w:p>
    <w:p w:rsidR="00792EC8" w:rsidRPr="00E86ABD" w:rsidRDefault="00792EC8">
      <w:pPr>
        <w:pStyle w:val="a3"/>
        <w:spacing w:line="244" w:lineRule="auto"/>
        <w:jc w:val="both"/>
        <w:rPr>
          <w:rFonts w:ascii="Times New Roman" w:hAnsi="Times New Roman" w:cs="Times New Roman"/>
        </w:rPr>
      </w:pPr>
    </w:p>
    <w:p w:rsidR="002970EC" w:rsidRPr="00E86ABD" w:rsidRDefault="00FA0FB8" w:rsidP="00E529B8">
      <w:pPr>
        <w:pStyle w:val="a3"/>
        <w:spacing w:before="113" w:line="244" w:lineRule="auto"/>
        <w:ind w:left="141"/>
        <w:jc w:val="both"/>
        <w:rPr>
          <w:rFonts w:ascii="Times New Roman" w:hAnsi="Times New Roman" w:cs="Times New Roman"/>
          <w:sz w:val="28"/>
          <w:szCs w:val="28"/>
        </w:rPr>
      </w:pPr>
      <w:r w:rsidRPr="00E86ABD">
        <w:rPr>
          <w:rFonts w:ascii="Times New Roman" w:hAnsi="Times New Roman" w:cs="Times New Roman"/>
          <w:b/>
          <w:sz w:val="28"/>
          <w:szCs w:val="28"/>
        </w:rPr>
        <w:t xml:space="preserve">Стратегічна ціль </w:t>
      </w:r>
      <w:r w:rsidR="002645A5" w:rsidRPr="00E86ABD">
        <w:rPr>
          <w:rFonts w:ascii="Times New Roman" w:hAnsi="Times New Roman" w:cs="Times New Roman"/>
          <w:b/>
          <w:sz w:val="28"/>
          <w:szCs w:val="28"/>
        </w:rPr>
        <w:t>Б</w:t>
      </w:r>
      <w:r w:rsidRPr="00E86ABD">
        <w:rPr>
          <w:rFonts w:ascii="Times New Roman" w:hAnsi="Times New Roman" w:cs="Times New Roman"/>
          <w:b/>
          <w:i/>
          <w:spacing w:val="-1"/>
          <w:sz w:val="28"/>
          <w:szCs w:val="28"/>
        </w:rPr>
        <w:t xml:space="preserve"> </w:t>
      </w:r>
      <w:r w:rsidRPr="00E86ABD">
        <w:rPr>
          <w:rFonts w:ascii="Times New Roman" w:hAnsi="Times New Roman" w:cs="Times New Roman"/>
          <w:b/>
          <w:sz w:val="28"/>
          <w:szCs w:val="28"/>
        </w:rPr>
        <w:t>досягається через реалізацію таких оперативних цілей:</w:t>
      </w:r>
      <w:r w:rsidRPr="00E86ABD">
        <w:rPr>
          <w:rFonts w:ascii="Times New Roman" w:hAnsi="Times New Roman" w:cs="Times New Roman"/>
          <w:sz w:val="28"/>
          <w:szCs w:val="28"/>
        </w:rPr>
        <w:t xml:space="preserve"> </w:t>
      </w:r>
    </w:p>
    <w:p w:rsidR="00E10745" w:rsidRPr="00E86ABD" w:rsidRDefault="00E10745" w:rsidP="00E529B8">
      <w:pPr>
        <w:pStyle w:val="a3"/>
        <w:spacing w:before="113" w:line="244" w:lineRule="auto"/>
        <w:ind w:left="141"/>
        <w:jc w:val="both"/>
        <w:rPr>
          <w:rFonts w:ascii="Times New Roman" w:hAnsi="Times New Roman" w:cs="Times New Roman"/>
          <w:sz w:val="28"/>
          <w:szCs w:val="28"/>
        </w:rPr>
      </w:pPr>
    </w:p>
    <w:p w:rsidR="008D31C4" w:rsidRPr="00E86ABD" w:rsidRDefault="008D31C4" w:rsidP="00031EC1">
      <w:pPr>
        <w:pStyle w:val="a3"/>
        <w:numPr>
          <w:ilvl w:val="0"/>
          <w:numId w:val="11"/>
        </w:numPr>
        <w:jc w:val="both"/>
        <w:rPr>
          <w:rFonts w:ascii="Times New Roman" w:hAnsi="Times New Roman" w:cs="Times New Roman"/>
          <w:sz w:val="28"/>
          <w:szCs w:val="28"/>
        </w:rPr>
      </w:pPr>
      <w:r w:rsidRPr="00E86ABD">
        <w:rPr>
          <w:rFonts w:ascii="Times New Roman" w:hAnsi="Times New Roman" w:cs="Times New Roman"/>
          <w:sz w:val="28"/>
          <w:szCs w:val="28"/>
        </w:rPr>
        <w:t>Б1. Розбудова сучасної, безпечної та доступної транспортної інфраструктури</w:t>
      </w:r>
    </w:p>
    <w:p w:rsidR="008D31C4" w:rsidRPr="00E86ABD" w:rsidRDefault="008D31C4" w:rsidP="00031EC1">
      <w:pPr>
        <w:pStyle w:val="a3"/>
        <w:numPr>
          <w:ilvl w:val="0"/>
          <w:numId w:val="11"/>
        </w:numPr>
        <w:jc w:val="both"/>
        <w:rPr>
          <w:rFonts w:ascii="Times New Roman" w:hAnsi="Times New Roman" w:cs="Times New Roman"/>
          <w:sz w:val="28"/>
          <w:szCs w:val="28"/>
        </w:rPr>
      </w:pPr>
      <w:r w:rsidRPr="00E86ABD">
        <w:rPr>
          <w:rFonts w:ascii="Times New Roman" w:hAnsi="Times New Roman" w:cs="Times New Roman"/>
          <w:sz w:val="28"/>
          <w:szCs w:val="28"/>
        </w:rPr>
        <w:t>Б2. Забезпечення жителів громади якісними та безперебійними послугами водопостачання та водовідведення</w:t>
      </w:r>
    </w:p>
    <w:p w:rsidR="008D31C4" w:rsidRPr="00E86ABD" w:rsidRDefault="008D31C4" w:rsidP="00031EC1">
      <w:pPr>
        <w:pStyle w:val="a3"/>
        <w:numPr>
          <w:ilvl w:val="0"/>
          <w:numId w:val="11"/>
        </w:numPr>
        <w:jc w:val="both"/>
        <w:rPr>
          <w:rFonts w:ascii="Times New Roman" w:hAnsi="Times New Roman" w:cs="Times New Roman"/>
          <w:sz w:val="28"/>
          <w:szCs w:val="28"/>
        </w:rPr>
      </w:pPr>
      <w:r w:rsidRPr="00E86ABD">
        <w:rPr>
          <w:rFonts w:ascii="Times New Roman" w:hAnsi="Times New Roman" w:cs="Times New Roman"/>
          <w:sz w:val="28"/>
          <w:szCs w:val="28"/>
        </w:rPr>
        <w:t>Б3. Підвищення енергоефективності та розвиток сталої енергетики</w:t>
      </w:r>
    </w:p>
    <w:p w:rsidR="008D31C4" w:rsidRPr="00E86ABD" w:rsidRDefault="008D31C4" w:rsidP="00031EC1">
      <w:pPr>
        <w:pStyle w:val="a3"/>
        <w:numPr>
          <w:ilvl w:val="0"/>
          <w:numId w:val="11"/>
        </w:numPr>
        <w:jc w:val="both"/>
        <w:rPr>
          <w:rFonts w:ascii="Times New Roman" w:hAnsi="Times New Roman" w:cs="Times New Roman"/>
          <w:sz w:val="28"/>
          <w:szCs w:val="28"/>
        </w:rPr>
      </w:pPr>
      <w:r w:rsidRPr="00E86ABD">
        <w:rPr>
          <w:rFonts w:ascii="Times New Roman" w:hAnsi="Times New Roman" w:cs="Times New Roman"/>
          <w:sz w:val="28"/>
          <w:szCs w:val="28"/>
        </w:rPr>
        <w:t>Б4. Формування безбар'єрного та інклюзивного простору для всіх груп населення</w:t>
      </w:r>
    </w:p>
    <w:p w:rsidR="008D31C4" w:rsidRPr="00E86ABD" w:rsidRDefault="008D31C4" w:rsidP="00031EC1">
      <w:pPr>
        <w:pStyle w:val="a3"/>
        <w:numPr>
          <w:ilvl w:val="0"/>
          <w:numId w:val="11"/>
        </w:numPr>
        <w:jc w:val="both"/>
        <w:rPr>
          <w:rFonts w:ascii="Times New Roman" w:hAnsi="Times New Roman" w:cs="Times New Roman"/>
          <w:sz w:val="28"/>
          <w:szCs w:val="28"/>
        </w:rPr>
      </w:pPr>
      <w:r w:rsidRPr="00E86ABD">
        <w:rPr>
          <w:rFonts w:ascii="Times New Roman" w:hAnsi="Times New Roman" w:cs="Times New Roman"/>
          <w:sz w:val="28"/>
          <w:szCs w:val="28"/>
        </w:rPr>
        <w:t>Б5. Покращення стану житлового фонду та забезпечення доступності житла</w:t>
      </w:r>
    </w:p>
    <w:p w:rsidR="00EE0E98" w:rsidRPr="00E86ABD" w:rsidRDefault="008D31C4" w:rsidP="00E10745">
      <w:pPr>
        <w:jc w:val="both"/>
        <w:rPr>
          <w:rFonts w:ascii="Times New Roman" w:hAnsi="Times New Roman" w:cs="Times New Roman"/>
          <w:sz w:val="28"/>
          <w:szCs w:val="28"/>
        </w:rPr>
      </w:pPr>
      <w:r w:rsidRPr="00E86ABD">
        <w:rPr>
          <w:rFonts w:ascii="Times New Roman" w:hAnsi="Times New Roman" w:cs="Times New Roman"/>
          <w:sz w:val="28"/>
          <w:szCs w:val="28"/>
        </w:rPr>
        <w:t xml:space="preserve">  </w:t>
      </w:r>
    </w:p>
    <w:p w:rsidR="002970EC" w:rsidRPr="00E86ABD" w:rsidRDefault="00FA0FB8" w:rsidP="00E529B8">
      <w:pPr>
        <w:jc w:val="both"/>
        <w:rPr>
          <w:rFonts w:ascii="Times New Roman" w:hAnsi="Times New Roman" w:cs="Times New Roman"/>
          <w:color w:val="1F497D" w:themeColor="text2"/>
          <w:sz w:val="28"/>
          <w:szCs w:val="28"/>
        </w:rPr>
      </w:pPr>
      <w:r w:rsidRPr="00E86ABD">
        <w:rPr>
          <w:rFonts w:ascii="Times New Roman" w:hAnsi="Times New Roman" w:cs="Times New Roman"/>
          <w:color w:val="1F497D" w:themeColor="text2"/>
          <w:sz w:val="28"/>
          <w:szCs w:val="28"/>
        </w:rPr>
        <w:t>Планується протягом 202</w:t>
      </w:r>
      <w:r w:rsidR="002645A5" w:rsidRPr="00E86ABD">
        <w:rPr>
          <w:rFonts w:ascii="Times New Roman" w:hAnsi="Times New Roman" w:cs="Times New Roman"/>
          <w:color w:val="1F497D" w:themeColor="text2"/>
          <w:sz w:val="28"/>
          <w:szCs w:val="28"/>
        </w:rPr>
        <w:t>5</w:t>
      </w:r>
      <w:r w:rsidRPr="00E86ABD">
        <w:rPr>
          <w:rFonts w:ascii="Times New Roman" w:hAnsi="Times New Roman" w:cs="Times New Roman"/>
          <w:color w:val="1F497D" w:themeColor="text2"/>
          <w:sz w:val="28"/>
          <w:szCs w:val="28"/>
        </w:rPr>
        <w:t>-20</w:t>
      </w:r>
      <w:r w:rsidR="002645A5" w:rsidRPr="00E86ABD">
        <w:rPr>
          <w:rFonts w:ascii="Times New Roman" w:hAnsi="Times New Roman" w:cs="Times New Roman"/>
          <w:color w:val="1F497D" w:themeColor="text2"/>
          <w:sz w:val="28"/>
          <w:szCs w:val="28"/>
        </w:rPr>
        <w:t>30</w:t>
      </w:r>
      <w:r w:rsidRPr="00E86ABD">
        <w:rPr>
          <w:rFonts w:ascii="Times New Roman" w:hAnsi="Times New Roman" w:cs="Times New Roman"/>
          <w:color w:val="1F497D" w:themeColor="text2"/>
          <w:sz w:val="28"/>
          <w:szCs w:val="28"/>
        </w:rPr>
        <w:t xml:space="preserve"> років, для реалізації стратегічної цілі, виконання 1</w:t>
      </w:r>
      <w:r w:rsidR="00850D9E" w:rsidRPr="00E86ABD">
        <w:rPr>
          <w:rFonts w:ascii="Times New Roman" w:hAnsi="Times New Roman" w:cs="Times New Roman"/>
          <w:color w:val="1F497D" w:themeColor="text2"/>
          <w:sz w:val="28"/>
          <w:szCs w:val="28"/>
        </w:rPr>
        <w:t>9</w:t>
      </w:r>
      <w:r w:rsidRPr="00E86ABD">
        <w:rPr>
          <w:rFonts w:ascii="Times New Roman" w:hAnsi="Times New Roman" w:cs="Times New Roman"/>
          <w:color w:val="1F497D" w:themeColor="text2"/>
          <w:sz w:val="28"/>
          <w:szCs w:val="28"/>
        </w:rPr>
        <w:t xml:space="preserve"> проєктів на загальну суму</w:t>
      </w:r>
      <w:r w:rsidR="00EE0E98" w:rsidRPr="00E86ABD">
        <w:rPr>
          <w:rFonts w:ascii="Times New Roman" w:hAnsi="Times New Roman" w:cs="Times New Roman"/>
          <w:color w:val="1F497D" w:themeColor="text2"/>
          <w:sz w:val="28"/>
          <w:szCs w:val="28"/>
        </w:rPr>
        <w:t xml:space="preserve"> 399</w:t>
      </w:r>
      <w:r w:rsidR="00B2159A" w:rsidRPr="00E86ABD">
        <w:rPr>
          <w:rFonts w:ascii="Times New Roman" w:hAnsi="Times New Roman" w:cs="Times New Roman"/>
          <w:color w:val="1F497D" w:themeColor="text2"/>
          <w:sz w:val="28"/>
          <w:szCs w:val="28"/>
        </w:rPr>
        <w:t xml:space="preserve"> </w:t>
      </w:r>
      <w:r w:rsidR="00EE0E98" w:rsidRPr="00E86ABD">
        <w:rPr>
          <w:rFonts w:ascii="Times New Roman" w:hAnsi="Times New Roman" w:cs="Times New Roman"/>
          <w:color w:val="1F497D" w:themeColor="text2"/>
          <w:sz w:val="28"/>
          <w:szCs w:val="28"/>
        </w:rPr>
        <w:t>91</w:t>
      </w:r>
      <w:r w:rsidR="00943F89" w:rsidRPr="00E86ABD">
        <w:rPr>
          <w:rFonts w:ascii="Times New Roman" w:hAnsi="Times New Roman" w:cs="Times New Roman"/>
          <w:color w:val="1F497D" w:themeColor="text2"/>
          <w:sz w:val="28"/>
          <w:szCs w:val="28"/>
        </w:rPr>
        <w:t>9</w:t>
      </w:r>
      <w:r w:rsidR="00EE0E98" w:rsidRPr="00E86ABD">
        <w:rPr>
          <w:rFonts w:ascii="Times New Roman" w:hAnsi="Times New Roman" w:cs="Times New Roman"/>
          <w:color w:val="1F497D" w:themeColor="text2"/>
          <w:sz w:val="28"/>
          <w:szCs w:val="28"/>
        </w:rPr>
        <w:t>,</w:t>
      </w:r>
      <w:r w:rsidR="00B2159A" w:rsidRPr="00E86ABD">
        <w:rPr>
          <w:rFonts w:ascii="Times New Roman" w:hAnsi="Times New Roman" w:cs="Times New Roman"/>
          <w:color w:val="1F497D" w:themeColor="text2"/>
          <w:sz w:val="28"/>
          <w:szCs w:val="28"/>
        </w:rPr>
        <w:t xml:space="preserve"> </w:t>
      </w:r>
      <w:r w:rsidR="00EE0E98" w:rsidRPr="00E86ABD">
        <w:rPr>
          <w:rFonts w:ascii="Times New Roman" w:hAnsi="Times New Roman" w:cs="Times New Roman"/>
          <w:color w:val="1F497D" w:themeColor="text2"/>
          <w:sz w:val="28"/>
          <w:szCs w:val="28"/>
        </w:rPr>
        <w:t>5</w:t>
      </w:r>
      <w:r w:rsidR="00943F89" w:rsidRPr="00E86ABD">
        <w:rPr>
          <w:rFonts w:ascii="Times New Roman" w:hAnsi="Times New Roman" w:cs="Times New Roman"/>
          <w:color w:val="1F497D" w:themeColor="text2"/>
          <w:sz w:val="28"/>
          <w:szCs w:val="28"/>
        </w:rPr>
        <w:t>39</w:t>
      </w:r>
      <w:r w:rsidR="00EE0E98" w:rsidRPr="00E86ABD">
        <w:rPr>
          <w:rFonts w:ascii="Times New Roman" w:hAnsi="Times New Roman" w:cs="Times New Roman"/>
          <w:color w:val="1F497D" w:themeColor="text2"/>
          <w:sz w:val="28"/>
          <w:szCs w:val="28"/>
        </w:rPr>
        <w:t xml:space="preserve"> </w:t>
      </w:r>
      <w:r w:rsidRPr="00E86ABD">
        <w:rPr>
          <w:rFonts w:ascii="Times New Roman" w:hAnsi="Times New Roman" w:cs="Times New Roman"/>
          <w:color w:val="1F497D" w:themeColor="text2"/>
          <w:sz w:val="28"/>
          <w:szCs w:val="28"/>
        </w:rPr>
        <w:t xml:space="preserve"> тис. грн.</w:t>
      </w:r>
    </w:p>
    <w:p w:rsidR="00E529B8" w:rsidRPr="00E86ABD" w:rsidRDefault="00E529B8" w:rsidP="00E529B8">
      <w:pPr>
        <w:jc w:val="both"/>
        <w:rPr>
          <w:rFonts w:ascii="Times New Roman" w:hAnsi="Times New Roman" w:cs="Times New Roman"/>
          <w:color w:val="1F497D" w:themeColor="text2"/>
          <w:sz w:val="28"/>
          <w:szCs w:val="28"/>
        </w:rPr>
      </w:pPr>
    </w:p>
    <w:p w:rsidR="002970EC" w:rsidRPr="00E86ABD" w:rsidRDefault="00A86F4B" w:rsidP="00E529B8">
      <w:pPr>
        <w:spacing w:before="115"/>
        <w:ind w:left="141"/>
        <w:jc w:val="center"/>
        <w:rPr>
          <w:rFonts w:ascii="Times New Roman" w:hAnsi="Times New Roman" w:cs="Times New Roman"/>
          <w:b/>
          <w:spacing w:val="-2"/>
        </w:rPr>
      </w:pPr>
      <w:bookmarkStart w:id="10" w:name="_bookmark5"/>
      <w:bookmarkEnd w:id="10"/>
      <w:r w:rsidRPr="00E86ABD">
        <w:rPr>
          <w:rFonts w:ascii="Times New Roman" w:hAnsi="Times New Roman" w:cs="Times New Roman"/>
          <w:b/>
        </w:rPr>
        <w:t>Таблиця 2.2</w:t>
      </w:r>
      <w:r w:rsidR="00FA0FB8" w:rsidRPr="00E86ABD">
        <w:rPr>
          <w:rFonts w:ascii="Times New Roman" w:hAnsi="Times New Roman" w:cs="Times New Roman"/>
          <w:b/>
        </w:rPr>
        <w:t xml:space="preserve">. Перелік проєктів місцевого розвитку, включених до Плану заходів за Стратегічною ціллю </w:t>
      </w:r>
      <w:r w:rsidR="00BC7F29" w:rsidRPr="00E86ABD">
        <w:rPr>
          <w:rFonts w:ascii="Times New Roman" w:hAnsi="Times New Roman" w:cs="Times New Roman"/>
          <w:b/>
        </w:rPr>
        <w:t>Б</w:t>
      </w:r>
      <w:r w:rsidR="00FA0FB8" w:rsidRPr="00E86ABD">
        <w:rPr>
          <w:rFonts w:ascii="Times New Roman" w:hAnsi="Times New Roman" w:cs="Times New Roman"/>
          <w:b/>
        </w:rPr>
        <w:t>. «</w:t>
      </w:r>
      <w:r w:rsidR="00BC7F29" w:rsidRPr="00E86ABD">
        <w:rPr>
          <w:rFonts w:ascii="Times New Roman" w:eastAsia="Arial" w:hAnsi="Times New Roman" w:cs="Times New Roman"/>
          <w:b/>
          <w:color w:val="000000"/>
        </w:rPr>
        <w:t>Сучасна, розумна та стійка інфраструктура</w:t>
      </w:r>
      <w:r w:rsidR="00FA0FB8" w:rsidRPr="00E86ABD">
        <w:rPr>
          <w:rFonts w:ascii="Times New Roman" w:hAnsi="Times New Roman" w:cs="Times New Roman"/>
          <w:b/>
          <w:spacing w:val="-2"/>
        </w:rPr>
        <w:t>»</w:t>
      </w:r>
    </w:p>
    <w:p w:rsidR="00C31668" w:rsidRPr="00E86ABD" w:rsidRDefault="00C31668">
      <w:pPr>
        <w:spacing w:before="115"/>
        <w:ind w:left="141" w:right="853"/>
        <w:jc w:val="both"/>
        <w:rPr>
          <w:rFonts w:ascii="Times New Roman" w:hAnsi="Times New Roman" w:cs="Times New Roman"/>
          <w:b/>
          <w:spacing w:val="-2"/>
        </w:rPr>
      </w:pPr>
    </w:p>
    <w:tbl>
      <w:tblPr>
        <w:tblW w:w="11339" w:type="dxa"/>
        <w:tblInd w:w="-743" w:type="dxa"/>
        <w:tblLayout w:type="fixed"/>
        <w:tblLook w:val="0400" w:firstRow="0" w:lastRow="0" w:firstColumn="0" w:lastColumn="0" w:noHBand="0" w:noVBand="1"/>
      </w:tblPr>
      <w:tblGrid>
        <w:gridCol w:w="1135"/>
        <w:gridCol w:w="1276"/>
        <w:gridCol w:w="1421"/>
        <w:gridCol w:w="870"/>
        <w:gridCol w:w="1115"/>
        <w:gridCol w:w="709"/>
        <w:gridCol w:w="1134"/>
        <w:gridCol w:w="988"/>
        <w:gridCol w:w="992"/>
        <w:gridCol w:w="847"/>
        <w:gridCol w:w="852"/>
      </w:tblGrid>
      <w:tr w:rsidR="000B7FCF" w:rsidRPr="00E86ABD" w:rsidTr="00E529B8">
        <w:trPr>
          <w:trHeight w:val="20"/>
          <w:tblHeader/>
        </w:trPr>
        <w:tc>
          <w:tcPr>
            <w:tcW w:w="1135" w:type="dxa"/>
            <w:vMerge w:val="restart"/>
            <w:tcBorders>
              <w:top w:val="single" w:sz="4" w:space="0" w:color="000000"/>
              <w:left w:val="single" w:sz="4" w:space="0" w:color="000000"/>
              <w:bottom w:val="single" w:sz="4" w:space="0" w:color="000000"/>
              <w:right w:val="single" w:sz="4" w:space="0" w:color="000000"/>
            </w:tcBorders>
            <w:shd w:val="clear" w:color="auto" w:fill="D9E2F3"/>
          </w:tcPr>
          <w:p w:rsidR="00C31668" w:rsidRPr="00E86ABD" w:rsidRDefault="00C31668"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Операційна ціль</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E2F3"/>
          </w:tcPr>
          <w:p w:rsidR="00C31668" w:rsidRPr="00E86ABD" w:rsidRDefault="00C31668"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Завдання</w:t>
            </w:r>
          </w:p>
        </w:tc>
        <w:tc>
          <w:tcPr>
            <w:tcW w:w="1421" w:type="dxa"/>
            <w:vMerge w:val="restart"/>
            <w:tcBorders>
              <w:top w:val="single" w:sz="4" w:space="0" w:color="000000"/>
              <w:left w:val="single" w:sz="4" w:space="0" w:color="000000"/>
              <w:bottom w:val="single" w:sz="4" w:space="0" w:color="000000"/>
              <w:right w:val="single" w:sz="4" w:space="0" w:color="000000"/>
            </w:tcBorders>
            <w:shd w:val="clear" w:color="auto" w:fill="D9E2F3"/>
          </w:tcPr>
          <w:p w:rsidR="00C31668" w:rsidRPr="00E86ABD" w:rsidRDefault="00C31668"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Заходи / проєкти</w:t>
            </w:r>
          </w:p>
        </w:tc>
        <w:tc>
          <w:tcPr>
            <w:tcW w:w="870" w:type="dxa"/>
            <w:vMerge w:val="restart"/>
            <w:tcBorders>
              <w:top w:val="single" w:sz="4" w:space="0" w:color="000000"/>
              <w:left w:val="single" w:sz="4" w:space="0" w:color="000000"/>
              <w:bottom w:val="single" w:sz="4" w:space="0" w:color="000000"/>
              <w:right w:val="single" w:sz="4" w:space="0" w:color="000000"/>
            </w:tcBorders>
            <w:shd w:val="clear" w:color="auto" w:fill="D9E2F3"/>
          </w:tcPr>
          <w:p w:rsidR="00C31668" w:rsidRPr="00E86ABD" w:rsidRDefault="00C31668"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Період реалізації</w:t>
            </w:r>
          </w:p>
        </w:tc>
        <w:tc>
          <w:tcPr>
            <w:tcW w:w="6637" w:type="dxa"/>
            <w:gridSpan w:val="7"/>
            <w:tcBorders>
              <w:top w:val="single" w:sz="4" w:space="0" w:color="000000"/>
              <w:left w:val="nil"/>
              <w:bottom w:val="single" w:sz="4" w:space="0" w:color="000000"/>
              <w:right w:val="single" w:sz="4" w:space="0" w:color="000000"/>
            </w:tcBorders>
            <w:shd w:val="clear" w:color="auto" w:fill="D9E2F3"/>
          </w:tcPr>
          <w:p w:rsidR="00C31668" w:rsidRPr="00E86ABD" w:rsidRDefault="00C31668"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Орієнтовна сума фінансування, тис. грн</w:t>
            </w:r>
          </w:p>
        </w:tc>
      </w:tr>
      <w:tr w:rsidR="000B7FCF" w:rsidRPr="00E86ABD" w:rsidTr="00E529B8">
        <w:trPr>
          <w:tblHeader/>
        </w:trPr>
        <w:tc>
          <w:tcPr>
            <w:tcW w:w="1135" w:type="dxa"/>
            <w:vMerge/>
            <w:tcBorders>
              <w:top w:val="single" w:sz="4" w:space="0" w:color="000000"/>
              <w:left w:val="single" w:sz="4" w:space="0" w:color="000000"/>
              <w:bottom w:val="single" w:sz="4" w:space="0" w:color="000000"/>
              <w:right w:val="single" w:sz="4" w:space="0" w:color="000000"/>
            </w:tcBorders>
            <w:shd w:val="clear" w:color="auto" w:fill="D9E2F3"/>
          </w:tcPr>
          <w:p w:rsidR="00C31668" w:rsidRPr="00E86ABD" w:rsidRDefault="00C31668" w:rsidP="008353FD">
            <w:pPr>
              <w:pBdr>
                <w:top w:val="nil"/>
                <w:left w:val="nil"/>
                <w:bottom w:val="nil"/>
                <w:right w:val="nil"/>
                <w:between w:val="nil"/>
              </w:pBdr>
              <w:spacing w:line="276" w:lineRule="auto"/>
              <w:rPr>
                <w:rFonts w:ascii="Times New Roman" w:eastAsia="Arial" w:hAnsi="Times New Roman" w:cs="Times New Roman"/>
                <w:b/>
                <w:color w:val="000000"/>
                <w:sz w:val="16"/>
                <w:szCs w:val="16"/>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D9E2F3"/>
          </w:tcPr>
          <w:p w:rsidR="00C31668" w:rsidRPr="00E86ABD" w:rsidRDefault="00C31668" w:rsidP="008353FD">
            <w:pPr>
              <w:pBdr>
                <w:top w:val="nil"/>
                <w:left w:val="nil"/>
                <w:bottom w:val="nil"/>
                <w:right w:val="nil"/>
                <w:between w:val="nil"/>
              </w:pBdr>
              <w:spacing w:line="276" w:lineRule="auto"/>
              <w:rPr>
                <w:rFonts w:ascii="Times New Roman" w:eastAsia="Arial" w:hAnsi="Times New Roman" w:cs="Times New Roman"/>
                <w:b/>
                <w:color w:val="000000"/>
                <w:sz w:val="16"/>
                <w:szCs w:val="16"/>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D9E2F3"/>
          </w:tcPr>
          <w:p w:rsidR="00C31668" w:rsidRPr="00E86ABD" w:rsidRDefault="00C31668" w:rsidP="008353FD">
            <w:pPr>
              <w:pBdr>
                <w:top w:val="nil"/>
                <w:left w:val="nil"/>
                <w:bottom w:val="nil"/>
                <w:right w:val="nil"/>
                <w:between w:val="nil"/>
              </w:pBdr>
              <w:spacing w:line="276" w:lineRule="auto"/>
              <w:rPr>
                <w:rFonts w:ascii="Times New Roman" w:eastAsia="Arial" w:hAnsi="Times New Roman" w:cs="Times New Roman"/>
                <w:b/>
                <w:color w:val="000000"/>
                <w:sz w:val="16"/>
                <w:szCs w:val="16"/>
              </w:rPr>
            </w:pPr>
          </w:p>
        </w:tc>
        <w:tc>
          <w:tcPr>
            <w:tcW w:w="870" w:type="dxa"/>
            <w:vMerge/>
            <w:tcBorders>
              <w:top w:val="single" w:sz="4" w:space="0" w:color="000000"/>
              <w:left w:val="single" w:sz="4" w:space="0" w:color="000000"/>
              <w:bottom w:val="single" w:sz="4" w:space="0" w:color="000000"/>
              <w:right w:val="single" w:sz="4" w:space="0" w:color="000000"/>
            </w:tcBorders>
            <w:shd w:val="clear" w:color="auto" w:fill="D9E2F3"/>
          </w:tcPr>
          <w:p w:rsidR="00C31668" w:rsidRPr="00E86ABD" w:rsidRDefault="00C31668" w:rsidP="008353FD">
            <w:pPr>
              <w:pBdr>
                <w:top w:val="nil"/>
                <w:left w:val="nil"/>
                <w:bottom w:val="nil"/>
                <w:right w:val="nil"/>
                <w:between w:val="nil"/>
              </w:pBdr>
              <w:spacing w:line="276" w:lineRule="auto"/>
              <w:rPr>
                <w:rFonts w:ascii="Times New Roman" w:eastAsia="Arial" w:hAnsi="Times New Roman" w:cs="Times New Roman"/>
                <w:b/>
                <w:color w:val="000000"/>
                <w:sz w:val="16"/>
                <w:szCs w:val="16"/>
              </w:rPr>
            </w:pPr>
          </w:p>
        </w:tc>
        <w:tc>
          <w:tcPr>
            <w:tcW w:w="1115" w:type="dxa"/>
            <w:tcBorders>
              <w:top w:val="nil"/>
              <w:left w:val="nil"/>
              <w:bottom w:val="single" w:sz="4" w:space="0" w:color="000000"/>
              <w:right w:val="single" w:sz="4" w:space="0" w:color="000000"/>
            </w:tcBorders>
            <w:shd w:val="clear" w:color="auto" w:fill="F2F2F2"/>
          </w:tcPr>
          <w:p w:rsidR="00C31668" w:rsidRPr="00E86ABD" w:rsidRDefault="00C31668"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Разом</w:t>
            </w:r>
          </w:p>
        </w:tc>
        <w:tc>
          <w:tcPr>
            <w:tcW w:w="709" w:type="dxa"/>
            <w:tcBorders>
              <w:top w:val="nil"/>
              <w:left w:val="nil"/>
              <w:bottom w:val="single" w:sz="4" w:space="0" w:color="000000"/>
              <w:right w:val="single" w:sz="4" w:space="0" w:color="000000"/>
            </w:tcBorders>
            <w:shd w:val="clear" w:color="auto" w:fill="F2F2F2"/>
          </w:tcPr>
          <w:p w:rsidR="00C31668" w:rsidRPr="00E86ABD" w:rsidRDefault="00C31668"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2025</w:t>
            </w:r>
          </w:p>
        </w:tc>
        <w:tc>
          <w:tcPr>
            <w:tcW w:w="1134" w:type="dxa"/>
            <w:tcBorders>
              <w:top w:val="nil"/>
              <w:left w:val="nil"/>
              <w:bottom w:val="single" w:sz="4" w:space="0" w:color="000000"/>
              <w:right w:val="single" w:sz="4" w:space="0" w:color="000000"/>
            </w:tcBorders>
            <w:shd w:val="clear" w:color="auto" w:fill="F2F2F2"/>
          </w:tcPr>
          <w:p w:rsidR="00C31668" w:rsidRPr="00E86ABD" w:rsidRDefault="00C31668"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2026</w:t>
            </w:r>
          </w:p>
        </w:tc>
        <w:tc>
          <w:tcPr>
            <w:tcW w:w="988" w:type="dxa"/>
            <w:tcBorders>
              <w:top w:val="nil"/>
              <w:left w:val="nil"/>
              <w:bottom w:val="single" w:sz="4" w:space="0" w:color="000000"/>
              <w:right w:val="single" w:sz="4" w:space="0" w:color="000000"/>
            </w:tcBorders>
            <w:shd w:val="clear" w:color="auto" w:fill="F2F2F2"/>
          </w:tcPr>
          <w:p w:rsidR="00C31668" w:rsidRPr="00E86ABD" w:rsidRDefault="00C31668"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2027</w:t>
            </w:r>
          </w:p>
        </w:tc>
        <w:tc>
          <w:tcPr>
            <w:tcW w:w="992" w:type="dxa"/>
            <w:tcBorders>
              <w:top w:val="nil"/>
              <w:left w:val="nil"/>
              <w:bottom w:val="single" w:sz="4" w:space="0" w:color="000000"/>
              <w:right w:val="single" w:sz="4" w:space="0" w:color="000000"/>
            </w:tcBorders>
            <w:shd w:val="clear" w:color="auto" w:fill="F2F2F2"/>
          </w:tcPr>
          <w:p w:rsidR="00C31668" w:rsidRPr="00E86ABD" w:rsidRDefault="00C31668"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2028</w:t>
            </w:r>
          </w:p>
        </w:tc>
        <w:tc>
          <w:tcPr>
            <w:tcW w:w="847" w:type="dxa"/>
            <w:tcBorders>
              <w:top w:val="nil"/>
              <w:left w:val="nil"/>
              <w:bottom w:val="single" w:sz="4" w:space="0" w:color="000000"/>
              <w:right w:val="single" w:sz="4" w:space="0" w:color="000000"/>
            </w:tcBorders>
            <w:shd w:val="clear" w:color="auto" w:fill="F2F2F2"/>
          </w:tcPr>
          <w:p w:rsidR="00C31668" w:rsidRPr="00E86ABD" w:rsidRDefault="00C31668"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2029</w:t>
            </w:r>
          </w:p>
        </w:tc>
        <w:tc>
          <w:tcPr>
            <w:tcW w:w="851" w:type="dxa"/>
            <w:tcBorders>
              <w:top w:val="nil"/>
              <w:left w:val="nil"/>
              <w:bottom w:val="single" w:sz="4" w:space="0" w:color="000000"/>
              <w:right w:val="single" w:sz="4" w:space="0" w:color="000000"/>
            </w:tcBorders>
            <w:shd w:val="clear" w:color="auto" w:fill="F2F2F2"/>
          </w:tcPr>
          <w:p w:rsidR="00C31668" w:rsidRPr="00E86ABD" w:rsidRDefault="00C31668"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2030</w:t>
            </w:r>
          </w:p>
        </w:tc>
      </w:tr>
      <w:tr w:rsidR="00C31668" w:rsidRPr="00E86ABD" w:rsidTr="00E529B8">
        <w:trPr>
          <w:trHeight w:val="20"/>
        </w:trPr>
        <w:tc>
          <w:tcPr>
            <w:tcW w:w="1135"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Б1. Розбудова сучасної, безпечної та доступної транспортної інфраструктури</w:t>
            </w:r>
          </w:p>
        </w:tc>
        <w:tc>
          <w:tcPr>
            <w:tcW w:w="1276"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Б1.1. Розбудувати та відновити мережу автомобільних доріг комунальної власності та тротуарів.</w:t>
            </w:r>
          </w:p>
        </w:tc>
        <w:tc>
          <w:tcPr>
            <w:tcW w:w="1421"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Капітальний ремонт Міський старий цвинтар №1 (під’їзна дорога) за адресою м Берестин , вул. Полтавська</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t>2. Капітальний ремонт дороги по вулиці Преображенській в місті Берестин Харківської області</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t>3. Капітальний ремонт дороги по вулиці Березова в місті Берестин Харківської області</w:t>
            </w:r>
          </w:p>
        </w:tc>
        <w:tc>
          <w:tcPr>
            <w:tcW w:w="870"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c>
          <w:tcPr>
            <w:tcW w:w="1115"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hAnsi="Times New Roman" w:cs="Times New Roman"/>
                <w:color w:val="000000"/>
                <w:sz w:val="18"/>
                <w:szCs w:val="18"/>
              </w:rPr>
            </w:pPr>
            <w:r w:rsidRPr="00E86ABD">
              <w:rPr>
                <w:rFonts w:ascii="Times New Roman" w:eastAsia="Arial" w:hAnsi="Times New Roman" w:cs="Times New Roman"/>
                <w:color w:val="000000"/>
                <w:sz w:val="18"/>
                <w:szCs w:val="18"/>
              </w:rPr>
              <w:t xml:space="preserve"> </w:t>
            </w:r>
            <w:r w:rsidRPr="00E86ABD">
              <w:rPr>
                <w:rFonts w:ascii="Times New Roman" w:hAnsi="Times New Roman" w:cs="Times New Roman"/>
                <w:color w:val="000000"/>
                <w:sz w:val="18"/>
                <w:szCs w:val="18"/>
              </w:rPr>
              <w:t>5082,4</w:t>
            </w:r>
          </w:p>
          <w:p w:rsidR="00C31668" w:rsidRPr="00E86ABD" w:rsidRDefault="00C31668" w:rsidP="008353FD">
            <w:pPr>
              <w:rPr>
                <w:rFonts w:ascii="Times New Roman" w:eastAsia="Arial" w:hAnsi="Times New Roman" w:cs="Times New Roman"/>
                <w:color w:val="000000"/>
                <w:sz w:val="18"/>
                <w:szCs w:val="18"/>
              </w:rPr>
            </w:pPr>
            <w:r w:rsidRPr="00E86ABD">
              <w:rPr>
                <w:rFonts w:ascii="Times New Roman" w:eastAsia="Arial" w:hAnsi="Times New Roman" w:cs="Times New Roman"/>
                <w:color w:val="000000"/>
                <w:sz w:val="18"/>
                <w:szCs w:val="18"/>
              </w:rPr>
              <w:br/>
            </w:r>
            <w:r w:rsidRPr="00E86ABD">
              <w:rPr>
                <w:rFonts w:ascii="Times New Roman" w:eastAsia="Arial" w:hAnsi="Times New Roman" w:cs="Times New Roman"/>
                <w:color w:val="000000"/>
                <w:sz w:val="18"/>
                <w:szCs w:val="18"/>
              </w:rPr>
              <w:br/>
            </w:r>
          </w:p>
          <w:p w:rsidR="00C31668" w:rsidRPr="00E86ABD" w:rsidRDefault="00C31668" w:rsidP="008353FD">
            <w:pPr>
              <w:rPr>
                <w:rFonts w:ascii="Times New Roman" w:eastAsia="Arial" w:hAnsi="Times New Roman" w:cs="Times New Roman"/>
                <w:color w:val="000000"/>
                <w:sz w:val="18"/>
                <w:szCs w:val="18"/>
              </w:rPr>
            </w:pPr>
          </w:p>
          <w:p w:rsidR="00C31668" w:rsidRPr="00E86ABD" w:rsidRDefault="00C31668" w:rsidP="008353FD">
            <w:pPr>
              <w:jc w:val="center"/>
              <w:rPr>
                <w:rFonts w:ascii="Times New Roman" w:hAnsi="Times New Roman" w:cs="Times New Roman"/>
                <w:color w:val="000000"/>
                <w:sz w:val="18"/>
                <w:szCs w:val="18"/>
              </w:rPr>
            </w:pPr>
          </w:p>
          <w:p w:rsidR="00C31668" w:rsidRPr="00E86ABD" w:rsidRDefault="00C31668" w:rsidP="008353FD">
            <w:pPr>
              <w:jc w:val="center"/>
              <w:rPr>
                <w:rFonts w:ascii="Times New Roman" w:hAnsi="Times New Roman" w:cs="Times New Roman"/>
                <w:color w:val="000000"/>
                <w:sz w:val="18"/>
                <w:szCs w:val="18"/>
              </w:rPr>
            </w:pPr>
          </w:p>
          <w:p w:rsidR="00C31668" w:rsidRPr="00E86ABD" w:rsidRDefault="00C31668" w:rsidP="008353FD">
            <w:pPr>
              <w:jc w:val="center"/>
              <w:rPr>
                <w:rFonts w:ascii="Times New Roman" w:hAnsi="Times New Roman" w:cs="Times New Roman"/>
                <w:color w:val="000000"/>
                <w:sz w:val="18"/>
                <w:szCs w:val="18"/>
              </w:rPr>
            </w:pPr>
          </w:p>
          <w:p w:rsidR="00C31668" w:rsidRPr="00E86ABD" w:rsidRDefault="00C31668" w:rsidP="008353FD">
            <w:pPr>
              <w:jc w:val="center"/>
              <w:rPr>
                <w:rFonts w:ascii="Times New Roman" w:hAnsi="Times New Roman" w:cs="Times New Roman"/>
                <w:color w:val="000000"/>
                <w:sz w:val="18"/>
                <w:szCs w:val="18"/>
              </w:rPr>
            </w:pPr>
            <w:r w:rsidRPr="00E86ABD">
              <w:rPr>
                <w:rFonts w:ascii="Times New Roman" w:hAnsi="Times New Roman" w:cs="Times New Roman"/>
                <w:color w:val="000000"/>
                <w:sz w:val="18"/>
                <w:szCs w:val="18"/>
              </w:rPr>
              <w:t xml:space="preserve"> 37619,89</w:t>
            </w:r>
          </w:p>
          <w:p w:rsidR="00C31668" w:rsidRPr="00E86ABD" w:rsidRDefault="00C31668" w:rsidP="008353FD">
            <w:pPr>
              <w:rPr>
                <w:rFonts w:ascii="Times New Roman" w:eastAsia="Arial" w:hAnsi="Times New Roman" w:cs="Times New Roman"/>
                <w:color w:val="000000"/>
                <w:sz w:val="18"/>
                <w:szCs w:val="18"/>
              </w:rPr>
            </w:pPr>
          </w:p>
          <w:p w:rsidR="00C31668" w:rsidRPr="00E86ABD" w:rsidRDefault="00C31668" w:rsidP="008353FD">
            <w:pPr>
              <w:rPr>
                <w:rFonts w:ascii="Times New Roman" w:eastAsia="Arial" w:hAnsi="Times New Roman" w:cs="Times New Roman"/>
                <w:color w:val="000000"/>
                <w:sz w:val="18"/>
                <w:szCs w:val="18"/>
              </w:rPr>
            </w:pPr>
          </w:p>
          <w:p w:rsidR="00C31668" w:rsidRPr="00E86ABD" w:rsidRDefault="00C31668" w:rsidP="008353FD">
            <w:pPr>
              <w:rPr>
                <w:rFonts w:ascii="Times New Roman" w:eastAsia="Arial" w:hAnsi="Times New Roman" w:cs="Times New Roman"/>
                <w:color w:val="000000"/>
                <w:sz w:val="18"/>
                <w:szCs w:val="18"/>
              </w:rPr>
            </w:pPr>
          </w:p>
          <w:p w:rsidR="00C31668" w:rsidRPr="00E86ABD" w:rsidRDefault="00C31668" w:rsidP="008353FD">
            <w:pPr>
              <w:rPr>
                <w:rFonts w:ascii="Times New Roman" w:eastAsia="Arial" w:hAnsi="Times New Roman" w:cs="Times New Roman"/>
                <w:color w:val="000000"/>
                <w:sz w:val="18"/>
                <w:szCs w:val="18"/>
              </w:rPr>
            </w:pPr>
          </w:p>
          <w:p w:rsidR="00C31668" w:rsidRPr="00E86ABD" w:rsidRDefault="00C31668" w:rsidP="008353FD">
            <w:pPr>
              <w:rPr>
                <w:rFonts w:ascii="Times New Roman" w:eastAsia="Arial" w:hAnsi="Times New Roman" w:cs="Times New Roman"/>
                <w:color w:val="000000"/>
                <w:sz w:val="18"/>
                <w:szCs w:val="18"/>
              </w:rPr>
            </w:pPr>
          </w:p>
          <w:p w:rsidR="00C31668" w:rsidRPr="00E86ABD" w:rsidRDefault="00C31668" w:rsidP="008353FD">
            <w:pPr>
              <w:rPr>
                <w:rFonts w:ascii="Times New Roman" w:eastAsia="Arial" w:hAnsi="Times New Roman" w:cs="Times New Roman"/>
                <w:color w:val="000000"/>
                <w:sz w:val="18"/>
                <w:szCs w:val="18"/>
              </w:rPr>
            </w:pPr>
            <w:r w:rsidRPr="00E86ABD">
              <w:rPr>
                <w:rFonts w:ascii="Times New Roman" w:eastAsia="Arial" w:hAnsi="Times New Roman" w:cs="Times New Roman"/>
                <w:color w:val="000000"/>
                <w:sz w:val="18"/>
                <w:szCs w:val="18"/>
              </w:rPr>
              <w:t xml:space="preserve">   3924,00</w:t>
            </w:r>
          </w:p>
          <w:p w:rsidR="00C31668" w:rsidRPr="00E86ABD" w:rsidRDefault="00C31668" w:rsidP="008353FD">
            <w:pPr>
              <w:rPr>
                <w:rFonts w:ascii="Times New Roman" w:eastAsia="Arial" w:hAnsi="Times New Roman" w:cs="Times New Roman"/>
                <w:color w:val="000000"/>
                <w:sz w:val="18"/>
                <w:szCs w:val="18"/>
              </w:rPr>
            </w:pPr>
          </w:p>
          <w:p w:rsidR="00C31668" w:rsidRPr="00E86ABD" w:rsidRDefault="00C31668" w:rsidP="008353FD">
            <w:pPr>
              <w:rPr>
                <w:rFonts w:ascii="Times New Roman" w:eastAsia="Arial" w:hAnsi="Times New Roman" w:cs="Times New Roman"/>
                <w:color w:val="000000"/>
                <w:sz w:val="18"/>
                <w:szCs w:val="18"/>
              </w:rPr>
            </w:pPr>
          </w:p>
          <w:p w:rsidR="00C31668" w:rsidRPr="00E86ABD" w:rsidRDefault="00C31668" w:rsidP="008353FD">
            <w:pPr>
              <w:rPr>
                <w:rFonts w:ascii="Times New Roman" w:eastAsia="Arial" w:hAnsi="Times New Roman" w:cs="Times New Roman"/>
                <w:color w:val="000000"/>
                <w:sz w:val="18"/>
                <w:szCs w:val="18"/>
              </w:rPr>
            </w:pPr>
          </w:p>
          <w:p w:rsidR="00C31668" w:rsidRPr="00E86ABD" w:rsidRDefault="00C31668" w:rsidP="008353FD">
            <w:pPr>
              <w:rPr>
                <w:rFonts w:ascii="Times New Roman" w:eastAsia="Arial" w:hAnsi="Times New Roman" w:cs="Times New Roman"/>
                <w:color w:val="000000"/>
                <w:sz w:val="18"/>
                <w:szCs w:val="18"/>
              </w:rPr>
            </w:pPr>
          </w:p>
          <w:p w:rsidR="00C31668" w:rsidRPr="00E86ABD" w:rsidRDefault="00C31668" w:rsidP="008353FD">
            <w:pPr>
              <w:rPr>
                <w:rFonts w:ascii="Times New Roman" w:eastAsia="Arial" w:hAnsi="Times New Roman" w:cs="Times New Roman"/>
                <w:color w:val="000000"/>
                <w:sz w:val="18"/>
                <w:szCs w:val="18"/>
              </w:rPr>
            </w:pPr>
          </w:p>
          <w:p w:rsidR="00C31668" w:rsidRPr="00E86ABD" w:rsidRDefault="00C31668" w:rsidP="008353FD">
            <w:pPr>
              <w:rPr>
                <w:rFonts w:ascii="Times New Roman" w:eastAsia="Arial" w:hAnsi="Times New Roman" w:cs="Times New Roman"/>
                <w:color w:val="000000"/>
                <w:sz w:val="18"/>
                <w:szCs w:val="18"/>
              </w:rPr>
            </w:pPr>
          </w:p>
          <w:p w:rsidR="00C31668" w:rsidRPr="00E86ABD" w:rsidRDefault="00C31668" w:rsidP="008353FD">
            <w:pPr>
              <w:rPr>
                <w:rFonts w:ascii="Times New Roman" w:eastAsia="Arial" w:hAnsi="Times New Roman" w:cs="Times New Roman"/>
                <w:color w:val="000000"/>
                <w:sz w:val="18"/>
                <w:szCs w:val="18"/>
              </w:rPr>
            </w:pPr>
          </w:p>
          <w:p w:rsidR="00C31668" w:rsidRPr="00E86ABD" w:rsidRDefault="00C31668" w:rsidP="008353FD">
            <w:pPr>
              <w:rPr>
                <w:rFonts w:ascii="Times New Roman" w:eastAsia="Arial" w:hAnsi="Times New Roman" w:cs="Times New Roman"/>
                <w:color w:val="000000"/>
                <w:sz w:val="18"/>
                <w:szCs w:val="18"/>
              </w:rPr>
            </w:pPr>
          </w:p>
        </w:tc>
        <w:tc>
          <w:tcPr>
            <w:tcW w:w="709"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p>
        </w:tc>
        <w:tc>
          <w:tcPr>
            <w:tcW w:w="1134"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hAnsi="Times New Roman" w:cs="Times New Roman"/>
                <w:color w:val="000000"/>
                <w:sz w:val="18"/>
                <w:szCs w:val="18"/>
              </w:rPr>
            </w:pPr>
            <w:r w:rsidRPr="00E86ABD">
              <w:rPr>
                <w:rFonts w:ascii="Times New Roman" w:eastAsia="Arial" w:hAnsi="Times New Roman" w:cs="Times New Roman"/>
                <w:color w:val="000000"/>
                <w:sz w:val="16"/>
                <w:szCs w:val="16"/>
              </w:rPr>
              <w:t>5082,4</w:t>
            </w:r>
          </w:p>
          <w:p w:rsidR="00C31668" w:rsidRPr="00E86ABD" w:rsidRDefault="00C31668" w:rsidP="008353FD">
            <w:pPr>
              <w:jc w:val="center"/>
              <w:rPr>
                <w:rFonts w:ascii="Times New Roman" w:hAnsi="Times New Roman" w:cs="Times New Roman"/>
                <w:color w:val="000000"/>
                <w:sz w:val="18"/>
                <w:szCs w:val="18"/>
              </w:rPr>
            </w:pPr>
          </w:p>
          <w:p w:rsidR="00C31668" w:rsidRPr="00E86ABD" w:rsidRDefault="00C31668" w:rsidP="008353FD">
            <w:pPr>
              <w:jc w:val="center"/>
              <w:rPr>
                <w:rFonts w:ascii="Times New Roman" w:hAnsi="Times New Roman" w:cs="Times New Roman"/>
                <w:color w:val="000000"/>
                <w:sz w:val="18"/>
                <w:szCs w:val="18"/>
              </w:rPr>
            </w:pPr>
          </w:p>
          <w:p w:rsidR="00C31668" w:rsidRPr="00E86ABD" w:rsidRDefault="00C31668" w:rsidP="008353FD">
            <w:pPr>
              <w:jc w:val="center"/>
              <w:rPr>
                <w:rFonts w:ascii="Times New Roman" w:hAnsi="Times New Roman" w:cs="Times New Roman"/>
                <w:color w:val="000000"/>
                <w:sz w:val="18"/>
                <w:szCs w:val="18"/>
              </w:rPr>
            </w:pPr>
          </w:p>
          <w:p w:rsidR="00C31668" w:rsidRPr="00E86ABD" w:rsidRDefault="00C31668" w:rsidP="008353FD">
            <w:pPr>
              <w:jc w:val="center"/>
              <w:rPr>
                <w:rFonts w:ascii="Times New Roman" w:hAnsi="Times New Roman" w:cs="Times New Roman"/>
                <w:color w:val="000000"/>
                <w:sz w:val="18"/>
                <w:szCs w:val="18"/>
              </w:rPr>
            </w:pPr>
          </w:p>
          <w:p w:rsidR="00C31668" w:rsidRPr="00E86ABD" w:rsidRDefault="00C31668" w:rsidP="008353FD">
            <w:pPr>
              <w:jc w:val="center"/>
              <w:rPr>
                <w:rFonts w:ascii="Times New Roman" w:hAnsi="Times New Roman" w:cs="Times New Roman"/>
                <w:color w:val="000000"/>
                <w:sz w:val="18"/>
                <w:szCs w:val="18"/>
              </w:rPr>
            </w:pPr>
          </w:p>
          <w:p w:rsidR="00C31668" w:rsidRPr="00E86ABD" w:rsidRDefault="00C31668" w:rsidP="008353FD">
            <w:pPr>
              <w:jc w:val="center"/>
              <w:rPr>
                <w:rFonts w:ascii="Times New Roman" w:hAnsi="Times New Roman" w:cs="Times New Roman"/>
                <w:color w:val="000000"/>
                <w:sz w:val="18"/>
                <w:szCs w:val="18"/>
              </w:rPr>
            </w:pPr>
          </w:p>
          <w:p w:rsidR="00C31668" w:rsidRPr="00E86ABD" w:rsidRDefault="00C31668" w:rsidP="008353FD">
            <w:pPr>
              <w:jc w:val="center"/>
              <w:rPr>
                <w:rFonts w:ascii="Times New Roman" w:hAnsi="Times New Roman" w:cs="Times New Roman"/>
                <w:color w:val="000000"/>
                <w:sz w:val="18"/>
                <w:szCs w:val="18"/>
              </w:rPr>
            </w:pPr>
          </w:p>
          <w:p w:rsidR="00C31668" w:rsidRPr="00E86ABD" w:rsidRDefault="00C31668" w:rsidP="008353FD">
            <w:pPr>
              <w:jc w:val="center"/>
              <w:rPr>
                <w:rFonts w:ascii="Times New Roman" w:hAnsi="Times New Roman" w:cs="Times New Roman"/>
                <w:color w:val="000000"/>
                <w:sz w:val="18"/>
                <w:szCs w:val="18"/>
              </w:rPr>
            </w:pPr>
            <w:r w:rsidRPr="00E86ABD">
              <w:rPr>
                <w:rFonts w:ascii="Times New Roman" w:hAnsi="Times New Roman" w:cs="Times New Roman"/>
                <w:color w:val="000000"/>
                <w:sz w:val="18"/>
                <w:szCs w:val="18"/>
              </w:rPr>
              <w:t>37619,89</w:t>
            </w:r>
          </w:p>
          <w:p w:rsidR="00C31668" w:rsidRPr="00E86ABD" w:rsidRDefault="00C31668" w:rsidP="008353FD">
            <w:pPr>
              <w:jc w:val="center"/>
              <w:rPr>
                <w:rFonts w:ascii="Times New Roman" w:hAnsi="Times New Roman" w:cs="Times New Roman"/>
                <w:color w:val="000000"/>
                <w:sz w:val="18"/>
                <w:szCs w:val="18"/>
              </w:rPr>
            </w:pPr>
          </w:p>
          <w:p w:rsidR="00C31668" w:rsidRPr="00E86ABD" w:rsidRDefault="00C31668" w:rsidP="008353FD">
            <w:pPr>
              <w:jc w:val="center"/>
              <w:rPr>
                <w:rFonts w:ascii="Times New Roman" w:hAnsi="Times New Roman" w:cs="Times New Roman"/>
                <w:color w:val="000000"/>
                <w:sz w:val="18"/>
                <w:szCs w:val="18"/>
              </w:rPr>
            </w:pPr>
          </w:p>
          <w:p w:rsidR="00C31668" w:rsidRPr="00E86ABD" w:rsidRDefault="00C31668" w:rsidP="008353FD">
            <w:pPr>
              <w:jc w:val="center"/>
              <w:rPr>
                <w:rFonts w:ascii="Times New Roman" w:hAnsi="Times New Roman" w:cs="Times New Roman"/>
                <w:color w:val="000000"/>
                <w:sz w:val="18"/>
                <w:szCs w:val="18"/>
              </w:rPr>
            </w:pPr>
          </w:p>
          <w:p w:rsidR="00C31668" w:rsidRPr="00E86ABD" w:rsidRDefault="00C31668" w:rsidP="008353FD">
            <w:pPr>
              <w:jc w:val="center"/>
              <w:rPr>
                <w:rFonts w:ascii="Times New Roman" w:hAnsi="Times New Roman" w:cs="Times New Roman"/>
                <w:color w:val="000000"/>
                <w:sz w:val="18"/>
                <w:szCs w:val="18"/>
              </w:rPr>
            </w:pPr>
          </w:p>
          <w:p w:rsidR="00C31668" w:rsidRPr="00E86ABD" w:rsidRDefault="00C31668" w:rsidP="008353FD">
            <w:pPr>
              <w:jc w:val="center"/>
              <w:rPr>
                <w:rFonts w:ascii="Times New Roman" w:hAnsi="Times New Roman" w:cs="Times New Roman"/>
                <w:color w:val="000000"/>
                <w:sz w:val="18"/>
                <w:szCs w:val="18"/>
              </w:rPr>
            </w:pPr>
          </w:p>
          <w:p w:rsidR="00C31668" w:rsidRPr="00E86ABD" w:rsidRDefault="00C31668" w:rsidP="008353FD">
            <w:pPr>
              <w:jc w:val="center"/>
              <w:rPr>
                <w:rFonts w:ascii="Times New Roman" w:hAnsi="Times New Roman" w:cs="Times New Roman"/>
                <w:color w:val="000000"/>
                <w:sz w:val="18"/>
                <w:szCs w:val="18"/>
              </w:rPr>
            </w:pPr>
            <w:r w:rsidRPr="00E86ABD">
              <w:rPr>
                <w:rFonts w:ascii="Times New Roman" w:eastAsia="Arial" w:hAnsi="Times New Roman" w:cs="Times New Roman"/>
                <w:color w:val="000000"/>
                <w:sz w:val="18"/>
                <w:szCs w:val="18"/>
              </w:rPr>
              <w:t>3924,00</w:t>
            </w:r>
          </w:p>
          <w:p w:rsidR="00C31668" w:rsidRPr="00E86ABD" w:rsidRDefault="00C31668" w:rsidP="008353FD">
            <w:pPr>
              <w:jc w:val="center"/>
              <w:rPr>
                <w:rFonts w:ascii="Times New Roman" w:hAnsi="Times New Roman" w:cs="Times New Roman"/>
                <w:color w:val="000000"/>
                <w:sz w:val="18"/>
                <w:szCs w:val="18"/>
              </w:rPr>
            </w:pPr>
          </w:p>
          <w:p w:rsidR="00C31668" w:rsidRPr="00E86ABD" w:rsidRDefault="00C31668" w:rsidP="008353FD">
            <w:pPr>
              <w:rPr>
                <w:rFonts w:ascii="Times New Roman" w:eastAsia="Arial" w:hAnsi="Times New Roman" w:cs="Times New Roman"/>
                <w:color w:val="000000"/>
                <w:sz w:val="18"/>
                <w:szCs w:val="18"/>
              </w:rPr>
            </w:pPr>
          </w:p>
        </w:tc>
        <w:tc>
          <w:tcPr>
            <w:tcW w:w="988"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tc>
        <w:tc>
          <w:tcPr>
            <w:tcW w:w="992"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p>
        </w:tc>
        <w:tc>
          <w:tcPr>
            <w:tcW w:w="847"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p>
        </w:tc>
        <w:tc>
          <w:tcPr>
            <w:tcW w:w="851"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p>
        </w:tc>
      </w:tr>
      <w:tr w:rsidR="00C31668" w:rsidRPr="00E86ABD" w:rsidTr="00E529B8">
        <w:trPr>
          <w:trHeight w:val="20"/>
        </w:trPr>
        <w:tc>
          <w:tcPr>
            <w:tcW w:w="1135"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276"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Б1.2. Розробити схему велосипедних маршрутів та поетапно розбудовувати велосипедну інфраструктуру.</w:t>
            </w:r>
          </w:p>
        </w:tc>
        <w:tc>
          <w:tcPr>
            <w:tcW w:w="1421"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Розбудова велосипедного маршруту від центра м.Берестина до зони відпочинку на річці Берестовій</w:t>
            </w:r>
          </w:p>
        </w:tc>
        <w:tc>
          <w:tcPr>
            <w:tcW w:w="870"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115"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50000,000</w:t>
            </w:r>
          </w:p>
        </w:tc>
        <w:tc>
          <w:tcPr>
            <w:tcW w:w="709"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88"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847" w:type="dxa"/>
            <w:tcBorders>
              <w:top w:val="nil"/>
              <w:left w:val="nil"/>
              <w:bottom w:val="single" w:sz="4" w:space="0" w:color="000000"/>
              <w:right w:val="single" w:sz="4" w:space="0" w:color="000000"/>
            </w:tcBorders>
          </w:tcPr>
          <w:p w:rsidR="00C31668" w:rsidRPr="00E86ABD" w:rsidRDefault="00C31668" w:rsidP="00E529B8">
            <w:pPr>
              <w:ind w:left="-105" w:right="-104"/>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20000,000</w:t>
            </w:r>
          </w:p>
        </w:tc>
        <w:tc>
          <w:tcPr>
            <w:tcW w:w="851" w:type="dxa"/>
            <w:tcBorders>
              <w:top w:val="nil"/>
              <w:left w:val="nil"/>
              <w:bottom w:val="single" w:sz="4" w:space="0" w:color="000000"/>
              <w:right w:val="single" w:sz="4" w:space="0" w:color="000000"/>
            </w:tcBorders>
          </w:tcPr>
          <w:p w:rsidR="00C31668" w:rsidRPr="00E86ABD" w:rsidRDefault="00C31668" w:rsidP="00E529B8">
            <w:pPr>
              <w:ind w:left="-102" w:right="-108"/>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20000,000</w:t>
            </w:r>
          </w:p>
        </w:tc>
      </w:tr>
      <w:tr w:rsidR="00C31668" w:rsidRPr="00E86ABD" w:rsidTr="00E529B8">
        <w:trPr>
          <w:trHeight w:val="20"/>
        </w:trPr>
        <w:tc>
          <w:tcPr>
            <w:tcW w:w="1135"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w:t>
            </w:r>
          </w:p>
        </w:tc>
        <w:tc>
          <w:tcPr>
            <w:tcW w:w="1276"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Б1.3. Облаштування зупинок громадського транспорту</w:t>
            </w:r>
          </w:p>
        </w:tc>
        <w:tc>
          <w:tcPr>
            <w:tcW w:w="1421"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Облаштування сучасних зупинок громадського транспорту на території населених пунктів громади</w:t>
            </w:r>
          </w:p>
        </w:tc>
        <w:tc>
          <w:tcPr>
            <w:tcW w:w="870"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115"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2 000, 000</w:t>
            </w:r>
          </w:p>
        </w:tc>
        <w:tc>
          <w:tcPr>
            <w:tcW w:w="709"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 xml:space="preserve">400, 600 </w:t>
            </w:r>
          </w:p>
        </w:tc>
        <w:tc>
          <w:tcPr>
            <w:tcW w:w="988"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 xml:space="preserve">400, 600 </w:t>
            </w:r>
          </w:p>
        </w:tc>
        <w:tc>
          <w:tcPr>
            <w:tcW w:w="992"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 xml:space="preserve">400, 600 </w:t>
            </w:r>
          </w:p>
        </w:tc>
        <w:tc>
          <w:tcPr>
            <w:tcW w:w="847"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 xml:space="preserve">400, 600 </w:t>
            </w:r>
          </w:p>
        </w:tc>
        <w:tc>
          <w:tcPr>
            <w:tcW w:w="851"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 xml:space="preserve">400, 600 </w:t>
            </w:r>
          </w:p>
        </w:tc>
      </w:tr>
      <w:tr w:rsidR="00C31668" w:rsidRPr="00E86ABD" w:rsidTr="00E529B8">
        <w:trPr>
          <w:trHeight w:val="20"/>
        </w:trPr>
        <w:tc>
          <w:tcPr>
            <w:tcW w:w="1135"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Б2. Забезпечення жителів громади якісними комунальними послугами</w:t>
            </w:r>
          </w:p>
        </w:tc>
        <w:tc>
          <w:tcPr>
            <w:tcW w:w="1276"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Б2.1. Модернізація та покращення системи водопостачання та водовідведення на території громади</w:t>
            </w:r>
          </w:p>
        </w:tc>
        <w:tc>
          <w:tcPr>
            <w:tcW w:w="1421" w:type="dxa"/>
            <w:tcBorders>
              <w:top w:val="nil"/>
              <w:left w:val="nil"/>
              <w:bottom w:val="single" w:sz="4" w:space="0" w:color="000000"/>
              <w:right w:val="single" w:sz="4" w:space="0" w:color="000000"/>
            </w:tcBorders>
          </w:tcPr>
          <w:p w:rsidR="00C31668" w:rsidRPr="00E86ABD" w:rsidRDefault="00C31668" w:rsidP="008353FD">
            <w:pPr>
              <w:rPr>
                <w:rFonts w:ascii="Times New Roman" w:hAnsi="Times New Roman" w:cs="Times New Roman"/>
                <w:sz w:val="16"/>
                <w:szCs w:val="16"/>
              </w:rPr>
            </w:pPr>
            <w:r w:rsidRPr="00E86ABD">
              <w:rPr>
                <w:rFonts w:ascii="Times New Roman" w:hAnsi="Times New Roman" w:cs="Times New Roman"/>
                <w:sz w:val="16"/>
                <w:szCs w:val="16"/>
              </w:rPr>
              <w:t xml:space="preserve">1.Реконструкція насосних станцій </w:t>
            </w:r>
          </w:p>
          <w:p w:rsidR="00C31668" w:rsidRPr="00E86ABD" w:rsidRDefault="00C31668" w:rsidP="008353FD">
            <w:pPr>
              <w:rPr>
                <w:rFonts w:ascii="Times New Roman" w:hAnsi="Times New Roman" w:cs="Times New Roman"/>
                <w:sz w:val="16"/>
                <w:szCs w:val="16"/>
              </w:rPr>
            </w:pPr>
          </w:p>
          <w:p w:rsidR="00C31668" w:rsidRPr="00E86ABD" w:rsidRDefault="00C31668" w:rsidP="008353FD">
            <w:pPr>
              <w:rPr>
                <w:rFonts w:ascii="Times New Roman" w:hAnsi="Times New Roman" w:cs="Times New Roman"/>
                <w:sz w:val="16"/>
                <w:szCs w:val="16"/>
              </w:rPr>
            </w:pPr>
          </w:p>
          <w:p w:rsidR="00C31668" w:rsidRPr="00E86ABD" w:rsidRDefault="00C31668" w:rsidP="008353FD">
            <w:pPr>
              <w:rPr>
                <w:rFonts w:ascii="Times New Roman" w:hAnsi="Times New Roman" w:cs="Times New Roman"/>
                <w:sz w:val="16"/>
                <w:szCs w:val="16"/>
              </w:rPr>
            </w:pPr>
          </w:p>
          <w:p w:rsidR="00C31668" w:rsidRPr="00E86ABD" w:rsidRDefault="00C31668" w:rsidP="008353FD">
            <w:pPr>
              <w:rPr>
                <w:rFonts w:ascii="Times New Roman" w:hAnsi="Times New Roman" w:cs="Times New Roman"/>
                <w:sz w:val="16"/>
                <w:szCs w:val="16"/>
              </w:rPr>
            </w:pPr>
          </w:p>
          <w:p w:rsidR="00C31668" w:rsidRPr="00E86ABD" w:rsidRDefault="00C31668" w:rsidP="008353FD">
            <w:pPr>
              <w:rPr>
                <w:rFonts w:ascii="Times New Roman" w:hAnsi="Times New Roman" w:cs="Times New Roman"/>
                <w:sz w:val="16"/>
                <w:szCs w:val="16"/>
              </w:rPr>
            </w:pPr>
          </w:p>
          <w:p w:rsidR="00C31668" w:rsidRPr="00E86ABD" w:rsidRDefault="00C31668" w:rsidP="008353FD">
            <w:pPr>
              <w:rPr>
                <w:rFonts w:ascii="Times New Roman" w:hAnsi="Times New Roman" w:cs="Times New Roman"/>
                <w:sz w:val="16"/>
                <w:szCs w:val="16"/>
              </w:rPr>
            </w:pPr>
          </w:p>
          <w:p w:rsidR="00C31668" w:rsidRPr="00E86ABD" w:rsidRDefault="00C31668" w:rsidP="008353FD">
            <w:pPr>
              <w:rPr>
                <w:rFonts w:ascii="Times New Roman" w:hAnsi="Times New Roman" w:cs="Times New Roman"/>
                <w:sz w:val="16"/>
                <w:szCs w:val="16"/>
              </w:rPr>
            </w:pPr>
            <w:r w:rsidRPr="00E86ABD">
              <w:rPr>
                <w:rFonts w:ascii="Times New Roman" w:hAnsi="Times New Roman" w:cs="Times New Roman"/>
                <w:sz w:val="16"/>
                <w:szCs w:val="16"/>
              </w:rPr>
              <w:t>2.</w:t>
            </w:r>
            <w:r w:rsidRPr="00E86ABD">
              <w:rPr>
                <w:rFonts w:ascii="Times New Roman" w:hAnsi="Times New Roman" w:cs="Times New Roman"/>
              </w:rPr>
              <w:t xml:space="preserve"> </w:t>
            </w:r>
            <w:r w:rsidRPr="00E86ABD">
              <w:rPr>
                <w:rFonts w:ascii="Times New Roman" w:hAnsi="Times New Roman" w:cs="Times New Roman"/>
                <w:sz w:val="16"/>
                <w:szCs w:val="16"/>
              </w:rPr>
              <w:t>Реконструкція комплексу очисних споруд,що розташований за адресою: Харківська обл., Берестинський район, місто Берестин, вулиця Українська, 166</w:t>
            </w:r>
          </w:p>
          <w:p w:rsidR="00C31668" w:rsidRPr="00E86ABD" w:rsidRDefault="00C31668" w:rsidP="008353FD">
            <w:pPr>
              <w:rPr>
                <w:rFonts w:ascii="Times New Roman" w:eastAsia="Arial" w:hAnsi="Times New Roman" w:cs="Times New Roman"/>
                <w:color w:val="000000"/>
                <w:sz w:val="16"/>
                <w:szCs w:val="16"/>
                <w:highlight w:val="yellow"/>
              </w:rPr>
            </w:pPr>
          </w:p>
        </w:tc>
        <w:tc>
          <w:tcPr>
            <w:tcW w:w="870"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w:t>
            </w:r>
          </w:p>
        </w:tc>
        <w:tc>
          <w:tcPr>
            <w:tcW w:w="1115"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90000,000</w:t>
            </w: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100000,000</w:t>
            </w:r>
          </w:p>
        </w:tc>
        <w:tc>
          <w:tcPr>
            <w:tcW w:w="709"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hAnsi="Times New Roman" w:cs="Times New Roman"/>
                <w:sz w:val="16"/>
                <w:szCs w:val="16"/>
              </w:rPr>
            </w:pPr>
          </w:p>
          <w:p w:rsidR="00C31668" w:rsidRPr="00E86ABD" w:rsidRDefault="00C31668" w:rsidP="008353FD">
            <w:pPr>
              <w:jc w:val="center"/>
              <w:rPr>
                <w:rFonts w:ascii="Times New Roman" w:hAnsi="Times New Roman" w:cs="Times New Roman"/>
                <w:sz w:val="16"/>
                <w:szCs w:val="16"/>
              </w:rPr>
            </w:pPr>
            <w:r w:rsidRPr="00E86ABD">
              <w:rPr>
                <w:rFonts w:ascii="Times New Roman" w:hAnsi="Times New Roman" w:cs="Times New Roman"/>
                <w:sz w:val="16"/>
                <w:szCs w:val="16"/>
              </w:rPr>
              <w:t>50000,000</w:t>
            </w:r>
          </w:p>
          <w:p w:rsidR="00C31668" w:rsidRPr="00E86ABD" w:rsidRDefault="00C31668" w:rsidP="008353FD">
            <w:pPr>
              <w:jc w:val="center"/>
              <w:rPr>
                <w:rFonts w:ascii="Times New Roman" w:hAnsi="Times New Roman" w:cs="Times New Roman"/>
                <w:sz w:val="16"/>
                <w:szCs w:val="16"/>
              </w:rPr>
            </w:pPr>
          </w:p>
          <w:p w:rsidR="00C31668" w:rsidRPr="00E86ABD" w:rsidRDefault="00C31668" w:rsidP="008353FD">
            <w:pPr>
              <w:jc w:val="center"/>
              <w:rPr>
                <w:rFonts w:ascii="Times New Roman" w:hAnsi="Times New Roman" w:cs="Times New Roman"/>
                <w:sz w:val="16"/>
                <w:szCs w:val="16"/>
              </w:rPr>
            </w:pPr>
          </w:p>
          <w:p w:rsidR="00C31668" w:rsidRPr="00E86ABD" w:rsidRDefault="00C31668" w:rsidP="008353FD">
            <w:pPr>
              <w:jc w:val="center"/>
              <w:rPr>
                <w:rFonts w:ascii="Times New Roman" w:hAnsi="Times New Roman" w:cs="Times New Roman"/>
                <w:sz w:val="16"/>
                <w:szCs w:val="16"/>
              </w:rPr>
            </w:pPr>
          </w:p>
          <w:p w:rsidR="00C31668" w:rsidRPr="00E86ABD" w:rsidRDefault="00C31668" w:rsidP="008353FD">
            <w:pPr>
              <w:jc w:val="center"/>
              <w:rPr>
                <w:rFonts w:ascii="Times New Roman" w:hAnsi="Times New Roman" w:cs="Times New Roman"/>
                <w:sz w:val="16"/>
                <w:szCs w:val="16"/>
              </w:rPr>
            </w:pPr>
          </w:p>
          <w:p w:rsidR="00C31668" w:rsidRPr="00E86ABD" w:rsidRDefault="00C31668" w:rsidP="008353FD">
            <w:pPr>
              <w:jc w:val="center"/>
              <w:rPr>
                <w:rFonts w:ascii="Times New Roman" w:hAnsi="Times New Roman" w:cs="Times New Roman"/>
                <w:sz w:val="16"/>
                <w:szCs w:val="16"/>
              </w:rPr>
            </w:pPr>
          </w:p>
          <w:p w:rsidR="00C31668" w:rsidRPr="00E86ABD" w:rsidRDefault="00C31668" w:rsidP="008353FD">
            <w:pPr>
              <w:jc w:val="center"/>
              <w:rPr>
                <w:rFonts w:ascii="Times New Roman" w:hAnsi="Times New Roman" w:cs="Times New Roman"/>
                <w:sz w:val="16"/>
                <w:szCs w:val="16"/>
              </w:rPr>
            </w:pPr>
          </w:p>
          <w:p w:rsidR="00C31668" w:rsidRPr="00E86ABD" w:rsidRDefault="00C31668" w:rsidP="008353FD">
            <w:pPr>
              <w:jc w:val="center"/>
              <w:rPr>
                <w:rFonts w:ascii="Times New Roman" w:hAnsi="Times New Roman" w:cs="Times New Roman"/>
                <w:sz w:val="16"/>
                <w:szCs w:val="16"/>
              </w:rPr>
            </w:pPr>
            <w:r w:rsidRPr="00E86ABD">
              <w:rPr>
                <w:rFonts w:ascii="Times New Roman" w:hAnsi="Times New Roman" w:cs="Times New Roman"/>
                <w:sz w:val="16"/>
                <w:szCs w:val="16"/>
              </w:rPr>
              <w:t>50000,000</w:t>
            </w:r>
          </w:p>
          <w:p w:rsidR="00C31668" w:rsidRPr="00E86ABD" w:rsidRDefault="00C31668" w:rsidP="008353FD">
            <w:pPr>
              <w:rPr>
                <w:rFonts w:ascii="Times New Roman" w:eastAsia="Arial" w:hAnsi="Times New Roman" w:cs="Times New Roman"/>
                <w:color w:val="000000"/>
                <w:sz w:val="16"/>
                <w:szCs w:val="16"/>
              </w:rPr>
            </w:pPr>
          </w:p>
        </w:tc>
        <w:tc>
          <w:tcPr>
            <w:tcW w:w="988"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10000,000</w:t>
            </w: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50000,000</w:t>
            </w:r>
          </w:p>
        </w:tc>
        <w:tc>
          <w:tcPr>
            <w:tcW w:w="992"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10000,000</w:t>
            </w:r>
          </w:p>
        </w:tc>
        <w:tc>
          <w:tcPr>
            <w:tcW w:w="847" w:type="dxa"/>
            <w:tcBorders>
              <w:top w:val="nil"/>
              <w:left w:val="nil"/>
              <w:bottom w:val="single" w:sz="4" w:space="0" w:color="000000"/>
              <w:right w:val="single" w:sz="4" w:space="0" w:color="000000"/>
            </w:tcBorders>
          </w:tcPr>
          <w:p w:rsidR="00C31668" w:rsidRPr="00E86ABD" w:rsidRDefault="00C31668" w:rsidP="00E529B8">
            <w:pPr>
              <w:ind w:left="-105" w:right="-116"/>
              <w:rPr>
                <w:rFonts w:ascii="Times New Roman" w:eastAsia="Arial" w:hAnsi="Times New Roman" w:cs="Times New Roman"/>
                <w:color w:val="000000"/>
                <w:sz w:val="16"/>
                <w:szCs w:val="16"/>
              </w:rPr>
            </w:pPr>
          </w:p>
          <w:p w:rsidR="00C31668" w:rsidRPr="00E86ABD" w:rsidRDefault="00C31668" w:rsidP="00E529B8">
            <w:pPr>
              <w:ind w:left="-105" w:right="-116"/>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10000,000</w:t>
            </w:r>
          </w:p>
        </w:tc>
        <w:tc>
          <w:tcPr>
            <w:tcW w:w="851" w:type="dxa"/>
            <w:tcBorders>
              <w:top w:val="nil"/>
              <w:left w:val="nil"/>
              <w:bottom w:val="single" w:sz="4" w:space="0" w:color="000000"/>
              <w:right w:val="single" w:sz="4" w:space="0" w:color="000000"/>
            </w:tcBorders>
          </w:tcPr>
          <w:p w:rsidR="00C31668" w:rsidRPr="00E86ABD" w:rsidRDefault="00C31668" w:rsidP="00E529B8">
            <w:pPr>
              <w:ind w:left="-105" w:right="-116"/>
              <w:rPr>
                <w:rFonts w:ascii="Times New Roman" w:eastAsia="Arial" w:hAnsi="Times New Roman" w:cs="Times New Roman"/>
                <w:color w:val="000000"/>
                <w:sz w:val="16"/>
                <w:szCs w:val="16"/>
              </w:rPr>
            </w:pPr>
          </w:p>
          <w:p w:rsidR="00C31668" w:rsidRPr="00E86ABD" w:rsidRDefault="00C31668" w:rsidP="00E529B8">
            <w:pPr>
              <w:ind w:left="-105" w:right="-116"/>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10000,000</w:t>
            </w:r>
          </w:p>
        </w:tc>
      </w:tr>
      <w:tr w:rsidR="00C31668" w:rsidRPr="00E86ABD" w:rsidTr="00E529B8">
        <w:trPr>
          <w:trHeight w:val="20"/>
        </w:trPr>
        <w:tc>
          <w:tcPr>
            <w:tcW w:w="1135"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276"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Б2.2. Модернізація системи централізованого теплопостачання. громади</w:t>
            </w:r>
          </w:p>
        </w:tc>
        <w:tc>
          <w:tcPr>
            <w:tcW w:w="1421" w:type="dxa"/>
            <w:tcBorders>
              <w:top w:val="nil"/>
              <w:left w:val="nil"/>
              <w:bottom w:val="single" w:sz="4" w:space="0" w:color="000000"/>
              <w:right w:val="single" w:sz="4" w:space="0" w:color="000000"/>
            </w:tcBorders>
          </w:tcPr>
          <w:p w:rsidR="00C31668" w:rsidRPr="00E86ABD" w:rsidRDefault="00C31668" w:rsidP="008353FD">
            <w:pPr>
              <w:rPr>
                <w:rFonts w:ascii="Times New Roman" w:hAnsi="Times New Roman" w:cs="Times New Roman"/>
                <w:sz w:val="16"/>
                <w:szCs w:val="16"/>
              </w:rPr>
            </w:pPr>
            <w:r w:rsidRPr="00E86ABD">
              <w:rPr>
                <w:rFonts w:ascii="Times New Roman" w:eastAsia="Arial" w:hAnsi="Times New Roman" w:cs="Times New Roman"/>
                <w:color w:val="000000"/>
                <w:sz w:val="16"/>
                <w:szCs w:val="16"/>
              </w:rPr>
              <w:t>1.</w:t>
            </w:r>
            <w:r w:rsidRPr="00E86ABD">
              <w:rPr>
                <w:rFonts w:ascii="Times New Roman" w:hAnsi="Times New Roman" w:cs="Times New Roman"/>
                <w:sz w:val="16"/>
                <w:szCs w:val="16"/>
              </w:rPr>
              <w:t xml:space="preserve"> Нове будівництво резервного джерела тепла та електрогенерації за адресами:  м.Берестин, вул..Дмитра Лінського, 67-В, вул..Незалежності, 45-Д, вул..Соборна, 61-А. с.Піщанка, вул. Бересзнева, 24-А</w:t>
            </w:r>
          </w:p>
          <w:p w:rsidR="00C31668" w:rsidRPr="00E86ABD" w:rsidRDefault="00C31668" w:rsidP="008353FD">
            <w:pPr>
              <w:rPr>
                <w:rFonts w:ascii="Times New Roman" w:eastAsia="Arial" w:hAnsi="Times New Roman" w:cs="Times New Roman"/>
                <w:color w:val="000000"/>
                <w:sz w:val="16"/>
                <w:szCs w:val="16"/>
                <w:highlight w:val="yellow"/>
              </w:rPr>
            </w:pPr>
          </w:p>
          <w:p w:rsidR="00C31668" w:rsidRPr="00E86ABD" w:rsidRDefault="00C31668" w:rsidP="008353FD">
            <w:pPr>
              <w:rPr>
                <w:rFonts w:ascii="Times New Roman" w:eastAsia="Arial" w:hAnsi="Times New Roman" w:cs="Times New Roman"/>
                <w:color w:val="000000"/>
                <w:sz w:val="16"/>
                <w:szCs w:val="16"/>
                <w:highlight w:val="yellow"/>
              </w:rPr>
            </w:pPr>
            <w:r w:rsidRPr="00E86ABD">
              <w:rPr>
                <w:rFonts w:ascii="Times New Roman" w:eastAsia="Arial" w:hAnsi="Times New Roman" w:cs="Times New Roman"/>
                <w:color w:val="000000"/>
                <w:sz w:val="16"/>
                <w:szCs w:val="16"/>
              </w:rPr>
              <w:t xml:space="preserve">2.Реконструкція  котелень </w:t>
            </w:r>
            <w:r w:rsidRPr="00E86ABD">
              <w:rPr>
                <w:rFonts w:ascii="Times New Roman" w:hAnsi="Times New Roman" w:cs="Times New Roman"/>
                <w:sz w:val="16"/>
                <w:szCs w:val="16"/>
              </w:rPr>
              <w:t>шляхом заміни існуючих застарілих пальникових пристроїв на пальникові пристрої типу СНТ та автоматики безпеки і регулювання на котлоагрегаті ТВГ-8М за адресами: м.Берестин, вул. Дмитра Лінського, 67-В, вул.Незалежності, 45-Г</w:t>
            </w:r>
          </w:p>
        </w:tc>
        <w:tc>
          <w:tcPr>
            <w:tcW w:w="870"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w:t>
            </w:r>
          </w:p>
        </w:tc>
        <w:tc>
          <w:tcPr>
            <w:tcW w:w="1115"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15000,000</w:t>
            </w: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18000,000</w:t>
            </w:r>
          </w:p>
        </w:tc>
        <w:tc>
          <w:tcPr>
            <w:tcW w:w="709" w:type="dxa"/>
            <w:tcBorders>
              <w:top w:val="nil"/>
              <w:left w:val="nil"/>
              <w:bottom w:val="single" w:sz="4" w:space="0" w:color="000000"/>
              <w:right w:val="single" w:sz="4" w:space="0" w:color="000000"/>
            </w:tcBorders>
          </w:tcPr>
          <w:p w:rsidR="00C31668" w:rsidRPr="00E86ABD" w:rsidRDefault="00C31668" w:rsidP="00D64205">
            <w:pPr>
              <w:ind w:left="-108" w:right="-104"/>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1500,000</w:t>
            </w: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10000,000</w:t>
            </w: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9000,000</w:t>
            </w:r>
          </w:p>
          <w:p w:rsidR="00C31668" w:rsidRPr="00E86ABD" w:rsidRDefault="00C31668" w:rsidP="008353FD">
            <w:pPr>
              <w:rPr>
                <w:rFonts w:ascii="Times New Roman" w:eastAsia="Arial" w:hAnsi="Times New Roman" w:cs="Times New Roman"/>
                <w:color w:val="000000"/>
                <w:sz w:val="16"/>
                <w:szCs w:val="16"/>
              </w:rPr>
            </w:pPr>
          </w:p>
        </w:tc>
        <w:tc>
          <w:tcPr>
            <w:tcW w:w="988"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4850,000</w:t>
            </w: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9000,000</w:t>
            </w:r>
          </w:p>
          <w:p w:rsidR="00C31668" w:rsidRPr="00E86ABD" w:rsidRDefault="00C31668" w:rsidP="008353FD">
            <w:pPr>
              <w:rPr>
                <w:rFonts w:ascii="Times New Roman" w:eastAsia="Arial" w:hAnsi="Times New Roman" w:cs="Times New Roman"/>
                <w:color w:val="000000"/>
                <w:sz w:val="16"/>
                <w:szCs w:val="16"/>
              </w:rPr>
            </w:pPr>
          </w:p>
        </w:tc>
        <w:tc>
          <w:tcPr>
            <w:tcW w:w="992"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47"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1"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p>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r>
      <w:tr w:rsidR="00C31668" w:rsidRPr="00E86ABD" w:rsidTr="00E529B8">
        <w:trPr>
          <w:trHeight w:val="20"/>
        </w:trPr>
        <w:tc>
          <w:tcPr>
            <w:tcW w:w="1135"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Б3. Підвищення енергоефективності та розвиток сталої енергетики</w:t>
            </w:r>
          </w:p>
        </w:tc>
        <w:tc>
          <w:tcPr>
            <w:tcW w:w="1276"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Б3.1. Провести модернізацію та розвиток мережі зовнішнього освітлення громади, в першу чергу на зупинках громадського транспорту, в парках, скверах та на шляхах до соціальних </w:t>
            </w:r>
            <w:r w:rsidRPr="00E86ABD">
              <w:rPr>
                <w:rFonts w:ascii="Times New Roman" w:eastAsia="Arial" w:hAnsi="Times New Roman" w:cs="Times New Roman"/>
                <w:color w:val="000000"/>
                <w:sz w:val="16"/>
                <w:szCs w:val="16"/>
              </w:rPr>
              <w:lastRenderedPageBreak/>
              <w:t xml:space="preserve">об'єктів </w:t>
            </w:r>
          </w:p>
        </w:tc>
        <w:tc>
          <w:tcPr>
            <w:tcW w:w="1421"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1. Реконструкція вуличного освітлення із використанням альтернативних джерел енергії в населених пунктах громади</w:t>
            </w:r>
          </w:p>
        </w:tc>
        <w:tc>
          <w:tcPr>
            <w:tcW w:w="870"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2026 -2030 р.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c>
          <w:tcPr>
            <w:tcW w:w="1115"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709"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88"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992"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47"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1"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r>
      <w:tr w:rsidR="00C31668" w:rsidRPr="00E86ABD" w:rsidTr="00E529B8">
        <w:trPr>
          <w:trHeight w:val="20"/>
        </w:trPr>
        <w:tc>
          <w:tcPr>
            <w:tcW w:w="1135"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w:t>
            </w:r>
          </w:p>
        </w:tc>
        <w:tc>
          <w:tcPr>
            <w:tcW w:w="1276"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Б3.2. Впровадити систему енергетичного менеджменту в бюджетній сфері громади.</w:t>
            </w:r>
          </w:p>
        </w:tc>
        <w:tc>
          <w:tcPr>
            <w:tcW w:w="1421"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Розробити енергетичні паспорти будівель бюджетної сфери</w:t>
            </w:r>
          </w:p>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та запровадити систему енергомоніторингу</w:t>
            </w:r>
          </w:p>
          <w:p w:rsidR="00C31668" w:rsidRPr="00E86ABD" w:rsidRDefault="00C31668" w:rsidP="008353FD">
            <w:pPr>
              <w:rPr>
                <w:rFonts w:ascii="Times New Roman" w:eastAsia="Arial" w:hAnsi="Times New Roman" w:cs="Times New Roman"/>
                <w:color w:val="000000"/>
                <w:sz w:val="16"/>
                <w:szCs w:val="16"/>
              </w:rPr>
            </w:pPr>
          </w:p>
        </w:tc>
        <w:tc>
          <w:tcPr>
            <w:tcW w:w="870"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115"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709"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88"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847"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1"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r>
      <w:tr w:rsidR="00C31668" w:rsidRPr="00E86ABD" w:rsidTr="00E529B8">
        <w:trPr>
          <w:trHeight w:val="20"/>
        </w:trPr>
        <w:tc>
          <w:tcPr>
            <w:tcW w:w="1135"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276" w:type="dxa"/>
            <w:tcBorders>
              <w:top w:val="nil"/>
              <w:left w:val="nil"/>
              <w:bottom w:val="single" w:sz="4" w:space="0" w:color="000000"/>
              <w:right w:val="single" w:sz="4" w:space="0" w:color="000000"/>
            </w:tcBorders>
          </w:tcPr>
          <w:p w:rsidR="00C31668" w:rsidRPr="00E86ABD" w:rsidRDefault="00984A7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Б3.3</w:t>
            </w:r>
            <w:r w:rsidR="00C31668" w:rsidRPr="00E86ABD">
              <w:rPr>
                <w:rFonts w:ascii="Times New Roman" w:eastAsia="Arial" w:hAnsi="Times New Roman" w:cs="Times New Roman"/>
                <w:color w:val="000000"/>
                <w:sz w:val="16"/>
                <w:szCs w:val="16"/>
              </w:rPr>
              <w:t>. Сприяти використанню відновлюваних джерел енергії (ВДЕ) в комунальному та приватному секторах.</w:t>
            </w:r>
          </w:p>
        </w:tc>
        <w:tc>
          <w:tcPr>
            <w:tcW w:w="1421"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 Підвищення сталого водопостачання шляхом придбання та встановлення сонячних станцій потужністю 500 кВт  </w:t>
            </w:r>
          </w:p>
        </w:tc>
        <w:tc>
          <w:tcPr>
            <w:tcW w:w="870"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115"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3000,000</w:t>
            </w:r>
          </w:p>
        </w:tc>
        <w:tc>
          <w:tcPr>
            <w:tcW w:w="709"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988"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992"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847"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1"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r>
      <w:tr w:rsidR="00C31668" w:rsidRPr="00E86ABD" w:rsidTr="00E529B8">
        <w:trPr>
          <w:trHeight w:val="20"/>
        </w:trPr>
        <w:tc>
          <w:tcPr>
            <w:tcW w:w="1135"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276" w:type="dxa"/>
            <w:tcBorders>
              <w:top w:val="nil"/>
              <w:left w:val="nil"/>
              <w:bottom w:val="single" w:sz="4" w:space="0" w:color="000000"/>
              <w:right w:val="single" w:sz="4" w:space="0" w:color="000000"/>
            </w:tcBorders>
          </w:tcPr>
          <w:p w:rsidR="00C31668" w:rsidRPr="00E86ABD" w:rsidRDefault="00C31668" w:rsidP="00984A7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Б3.</w:t>
            </w:r>
            <w:r w:rsidR="00984A7D" w:rsidRPr="00E86ABD">
              <w:rPr>
                <w:rFonts w:ascii="Times New Roman" w:eastAsia="Arial" w:hAnsi="Times New Roman" w:cs="Times New Roman"/>
                <w:color w:val="000000"/>
                <w:sz w:val="16"/>
                <w:szCs w:val="16"/>
              </w:rPr>
              <w:t>4</w:t>
            </w:r>
            <w:r w:rsidRPr="00E86ABD">
              <w:rPr>
                <w:rFonts w:ascii="Times New Roman" w:eastAsia="Arial" w:hAnsi="Times New Roman" w:cs="Times New Roman"/>
                <w:color w:val="000000"/>
                <w:sz w:val="16"/>
                <w:szCs w:val="16"/>
              </w:rPr>
              <w:t>. Сприяти проведенню комплексної термомодернізації будівель бюджетної сфери та житлового фонду.</w:t>
            </w:r>
          </w:p>
        </w:tc>
        <w:tc>
          <w:tcPr>
            <w:tcW w:w="1421"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Заходи з енергозбереження - капітальний ремонт нежитлової будівлі А1, а, а1, а2, а3, а4 за адресою вулиця Шевченка 55, м. Берестин, Берестинський район Харківської області. Коригування</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c>
          <w:tcPr>
            <w:tcW w:w="870"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2026-2028 рр.</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t>.</w:t>
            </w:r>
          </w:p>
        </w:tc>
        <w:tc>
          <w:tcPr>
            <w:tcW w:w="1115"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19 081, 589</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c>
          <w:tcPr>
            <w:tcW w:w="709"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0</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c>
          <w:tcPr>
            <w:tcW w:w="1134"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19081,589</w:t>
            </w:r>
          </w:p>
        </w:tc>
        <w:tc>
          <w:tcPr>
            <w:tcW w:w="988"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47"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1"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r>
      <w:tr w:rsidR="00C31668" w:rsidRPr="00E86ABD" w:rsidTr="00E529B8">
        <w:trPr>
          <w:trHeight w:val="20"/>
        </w:trPr>
        <w:tc>
          <w:tcPr>
            <w:tcW w:w="1135"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Б4. Формування безбар'єрного та інклюзивного простору для всіх груп населення</w:t>
            </w:r>
          </w:p>
        </w:tc>
        <w:tc>
          <w:tcPr>
            <w:tcW w:w="1276"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Б4.1. Забезпечити дотримання державних будівельних норм щодо інклюзивності при новому будівництві та реконструкції.</w:t>
            </w:r>
          </w:p>
        </w:tc>
        <w:tc>
          <w:tcPr>
            <w:tcW w:w="1421"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1.«Доступний центр громади» - </w:t>
            </w:r>
            <w:r w:rsidRPr="00E86ABD">
              <w:rPr>
                <w:rFonts w:ascii="Times New Roman" w:hAnsi="Times New Roman" w:cs="Times New Roman"/>
                <w:sz w:val="16"/>
                <w:szCs w:val="16"/>
              </w:rPr>
              <w:t>адаптація громадських будівель / ЦНАП, лікарні, заклади освіти, тощо/ до стандартів безбар’єрності.</w:t>
            </w:r>
          </w:p>
        </w:tc>
        <w:tc>
          <w:tcPr>
            <w:tcW w:w="870"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115"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709"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988"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992"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w:t>
            </w:r>
          </w:p>
        </w:tc>
        <w:tc>
          <w:tcPr>
            <w:tcW w:w="847"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851"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w:t>
            </w:r>
          </w:p>
        </w:tc>
      </w:tr>
      <w:tr w:rsidR="00C31668" w:rsidRPr="00E86ABD" w:rsidTr="00E529B8">
        <w:trPr>
          <w:trHeight w:val="20"/>
        </w:trPr>
        <w:tc>
          <w:tcPr>
            <w:tcW w:w="1135"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p>
        </w:tc>
        <w:tc>
          <w:tcPr>
            <w:tcW w:w="1276"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Б4.2. Розробити та поетапно реалізувати програму з покращання доступності пішохідних зон: пониження бордюрів, усунення перешкод на тротуарах, встановлення тактильної плитки у публічних посторах</w:t>
            </w:r>
          </w:p>
        </w:tc>
        <w:tc>
          <w:tcPr>
            <w:tcW w:w="1421" w:type="dxa"/>
            <w:tcBorders>
              <w:top w:val="nil"/>
              <w:left w:val="nil"/>
              <w:bottom w:val="single" w:sz="4" w:space="0" w:color="000000"/>
              <w:right w:val="single" w:sz="4" w:space="0" w:color="000000"/>
            </w:tcBorders>
          </w:tcPr>
          <w:p w:rsidR="00C31668" w:rsidRPr="00E86ABD" w:rsidRDefault="00C31668" w:rsidP="008353FD">
            <w:pPr>
              <w:pStyle w:val="2"/>
              <w:jc w:val="left"/>
              <w:rPr>
                <w:rFonts w:ascii="Times New Roman" w:hAnsi="Times New Roman" w:cs="Times New Roman"/>
                <w:b w:val="0"/>
                <w:sz w:val="16"/>
                <w:szCs w:val="16"/>
              </w:rPr>
            </w:pPr>
            <w:r w:rsidRPr="00E86ABD">
              <w:rPr>
                <w:rStyle w:val="aa"/>
                <w:rFonts w:ascii="Times New Roman" w:hAnsi="Times New Roman" w:cs="Times New Roman"/>
                <w:bCs/>
                <w:sz w:val="16"/>
                <w:szCs w:val="16"/>
              </w:rPr>
              <w:t xml:space="preserve">1.Безбар’єрні маршрути до ключових об’єктів громади </w:t>
            </w:r>
          </w:p>
          <w:p w:rsidR="00C31668" w:rsidRPr="00E86ABD" w:rsidRDefault="00C31668" w:rsidP="008353FD">
            <w:pPr>
              <w:rPr>
                <w:rFonts w:ascii="Times New Roman" w:eastAsia="Arial" w:hAnsi="Times New Roman" w:cs="Times New Roman"/>
                <w:color w:val="000000"/>
                <w:sz w:val="16"/>
                <w:szCs w:val="16"/>
              </w:rPr>
            </w:pPr>
          </w:p>
        </w:tc>
        <w:tc>
          <w:tcPr>
            <w:tcW w:w="870"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115"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709"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988"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992"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w:t>
            </w:r>
          </w:p>
        </w:tc>
        <w:tc>
          <w:tcPr>
            <w:tcW w:w="847" w:type="dxa"/>
            <w:tcBorders>
              <w:top w:val="nil"/>
              <w:left w:val="nil"/>
              <w:bottom w:val="single" w:sz="4" w:space="0" w:color="000000"/>
              <w:right w:val="single" w:sz="4" w:space="0" w:color="000000"/>
            </w:tcBorders>
          </w:tcPr>
          <w:p w:rsidR="00C31668" w:rsidRPr="00E86ABD" w:rsidRDefault="00C31668" w:rsidP="005D3064">
            <w:pPr>
              <w:ind w:right="-116"/>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851"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w:t>
            </w:r>
          </w:p>
        </w:tc>
      </w:tr>
      <w:tr w:rsidR="00C31668" w:rsidRPr="00E86ABD" w:rsidTr="00E529B8">
        <w:trPr>
          <w:trHeight w:val="20"/>
        </w:trPr>
        <w:tc>
          <w:tcPr>
            <w:tcW w:w="1135"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Б5. Покращення стану житлового фонду та забезпечення доступності житла</w:t>
            </w:r>
          </w:p>
        </w:tc>
        <w:tc>
          <w:tcPr>
            <w:tcW w:w="1276"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Б5.1. Створити фонд соціального орендного житла для тимчасового проживання ВПО та інших вразливих категорій населення</w:t>
            </w:r>
          </w:p>
        </w:tc>
        <w:tc>
          <w:tcPr>
            <w:tcW w:w="1421"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 Провести інвентаризацію наявних житлових приміщень для формування фонду соціального житла </w:t>
            </w:r>
          </w:p>
        </w:tc>
        <w:tc>
          <w:tcPr>
            <w:tcW w:w="870"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2026-2027 рр.</w:t>
            </w:r>
          </w:p>
        </w:tc>
        <w:tc>
          <w:tcPr>
            <w:tcW w:w="1115"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88"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47"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1"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r>
      <w:tr w:rsidR="00C31668" w:rsidRPr="00E86ABD" w:rsidTr="00E529B8">
        <w:trPr>
          <w:trHeight w:val="20"/>
        </w:trPr>
        <w:tc>
          <w:tcPr>
            <w:tcW w:w="1135"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276"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Б5.2. Провести капітальні </w:t>
            </w:r>
            <w:r w:rsidRPr="00E86ABD">
              <w:rPr>
                <w:rFonts w:ascii="Times New Roman" w:eastAsia="Arial" w:hAnsi="Times New Roman" w:cs="Times New Roman"/>
                <w:color w:val="000000"/>
                <w:sz w:val="16"/>
                <w:szCs w:val="16"/>
              </w:rPr>
              <w:lastRenderedPageBreak/>
              <w:t>ремонти у багатоквартирних будинках.</w:t>
            </w:r>
          </w:p>
        </w:tc>
        <w:tc>
          <w:tcPr>
            <w:tcW w:w="1421"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xml:space="preserve">1. Модернізація системи </w:t>
            </w:r>
            <w:r w:rsidRPr="00E86ABD">
              <w:rPr>
                <w:rFonts w:ascii="Times New Roman" w:eastAsia="Arial" w:hAnsi="Times New Roman" w:cs="Times New Roman"/>
                <w:color w:val="000000"/>
                <w:sz w:val="16"/>
                <w:szCs w:val="16"/>
              </w:rPr>
              <w:lastRenderedPageBreak/>
              <w:t xml:space="preserve">опалення в 10 багатоквартирних будинках  з можливістю встановлення теплових лічильників </w:t>
            </w:r>
          </w:p>
        </w:tc>
        <w:tc>
          <w:tcPr>
            <w:tcW w:w="870"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2026-2030 рр.</w:t>
            </w:r>
          </w:p>
        </w:tc>
        <w:tc>
          <w:tcPr>
            <w:tcW w:w="1115"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10 000, 000</w:t>
            </w:r>
          </w:p>
        </w:tc>
        <w:tc>
          <w:tcPr>
            <w:tcW w:w="709"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2000,000</w:t>
            </w:r>
          </w:p>
        </w:tc>
        <w:tc>
          <w:tcPr>
            <w:tcW w:w="988"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2000,000</w:t>
            </w:r>
          </w:p>
        </w:tc>
        <w:tc>
          <w:tcPr>
            <w:tcW w:w="992"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2000,000</w:t>
            </w:r>
          </w:p>
        </w:tc>
        <w:tc>
          <w:tcPr>
            <w:tcW w:w="847" w:type="dxa"/>
            <w:tcBorders>
              <w:top w:val="nil"/>
              <w:left w:val="nil"/>
              <w:bottom w:val="single" w:sz="4" w:space="0" w:color="000000"/>
              <w:right w:val="single" w:sz="4" w:space="0" w:color="000000"/>
            </w:tcBorders>
          </w:tcPr>
          <w:p w:rsidR="00C31668" w:rsidRPr="00E86ABD" w:rsidRDefault="00C31668" w:rsidP="005D3064">
            <w:pPr>
              <w:ind w:right="-116"/>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2000,000</w:t>
            </w:r>
          </w:p>
        </w:tc>
        <w:tc>
          <w:tcPr>
            <w:tcW w:w="851" w:type="dxa"/>
            <w:tcBorders>
              <w:top w:val="nil"/>
              <w:left w:val="nil"/>
              <w:bottom w:val="single" w:sz="4" w:space="0" w:color="000000"/>
              <w:right w:val="single" w:sz="4" w:space="0" w:color="000000"/>
            </w:tcBorders>
          </w:tcPr>
          <w:p w:rsidR="00C31668" w:rsidRPr="00E86ABD" w:rsidRDefault="00C31668" w:rsidP="005D3064">
            <w:pPr>
              <w:ind w:right="-116"/>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2000,000</w:t>
            </w:r>
          </w:p>
        </w:tc>
      </w:tr>
      <w:tr w:rsidR="00C31668" w:rsidRPr="00E86ABD" w:rsidTr="00E529B8">
        <w:trPr>
          <w:trHeight w:val="1760"/>
        </w:trPr>
        <w:tc>
          <w:tcPr>
            <w:tcW w:w="1135"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w:t>
            </w:r>
          </w:p>
        </w:tc>
        <w:tc>
          <w:tcPr>
            <w:tcW w:w="1276" w:type="dxa"/>
            <w:tcBorders>
              <w:top w:val="nil"/>
              <w:left w:val="nil"/>
              <w:bottom w:val="single" w:sz="4" w:space="0" w:color="000000"/>
              <w:right w:val="single" w:sz="4" w:space="0" w:color="000000"/>
            </w:tcBorders>
            <w:shd w:val="clear" w:color="auto" w:fill="FFFFFF"/>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Б5.3. Провести реконструкцію будівлі гуртожитку під соціальне житло для внутрішньо переміщених осіб.</w:t>
            </w:r>
          </w:p>
        </w:tc>
        <w:tc>
          <w:tcPr>
            <w:tcW w:w="1421"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Капітальний ремонт частини будинку квартирного типу (гуртожитку) літ.А-2 для проживання внутрішньо переміщених осіб, за адресою: 63333, Харківська область, Берестинський район, с. Піщанка, вулиця 8-го Березня, буд 6</w:t>
            </w:r>
          </w:p>
        </w:tc>
        <w:tc>
          <w:tcPr>
            <w:tcW w:w="870"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2026-2028 рр.</w:t>
            </w:r>
          </w:p>
        </w:tc>
        <w:tc>
          <w:tcPr>
            <w:tcW w:w="1115"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30 011, 066</w:t>
            </w:r>
          </w:p>
        </w:tc>
        <w:tc>
          <w:tcPr>
            <w:tcW w:w="709"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C31668" w:rsidRPr="00E86ABD" w:rsidRDefault="00C31668" w:rsidP="000B7FCF">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10000, 000</w:t>
            </w:r>
          </w:p>
        </w:tc>
        <w:tc>
          <w:tcPr>
            <w:tcW w:w="988" w:type="dxa"/>
            <w:tcBorders>
              <w:top w:val="nil"/>
              <w:left w:val="nil"/>
              <w:bottom w:val="single" w:sz="4" w:space="0" w:color="000000"/>
              <w:right w:val="single" w:sz="4" w:space="0" w:color="000000"/>
            </w:tcBorders>
          </w:tcPr>
          <w:p w:rsidR="00C31668" w:rsidRPr="00E86ABD" w:rsidRDefault="00C31668" w:rsidP="005D3064">
            <w:pPr>
              <w:ind w:right="-113"/>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15000, 000</w:t>
            </w:r>
          </w:p>
        </w:tc>
        <w:tc>
          <w:tcPr>
            <w:tcW w:w="992"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5 011, 066</w:t>
            </w:r>
          </w:p>
        </w:tc>
        <w:tc>
          <w:tcPr>
            <w:tcW w:w="847"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1"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r>
      <w:tr w:rsidR="00C31668" w:rsidRPr="00E86ABD" w:rsidTr="00E529B8">
        <w:trPr>
          <w:trHeight w:val="1197"/>
        </w:trPr>
        <w:tc>
          <w:tcPr>
            <w:tcW w:w="1135"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276"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Б5.4. Виділити земельну ділянку для побудови житлового комплексу</w:t>
            </w:r>
          </w:p>
        </w:tc>
        <w:tc>
          <w:tcPr>
            <w:tcW w:w="1421" w:type="dxa"/>
            <w:tcBorders>
              <w:top w:val="nil"/>
              <w:left w:val="nil"/>
              <w:bottom w:val="single" w:sz="4" w:space="0" w:color="000000"/>
              <w:right w:val="single" w:sz="4" w:space="0" w:color="000000"/>
            </w:tcBorders>
          </w:tcPr>
          <w:p w:rsidR="00C31668" w:rsidRPr="00E86ABD" w:rsidRDefault="00C31668" w:rsidP="008353FD">
            <w:pPr>
              <w:pStyle w:val="a9"/>
              <w:rPr>
                <w:sz w:val="16"/>
                <w:szCs w:val="16"/>
              </w:rPr>
            </w:pPr>
            <w:r w:rsidRPr="00E86ABD">
              <w:rPr>
                <w:rFonts w:eastAsia="Arial"/>
                <w:color w:val="000000"/>
                <w:sz w:val="16"/>
                <w:szCs w:val="16"/>
              </w:rPr>
              <w:t>1.</w:t>
            </w:r>
            <w:r w:rsidRPr="00E86ABD">
              <w:t xml:space="preserve"> </w:t>
            </w:r>
            <w:r w:rsidRPr="00E86ABD">
              <w:rPr>
                <w:bCs/>
                <w:sz w:val="16"/>
                <w:szCs w:val="16"/>
              </w:rPr>
              <w:t>Оформлення, підготовка та узгодження документації щодо виділення земельної ділянки</w:t>
            </w:r>
            <w:r w:rsidRPr="00E86ABD">
              <w:rPr>
                <w:sz w:val="16"/>
                <w:szCs w:val="16"/>
              </w:rPr>
              <w:t>.</w:t>
            </w:r>
            <w:r w:rsidR="004E1B5C" w:rsidRPr="00E86ABD">
              <w:t xml:space="preserve"> </w:t>
            </w:r>
            <w:r w:rsidR="004E1B5C" w:rsidRPr="00E86ABD">
              <w:rPr>
                <w:sz w:val="16"/>
                <w:szCs w:val="16"/>
              </w:rPr>
              <w:t>для будівництва та обслуговування житлової  забудови</w:t>
            </w:r>
          </w:p>
          <w:p w:rsidR="00C31668" w:rsidRPr="00E86ABD" w:rsidRDefault="00C31668" w:rsidP="008353FD">
            <w:pPr>
              <w:rPr>
                <w:rFonts w:ascii="Times New Roman" w:eastAsia="Arial" w:hAnsi="Times New Roman" w:cs="Times New Roman"/>
                <w:color w:val="000000"/>
                <w:sz w:val="16"/>
                <w:szCs w:val="16"/>
              </w:rPr>
            </w:pPr>
          </w:p>
        </w:tc>
        <w:tc>
          <w:tcPr>
            <w:tcW w:w="870"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2027р.</w:t>
            </w:r>
          </w:p>
        </w:tc>
        <w:tc>
          <w:tcPr>
            <w:tcW w:w="1115" w:type="dxa"/>
            <w:tcBorders>
              <w:top w:val="nil"/>
              <w:left w:val="nil"/>
              <w:bottom w:val="single" w:sz="4" w:space="0" w:color="000000"/>
              <w:right w:val="single" w:sz="4" w:space="0" w:color="000000"/>
            </w:tcBorders>
          </w:tcPr>
          <w:p w:rsidR="00C31668" w:rsidRPr="00E86ABD" w:rsidRDefault="00C3166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709"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88"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992"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47"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1" w:type="dxa"/>
            <w:tcBorders>
              <w:top w:val="nil"/>
              <w:left w:val="nil"/>
              <w:bottom w:val="single" w:sz="4" w:space="0" w:color="000000"/>
              <w:right w:val="single" w:sz="4" w:space="0" w:color="000000"/>
            </w:tcBorders>
          </w:tcPr>
          <w:p w:rsidR="00C31668" w:rsidRPr="00E86ABD" w:rsidRDefault="00C3166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r>
    </w:tbl>
    <w:p w:rsidR="002970EC" w:rsidRPr="00E86ABD" w:rsidRDefault="002970EC">
      <w:pPr>
        <w:pStyle w:val="a3"/>
        <w:spacing w:before="122"/>
        <w:rPr>
          <w:rFonts w:ascii="Times New Roman" w:hAnsi="Times New Roman" w:cs="Times New Roman"/>
          <w:b/>
        </w:rPr>
      </w:pPr>
    </w:p>
    <w:p w:rsidR="006653B1" w:rsidRPr="00E86ABD" w:rsidRDefault="00FA0FB8">
      <w:pPr>
        <w:spacing w:line="242" w:lineRule="auto"/>
        <w:ind w:left="141" w:right="864"/>
        <w:rPr>
          <w:rFonts w:ascii="Times New Roman" w:eastAsia="Arial" w:hAnsi="Times New Roman" w:cs="Times New Roman"/>
          <w:b/>
          <w:color w:val="000000"/>
        </w:rPr>
      </w:pPr>
      <w:r w:rsidRPr="00E86ABD">
        <w:rPr>
          <w:rFonts w:ascii="Times New Roman" w:hAnsi="Times New Roman" w:cs="Times New Roman"/>
          <w:b/>
          <w:color w:val="2C75B5"/>
        </w:rPr>
        <w:t xml:space="preserve">Стратегічна ціль </w:t>
      </w:r>
      <w:r w:rsidR="00D71C80" w:rsidRPr="00E86ABD">
        <w:rPr>
          <w:rFonts w:ascii="Times New Roman" w:hAnsi="Times New Roman" w:cs="Times New Roman"/>
          <w:b/>
          <w:color w:val="2C75B5"/>
        </w:rPr>
        <w:t>В</w:t>
      </w:r>
      <w:r w:rsidRPr="00E86ABD">
        <w:rPr>
          <w:rFonts w:ascii="Times New Roman" w:hAnsi="Times New Roman" w:cs="Times New Roman"/>
          <w:b/>
          <w:color w:val="2C75B5"/>
        </w:rPr>
        <w:t xml:space="preserve">. </w:t>
      </w:r>
      <w:r w:rsidR="006653B1" w:rsidRPr="00E86ABD">
        <w:rPr>
          <w:rFonts w:ascii="Times New Roman" w:eastAsia="Arial" w:hAnsi="Times New Roman" w:cs="Times New Roman"/>
          <w:b/>
          <w:color w:val="000000"/>
        </w:rPr>
        <w:t xml:space="preserve"> Екологічна стійкість та чисте довкілля</w:t>
      </w:r>
    </w:p>
    <w:p w:rsidR="006653B1" w:rsidRPr="00E86ABD" w:rsidRDefault="00FA0FB8" w:rsidP="00B95E0A">
      <w:pPr>
        <w:pStyle w:val="a9"/>
        <w:spacing w:before="40" w:beforeAutospacing="0" w:after="40" w:afterAutospacing="0"/>
        <w:ind w:firstLine="567"/>
        <w:jc w:val="both"/>
        <w:rPr>
          <w:sz w:val="28"/>
          <w:szCs w:val="28"/>
        </w:rPr>
      </w:pPr>
      <w:r w:rsidRPr="00E86ABD">
        <w:rPr>
          <w:b/>
          <w:color w:val="2C75B5"/>
          <w:sz w:val="28"/>
          <w:szCs w:val="28"/>
        </w:rPr>
        <w:t xml:space="preserve"> </w:t>
      </w:r>
      <w:r w:rsidRPr="00E86ABD">
        <w:rPr>
          <w:b/>
          <w:i/>
          <w:sz w:val="28"/>
          <w:szCs w:val="28"/>
        </w:rPr>
        <w:t>Мета</w:t>
      </w:r>
      <w:r w:rsidRPr="00E86ABD">
        <w:rPr>
          <w:b/>
          <w:i/>
          <w:spacing w:val="80"/>
          <w:sz w:val="28"/>
          <w:szCs w:val="28"/>
        </w:rPr>
        <w:t xml:space="preserve"> </w:t>
      </w:r>
      <w:r w:rsidRPr="00E86ABD">
        <w:rPr>
          <w:b/>
          <w:i/>
          <w:sz w:val="28"/>
          <w:szCs w:val="28"/>
        </w:rPr>
        <w:t>стратегічної</w:t>
      </w:r>
      <w:r w:rsidRPr="00E86ABD">
        <w:rPr>
          <w:b/>
          <w:i/>
          <w:spacing w:val="80"/>
          <w:sz w:val="28"/>
          <w:szCs w:val="28"/>
        </w:rPr>
        <w:t xml:space="preserve"> </w:t>
      </w:r>
      <w:r w:rsidRPr="00E86ABD">
        <w:rPr>
          <w:b/>
          <w:i/>
          <w:sz w:val="28"/>
          <w:szCs w:val="28"/>
        </w:rPr>
        <w:t>цілі</w:t>
      </w:r>
      <w:r w:rsidRPr="00E86ABD">
        <w:rPr>
          <w:b/>
          <w:i/>
          <w:spacing w:val="80"/>
          <w:sz w:val="28"/>
          <w:szCs w:val="28"/>
        </w:rPr>
        <w:t xml:space="preserve"> </w:t>
      </w:r>
      <w:r w:rsidR="00D71C80" w:rsidRPr="00E86ABD">
        <w:rPr>
          <w:b/>
          <w:i/>
          <w:spacing w:val="80"/>
          <w:sz w:val="28"/>
          <w:szCs w:val="28"/>
        </w:rPr>
        <w:t>В</w:t>
      </w:r>
      <w:r w:rsidRPr="00E86ABD">
        <w:rPr>
          <w:b/>
          <w:i/>
          <w:spacing w:val="40"/>
          <w:w w:val="160"/>
          <w:sz w:val="28"/>
          <w:szCs w:val="28"/>
        </w:rPr>
        <w:t xml:space="preserve"> </w:t>
      </w:r>
      <w:r w:rsidRPr="00E86ABD">
        <w:rPr>
          <w:w w:val="160"/>
          <w:sz w:val="28"/>
          <w:szCs w:val="28"/>
        </w:rPr>
        <w:t>–</w:t>
      </w:r>
      <w:r w:rsidRPr="00E86ABD">
        <w:rPr>
          <w:spacing w:val="40"/>
          <w:w w:val="160"/>
          <w:sz w:val="28"/>
          <w:szCs w:val="28"/>
        </w:rPr>
        <w:t xml:space="preserve"> </w:t>
      </w:r>
      <w:r w:rsidR="00D71C80" w:rsidRPr="00E86ABD">
        <w:rPr>
          <w:spacing w:val="40"/>
          <w:w w:val="160"/>
          <w:sz w:val="28"/>
          <w:szCs w:val="28"/>
        </w:rPr>
        <w:t>з</w:t>
      </w:r>
      <w:r w:rsidR="006653B1" w:rsidRPr="00E86ABD">
        <w:rPr>
          <w:sz w:val="28"/>
          <w:szCs w:val="28"/>
        </w:rPr>
        <w:t>абезпечити високий рівень екологічної якості та стійкості природного середовища шляхом раціонального використання природних ресурсів, зменшення негативного впливу на довкілля, збереження біорізноманіття та формування екологічно свідомої моделі поведінки в громаді.</w:t>
      </w:r>
    </w:p>
    <w:p w:rsidR="006653B1" w:rsidRPr="00E86ABD" w:rsidRDefault="006653B1" w:rsidP="00B95E0A">
      <w:pPr>
        <w:pStyle w:val="3"/>
        <w:spacing w:before="40" w:after="40"/>
        <w:ind w:left="0" w:firstLine="567"/>
        <w:rPr>
          <w:rFonts w:ascii="Times New Roman" w:hAnsi="Times New Roman" w:cs="Times New Roman"/>
          <w:sz w:val="28"/>
          <w:szCs w:val="28"/>
        </w:rPr>
      </w:pPr>
      <w:r w:rsidRPr="00E86ABD">
        <w:rPr>
          <w:rFonts w:ascii="Times New Roman" w:hAnsi="Times New Roman" w:cs="Times New Roman"/>
          <w:sz w:val="28"/>
          <w:szCs w:val="28"/>
        </w:rPr>
        <w:t>Мета включає такі ключові напрями:</w:t>
      </w:r>
    </w:p>
    <w:p w:rsidR="006653B1" w:rsidRPr="00E86ABD" w:rsidRDefault="006653B1" w:rsidP="00B95E0A">
      <w:pPr>
        <w:pStyle w:val="a9"/>
        <w:numPr>
          <w:ilvl w:val="0"/>
          <w:numId w:val="7"/>
        </w:numPr>
        <w:spacing w:before="40" w:beforeAutospacing="0" w:after="40" w:afterAutospacing="0"/>
        <w:ind w:left="0" w:firstLine="567"/>
        <w:rPr>
          <w:sz w:val="28"/>
          <w:szCs w:val="28"/>
        </w:rPr>
      </w:pPr>
      <w:r w:rsidRPr="00E86ABD">
        <w:rPr>
          <w:sz w:val="28"/>
          <w:szCs w:val="28"/>
        </w:rPr>
        <w:t>скорочення рівнів забруднення повітря, води, ґрунтів та ефективне поводження з відходами;</w:t>
      </w:r>
    </w:p>
    <w:p w:rsidR="006653B1" w:rsidRPr="00E86ABD" w:rsidRDefault="006653B1" w:rsidP="00B95E0A">
      <w:pPr>
        <w:pStyle w:val="a9"/>
        <w:numPr>
          <w:ilvl w:val="0"/>
          <w:numId w:val="7"/>
        </w:numPr>
        <w:spacing w:before="40" w:beforeAutospacing="0" w:after="40" w:afterAutospacing="0"/>
        <w:ind w:left="0" w:firstLine="567"/>
        <w:rPr>
          <w:sz w:val="28"/>
          <w:szCs w:val="28"/>
        </w:rPr>
      </w:pPr>
      <w:r w:rsidRPr="00E86ABD">
        <w:rPr>
          <w:sz w:val="28"/>
          <w:szCs w:val="28"/>
        </w:rPr>
        <w:t>підвищення рівня енергоефективності та розвиток відновлюваних джерел енергії;</w:t>
      </w:r>
    </w:p>
    <w:p w:rsidR="006653B1" w:rsidRPr="00E86ABD" w:rsidRDefault="006653B1" w:rsidP="00B95E0A">
      <w:pPr>
        <w:pStyle w:val="a9"/>
        <w:numPr>
          <w:ilvl w:val="0"/>
          <w:numId w:val="7"/>
        </w:numPr>
        <w:spacing w:before="40" w:beforeAutospacing="0" w:after="40" w:afterAutospacing="0"/>
        <w:ind w:left="0" w:firstLine="567"/>
        <w:rPr>
          <w:sz w:val="28"/>
          <w:szCs w:val="28"/>
        </w:rPr>
      </w:pPr>
      <w:r w:rsidRPr="00E86ABD">
        <w:rPr>
          <w:sz w:val="28"/>
          <w:szCs w:val="28"/>
        </w:rPr>
        <w:t>збереження природних екосистем, лісових масивів та водних ресурсів;</w:t>
      </w:r>
    </w:p>
    <w:p w:rsidR="006653B1" w:rsidRPr="00E86ABD" w:rsidRDefault="006653B1" w:rsidP="00B95E0A">
      <w:pPr>
        <w:pStyle w:val="a9"/>
        <w:numPr>
          <w:ilvl w:val="0"/>
          <w:numId w:val="7"/>
        </w:numPr>
        <w:spacing w:before="40" w:beforeAutospacing="0" w:after="40" w:afterAutospacing="0"/>
        <w:ind w:left="0" w:firstLine="567"/>
        <w:rPr>
          <w:sz w:val="28"/>
          <w:szCs w:val="28"/>
        </w:rPr>
      </w:pPr>
      <w:r w:rsidRPr="00E86ABD">
        <w:rPr>
          <w:sz w:val="28"/>
          <w:szCs w:val="28"/>
        </w:rPr>
        <w:t>розвиток «зеленої» інфраструктури та екологічно безпечного міського середовища;</w:t>
      </w:r>
    </w:p>
    <w:p w:rsidR="006653B1" w:rsidRPr="00E86ABD" w:rsidRDefault="006653B1" w:rsidP="00B95E0A">
      <w:pPr>
        <w:pStyle w:val="a9"/>
        <w:numPr>
          <w:ilvl w:val="0"/>
          <w:numId w:val="7"/>
        </w:numPr>
        <w:spacing w:before="40" w:beforeAutospacing="0" w:after="40" w:afterAutospacing="0"/>
        <w:ind w:left="0" w:firstLine="567"/>
        <w:rPr>
          <w:sz w:val="28"/>
          <w:szCs w:val="28"/>
        </w:rPr>
      </w:pPr>
      <w:r w:rsidRPr="00E86ABD">
        <w:rPr>
          <w:sz w:val="28"/>
          <w:szCs w:val="28"/>
        </w:rPr>
        <w:t>підвищення екологічної свідомості населення та впровадження практик сталого споживання;</w:t>
      </w:r>
    </w:p>
    <w:p w:rsidR="006653B1" w:rsidRPr="00E86ABD" w:rsidRDefault="006653B1" w:rsidP="00B95E0A">
      <w:pPr>
        <w:pStyle w:val="a9"/>
        <w:numPr>
          <w:ilvl w:val="0"/>
          <w:numId w:val="7"/>
        </w:numPr>
        <w:spacing w:before="40" w:beforeAutospacing="0" w:after="40" w:afterAutospacing="0"/>
        <w:ind w:left="0" w:firstLine="567"/>
        <w:rPr>
          <w:sz w:val="28"/>
          <w:szCs w:val="28"/>
        </w:rPr>
      </w:pPr>
      <w:r w:rsidRPr="00E86ABD">
        <w:rPr>
          <w:sz w:val="28"/>
          <w:szCs w:val="28"/>
        </w:rPr>
        <w:t>адаптація до змін клімату та зменшення екологічних ризиків.</w:t>
      </w:r>
    </w:p>
    <w:p w:rsidR="002970EC" w:rsidRPr="00E86ABD" w:rsidRDefault="00FA0FB8" w:rsidP="005D3064">
      <w:pPr>
        <w:pStyle w:val="3"/>
        <w:ind w:left="142"/>
        <w:jc w:val="both"/>
        <w:rPr>
          <w:rFonts w:ascii="Times New Roman" w:hAnsi="Times New Roman" w:cs="Times New Roman"/>
          <w:spacing w:val="-2"/>
          <w:sz w:val="28"/>
          <w:szCs w:val="28"/>
        </w:rPr>
      </w:pPr>
      <w:bookmarkStart w:id="11" w:name="Стратегічна_ціль_С_досягається_через_реа"/>
      <w:bookmarkEnd w:id="11"/>
      <w:r w:rsidRPr="00E86ABD">
        <w:rPr>
          <w:rFonts w:ascii="Times New Roman" w:hAnsi="Times New Roman" w:cs="Times New Roman"/>
          <w:i w:val="0"/>
          <w:sz w:val="28"/>
          <w:szCs w:val="28"/>
        </w:rPr>
        <w:t>Стратегічна</w:t>
      </w:r>
      <w:r w:rsidRPr="00E86ABD">
        <w:rPr>
          <w:rFonts w:ascii="Times New Roman" w:hAnsi="Times New Roman" w:cs="Times New Roman"/>
          <w:i w:val="0"/>
          <w:spacing w:val="-18"/>
          <w:sz w:val="28"/>
          <w:szCs w:val="28"/>
        </w:rPr>
        <w:t xml:space="preserve"> </w:t>
      </w:r>
      <w:r w:rsidRPr="00E86ABD">
        <w:rPr>
          <w:rFonts w:ascii="Times New Roman" w:hAnsi="Times New Roman" w:cs="Times New Roman"/>
          <w:i w:val="0"/>
          <w:sz w:val="28"/>
          <w:szCs w:val="28"/>
        </w:rPr>
        <w:t>ціль</w:t>
      </w:r>
      <w:r w:rsidRPr="00E86ABD">
        <w:rPr>
          <w:rFonts w:ascii="Times New Roman" w:hAnsi="Times New Roman" w:cs="Times New Roman"/>
          <w:i w:val="0"/>
          <w:spacing w:val="-15"/>
          <w:sz w:val="28"/>
          <w:szCs w:val="28"/>
        </w:rPr>
        <w:t xml:space="preserve"> </w:t>
      </w:r>
      <w:r w:rsidR="000B7FCF" w:rsidRPr="00E86ABD">
        <w:rPr>
          <w:rFonts w:ascii="Times New Roman" w:hAnsi="Times New Roman" w:cs="Times New Roman"/>
          <w:i w:val="0"/>
          <w:spacing w:val="-15"/>
          <w:sz w:val="28"/>
          <w:szCs w:val="28"/>
        </w:rPr>
        <w:t>В</w:t>
      </w:r>
      <w:r w:rsidRPr="00E86ABD">
        <w:rPr>
          <w:rFonts w:ascii="Times New Roman" w:hAnsi="Times New Roman" w:cs="Times New Roman"/>
          <w:i w:val="0"/>
          <w:spacing w:val="-15"/>
          <w:sz w:val="28"/>
          <w:szCs w:val="28"/>
        </w:rPr>
        <w:t xml:space="preserve"> </w:t>
      </w:r>
      <w:r w:rsidRPr="00E86ABD">
        <w:rPr>
          <w:rFonts w:ascii="Times New Roman" w:hAnsi="Times New Roman" w:cs="Times New Roman"/>
          <w:i w:val="0"/>
          <w:sz w:val="28"/>
          <w:szCs w:val="28"/>
        </w:rPr>
        <w:t>досягається</w:t>
      </w:r>
      <w:r w:rsidRPr="00E86ABD">
        <w:rPr>
          <w:rFonts w:ascii="Times New Roman" w:hAnsi="Times New Roman" w:cs="Times New Roman"/>
          <w:i w:val="0"/>
          <w:spacing w:val="-16"/>
          <w:sz w:val="28"/>
          <w:szCs w:val="28"/>
        </w:rPr>
        <w:t xml:space="preserve"> </w:t>
      </w:r>
      <w:r w:rsidRPr="00E86ABD">
        <w:rPr>
          <w:rFonts w:ascii="Times New Roman" w:hAnsi="Times New Roman" w:cs="Times New Roman"/>
          <w:i w:val="0"/>
          <w:sz w:val="28"/>
          <w:szCs w:val="28"/>
        </w:rPr>
        <w:t>через</w:t>
      </w:r>
      <w:r w:rsidRPr="00E86ABD">
        <w:rPr>
          <w:rFonts w:ascii="Times New Roman" w:hAnsi="Times New Roman" w:cs="Times New Roman"/>
          <w:i w:val="0"/>
          <w:spacing w:val="-15"/>
          <w:sz w:val="28"/>
          <w:szCs w:val="28"/>
        </w:rPr>
        <w:t xml:space="preserve"> </w:t>
      </w:r>
      <w:r w:rsidRPr="00E86ABD">
        <w:rPr>
          <w:rFonts w:ascii="Times New Roman" w:hAnsi="Times New Roman" w:cs="Times New Roman"/>
          <w:i w:val="0"/>
          <w:sz w:val="28"/>
          <w:szCs w:val="28"/>
        </w:rPr>
        <w:t>реалізацію</w:t>
      </w:r>
      <w:r w:rsidRPr="00E86ABD">
        <w:rPr>
          <w:rFonts w:ascii="Times New Roman" w:hAnsi="Times New Roman" w:cs="Times New Roman"/>
          <w:i w:val="0"/>
          <w:spacing w:val="-14"/>
          <w:sz w:val="28"/>
          <w:szCs w:val="28"/>
        </w:rPr>
        <w:t xml:space="preserve"> </w:t>
      </w:r>
      <w:r w:rsidRPr="00E86ABD">
        <w:rPr>
          <w:rFonts w:ascii="Times New Roman" w:hAnsi="Times New Roman" w:cs="Times New Roman"/>
          <w:i w:val="0"/>
          <w:sz w:val="28"/>
          <w:szCs w:val="28"/>
        </w:rPr>
        <w:t>таких</w:t>
      </w:r>
      <w:r w:rsidRPr="00E86ABD">
        <w:rPr>
          <w:rFonts w:ascii="Times New Roman" w:hAnsi="Times New Roman" w:cs="Times New Roman"/>
          <w:i w:val="0"/>
          <w:spacing w:val="-15"/>
          <w:sz w:val="28"/>
          <w:szCs w:val="28"/>
        </w:rPr>
        <w:t xml:space="preserve"> </w:t>
      </w:r>
      <w:r w:rsidRPr="00E86ABD">
        <w:rPr>
          <w:rFonts w:ascii="Times New Roman" w:hAnsi="Times New Roman" w:cs="Times New Roman"/>
          <w:i w:val="0"/>
          <w:sz w:val="28"/>
          <w:szCs w:val="28"/>
        </w:rPr>
        <w:t>оперативних</w:t>
      </w:r>
      <w:r w:rsidRPr="00E86ABD">
        <w:rPr>
          <w:rFonts w:ascii="Times New Roman" w:hAnsi="Times New Roman" w:cs="Times New Roman"/>
          <w:i w:val="0"/>
          <w:spacing w:val="-15"/>
          <w:sz w:val="28"/>
          <w:szCs w:val="28"/>
        </w:rPr>
        <w:t xml:space="preserve"> </w:t>
      </w:r>
      <w:r w:rsidRPr="00E86ABD">
        <w:rPr>
          <w:rFonts w:ascii="Times New Roman" w:hAnsi="Times New Roman" w:cs="Times New Roman"/>
          <w:i w:val="0"/>
          <w:spacing w:val="-2"/>
          <w:sz w:val="28"/>
          <w:szCs w:val="28"/>
        </w:rPr>
        <w:t>цілей</w:t>
      </w:r>
      <w:r w:rsidRPr="00E86ABD">
        <w:rPr>
          <w:rFonts w:ascii="Times New Roman" w:hAnsi="Times New Roman" w:cs="Times New Roman"/>
          <w:spacing w:val="-2"/>
          <w:sz w:val="28"/>
          <w:szCs w:val="28"/>
        </w:rPr>
        <w:t>:</w:t>
      </w:r>
    </w:p>
    <w:p w:rsidR="00E10745" w:rsidRPr="00E86ABD" w:rsidRDefault="00E10745" w:rsidP="005D3064">
      <w:pPr>
        <w:pStyle w:val="3"/>
        <w:ind w:left="142"/>
        <w:jc w:val="both"/>
        <w:rPr>
          <w:rFonts w:ascii="Times New Roman" w:hAnsi="Times New Roman" w:cs="Times New Roman"/>
          <w:spacing w:val="-2"/>
          <w:sz w:val="28"/>
          <w:szCs w:val="28"/>
        </w:rPr>
      </w:pPr>
    </w:p>
    <w:p w:rsidR="00D71C80" w:rsidRPr="00E86ABD" w:rsidRDefault="00D71C80" w:rsidP="00031EC1">
      <w:pPr>
        <w:pStyle w:val="3"/>
        <w:numPr>
          <w:ilvl w:val="0"/>
          <w:numId w:val="12"/>
        </w:numPr>
        <w:jc w:val="both"/>
        <w:rPr>
          <w:rFonts w:ascii="Times New Roman" w:hAnsi="Times New Roman" w:cs="Times New Roman"/>
          <w:b w:val="0"/>
          <w:i w:val="0"/>
          <w:sz w:val="28"/>
          <w:szCs w:val="28"/>
        </w:rPr>
      </w:pPr>
      <w:r w:rsidRPr="00E86ABD">
        <w:rPr>
          <w:rFonts w:ascii="Times New Roman" w:hAnsi="Times New Roman" w:cs="Times New Roman"/>
          <w:b w:val="0"/>
          <w:i w:val="0"/>
          <w:sz w:val="28"/>
          <w:szCs w:val="28"/>
        </w:rPr>
        <w:t xml:space="preserve">В1. Створення сучасної системи управління відходами на засадах циркулярної економіки </w:t>
      </w:r>
    </w:p>
    <w:p w:rsidR="00D71C80" w:rsidRPr="00E86ABD" w:rsidRDefault="00D71C80" w:rsidP="00031EC1">
      <w:pPr>
        <w:pStyle w:val="3"/>
        <w:numPr>
          <w:ilvl w:val="0"/>
          <w:numId w:val="12"/>
        </w:numPr>
        <w:jc w:val="both"/>
        <w:rPr>
          <w:rFonts w:ascii="Times New Roman" w:hAnsi="Times New Roman" w:cs="Times New Roman"/>
          <w:b w:val="0"/>
          <w:i w:val="0"/>
          <w:sz w:val="28"/>
          <w:szCs w:val="28"/>
        </w:rPr>
      </w:pPr>
      <w:r w:rsidRPr="00E86ABD">
        <w:rPr>
          <w:rFonts w:ascii="Times New Roman" w:hAnsi="Times New Roman" w:cs="Times New Roman"/>
          <w:b w:val="0"/>
          <w:i w:val="0"/>
          <w:sz w:val="28"/>
          <w:szCs w:val="28"/>
        </w:rPr>
        <w:t xml:space="preserve">В2. Збереження, раціональне використання та відновлення природних </w:t>
      </w:r>
      <w:r w:rsidRPr="00E86ABD">
        <w:rPr>
          <w:rFonts w:ascii="Times New Roman" w:hAnsi="Times New Roman" w:cs="Times New Roman"/>
          <w:b w:val="0"/>
          <w:i w:val="0"/>
          <w:sz w:val="28"/>
          <w:szCs w:val="28"/>
        </w:rPr>
        <w:lastRenderedPageBreak/>
        <w:t>ресурсів громади</w:t>
      </w:r>
    </w:p>
    <w:p w:rsidR="00D71C80" w:rsidRPr="00E86ABD" w:rsidRDefault="00D71C80" w:rsidP="00031EC1">
      <w:pPr>
        <w:pStyle w:val="3"/>
        <w:numPr>
          <w:ilvl w:val="0"/>
          <w:numId w:val="12"/>
        </w:numPr>
        <w:jc w:val="both"/>
        <w:rPr>
          <w:rFonts w:ascii="Times New Roman" w:hAnsi="Times New Roman" w:cs="Times New Roman"/>
          <w:b w:val="0"/>
          <w:i w:val="0"/>
          <w:sz w:val="28"/>
          <w:szCs w:val="28"/>
        </w:rPr>
      </w:pPr>
      <w:r w:rsidRPr="00E86ABD">
        <w:rPr>
          <w:rFonts w:ascii="Times New Roman" w:hAnsi="Times New Roman" w:cs="Times New Roman"/>
          <w:b w:val="0"/>
          <w:i w:val="0"/>
          <w:sz w:val="28"/>
          <w:szCs w:val="28"/>
        </w:rPr>
        <w:t>В3. Формування комфортного, безпечного та естетично привабливого життєвого середовища</w:t>
      </w:r>
    </w:p>
    <w:p w:rsidR="005D3064" w:rsidRPr="00E86ABD" w:rsidRDefault="005D3064" w:rsidP="005D3064">
      <w:pPr>
        <w:pStyle w:val="3"/>
        <w:ind w:left="142"/>
        <w:jc w:val="both"/>
        <w:rPr>
          <w:rFonts w:ascii="Times New Roman" w:hAnsi="Times New Roman" w:cs="Times New Roman"/>
          <w:b w:val="0"/>
          <w:color w:val="1F497D" w:themeColor="text2"/>
          <w:sz w:val="28"/>
          <w:szCs w:val="28"/>
        </w:rPr>
      </w:pPr>
    </w:p>
    <w:p w:rsidR="002970EC" w:rsidRPr="00E86ABD" w:rsidRDefault="00D71C80" w:rsidP="005D3064">
      <w:pPr>
        <w:pStyle w:val="3"/>
        <w:ind w:left="142"/>
        <w:jc w:val="both"/>
        <w:rPr>
          <w:rFonts w:ascii="Times New Roman" w:hAnsi="Times New Roman" w:cs="Times New Roman"/>
          <w:color w:val="1F497D" w:themeColor="text2"/>
          <w:sz w:val="28"/>
          <w:szCs w:val="28"/>
        </w:rPr>
      </w:pPr>
      <w:r w:rsidRPr="00E86ABD">
        <w:rPr>
          <w:rFonts w:ascii="Times New Roman" w:hAnsi="Times New Roman" w:cs="Times New Roman"/>
          <w:b w:val="0"/>
          <w:color w:val="1F497D" w:themeColor="text2"/>
          <w:sz w:val="28"/>
          <w:szCs w:val="28"/>
        </w:rPr>
        <w:t xml:space="preserve"> </w:t>
      </w:r>
      <w:r w:rsidR="00FA0FB8" w:rsidRPr="00E86ABD">
        <w:rPr>
          <w:rFonts w:ascii="Times New Roman" w:hAnsi="Times New Roman" w:cs="Times New Roman"/>
          <w:b w:val="0"/>
          <w:color w:val="1F497D" w:themeColor="text2"/>
          <w:sz w:val="28"/>
          <w:szCs w:val="28"/>
        </w:rPr>
        <w:t>Планується</w:t>
      </w:r>
      <w:r w:rsidR="00FA0FB8" w:rsidRPr="00E86ABD">
        <w:rPr>
          <w:rFonts w:ascii="Times New Roman" w:hAnsi="Times New Roman" w:cs="Times New Roman"/>
          <w:b w:val="0"/>
          <w:color w:val="1F497D" w:themeColor="text2"/>
          <w:spacing w:val="-15"/>
          <w:sz w:val="28"/>
          <w:szCs w:val="28"/>
        </w:rPr>
        <w:t xml:space="preserve"> </w:t>
      </w:r>
      <w:r w:rsidR="00FA0FB8" w:rsidRPr="00E86ABD">
        <w:rPr>
          <w:rFonts w:ascii="Times New Roman" w:hAnsi="Times New Roman" w:cs="Times New Roman"/>
          <w:b w:val="0"/>
          <w:color w:val="1F497D" w:themeColor="text2"/>
          <w:sz w:val="28"/>
          <w:szCs w:val="28"/>
        </w:rPr>
        <w:t>протягом</w:t>
      </w:r>
      <w:r w:rsidR="00FA0FB8" w:rsidRPr="00E86ABD">
        <w:rPr>
          <w:rFonts w:ascii="Times New Roman" w:hAnsi="Times New Roman" w:cs="Times New Roman"/>
          <w:b w:val="0"/>
          <w:color w:val="1F497D" w:themeColor="text2"/>
          <w:spacing w:val="-15"/>
          <w:sz w:val="28"/>
          <w:szCs w:val="28"/>
        </w:rPr>
        <w:t xml:space="preserve"> </w:t>
      </w:r>
      <w:r w:rsidR="00FA0FB8" w:rsidRPr="00E86ABD">
        <w:rPr>
          <w:rFonts w:ascii="Times New Roman" w:hAnsi="Times New Roman" w:cs="Times New Roman"/>
          <w:b w:val="0"/>
          <w:color w:val="1F497D" w:themeColor="text2"/>
          <w:sz w:val="28"/>
          <w:szCs w:val="28"/>
        </w:rPr>
        <w:t>202</w:t>
      </w:r>
      <w:r w:rsidRPr="00E86ABD">
        <w:rPr>
          <w:rFonts w:ascii="Times New Roman" w:hAnsi="Times New Roman" w:cs="Times New Roman"/>
          <w:b w:val="0"/>
          <w:color w:val="1F497D" w:themeColor="text2"/>
          <w:sz w:val="28"/>
          <w:szCs w:val="28"/>
        </w:rPr>
        <w:t>5</w:t>
      </w:r>
      <w:r w:rsidR="00FA0FB8" w:rsidRPr="00E86ABD">
        <w:rPr>
          <w:rFonts w:ascii="Times New Roman" w:hAnsi="Times New Roman" w:cs="Times New Roman"/>
          <w:b w:val="0"/>
          <w:color w:val="1F497D" w:themeColor="text2"/>
          <w:sz w:val="28"/>
          <w:szCs w:val="28"/>
        </w:rPr>
        <w:t>-20</w:t>
      </w:r>
      <w:r w:rsidRPr="00E86ABD">
        <w:rPr>
          <w:rFonts w:ascii="Times New Roman" w:hAnsi="Times New Roman" w:cs="Times New Roman"/>
          <w:b w:val="0"/>
          <w:color w:val="1F497D" w:themeColor="text2"/>
          <w:sz w:val="28"/>
          <w:szCs w:val="28"/>
        </w:rPr>
        <w:t>30</w:t>
      </w:r>
      <w:r w:rsidR="00FA0FB8" w:rsidRPr="00E86ABD">
        <w:rPr>
          <w:rFonts w:ascii="Times New Roman" w:hAnsi="Times New Roman" w:cs="Times New Roman"/>
          <w:b w:val="0"/>
          <w:color w:val="1F497D" w:themeColor="text2"/>
          <w:spacing w:val="-12"/>
          <w:sz w:val="28"/>
          <w:szCs w:val="28"/>
        </w:rPr>
        <w:t xml:space="preserve"> </w:t>
      </w:r>
      <w:r w:rsidR="00FA0FB8" w:rsidRPr="00E86ABD">
        <w:rPr>
          <w:rFonts w:ascii="Times New Roman" w:hAnsi="Times New Roman" w:cs="Times New Roman"/>
          <w:b w:val="0"/>
          <w:color w:val="1F497D" w:themeColor="text2"/>
          <w:sz w:val="28"/>
          <w:szCs w:val="28"/>
        </w:rPr>
        <w:t>років,</w:t>
      </w:r>
      <w:r w:rsidR="00FA0FB8" w:rsidRPr="00E86ABD">
        <w:rPr>
          <w:rFonts w:ascii="Times New Roman" w:hAnsi="Times New Roman" w:cs="Times New Roman"/>
          <w:b w:val="0"/>
          <w:color w:val="1F497D" w:themeColor="text2"/>
          <w:spacing w:val="-10"/>
          <w:sz w:val="28"/>
          <w:szCs w:val="28"/>
        </w:rPr>
        <w:t xml:space="preserve"> </w:t>
      </w:r>
      <w:r w:rsidR="00FA0FB8" w:rsidRPr="00E86ABD">
        <w:rPr>
          <w:rFonts w:ascii="Times New Roman" w:hAnsi="Times New Roman" w:cs="Times New Roman"/>
          <w:b w:val="0"/>
          <w:color w:val="1F497D" w:themeColor="text2"/>
          <w:sz w:val="28"/>
          <w:szCs w:val="28"/>
        </w:rPr>
        <w:t>для</w:t>
      </w:r>
      <w:r w:rsidR="00FA0FB8" w:rsidRPr="00E86ABD">
        <w:rPr>
          <w:rFonts w:ascii="Times New Roman" w:hAnsi="Times New Roman" w:cs="Times New Roman"/>
          <w:b w:val="0"/>
          <w:color w:val="1F497D" w:themeColor="text2"/>
          <w:spacing w:val="-12"/>
          <w:sz w:val="28"/>
          <w:szCs w:val="28"/>
        </w:rPr>
        <w:t xml:space="preserve"> </w:t>
      </w:r>
      <w:r w:rsidR="00FA0FB8" w:rsidRPr="00E86ABD">
        <w:rPr>
          <w:rFonts w:ascii="Times New Roman" w:hAnsi="Times New Roman" w:cs="Times New Roman"/>
          <w:b w:val="0"/>
          <w:color w:val="1F497D" w:themeColor="text2"/>
          <w:sz w:val="28"/>
          <w:szCs w:val="28"/>
        </w:rPr>
        <w:t>реалізації</w:t>
      </w:r>
      <w:r w:rsidR="00FA0FB8" w:rsidRPr="00E86ABD">
        <w:rPr>
          <w:rFonts w:ascii="Times New Roman" w:hAnsi="Times New Roman" w:cs="Times New Roman"/>
          <w:b w:val="0"/>
          <w:color w:val="1F497D" w:themeColor="text2"/>
          <w:spacing w:val="-15"/>
          <w:sz w:val="28"/>
          <w:szCs w:val="28"/>
        </w:rPr>
        <w:t xml:space="preserve"> </w:t>
      </w:r>
      <w:r w:rsidR="00FA0FB8" w:rsidRPr="00E86ABD">
        <w:rPr>
          <w:rFonts w:ascii="Times New Roman" w:hAnsi="Times New Roman" w:cs="Times New Roman"/>
          <w:b w:val="0"/>
          <w:color w:val="1F497D" w:themeColor="text2"/>
          <w:sz w:val="28"/>
          <w:szCs w:val="28"/>
        </w:rPr>
        <w:t>стратегічної</w:t>
      </w:r>
      <w:r w:rsidR="00FA0FB8" w:rsidRPr="00E86ABD">
        <w:rPr>
          <w:rFonts w:ascii="Times New Roman" w:hAnsi="Times New Roman" w:cs="Times New Roman"/>
          <w:b w:val="0"/>
          <w:color w:val="1F497D" w:themeColor="text2"/>
          <w:spacing w:val="-15"/>
          <w:sz w:val="28"/>
          <w:szCs w:val="28"/>
        </w:rPr>
        <w:t xml:space="preserve"> </w:t>
      </w:r>
      <w:r w:rsidR="00FA0FB8" w:rsidRPr="00E86ABD">
        <w:rPr>
          <w:rFonts w:ascii="Times New Roman" w:hAnsi="Times New Roman" w:cs="Times New Roman"/>
          <w:b w:val="0"/>
          <w:color w:val="1F497D" w:themeColor="text2"/>
          <w:sz w:val="28"/>
          <w:szCs w:val="28"/>
        </w:rPr>
        <w:t>цілі,</w:t>
      </w:r>
      <w:r w:rsidR="00FA0FB8" w:rsidRPr="00E86ABD">
        <w:rPr>
          <w:rFonts w:ascii="Times New Roman" w:hAnsi="Times New Roman" w:cs="Times New Roman"/>
          <w:b w:val="0"/>
          <w:color w:val="1F497D" w:themeColor="text2"/>
          <w:spacing w:val="-11"/>
          <w:sz w:val="28"/>
          <w:szCs w:val="28"/>
        </w:rPr>
        <w:t xml:space="preserve"> </w:t>
      </w:r>
      <w:r w:rsidR="00FA0FB8" w:rsidRPr="00E86ABD">
        <w:rPr>
          <w:rFonts w:ascii="Times New Roman" w:hAnsi="Times New Roman" w:cs="Times New Roman"/>
          <w:b w:val="0"/>
          <w:color w:val="1F497D" w:themeColor="text2"/>
          <w:sz w:val="28"/>
          <w:szCs w:val="28"/>
        </w:rPr>
        <w:t>виконання</w:t>
      </w:r>
      <w:r w:rsidR="00FA0FB8" w:rsidRPr="00E86ABD">
        <w:rPr>
          <w:rFonts w:ascii="Times New Roman" w:hAnsi="Times New Roman" w:cs="Times New Roman"/>
          <w:b w:val="0"/>
          <w:color w:val="1F497D" w:themeColor="text2"/>
          <w:spacing w:val="-13"/>
          <w:sz w:val="28"/>
          <w:szCs w:val="28"/>
        </w:rPr>
        <w:t xml:space="preserve"> </w:t>
      </w:r>
      <w:r w:rsidR="00850D9E" w:rsidRPr="00E86ABD">
        <w:rPr>
          <w:rFonts w:ascii="Times New Roman" w:hAnsi="Times New Roman" w:cs="Times New Roman"/>
          <w:b w:val="0"/>
          <w:color w:val="1F497D" w:themeColor="text2"/>
          <w:spacing w:val="-13"/>
          <w:sz w:val="28"/>
          <w:szCs w:val="28"/>
        </w:rPr>
        <w:t>12</w:t>
      </w:r>
      <w:r w:rsidR="00FA0FB8" w:rsidRPr="00E86ABD">
        <w:rPr>
          <w:rFonts w:ascii="Times New Roman" w:hAnsi="Times New Roman" w:cs="Times New Roman"/>
          <w:b w:val="0"/>
          <w:color w:val="1F497D" w:themeColor="text2"/>
          <w:spacing w:val="-11"/>
          <w:sz w:val="28"/>
          <w:szCs w:val="28"/>
        </w:rPr>
        <w:t xml:space="preserve"> </w:t>
      </w:r>
      <w:r w:rsidR="00FA0FB8" w:rsidRPr="00E86ABD">
        <w:rPr>
          <w:rFonts w:ascii="Times New Roman" w:hAnsi="Times New Roman" w:cs="Times New Roman"/>
          <w:b w:val="0"/>
          <w:color w:val="1F497D" w:themeColor="text2"/>
          <w:sz w:val="28"/>
          <w:szCs w:val="28"/>
        </w:rPr>
        <w:t>проєктів</w:t>
      </w:r>
      <w:r w:rsidR="00FA0FB8" w:rsidRPr="00E86ABD">
        <w:rPr>
          <w:rFonts w:ascii="Times New Roman" w:hAnsi="Times New Roman" w:cs="Times New Roman"/>
          <w:b w:val="0"/>
          <w:color w:val="1F497D" w:themeColor="text2"/>
          <w:spacing w:val="-15"/>
          <w:sz w:val="28"/>
          <w:szCs w:val="28"/>
        </w:rPr>
        <w:t xml:space="preserve"> </w:t>
      </w:r>
      <w:r w:rsidR="00FA0FB8" w:rsidRPr="00E86ABD">
        <w:rPr>
          <w:rFonts w:ascii="Times New Roman" w:hAnsi="Times New Roman" w:cs="Times New Roman"/>
          <w:b w:val="0"/>
          <w:color w:val="1F497D" w:themeColor="text2"/>
          <w:sz w:val="28"/>
          <w:szCs w:val="28"/>
        </w:rPr>
        <w:t>на загальну суму 2</w:t>
      </w:r>
      <w:r w:rsidR="00EE0E98" w:rsidRPr="00E86ABD">
        <w:rPr>
          <w:rFonts w:ascii="Times New Roman" w:hAnsi="Times New Roman" w:cs="Times New Roman"/>
          <w:b w:val="0"/>
          <w:color w:val="1F497D" w:themeColor="text2"/>
          <w:sz w:val="28"/>
          <w:szCs w:val="28"/>
        </w:rPr>
        <w:t>28</w:t>
      </w:r>
      <w:r w:rsidR="00B2159A" w:rsidRPr="00E86ABD">
        <w:rPr>
          <w:rFonts w:ascii="Times New Roman" w:hAnsi="Times New Roman" w:cs="Times New Roman"/>
          <w:b w:val="0"/>
          <w:color w:val="1F497D" w:themeColor="text2"/>
          <w:sz w:val="28"/>
          <w:szCs w:val="28"/>
        </w:rPr>
        <w:t xml:space="preserve"> </w:t>
      </w:r>
      <w:r w:rsidR="00EE0E98" w:rsidRPr="00E86ABD">
        <w:rPr>
          <w:rFonts w:ascii="Times New Roman" w:hAnsi="Times New Roman" w:cs="Times New Roman"/>
          <w:b w:val="0"/>
          <w:color w:val="1F497D" w:themeColor="text2"/>
          <w:sz w:val="28"/>
          <w:szCs w:val="28"/>
        </w:rPr>
        <w:t>200,000</w:t>
      </w:r>
      <w:r w:rsidR="00FA0FB8" w:rsidRPr="00E86ABD">
        <w:rPr>
          <w:rFonts w:ascii="Times New Roman" w:hAnsi="Times New Roman" w:cs="Times New Roman"/>
          <w:b w:val="0"/>
          <w:color w:val="1F497D" w:themeColor="text2"/>
          <w:sz w:val="28"/>
          <w:szCs w:val="28"/>
        </w:rPr>
        <w:t xml:space="preserve"> тис. грн</w:t>
      </w:r>
      <w:r w:rsidR="00FA0FB8" w:rsidRPr="00E86ABD">
        <w:rPr>
          <w:rFonts w:ascii="Times New Roman" w:hAnsi="Times New Roman" w:cs="Times New Roman"/>
          <w:color w:val="1F497D" w:themeColor="text2"/>
          <w:sz w:val="28"/>
          <w:szCs w:val="28"/>
        </w:rPr>
        <w:t>.</w:t>
      </w:r>
    </w:p>
    <w:p w:rsidR="00FA257E" w:rsidRPr="00E86ABD" w:rsidRDefault="00FA257E" w:rsidP="005D3064">
      <w:pPr>
        <w:spacing w:line="242" w:lineRule="auto"/>
        <w:ind w:left="141"/>
        <w:jc w:val="center"/>
        <w:rPr>
          <w:rFonts w:ascii="Times New Roman" w:hAnsi="Times New Roman" w:cs="Times New Roman"/>
          <w:b/>
        </w:rPr>
      </w:pPr>
      <w:bookmarkStart w:id="12" w:name="_bookmark6"/>
      <w:bookmarkEnd w:id="12"/>
    </w:p>
    <w:p w:rsidR="00D71C80" w:rsidRPr="00E86ABD" w:rsidRDefault="00FA0FB8" w:rsidP="005D3064">
      <w:pPr>
        <w:spacing w:line="242" w:lineRule="auto"/>
        <w:ind w:left="141"/>
        <w:jc w:val="center"/>
        <w:rPr>
          <w:rFonts w:ascii="Times New Roman" w:eastAsia="Arial" w:hAnsi="Times New Roman" w:cs="Times New Roman"/>
          <w:b/>
          <w:color w:val="000000"/>
        </w:rPr>
      </w:pPr>
      <w:r w:rsidRPr="00E86ABD">
        <w:rPr>
          <w:rFonts w:ascii="Times New Roman" w:hAnsi="Times New Roman" w:cs="Times New Roman"/>
          <w:b/>
        </w:rPr>
        <w:t>Таблиця 2.</w:t>
      </w:r>
      <w:r w:rsidR="0033002E" w:rsidRPr="00E86ABD">
        <w:rPr>
          <w:rFonts w:ascii="Times New Roman" w:hAnsi="Times New Roman" w:cs="Times New Roman"/>
          <w:b/>
        </w:rPr>
        <w:t>3</w:t>
      </w:r>
      <w:r w:rsidRPr="00E86ABD">
        <w:rPr>
          <w:rFonts w:ascii="Times New Roman" w:hAnsi="Times New Roman" w:cs="Times New Roman"/>
          <w:b/>
        </w:rPr>
        <w:t xml:space="preserve">. Перелік проєктів місцевого розвитку, включених до Плану заходів за Стратегічною ціллю </w:t>
      </w:r>
      <w:r w:rsidR="00D71C80" w:rsidRPr="00E86ABD">
        <w:rPr>
          <w:rFonts w:ascii="Times New Roman" w:hAnsi="Times New Roman" w:cs="Times New Roman"/>
          <w:b/>
          <w:color w:val="2C75B5"/>
        </w:rPr>
        <w:t xml:space="preserve"> </w:t>
      </w:r>
      <w:r w:rsidR="00D71C80" w:rsidRPr="00E86ABD">
        <w:rPr>
          <w:rFonts w:ascii="Times New Roman" w:hAnsi="Times New Roman" w:cs="Times New Roman"/>
          <w:b/>
        </w:rPr>
        <w:t xml:space="preserve">В. </w:t>
      </w:r>
      <w:r w:rsidR="00D71C80" w:rsidRPr="00E86ABD">
        <w:rPr>
          <w:rFonts w:ascii="Times New Roman" w:eastAsia="Arial" w:hAnsi="Times New Roman" w:cs="Times New Roman"/>
          <w:b/>
        </w:rPr>
        <w:t xml:space="preserve"> </w:t>
      </w:r>
      <w:r w:rsidR="00D71C80" w:rsidRPr="00E86ABD">
        <w:rPr>
          <w:rFonts w:ascii="Times New Roman" w:eastAsia="Arial" w:hAnsi="Times New Roman" w:cs="Times New Roman"/>
          <w:b/>
          <w:color w:val="000000"/>
        </w:rPr>
        <w:t>Екологічна стійкість та чисте довкілля</w:t>
      </w:r>
    </w:p>
    <w:p w:rsidR="00050ECD" w:rsidRPr="00E86ABD" w:rsidRDefault="00050ECD" w:rsidP="00D71C80">
      <w:pPr>
        <w:spacing w:line="242" w:lineRule="auto"/>
        <w:ind w:left="141" w:right="864"/>
        <w:rPr>
          <w:rFonts w:ascii="Times New Roman" w:eastAsia="Arial" w:hAnsi="Times New Roman" w:cs="Times New Roman"/>
          <w:b/>
          <w:color w:val="000000"/>
        </w:rPr>
      </w:pPr>
    </w:p>
    <w:tbl>
      <w:tblPr>
        <w:tblW w:w="11625" w:type="dxa"/>
        <w:tblInd w:w="-885" w:type="dxa"/>
        <w:tblLayout w:type="fixed"/>
        <w:tblLook w:val="0400" w:firstRow="0" w:lastRow="0" w:firstColumn="0" w:lastColumn="0" w:noHBand="0" w:noVBand="1"/>
      </w:tblPr>
      <w:tblGrid>
        <w:gridCol w:w="1275"/>
        <w:gridCol w:w="1418"/>
        <w:gridCol w:w="1416"/>
        <w:gridCol w:w="10"/>
        <w:gridCol w:w="932"/>
        <w:gridCol w:w="55"/>
        <w:gridCol w:w="989"/>
        <w:gridCol w:w="9"/>
        <w:gridCol w:w="700"/>
        <w:gridCol w:w="9"/>
        <w:gridCol w:w="842"/>
        <w:gridCol w:w="9"/>
        <w:gridCol w:w="982"/>
        <w:gridCol w:w="9"/>
        <w:gridCol w:w="984"/>
        <w:gridCol w:w="9"/>
        <w:gridCol w:w="983"/>
        <w:gridCol w:w="9"/>
        <w:gridCol w:w="975"/>
        <w:gridCol w:w="10"/>
      </w:tblGrid>
      <w:tr w:rsidR="000B7FCF" w:rsidRPr="00E86ABD" w:rsidTr="00A5254A">
        <w:trPr>
          <w:trHeight w:val="20"/>
          <w:tblHeader/>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E2F3"/>
          </w:tcPr>
          <w:p w:rsidR="000B7FCF" w:rsidRPr="00E86ABD" w:rsidRDefault="000B7FCF"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Операційна ціль</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D9E2F3"/>
          </w:tcPr>
          <w:p w:rsidR="000B7FCF" w:rsidRPr="00E86ABD" w:rsidRDefault="000B7FCF"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Завдання</w:t>
            </w:r>
          </w:p>
        </w:tc>
        <w:tc>
          <w:tcPr>
            <w:tcW w:w="1416" w:type="dxa"/>
            <w:vMerge w:val="restart"/>
            <w:tcBorders>
              <w:top w:val="single" w:sz="4" w:space="0" w:color="000000"/>
              <w:left w:val="single" w:sz="4" w:space="0" w:color="000000"/>
              <w:bottom w:val="single" w:sz="4" w:space="0" w:color="000000"/>
              <w:right w:val="single" w:sz="4" w:space="0" w:color="000000"/>
            </w:tcBorders>
            <w:shd w:val="clear" w:color="auto" w:fill="D9E2F3"/>
          </w:tcPr>
          <w:p w:rsidR="000B7FCF" w:rsidRPr="00E86ABD" w:rsidRDefault="000B7FCF"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Заходи / проєкти</w:t>
            </w:r>
          </w:p>
        </w:tc>
        <w:tc>
          <w:tcPr>
            <w:tcW w:w="942" w:type="dxa"/>
            <w:gridSpan w:val="2"/>
            <w:vMerge w:val="restart"/>
            <w:tcBorders>
              <w:top w:val="single" w:sz="4" w:space="0" w:color="000000"/>
              <w:left w:val="single" w:sz="4" w:space="0" w:color="000000"/>
              <w:bottom w:val="single" w:sz="4" w:space="0" w:color="000000"/>
              <w:right w:val="single" w:sz="4" w:space="0" w:color="000000"/>
            </w:tcBorders>
            <w:shd w:val="clear" w:color="auto" w:fill="D9E2F3"/>
          </w:tcPr>
          <w:p w:rsidR="000B7FCF" w:rsidRPr="00E86ABD" w:rsidRDefault="000B7FCF"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Період реалізації</w:t>
            </w:r>
          </w:p>
        </w:tc>
        <w:tc>
          <w:tcPr>
            <w:tcW w:w="6573" w:type="dxa"/>
            <w:gridSpan w:val="15"/>
            <w:tcBorders>
              <w:top w:val="single" w:sz="4" w:space="0" w:color="000000"/>
              <w:left w:val="nil"/>
              <w:bottom w:val="single" w:sz="4" w:space="0" w:color="000000"/>
              <w:right w:val="single" w:sz="4" w:space="0" w:color="000000"/>
            </w:tcBorders>
            <w:shd w:val="clear" w:color="auto" w:fill="D9E2F3"/>
          </w:tcPr>
          <w:p w:rsidR="000B7FCF" w:rsidRPr="00E86ABD" w:rsidRDefault="000B7FCF"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Орієнтовна сума фінансування, тис. грн</w:t>
            </w:r>
          </w:p>
        </w:tc>
      </w:tr>
      <w:tr w:rsidR="000B7FCF" w:rsidRPr="00E86ABD" w:rsidTr="00A5254A">
        <w:trPr>
          <w:tblHeader/>
        </w:trPr>
        <w:tc>
          <w:tcPr>
            <w:tcW w:w="1276" w:type="dxa"/>
            <w:vMerge/>
            <w:tcBorders>
              <w:top w:val="single" w:sz="4" w:space="0" w:color="000000"/>
              <w:left w:val="single" w:sz="4" w:space="0" w:color="000000"/>
              <w:bottom w:val="single" w:sz="4" w:space="0" w:color="000000"/>
              <w:right w:val="single" w:sz="4" w:space="0" w:color="000000"/>
            </w:tcBorders>
            <w:shd w:val="clear" w:color="auto" w:fill="D9E2F3"/>
          </w:tcPr>
          <w:p w:rsidR="000B7FCF" w:rsidRPr="00E86ABD" w:rsidRDefault="000B7FCF" w:rsidP="008353FD">
            <w:pPr>
              <w:pBdr>
                <w:top w:val="nil"/>
                <w:left w:val="nil"/>
                <w:bottom w:val="nil"/>
                <w:right w:val="nil"/>
                <w:between w:val="nil"/>
              </w:pBdr>
              <w:spacing w:line="276" w:lineRule="auto"/>
              <w:rPr>
                <w:rFonts w:ascii="Times New Roman" w:eastAsia="Arial" w:hAnsi="Times New Roman" w:cs="Times New Roman"/>
                <w:b/>
                <w:color w:val="000000"/>
                <w:sz w:val="16"/>
                <w:szCs w:val="16"/>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9E2F3"/>
          </w:tcPr>
          <w:p w:rsidR="000B7FCF" w:rsidRPr="00E86ABD" w:rsidRDefault="000B7FCF" w:rsidP="008353FD">
            <w:pPr>
              <w:pBdr>
                <w:top w:val="nil"/>
                <w:left w:val="nil"/>
                <w:bottom w:val="nil"/>
                <w:right w:val="nil"/>
                <w:between w:val="nil"/>
              </w:pBdr>
              <w:spacing w:line="276" w:lineRule="auto"/>
              <w:rPr>
                <w:rFonts w:ascii="Times New Roman" w:eastAsia="Arial" w:hAnsi="Times New Roman" w:cs="Times New Roman"/>
                <w:b/>
                <w:color w:val="000000"/>
                <w:sz w:val="16"/>
                <w:szCs w:val="16"/>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D9E2F3"/>
          </w:tcPr>
          <w:p w:rsidR="000B7FCF" w:rsidRPr="00E86ABD" w:rsidRDefault="000B7FCF" w:rsidP="008353FD">
            <w:pPr>
              <w:pBdr>
                <w:top w:val="nil"/>
                <w:left w:val="nil"/>
                <w:bottom w:val="nil"/>
                <w:right w:val="nil"/>
                <w:between w:val="nil"/>
              </w:pBdr>
              <w:spacing w:line="276" w:lineRule="auto"/>
              <w:rPr>
                <w:rFonts w:ascii="Times New Roman" w:eastAsia="Arial" w:hAnsi="Times New Roman" w:cs="Times New Roman"/>
                <w:b/>
                <w:color w:val="000000"/>
                <w:sz w:val="16"/>
                <w:szCs w:val="16"/>
              </w:rPr>
            </w:pPr>
          </w:p>
        </w:tc>
        <w:tc>
          <w:tcPr>
            <w:tcW w:w="942" w:type="dxa"/>
            <w:gridSpan w:val="2"/>
            <w:vMerge/>
            <w:tcBorders>
              <w:top w:val="single" w:sz="4" w:space="0" w:color="000000"/>
              <w:left w:val="single" w:sz="4" w:space="0" w:color="000000"/>
              <w:bottom w:val="single" w:sz="4" w:space="0" w:color="000000"/>
              <w:right w:val="single" w:sz="4" w:space="0" w:color="000000"/>
            </w:tcBorders>
            <w:shd w:val="clear" w:color="auto" w:fill="D9E2F3"/>
          </w:tcPr>
          <w:p w:rsidR="000B7FCF" w:rsidRPr="00E86ABD" w:rsidRDefault="000B7FCF" w:rsidP="008353FD">
            <w:pPr>
              <w:pBdr>
                <w:top w:val="nil"/>
                <w:left w:val="nil"/>
                <w:bottom w:val="nil"/>
                <w:right w:val="nil"/>
                <w:between w:val="nil"/>
              </w:pBdr>
              <w:spacing w:line="276" w:lineRule="auto"/>
              <w:rPr>
                <w:rFonts w:ascii="Times New Roman" w:eastAsia="Arial" w:hAnsi="Times New Roman" w:cs="Times New Roman"/>
                <w:b/>
                <w:color w:val="000000"/>
                <w:sz w:val="16"/>
                <w:szCs w:val="16"/>
              </w:rPr>
            </w:pPr>
          </w:p>
        </w:tc>
        <w:tc>
          <w:tcPr>
            <w:tcW w:w="1043" w:type="dxa"/>
            <w:gridSpan w:val="2"/>
            <w:tcBorders>
              <w:top w:val="nil"/>
              <w:left w:val="nil"/>
              <w:bottom w:val="single" w:sz="4" w:space="0" w:color="000000"/>
              <w:right w:val="single" w:sz="4" w:space="0" w:color="000000"/>
            </w:tcBorders>
            <w:shd w:val="clear" w:color="auto" w:fill="F2F2F2"/>
          </w:tcPr>
          <w:p w:rsidR="000B7FCF" w:rsidRPr="00E86ABD" w:rsidRDefault="000B7FCF"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Разом</w:t>
            </w:r>
          </w:p>
        </w:tc>
        <w:tc>
          <w:tcPr>
            <w:tcW w:w="709" w:type="dxa"/>
            <w:gridSpan w:val="2"/>
            <w:tcBorders>
              <w:top w:val="nil"/>
              <w:left w:val="nil"/>
              <w:bottom w:val="single" w:sz="4" w:space="0" w:color="000000"/>
              <w:right w:val="single" w:sz="4" w:space="0" w:color="000000"/>
            </w:tcBorders>
            <w:shd w:val="clear" w:color="auto" w:fill="F2F2F2"/>
          </w:tcPr>
          <w:p w:rsidR="000B7FCF" w:rsidRPr="00E86ABD" w:rsidRDefault="000B7FCF"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2025</w:t>
            </w:r>
          </w:p>
        </w:tc>
        <w:tc>
          <w:tcPr>
            <w:tcW w:w="851" w:type="dxa"/>
            <w:gridSpan w:val="2"/>
            <w:tcBorders>
              <w:top w:val="nil"/>
              <w:left w:val="nil"/>
              <w:bottom w:val="single" w:sz="4" w:space="0" w:color="000000"/>
              <w:right w:val="single" w:sz="4" w:space="0" w:color="000000"/>
            </w:tcBorders>
            <w:shd w:val="clear" w:color="auto" w:fill="F2F2F2"/>
          </w:tcPr>
          <w:p w:rsidR="000B7FCF" w:rsidRPr="00E86ABD" w:rsidRDefault="000B7FCF"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2026</w:t>
            </w:r>
          </w:p>
        </w:tc>
        <w:tc>
          <w:tcPr>
            <w:tcW w:w="991" w:type="dxa"/>
            <w:gridSpan w:val="2"/>
            <w:tcBorders>
              <w:top w:val="nil"/>
              <w:left w:val="nil"/>
              <w:bottom w:val="single" w:sz="4" w:space="0" w:color="000000"/>
              <w:right w:val="single" w:sz="4" w:space="0" w:color="000000"/>
            </w:tcBorders>
            <w:shd w:val="clear" w:color="auto" w:fill="F2F2F2"/>
          </w:tcPr>
          <w:p w:rsidR="000B7FCF" w:rsidRPr="00E86ABD" w:rsidRDefault="000B7FCF"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2027</w:t>
            </w:r>
          </w:p>
        </w:tc>
        <w:tc>
          <w:tcPr>
            <w:tcW w:w="993" w:type="dxa"/>
            <w:gridSpan w:val="2"/>
            <w:tcBorders>
              <w:top w:val="nil"/>
              <w:left w:val="nil"/>
              <w:bottom w:val="single" w:sz="4" w:space="0" w:color="000000"/>
              <w:right w:val="single" w:sz="4" w:space="0" w:color="000000"/>
            </w:tcBorders>
            <w:shd w:val="clear" w:color="auto" w:fill="F2F2F2"/>
          </w:tcPr>
          <w:p w:rsidR="000B7FCF" w:rsidRPr="00E86ABD" w:rsidRDefault="000B7FCF"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2028</w:t>
            </w:r>
          </w:p>
        </w:tc>
        <w:tc>
          <w:tcPr>
            <w:tcW w:w="992" w:type="dxa"/>
            <w:gridSpan w:val="2"/>
            <w:tcBorders>
              <w:top w:val="nil"/>
              <w:left w:val="nil"/>
              <w:bottom w:val="single" w:sz="4" w:space="0" w:color="000000"/>
              <w:right w:val="single" w:sz="4" w:space="0" w:color="000000"/>
            </w:tcBorders>
            <w:shd w:val="clear" w:color="auto" w:fill="F2F2F2"/>
          </w:tcPr>
          <w:p w:rsidR="000B7FCF" w:rsidRPr="00E86ABD" w:rsidRDefault="000B7FCF"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2029</w:t>
            </w:r>
          </w:p>
        </w:tc>
        <w:tc>
          <w:tcPr>
            <w:tcW w:w="994" w:type="dxa"/>
            <w:gridSpan w:val="3"/>
            <w:tcBorders>
              <w:top w:val="nil"/>
              <w:left w:val="nil"/>
              <w:bottom w:val="single" w:sz="4" w:space="0" w:color="000000"/>
              <w:right w:val="single" w:sz="4" w:space="0" w:color="000000"/>
            </w:tcBorders>
            <w:shd w:val="clear" w:color="auto" w:fill="F2F2F2"/>
          </w:tcPr>
          <w:p w:rsidR="000B7FCF" w:rsidRPr="00E86ABD" w:rsidRDefault="000B7FCF"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2030</w:t>
            </w:r>
          </w:p>
        </w:tc>
      </w:tr>
      <w:tr w:rsidR="00050ECD" w:rsidRPr="00E86ABD" w:rsidTr="00A5254A">
        <w:trPr>
          <w:trHeight w:val="20"/>
        </w:trPr>
        <w:tc>
          <w:tcPr>
            <w:tcW w:w="1276" w:type="dxa"/>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В1. Створення сучасної системи управління відходами на засадах циркулярної економіки</w:t>
            </w:r>
          </w:p>
        </w:tc>
        <w:tc>
          <w:tcPr>
            <w:tcW w:w="1418" w:type="dxa"/>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В1.1. Розробити та затвердити План управління відходами Берестинської територіальної громади</w:t>
            </w:r>
          </w:p>
        </w:tc>
        <w:tc>
          <w:tcPr>
            <w:tcW w:w="1426" w:type="dxa"/>
            <w:gridSpan w:val="2"/>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Розробити та затвердити План управління відходами Берестинської територіальної громади</w:t>
            </w:r>
          </w:p>
        </w:tc>
        <w:tc>
          <w:tcPr>
            <w:tcW w:w="987"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2027р.</w:t>
            </w:r>
          </w:p>
        </w:tc>
        <w:tc>
          <w:tcPr>
            <w:tcW w:w="998" w:type="dxa"/>
            <w:gridSpan w:val="2"/>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709"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0</w:t>
            </w:r>
          </w:p>
        </w:tc>
        <w:tc>
          <w:tcPr>
            <w:tcW w:w="851"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1"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93"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84"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r>
      <w:tr w:rsidR="00050ECD" w:rsidRPr="00E86ABD" w:rsidTr="00A5254A">
        <w:trPr>
          <w:trHeight w:val="20"/>
        </w:trPr>
        <w:tc>
          <w:tcPr>
            <w:tcW w:w="1276" w:type="dxa"/>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В1.2. Забезпечити 100% охоплення домогосподарств послугою з вивезення ТПВ та запровадити роздільний збір відходів на всій території громади.</w:t>
            </w:r>
          </w:p>
        </w:tc>
        <w:tc>
          <w:tcPr>
            <w:tcW w:w="1426" w:type="dxa"/>
            <w:gridSpan w:val="2"/>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1.Організація збору та вивезення ТПВ</w:t>
            </w:r>
            <w:r w:rsidRPr="00E86ABD">
              <w:rPr>
                <w:rFonts w:ascii="Times New Roman" w:eastAsia="Arial" w:hAnsi="Times New Roman" w:cs="Times New Roman"/>
                <w:color w:val="000000"/>
                <w:sz w:val="16"/>
                <w:szCs w:val="16"/>
              </w:rPr>
              <w:br/>
            </w:r>
          </w:p>
        </w:tc>
        <w:tc>
          <w:tcPr>
            <w:tcW w:w="987"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998" w:type="dxa"/>
            <w:gridSpan w:val="2"/>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2000,000</w:t>
            </w:r>
          </w:p>
        </w:tc>
        <w:tc>
          <w:tcPr>
            <w:tcW w:w="709"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1"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400,000</w:t>
            </w:r>
          </w:p>
        </w:tc>
        <w:tc>
          <w:tcPr>
            <w:tcW w:w="991"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400,00</w:t>
            </w:r>
          </w:p>
        </w:tc>
        <w:tc>
          <w:tcPr>
            <w:tcW w:w="993"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400,000</w:t>
            </w:r>
          </w:p>
        </w:tc>
        <w:tc>
          <w:tcPr>
            <w:tcW w:w="992"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400,00</w:t>
            </w:r>
          </w:p>
        </w:tc>
        <w:tc>
          <w:tcPr>
            <w:tcW w:w="984"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400,000</w:t>
            </w:r>
          </w:p>
        </w:tc>
      </w:tr>
      <w:tr w:rsidR="00050ECD" w:rsidRPr="00E86ABD" w:rsidTr="00A5254A">
        <w:trPr>
          <w:trHeight w:val="20"/>
        </w:trPr>
        <w:tc>
          <w:tcPr>
            <w:tcW w:w="1276" w:type="dxa"/>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В1.3. Розробити ТЕО та залучити фінансування для будівництва полігону та сміттєсортувальної лінії</w:t>
            </w:r>
          </w:p>
        </w:tc>
        <w:tc>
          <w:tcPr>
            <w:tcW w:w="1426" w:type="dxa"/>
            <w:gridSpan w:val="2"/>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Будівництво полігону твердих побутових відходів та сміттєсортувальної лінії.</w:t>
            </w:r>
          </w:p>
        </w:tc>
        <w:tc>
          <w:tcPr>
            <w:tcW w:w="987"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2027-2030 рр.</w:t>
            </w:r>
          </w:p>
        </w:tc>
        <w:tc>
          <w:tcPr>
            <w:tcW w:w="998" w:type="dxa"/>
            <w:gridSpan w:val="2"/>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50000,000</w:t>
            </w:r>
          </w:p>
        </w:tc>
        <w:tc>
          <w:tcPr>
            <w:tcW w:w="709"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1"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1"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12500,000</w:t>
            </w:r>
          </w:p>
        </w:tc>
        <w:tc>
          <w:tcPr>
            <w:tcW w:w="993"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12500,000</w:t>
            </w:r>
          </w:p>
        </w:tc>
        <w:tc>
          <w:tcPr>
            <w:tcW w:w="992"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12500,000</w:t>
            </w:r>
          </w:p>
        </w:tc>
        <w:tc>
          <w:tcPr>
            <w:tcW w:w="984"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12500,000</w:t>
            </w:r>
          </w:p>
        </w:tc>
      </w:tr>
      <w:tr w:rsidR="00050ECD" w:rsidRPr="00E86ABD" w:rsidTr="00A5254A">
        <w:trPr>
          <w:trHeight w:val="20"/>
        </w:trPr>
        <w:tc>
          <w:tcPr>
            <w:tcW w:w="1276" w:type="dxa"/>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В1.4. Провести інвентаризацію, ліквідувати всі несанкціоновані сміттєзвалища та впровадити систему моніторингу (патрулі, камери тощо) для запобігання їх повторному виникненню.</w:t>
            </w:r>
          </w:p>
        </w:tc>
        <w:tc>
          <w:tcPr>
            <w:tcW w:w="1426" w:type="dxa"/>
            <w:gridSpan w:val="2"/>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Ліквідація стихійних сміттєзвалищ</w:t>
            </w:r>
          </w:p>
        </w:tc>
        <w:tc>
          <w:tcPr>
            <w:tcW w:w="987"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998" w:type="dxa"/>
            <w:gridSpan w:val="2"/>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500, 000</w:t>
            </w:r>
          </w:p>
        </w:tc>
        <w:tc>
          <w:tcPr>
            <w:tcW w:w="709"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1"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100, 000</w:t>
            </w:r>
          </w:p>
        </w:tc>
        <w:tc>
          <w:tcPr>
            <w:tcW w:w="991"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100, 000</w:t>
            </w:r>
          </w:p>
        </w:tc>
        <w:tc>
          <w:tcPr>
            <w:tcW w:w="993"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100 000</w:t>
            </w:r>
          </w:p>
        </w:tc>
        <w:tc>
          <w:tcPr>
            <w:tcW w:w="992"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100,000</w:t>
            </w:r>
          </w:p>
        </w:tc>
        <w:tc>
          <w:tcPr>
            <w:tcW w:w="984"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100,000</w:t>
            </w:r>
          </w:p>
        </w:tc>
      </w:tr>
      <w:tr w:rsidR="00050ECD" w:rsidRPr="00E86ABD" w:rsidTr="00A5254A">
        <w:trPr>
          <w:trHeight w:val="20"/>
        </w:trPr>
        <w:tc>
          <w:tcPr>
            <w:tcW w:w="1276" w:type="dxa"/>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В1.5. Провести реконструкцію міських очисних споруд для досягнення нормативних показників очищення стічних вод.</w:t>
            </w:r>
          </w:p>
        </w:tc>
        <w:tc>
          <w:tcPr>
            <w:tcW w:w="1426" w:type="dxa"/>
            <w:gridSpan w:val="2"/>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 </w:t>
            </w:r>
            <w:r w:rsidR="007A27E4" w:rsidRPr="00E86ABD">
              <w:rPr>
                <w:rFonts w:ascii="Times New Roman" w:hAnsi="Times New Roman" w:cs="Times New Roman"/>
                <w:sz w:val="16"/>
                <w:szCs w:val="16"/>
              </w:rPr>
              <w:t>Будівництво локальних очисних споруд господарсько-побутових стічних вод для  багатоквартирних житлових будинків по вул.Бандуристів, м.Берестина</w:t>
            </w:r>
          </w:p>
        </w:tc>
        <w:tc>
          <w:tcPr>
            <w:tcW w:w="987"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998" w:type="dxa"/>
            <w:gridSpan w:val="2"/>
            <w:tcBorders>
              <w:top w:val="nil"/>
              <w:left w:val="nil"/>
              <w:bottom w:val="single" w:sz="4" w:space="0" w:color="000000"/>
              <w:right w:val="single" w:sz="4" w:space="0" w:color="000000"/>
            </w:tcBorders>
          </w:tcPr>
          <w:p w:rsidR="00050ECD" w:rsidRPr="00E86ABD" w:rsidRDefault="00050ECD" w:rsidP="00B37A79">
            <w:pPr>
              <w:ind w:left="-112" w:right="-94"/>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100500,000</w:t>
            </w:r>
          </w:p>
        </w:tc>
        <w:tc>
          <w:tcPr>
            <w:tcW w:w="709" w:type="dxa"/>
            <w:gridSpan w:val="2"/>
            <w:tcBorders>
              <w:top w:val="nil"/>
              <w:left w:val="nil"/>
              <w:bottom w:val="single" w:sz="4" w:space="0" w:color="000000"/>
              <w:right w:val="single" w:sz="4" w:space="0" w:color="000000"/>
            </w:tcBorders>
          </w:tcPr>
          <w:p w:rsidR="00050ECD" w:rsidRPr="00E86ABD" w:rsidRDefault="00050ECD" w:rsidP="00B37A79">
            <w:pPr>
              <w:ind w:left="-112" w:right="-94"/>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851" w:type="dxa"/>
            <w:gridSpan w:val="2"/>
            <w:tcBorders>
              <w:top w:val="nil"/>
              <w:left w:val="nil"/>
              <w:bottom w:val="single" w:sz="4" w:space="0" w:color="000000"/>
              <w:right w:val="single" w:sz="4" w:space="0" w:color="000000"/>
            </w:tcBorders>
          </w:tcPr>
          <w:p w:rsidR="00050ECD" w:rsidRPr="00E86ABD" w:rsidRDefault="00050ECD" w:rsidP="00B37A79">
            <w:pPr>
              <w:ind w:left="-112" w:right="-94"/>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25000,000</w:t>
            </w:r>
          </w:p>
        </w:tc>
        <w:tc>
          <w:tcPr>
            <w:tcW w:w="991"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25000,000</w:t>
            </w:r>
          </w:p>
        </w:tc>
        <w:tc>
          <w:tcPr>
            <w:tcW w:w="993"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25000,000</w:t>
            </w:r>
          </w:p>
        </w:tc>
        <w:tc>
          <w:tcPr>
            <w:tcW w:w="992"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25000,000</w:t>
            </w:r>
          </w:p>
        </w:tc>
        <w:tc>
          <w:tcPr>
            <w:tcW w:w="984"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25000,000</w:t>
            </w:r>
          </w:p>
        </w:tc>
      </w:tr>
      <w:tr w:rsidR="00050ECD" w:rsidRPr="00E86ABD" w:rsidTr="00B37A79">
        <w:trPr>
          <w:gridAfter w:val="1"/>
          <w:wAfter w:w="9" w:type="dxa"/>
          <w:trHeight w:val="20"/>
        </w:trPr>
        <w:tc>
          <w:tcPr>
            <w:tcW w:w="1276" w:type="dxa"/>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В2. Збереження, раціональне використання та відновлення природних ресурсів громади</w:t>
            </w:r>
          </w:p>
        </w:tc>
        <w:tc>
          <w:tcPr>
            <w:tcW w:w="1418" w:type="dxa"/>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В2.1. Розчищення русел річок і водойм та облаштування водоохоронних зон</w:t>
            </w:r>
          </w:p>
        </w:tc>
        <w:tc>
          <w:tcPr>
            <w:tcW w:w="1426" w:type="dxa"/>
            <w:gridSpan w:val="2"/>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 Розчистка русла річки Берестова з реконструкцією (ліквідацією) частини гідротехнічних споруд у Берестинській територіальній громаді </w:t>
            </w:r>
          </w:p>
        </w:tc>
        <w:tc>
          <w:tcPr>
            <w:tcW w:w="987"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989" w:type="dxa"/>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20000,000</w:t>
            </w:r>
          </w:p>
        </w:tc>
        <w:tc>
          <w:tcPr>
            <w:tcW w:w="709" w:type="dxa"/>
            <w:gridSpan w:val="2"/>
            <w:tcBorders>
              <w:top w:val="nil"/>
              <w:left w:val="nil"/>
              <w:bottom w:val="single" w:sz="4" w:space="0" w:color="000000"/>
              <w:right w:val="single" w:sz="4" w:space="0" w:color="000000"/>
            </w:tcBorders>
          </w:tcPr>
          <w:p w:rsidR="00050ECD" w:rsidRPr="00E86ABD" w:rsidRDefault="00050ECD" w:rsidP="00B37A79">
            <w:pPr>
              <w:ind w:left="-112" w:right="-101"/>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1570,000</w:t>
            </w:r>
          </w:p>
        </w:tc>
        <w:tc>
          <w:tcPr>
            <w:tcW w:w="851" w:type="dxa"/>
            <w:gridSpan w:val="2"/>
            <w:tcBorders>
              <w:top w:val="nil"/>
              <w:left w:val="nil"/>
              <w:bottom w:val="single" w:sz="4" w:space="0" w:color="000000"/>
              <w:right w:val="single" w:sz="4" w:space="0" w:color="000000"/>
            </w:tcBorders>
          </w:tcPr>
          <w:p w:rsidR="00050ECD" w:rsidRPr="00E86ABD" w:rsidRDefault="00050ECD" w:rsidP="00B37A79">
            <w:pPr>
              <w:ind w:left="-112" w:right="-101"/>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3686,000</w:t>
            </w:r>
          </w:p>
        </w:tc>
        <w:tc>
          <w:tcPr>
            <w:tcW w:w="991"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3686,000</w:t>
            </w:r>
          </w:p>
        </w:tc>
        <w:tc>
          <w:tcPr>
            <w:tcW w:w="993"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3686,000</w:t>
            </w:r>
          </w:p>
        </w:tc>
        <w:tc>
          <w:tcPr>
            <w:tcW w:w="992"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3686,000</w:t>
            </w:r>
          </w:p>
        </w:tc>
        <w:tc>
          <w:tcPr>
            <w:tcW w:w="984"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3686,000</w:t>
            </w:r>
          </w:p>
        </w:tc>
      </w:tr>
      <w:tr w:rsidR="00050ECD" w:rsidRPr="00E86ABD" w:rsidTr="00A5254A">
        <w:trPr>
          <w:trHeight w:val="1313"/>
        </w:trPr>
        <w:tc>
          <w:tcPr>
            <w:tcW w:w="1276" w:type="dxa"/>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w:t>
            </w:r>
          </w:p>
        </w:tc>
        <w:tc>
          <w:tcPr>
            <w:tcW w:w="1418" w:type="dxa"/>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В2.2. Сприяти реалізації заходів із заліснення та залуження територій у прибережних захисних смугах для природного утримання вологи та запобігання ерозії.</w:t>
            </w:r>
          </w:p>
        </w:tc>
        <w:tc>
          <w:tcPr>
            <w:tcW w:w="1426" w:type="dxa"/>
            <w:gridSpan w:val="2"/>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«Зелені коридори Берестина»</w:t>
            </w:r>
            <w:r w:rsidRPr="00E86ABD">
              <w:rPr>
                <w:rFonts w:ascii="Times New Roman" w:hAnsi="Times New Roman" w:cs="Times New Roman"/>
              </w:rPr>
              <w:t xml:space="preserve"> -</w:t>
            </w:r>
            <w:r w:rsidRPr="00E86ABD">
              <w:rPr>
                <w:rFonts w:ascii="Times New Roman" w:hAnsi="Times New Roman" w:cs="Times New Roman"/>
                <w:sz w:val="16"/>
                <w:szCs w:val="16"/>
              </w:rPr>
              <w:t>збільшення площі зелених насаджень, створення природоорієнтованих територій.</w:t>
            </w:r>
          </w:p>
        </w:tc>
        <w:tc>
          <w:tcPr>
            <w:tcW w:w="987"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2026-2027 рр.</w:t>
            </w:r>
          </w:p>
        </w:tc>
        <w:tc>
          <w:tcPr>
            <w:tcW w:w="998" w:type="dxa"/>
            <w:gridSpan w:val="2"/>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500, 000</w:t>
            </w:r>
          </w:p>
        </w:tc>
        <w:tc>
          <w:tcPr>
            <w:tcW w:w="709"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1"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1"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93"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84"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r>
      <w:tr w:rsidR="00050ECD" w:rsidRPr="00E86ABD" w:rsidTr="00A5254A">
        <w:trPr>
          <w:trHeight w:val="20"/>
        </w:trPr>
        <w:tc>
          <w:tcPr>
            <w:tcW w:w="1276" w:type="dxa"/>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В2.3. Сприя</w:t>
            </w:r>
            <w:r w:rsidRPr="00E86ABD">
              <w:rPr>
                <w:rFonts w:ascii="Times New Roman" w:eastAsia="Arial" w:hAnsi="Times New Roman" w:cs="Times New Roman"/>
                <w:sz w:val="16"/>
                <w:szCs w:val="16"/>
              </w:rPr>
              <w:t>ти</w:t>
            </w:r>
            <w:r w:rsidRPr="00E86ABD">
              <w:rPr>
                <w:rFonts w:ascii="Times New Roman" w:eastAsia="Arial" w:hAnsi="Times New Roman" w:cs="Times New Roman"/>
                <w:color w:val="000000"/>
                <w:sz w:val="16"/>
                <w:szCs w:val="16"/>
              </w:rPr>
              <w:t xml:space="preserve"> </w:t>
            </w:r>
            <w:r w:rsidRPr="00E86ABD">
              <w:rPr>
                <w:rFonts w:ascii="Times New Roman" w:hAnsi="Times New Roman" w:cs="Times New Roman"/>
                <w:sz w:val="16"/>
                <w:szCs w:val="16"/>
              </w:rPr>
              <w:t>створенню природоохоронних осередків</w:t>
            </w:r>
            <w:r w:rsidRPr="00E86ABD">
              <w:rPr>
                <w:rFonts w:ascii="Times New Roman" w:eastAsia="Arial" w:hAnsi="Times New Roman" w:cs="Times New Roman"/>
                <w:color w:val="000000"/>
                <w:sz w:val="16"/>
                <w:szCs w:val="16"/>
              </w:rPr>
              <w:t xml:space="preserve"> </w:t>
            </w:r>
          </w:p>
        </w:tc>
        <w:tc>
          <w:tcPr>
            <w:tcW w:w="1426" w:type="dxa"/>
            <w:gridSpan w:val="2"/>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hAnsi="Times New Roman" w:cs="Times New Roman"/>
              </w:rPr>
              <w:t>1.</w:t>
            </w:r>
            <w:r w:rsidRPr="00E86ABD">
              <w:rPr>
                <w:rFonts w:ascii="Times New Roman" w:hAnsi="Times New Roman" w:cs="Times New Roman"/>
                <w:sz w:val="16"/>
                <w:szCs w:val="16"/>
              </w:rPr>
              <w:t>Відновлення та захист біорізноманіття Берестинщини</w:t>
            </w:r>
          </w:p>
        </w:tc>
        <w:tc>
          <w:tcPr>
            <w:tcW w:w="987"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998" w:type="dxa"/>
            <w:gridSpan w:val="2"/>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2000,000</w:t>
            </w:r>
          </w:p>
        </w:tc>
        <w:tc>
          <w:tcPr>
            <w:tcW w:w="709"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1"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400,000</w:t>
            </w:r>
          </w:p>
        </w:tc>
        <w:tc>
          <w:tcPr>
            <w:tcW w:w="991"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400,000</w:t>
            </w:r>
          </w:p>
        </w:tc>
        <w:tc>
          <w:tcPr>
            <w:tcW w:w="993"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400,000</w:t>
            </w:r>
          </w:p>
        </w:tc>
        <w:tc>
          <w:tcPr>
            <w:tcW w:w="992"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400,000</w:t>
            </w:r>
          </w:p>
        </w:tc>
        <w:tc>
          <w:tcPr>
            <w:tcW w:w="984"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400,000</w:t>
            </w:r>
          </w:p>
        </w:tc>
      </w:tr>
      <w:tr w:rsidR="00050ECD" w:rsidRPr="00E86ABD" w:rsidTr="00A5254A">
        <w:trPr>
          <w:trHeight w:val="20"/>
        </w:trPr>
        <w:tc>
          <w:tcPr>
            <w:tcW w:w="1276" w:type="dxa"/>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В2.4. Встановити інклюзивні громадські туалети у ключових локаціях громади</w:t>
            </w:r>
          </w:p>
        </w:tc>
        <w:tc>
          <w:tcPr>
            <w:tcW w:w="1426" w:type="dxa"/>
            <w:gridSpan w:val="2"/>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hAnsi="Times New Roman" w:cs="Times New Roman"/>
                <w:sz w:val="16"/>
                <w:szCs w:val="16"/>
              </w:rPr>
              <w:t>1. Облаштування громадських інклюзивних санітарних пунктів громади</w:t>
            </w:r>
          </w:p>
        </w:tc>
        <w:tc>
          <w:tcPr>
            <w:tcW w:w="987"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2026-2028 рр.</w:t>
            </w:r>
          </w:p>
        </w:tc>
        <w:tc>
          <w:tcPr>
            <w:tcW w:w="998" w:type="dxa"/>
            <w:gridSpan w:val="2"/>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7 000,000</w:t>
            </w:r>
          </w:p>
        </w:tc>
        <w:tc>
          <w:tcPr>
            <w:tcW w:w="709"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1"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991"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3000,000</w:t>
            </w:r>
          </w:p>
        </w:tc>
        <w:tc>
          <w:tcPr>
            <w:tcW w:w="993"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3000,000</w:t>
            </w:r>
          </w:p>
        </w:tc>
        <w:tc>
          <w:tcPr>
            <w:tcW w:w="992"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84"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r>
      <w:tr w:rsidR="00050ECD" w:rsidRPr="00E86ABD" w:rsidTr="00A5254A">
        <w:trPr>
          <w:trHeight w:val="20"/>
        </w:trPr>
        <w:tc>
          <w:tcPr>
            <w:tcW w:w="1276" w:type="dxa"/>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В3. Формування комфортного, безпечного та естетично привабливого життєвого середовища</w:t>
            </w:r>
          </w:p>
        </w:tc>
        <w:tc>
          <w:tcPr>
            <w:tcW w:w="1418" w:type="dxa"/>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В3.1. Провести реконструкцію та благоустрій існуючих парків, скверів та створити нові зелені зони відпочинку.</w:t>
            </w:r>
          </w:p>
        </w:tc>
        <w:tc>
          <w:tcPr>
            <w:tcW w:w="1426" w:type="dxa"/>
            <w:gridSpan w:val="2"/>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Реконструкція та благоустрій  парків громади</w:t>
            </w:r>
          </w:p>
        </w:tc>
        <w:tc>
          <w:tcPr>
            <w:tcW w:w="987"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2026-2028 рр.</w:t>
            </w:r>
          </w:p>
        </w:tc>
        <w:tc>
          <w:tcPr>
            <w:tcW w:w="998" w:type="dxa"/>
            <w:gridSpan w:val="2"/>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30000,000</w:t>
            </w:r>
          </w:p>
        </w:tc>
        <w:tc>
          <w:tcPr>
            <w:tcW w:w="709"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1"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600,000</w:t>
            </w:r>
          </w:p>
        </w:tc>
        <w:tc>
          <w:tcPr>
            <w:tcW w:w="991"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600,000</w:t>
            </w:r>
          </w:p>
        </w:tc>
        <w:tc>
          <w:tcPr>
            <w:tcW w:w="993"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600,000</w:t>
            </w:r>
          </w:p>
        </w:tc>
        <w:tc>
          <w:tcPr>
            <w:tcW w:w="992"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600,000</w:t>
            </w:r>
          </w:p>
        </w:tc>
        <w:tc>
          <w:tcPr>
            <w:tcW w:w="984"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600,000</w:t>
            </w:r>
          </w:p>
        </w:tc>
      </w:tr>
      <w:tr w:rsidR="00050ECD" w:rsidRPr="00E86ABD" w:rsidTr="00A5254A">
        <w:trPr>
          <w:trHeight w:val="20"/>
        </w:trPr>
        <w:tc>
          <w:tcPr>
            <w:tcW w:w="1276" w:type="dxa"/>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В3.2. Встановити сучасні дитячі майданчики для різних вікових категорій дітей</w:t>
            </w:r>
          </w:p>
        </w:tc>
        <w:tc>
          <w:tcPr>
            <w:tcW w:w="1426" w:type="dxa"/>
            <w:gridSpan w:val="2"/>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1.Встановлення нових сучасних спортивних та дитячих ігрових майданчиків</w:t>
            </w:r>
          </w:p>
        </w:tc>
        <w:tc>
          <w:tcPr>
            <w:tcW w:w="987"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998" w:type="dxa"/>
            <w:gridSpan w:val="2"/>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5200,000</w:t>
            </w:r>
          </w:p>
        </w:tc>
        <w:tc>
          <w:tcPr>
            <w:tcW w:w="709" w:type="dxa"/>
            <w:gridSpan w:val="2"/>
            <w:tcBorders>
              <w:top w:val="nil"/>
              <w:left w:val="nil"/>
              <w:bottom w:val="single" w:sz="4" w:space="0" w:color="000000"/>
              <w:right w:val="single" w:sz="4" w:space="0" w:color="000000"/>
            </w:tcBorders>
          </w:tcPr>
          <w:p w:rsidR="00050ECD" w:rsidRPr="00E86ABD" w:rsidRDefault="00050ECD" w:rsidP="00B37A79">
            <w:pPr>
              <w:ind w:right="-101"/>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851" w:type="dxa"/>
            <w:gridSpan w:val="2"/>
            <w:tcBorders>
              <w:top w:val="nil"/>
              <w:left w:val="nil"/>
              <w:bottom w:val="single" w:sz="4" w:space="0" w:color="000000"/>
              <w:right w:val="single" w:sz="4" w:space="0" w:color="000000"/>
            </w:tcBorders>
          </w:tcPr>
          <w:p w:rsidR="00050ECD" w:rsidRPr="00E86ABD" w:rsidRDefault="00050ECD" w:rsidP="00B37A79">
            <w:pPr>
              <w:ind w:right="-105"/>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991"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993"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992"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984"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r>
      <w:tr w:rsidR="00050ECD" w:rsidRPr="00E86ABD" w:rsidTr="00A5254A">
        <w:trPr>
          <w:trHeight w:val="20"/>
        </w:trPr>
        <w:tc>
          <w:tcPr>
            <w:tcW w:w="1276" w:type="dxa"/>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В3.3. Оновити техніку комунального підприємства у сфері благоустрою</w:t>
            </w:r>
          </w:p>
        </w:tc>
        <w:tc>
          <w:tcPr>
            <w:tcW w:w="1426" w:type="dxa"/>
            <w:gridSpan w:val="2"/>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 Поповнення </w:t>
            </w:r>
            <w:r w:rsidR="00CA7E1C" w:rsidRPr="00E86ABD">
              <w:rPr>
                <w:rFonts w:ascii="Times New Roman" w:eastAsia="Arial" w:hAnsi="Times New Roman" w:cs="Times New Roman"/>
                <w:color w:val="000000"/>
                <w:sz w:val="16"/>
                <w:szCs w:val="16"/>
              </w:rPr>
              <w:t>авто</w:t>
            </w:r>
            <w:r w:rsidRPr="00E86ABD">
              <w:rPr>
                <w:rFonts w:ascii="Times New Roman" w:eastAsia="Arial" w:hAnsi="Times New Roman" w:cs="Times New Roman"/>
                <w:color w:val="000000"/>
                <w:sz w:val="16"/>
                <w:szCs w:val="16"/>
              </w:rPr>
              <w:t xml:space="preserve">парку Берестинського комунального підприємства у сфері благоустрою </w:t>
            </w:r>
          </w:p>
        </w:tc>
        <w:tc>
          <w:tcPr>
            <w:tcW w:w="987"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998" w:type="dxa"/>
            <w:gridSpan w:val="2"/>
            <w:tcBorders>
              <w:top w:val="nil"/>
              <w:left w:val="nil"/>
              <w:bottom w:val="single" w:sz="4" w:space="0" w:color="000000"/>
              <w:right w:val="single" w:sz="4" w:space="0" w:color="000000"/>
            </w:tcBorders>
          </w:tcPr>
          <w:p w:rsidR="00050ECD" w:rsidRPr="00E86ABD" w:rsidRDefault="00050ECD"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10000,000</w:t>
            </w:r>
          </w:p>
        </w:tc>
        <w:tc>
          <w:tcPr>
            <w:tcW w:w="709"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851"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1"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3000,000</w:t>
            </w:r>
          </w:p>
        </w:tc>
        <w:tc>
          <w:tcPr>
            <w:tcW w:w="993"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6000,000</w:t>
            </w:r>
          </w:p>
        </w:tc>
        <w:tc>
          <w:tcPr>
            <w:tcW w:w="992"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3000,000</w:t>
            </w:r>
          </w:p>
        </w:tc>
        <w:tc>
          <w:tcPr>
            <w:tcW w:w="984" w:type="dxa"/>
            <w:gridSpan w:val="2"/>
            <w:tcBorders>
              <w:top w:val="nil"/>
              <w:left w:val="nil"/>
              <w:bottom w:val="single" w:sz="4" w:space="0" w:color="000000"/>
              <w:right w:val="single" w:sz="4" w:space="0" w:color="000000"/>
            </w:tcBorders>
          </w:tcPr>
          <w:p w:rsidR="00050ECD" w:rsidRPr="00E86ABD" w:rsidRDefault="00050ECD"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r>
    </w:tbl>
    <w:p w:rsidR="00B37A79" w:rsidRPr="00E86ABD" w:rsidRDefault="00B37A79" w:rsidP="00925F4B">
      <w:pPr>
        <w:spacing w:line="242" w:lineRule="auto"/>
        <w:ind w:right="864"/>
        <w:rPr>
          <w:rFonts w:ascii="Times New Roman" w:eastAsia="Arial" w:hAnsi="Times New Roman" w:cs="Times New Roman"/>
          <w:b/>
          <w:color w:val="000000"/>
        </w:rPr>
      </w:pPr>
    </w:p>
    <w:p w:rsidR="00B37A79" w:rsidRPr="00E86ABD" w:rsidRDefault="00B37A79" w:rsidP="00D71C80">
      <w:pPr>
        <w:spacing w:line="242" w:lineRule="auto"/>
        <w:ind w:left="141" w:right="864"/>
        <w:rPr>
          <w:rFonts w:ascii="Times New Roman" w:eastAsia="Arial" w:hAnsi="Times New Roman" w:cs="Times New Roman"/>
          <w:b/>
          <w:color w:val="000000"/>
        </w:rPr>
      </w:pPr>
    </w:p>
    <w:p w:rsidR="002970EC" w:rsidRPr="00E86ABD" w:rsidRDefault="00FA0FB8">
      <w:pPr>
        <w:ind w:left="141" w:right="937"/>
        <w:rPr>
          <w:rFonts w:ascii="Times New Roman" w:hAnsi="Times New Roman" w:cs="Times New Roman"/>
          <w:b/>
          <w:color w:val="0070C0"/>
        </w:rPr>
      </w:pPr>
      <w:r w:rsidRPr="00E86ABD">
        <w:rPr>
          <w:rFonts w:ascii="Times New Roman" w:hAnsi="Times New Roman" w:cs="Times New Roman"/>
          <w:b/>
          <w:color w:val="2C75B5"/>
        </w:rPr>
        <w:t>Стратегічна</w:t>
      </w:r>
      <w:r w:rsidRPr="00E86ABD">
        <w:rPr>
          <w:rFonts w:ascii="Times New Roman" w:hAnsi="Times New Roman" w:cs="Times New Roman"/>
          <w:b/>
          <w:color w:val="2C75B5"/>
          <w:spacing w:val="-8"/>
        </w:rPr>
        <w:t xml:space="preserve"> </w:t>
      </w:r>
      <w:r w:rsidRPr="00E86ABD">
        <w:rPr>
          <w:rFonts w:ascii="Times New Roman" w:hAnsi="Times New Roman" w:cs="Times New Roman"/>
          <w:b/>
          <w:color w:val="2C75B5"/>
        </w:rPr>
        <w:t>ціль</w:t>
      </w:r>
      <w:r w:rsidRPr="00E86ABD">
        <w:rPr>
          <w:rFonts w:ascii="Times New Roman" w:hAnsi="Times New Roman" w:cs="Times New Roman"/>
          <w:b/>
          <w:color w:val="2C75B5"/>
          <w:spacing w:val="-6"/>
        </w:rPr>
        <w:t xml:space="preserve"> </w:t>
      </w:r>
      <w:r w:rsidR="00D341B8" w:rsidRPr="00E86ABD">
        <w:rPr>
          <w:rFonts w:ascii="Times New Roman" w:hAnsi="Times New Roman" w:cs="Times New Roman"/>
          <w:b/>
          <w:color w:val="2C75B5"/>
          <w:spacing w:val="-6"/>
        </w:rPr>
        <w:t xml:space="preserve">Г  </w:t>
      </w:r>
      <w:r w:rsidR="00D341B8" w:rsidRPr="00E86ABD">
        <w:rPr>
          <w:rFonts w:ascii="Times New Roman" w:hAnsi="Times New Roman" w:cs="Times New Roman"/>
          <w:b/>
          <w:color w:val="000000"/>
          <w:sz w:val="20"/>
          <w:szCs w:val="20"/>
        </w:rPr>
        <w:t xml:space="preserve"> </w:t>
      </w:r>
      <w:r w:rsidR="00D341B8" w:rsidRPr="00E86ABD">
        <w:rPr>
          <w:rFonts w:ascii="Times New Roman" w:hAnsi="Times New Roman" w:cs="Times New Roman"/>
          <w:b/>
          <w:color w:val="0070C0"/>
        </w:rPr>
        <w:t>Висока якість життя</w:t>
      </w:r>
    </w:p>
    <w:p w:rsidR="00A73933" w:rsidRPr="00E86ABD" w:rsidRDefault="00FA0FB8" w:rsidP="00B37A79">
      <w:pPr>
        <w:pStyle w:val="a9"/>
        <w:jc w:val="both"/>
        <w:rPr>
          <w:sz w:val="28"/>
          <w:szCs w:val="28"/>
        </w:rPr>
      </w:pPr>
      <w:r w:rsidRPr="00E86ABD">
        <w:rPr>
          <w:b/>
          <w:i/>
          <w:spacing w:val="-2"/>
          <w:w w:val="105"/>
          <w:sz w:val="28"/>
          <w:szCs w:val="28"/>
        </w:rPr>
        <w:t>Мета</w:t>
      </w:r>
      <w:r w:rsidRPr="00E86ABD">
        <w:rPr>
          <w:b/>
          <w:i/>
          <w:spacing w:val="-15"/>
          <w:w w:val="105"/>
          <w:sz w:val="28"/>
          <w:szCs w:val="28"/>
        </w:rPr>
        <w:t xml:space="preserve"> </w:t>
      </w:r>
      <w:r w:rsidRPr="00E86ABD">
        <w:rPr>
          <w:b/>
          <w:i/>
          <w:spacing w:val="-2"/>
          <w:w w:val="105"/>
          <w:sz w:val="28"/>
          <w:szCs w:val="28"/>
        </w:rPr>
        <w:t>стратегічної</w:t>
      </w:r>
      <w:r w:rsidRPr="00E86ABD">
        <w:rPr>
          <w:b/>
          <w:i/>
          <w:spacing w:val="-14"/>
          <w:w w:val="105"/>
          <w:sz w:val="28"/>
          <w:szCs w:val="28"/>
        </w:rPr>
        <w:t xml:space="preserve"> </w:t>
      </w:r>
      <w:r w:rsidRPr="00E86ABD">
        <w:rPr>
          <w:b/>
          <w:i/>
          <w:spacing w:val="-2"/>
          <w:w w:val="105"/>
          <w:sz w:val="28"/>
          <w:szCs w:val="28"/>
        </w:rPr>
        <w:t>цілі</w:t>
      </w:r>
      <w:r w:rsidRPr="00E86ABD">
        <w:rPr>
          <w:b/>
          <w:i/>
          <w:spacing w:val="-14"/>
          <w:w w:val="105"/>
          <w:sz w:val="28"/>
          <w:szCs w:val="28"/>
        </w:rPr>
        <w:t xml:space="preserve"> </w:t>
      </w:r>
      <w:r w:rsidR="00D341B8" w:rsidRPr="00E86ABD">
        <w:rPr>
          <w:b/>
          <w:i/>
          <w:spacing w:val="-14"/>
          <w:w w:val="105"/>
          <w:sz w:val="28"/>
          <w:szCs w:val="28"/>
        </w:rPr>
        <w:t xml:space="preserve">Г </w:t>
      </w:r>
      <w:r w:rsidRPr="00E86ABD">
        <w:rPr>
          <w:b/>
          <w:i/>
          <w:spacing w:val="-10"/>
          <w:w w:val="105"/>
          <w:sz w:val="28"/>
          <w:szCs w:val="28"/>
        </w:rPr>
        <w:t xml:space="preserve"> </w:t>
      </w:r>
      <w:r w:rsidRPr="00E86ABD">
        <w:rPr>
          <w:spacing w:val="-2"/>
          <w:w w:val="145"/>
          <w:sz w:val="28"/>
          <w:szCs w:val="28"/>
        </w:rPr>
        <w:t>–</w:t>
      </w:r>
      <w:r w:rsidRPr="00E86ABD">
        <w:rPr>
          <w:spacing w:val="-20"/>
          <w:w w:val="145"/>
          <w:sz w:val="28"/>
          <w:szCs w:val="28"/>
        </w:rPr>
        <w:t xml:space="preserve"> </w:t>
      </w:r>
      <w:r w:rsidR="00A73933" w:rsidRPr="00E86ABD">
        <w:rPr>
          <w:sz w:val="28"/>
          <w:szCs w:val="28"/>
        </w:rPr>
        <w:t>створити комфортні, безпечні та сприятливі умови для життя кожного мешканця громади шляхом розвитку доступних та якісних послуг, підвищення соціального добробуту, покращення житлових, освітніх, медичних, культурних та рекреаційних стандартів, а також забезпечення рівних можливостей для усіх груп населення.</w:t>
      </w:r>
    </w:p>
    <w:p w:rsidR="00A73933" w:rsidRPr="00E86ABD" w:rsidRDefault="00A73933" w:rsidP="00A73933">
      <w:pPr>
        <w:pStyle w:val="3"/>
        <w:rPr>
          <w:rFonts w:ascii="Times New Roman" w:hAnsi="Times New Roman" w:cs="Times New Roman"/>
          <w:sz w:val="28"/>
          <w:szCs w:val="28"/>
        </w:rPr>
      </w:pPr>
      <w:r w:rsidRPr="00E86ABD">
        <w:rPr>
          <w:rFonts w:ascii="Times New Roman" w:hAnsi="Times New Roman" w:cs="Times New Roman"/>
          <w:sz w:val="28"/>
          <w:szCs w:val="28"/>
        </w:rPr>
        <w:t>Мета охоплює такі ключові складові:</w:t>
      </w:r>
    </w:p>
    <w:p w:rsidR="00A73933" w:rsidRPr="00E86ABD" w:rsidRDefault="00A73933" w:rsidP="00031EC1">
      <w:pPr>
        <w:pStyle w:val="a9"/>
        <w:numPr>
          <w:ilvl w:val="0"/>
          <w:numId w:val="8"/>
        </w:numPr>
        <w:rPr>
          <w:sz w:val="28"/>
          <w:szCs w:val="28"/>
        </w:rPr>
      </w:pPr>
      <w:r w:rsidRPr="00E86ABD">
        <w:rPr>
          <w:sz w:val="28"/>
          <w:szCs w:val="28"/>
        </w:rPr>
        <w:t>доступність і висока якість освіти, охорони здоров’я та соціальних послуг;</w:t>
      </w:r>
    </w:p>
    <w:p w:rsidR="00A73933" w:rsidRPr="00E86ABD" w:rsidRDefault="00A73933" w:rsidP="00031EC1">
      <w:pPr>
        <w:pStyle w:val="a9"/>
        <w:numPr>
          <w:ilvl w:val="0"/>
          <w:numId w:val="8"/>
        </w:numPr>
        <w:rPr>
          <w:sz w:val="28"/>
          <w:szCs w:val="28"/>
        </w:rPr>
      </w:pPr>
      <w:r w:rsidRPr="00E86ABD">
        <w:rPr>
          <w:sz w:val="28"/>
          <w:szCs w:val="28"/>
        </w:rPr>
        <w:t>розвиток безпечного, комфортного та інклюзивного життєвого середовища;</w:t>
      </w:r>
    </w:p>
    <w:p w:rsidR="00A73933" w:rsidRPr="00E86ABD" w:rsidRDefault="00A73933" w:rsidP="00031EC1">
      <w:pPr>
        <w:pStyle w:val="a9"/>
        <w:numPr>
          <w:ilvl w:val="0"/>
          <w:numId w:val="8"/>
        </w:numPr>
        <w:rPr>
          <w:sz w:val="28"/>
          <w:szCs w:val="28"/>
        </w:rPr>
      </w:pPr>
      <w:r w:rsidRPr="00E86ABD">
        <w:rPr>
          <w:sz w:val="28"/>
          <w:szCs w:val="28"/>
        </w:rPr>
        <w:t>покращення житлових умов та благоустрою територій;</w:t>
      </w:r>
    </w:p>
    <w:p w:rsidR="00A73933" w:rsidRPr="00E86ABD" w:rsidRDefault="00A73933" w:rsidP="00031EC1">
      <w:pPr>
        <w:pStyle w:val="a9"/>
        <w:numPr>
          <w:ilvl w:val="0"/>
          <w:numId w:val="8"/>
        </w:numPr>
        <w:rPr>
          <w:sz w:val="28"/>
          <w:szCs w:val="28"/>
        </w:rPr>
      </w:pPr>
      <w:r w:rsidRPr="00E86ABD">
        <w:rPr>
          <w:sz w:val="28"/>
          <w:szCs w:val="28"/>
        </w:rPr>
        <w:t>підтримка активного, здорового способу життя та розширення можливостей для відпочинку й дозвілля;</w:t>
      </w:r>
    </w:p>
    <w:p w:rsidR="00A73933" w:rsidRPr="00E86ABD" w:rsidRDefault="00A73933" w:rsidP="00031EC1">
      <w:pPr>
        <w:pStyle w:val="a9"/>
        <w:numPr>
          <w:ilvl w:val="0"/>
          <w:numId w:val="8"/>
        </w:numPr>
        <w:rPr>
          <w:sz w:val="28"/>
          <w:szCs w:val="28"/>
        </w:rPr>
      </w:pPr>
      <w:r w:rsidRPr="00E86ABD">
        <w:rPr>
          <w:sz w:val="28"/>
          <w:szCs w:val="28"/>
        </w:rPr>
        <w:t>підвищення рівня соціальної згуртованості, безпеки та громадської участі;</w:t>
      </w:r>
    </w:p>
    <w:p w:rsidR="00A73933" w:rsidRPr="00E86ABD" w:rsidRDefault="00A73933" w:rsidP="00031EC1">
      <w:pPr>
        <w:pStyle w:val="a9"/>
        <w:numPr>
          <w:ilvl w:val="0"/>
          <w:numId w:val="8"/>
        </w:numPr>
        <w:rPr>
          <w:sz w:val="28"/>
          <w:szCs w:val="28"/>
        </w:rPr>
      </w:pPr>
      <w:r w:rsidRPr="00E86ABD">
        <w:rPr>
          <w:sz w:val="28"/>
          <w:szCs w:val="28"/>
        </w:rPr>
        <w:t>сприяння рівності та недискримінації для всіх мешканців громади.</w:t>
      </w:r>
    </w:p>
    <w:p w:rsidR="002970EC" w:rsidRPr="00E86ABD" w:rsidRDefault="00FA0FB8" w:rsidP="00B37A79">
      <w:pPr>
        <w:pStyle w:val="3"/>
        <w:ind w:left="142"/>
        <w:rPr>
          <w:rFonts w:ascii="Times New Roman" w:hAnsi="Times New Roman" w:cs="Times New Roman"/>
          <w:i w:val="0"/>
          <w:sz w:val="28"/>
          <w:szCs w:val="28"/>
        </w:rPr>
      </w:pPr>
      <w:bookmarkStart w:id="13" w:name="Стратегічна_ціль_D_досягається_через_реа"/>
      <w:bookmarkEnd w:id="13"/>
      <w:r w:rsidRPr="00E86ABD">
        <w:rPr>
          <w:rFonts w:ascii="Times New Roman" w:hAnsi="Times New Roman" w:cs="Times New Roman"/>
          <w:i w:val="0"/>
          <w:sz w:val="28"/>
          <w:szCs w:val="28"/>
        </w:rPr>
        <w:t>Стратегічна</w:t>
      </w:r>
      <w:r w:rsidRPr="00E86ABD">
        <w:rPr>
          <w:rFonts w:ascii="Times New Roman" w:hAnsi="Times New Roman" w:cs="Times New Roman"/>
          <w:i w:val="0"/>
          <w:spacing w:val="-18"/>
          <w:sz w:val="28"/>
          <w:szCs w:val="28"/>
        </w:rPr>
        <w:t xml:space="preserve"> </w:t>
      </w:r>
      <w:r w:rsidRPr="00E86ABD">
        <w:rPr>
          <w:rFonts w:ascii="Times New Roman" w:hAnsi="Times New Roman" w:cs="Times New Roman"/>
          <w:i w:val="0"/>
          <w:sz w:val="28"/>
          <w:szCs w:val="28"/>
        </w:rPr>
        <w:t>ціль</w:t>
      </w:r>
      <w:r w:rsidRPr="00E86ABD">
        <w:rPr>
          <w:rFonts w:ascii="Times New Roman" w:hAnsi="Times New Roman" w:cs="Times New Roman"/>
          <w:i w:val="0"/>
          <w:spacing w:val="-15"/>
          <w:sz w:val="28"/>
          <w:szCs w:val="28"/>
        </w:rPr>
        <w:t xml:space="preserve"> </w:t>
      </w:r>
      <w:r w:rsidR="00D341B8" w:rsidRPr="00E86ABD">
        <w:rPr>
          <w:rFonts w:ascii="Times New Roman" w:hAnsi="Times New Roman" w:cs="Times New Roman"/>
          <w:i w:val="0"/>
          <w:spacing w:val="-15"/>
          <w:sz w:val="28"/>
          <w:szCs w:val="28"/>
        </w:rPr>
        <w:t xml:space="preserve">Г </w:t>
      </w:r>
      <w:r w:rsidRPr="00E86ABD">
        <w:rPr>
          <w:rFonts w:ascii="Times New Roman" w:hAnsi="Times New Roman" w:cs="Times New Roman"/>
          <w:i w:val="0"/>
          <w:spacing w:val="-15"/>
          <w:sz w:val="28"/>
          <w:szCs w:val="28"/>
        </w:rPr>
        <w:t xml:space="preserve"> </w:t>
      </w:r>
      <w:r w:rsidRPr="00E86ABD">
        <w:rPr>
          <w:rFonts w:ascii="Times New Roman" w:hAnsi="Times New Roman" w:cs="Times New Roman"/>
          <w:i w:val="0"/>
          <w:sz w:val="28"/>
          <w:szCs w:val="28"/>
        </w:rPr>
        <w:t>досягається</w:t>
      </w:r>
      <w:r w:rsidRPr="00E86ABD">
        <w:rPr>
          <w:rFonts w:ascii="Times New Roman" w:hAnsi="Times New Roman" w:cs="Times New Roman"/>
          <w:i w:val="0"/>
          <w:spacing w:val="-16"/>
          <w:sz w:val="28"/>
          <w:szCs w:val="28"/>
        </w:rPr>
        <w:t xml:space="preserve"> </w:t>
      </w:r>
      <w:r w:rsidRPr="00E86ABD">
        <w:rPr>
          <w:rFonts w:ascii="Times New Roman" w:hAnsi="Times New Roman" w:cs="Times New Roman"/>
          <w:i w:val="0"/>
          <w:sz w:val="28"/>
          <w:szCs w:val="28"/>
        </w:rPr>
        <w:t>через</w:t>
      </w:r>
      <w:r w:rsidRPr="00E86ABD">
        <w:rPr>
          <w:rFonts w:ascii="Times New Roman" w:hAnsi="Times New Roman" w:cs="Times New Roman"/>
          <w:i w:val="0"/>
          <w:spacing w:val="-15"/>
          <w:sz w:val="28"/>
          <w:szCs w:val="28"/>
        </w:rPr>
        <w:t xml:space="preserve"> </w:t>
      </w:r>
      <w:r w:rsidRPr="00E86ABD">
        <w:rPr>
          <w:rFonts w:ascii="Times New Roman" w:hAnsi="Times New Roman" w:cs="Times New Roman"/>
          <w:i w:val="0"/>
          <w:sz w:val="28"/>
          <w:szCs w:val="28"/>
        </w:rPr>
        <w:t>реалізацію</w:t>
      </w:r>
      <w:r w:rsidRPr="00E86ABD">
        <w:rPr>
          <w:rFonts w:ascii="Times New Roman" w:hAnsi="Times New Roman" w:cs="Times New Roman"/>
          <w:i w:val="0"/>
          <w:spacing w:val="-14"/>
          <w:sz w:val="28"/>
          <w:szCs w:val="28"/>
        </w:rPr>
        <w:t xml:space="preserve"> </w:t>
      </w:r>
      <w:r w:rsidRPr="00E86ABD">
        <w:rPr>
          <w:rFonts w:ascii="Times New Roman" w:hAnsi="Times New Roman" w:cs="Times New Roman"/>
          <w:i w:val="0"/>
          <w:sz w:val="28"/>
          <w:szCs w:val="28"/>
        </w:rPr>
        <w:t>таких</w:t>
      </w:r>
      <w:r w:rsidRPr="00E86ABD">
        <w:rPr>
          <w:rFonts w:ascii="Times New Roman" w:hAnsi="Times New Roman" w:cs="Times New Roman"/>
          <w:i w:val="0"/>
          <w:spacing w:val="-15"/>
          <w:sz w:val="28"/>
          <w:szCs w:val="28"/>
        </w:rPr>
        <w:t xml:space="preserve"> </w:t>
      </w:r>
      <w:r w:rsidRPr="00E86ABD">
        <w:rPr>
          <w:rFonts w:ascii="Times New Roman" w:hAnsi="Times New Roman" w:cs="Times New Roman"/>
          <w:i w:val="0"/>
          <w:sz w:val="28"/>
          <w:szCs w:val="28"/>
        </w:rPr>
        <w:t>оперативних</w:t>
      </w:r>
      <w:r w:rsidRPr="00E86ABD">
        <w:rPr>
          <w:rFonts w:ascii="Times New Roman" w:hAnsi="Times New Roman" w:cs="Times New Roman"/>
          <w:i w:val="0"/>
          <w:spacing w:val="-15"/>
          <w:sz w:val="28"/>
          <w:szCs w:val="28"/>
        </w:rPr>
        <w:t xml:space="preserve"> </w:t>
      </w:r>
      <w:r w:rsidRPr="00E86ABD">
        <w:rPr>
          <w:rFonts w:ascii="Times New Roman" w:hAnsi="Times New Roman" w:cs="Times New Roman"/>
          <w:i w:val="0"/>
          <w:spacing w:val="-2"/>
          <w:sz w:val="28"/>
          <w:szCs w:val="28"/>
        </w:rPr>
        <w:t>цілей:</w:t>
      </w:r>
    </w:p>
    <w:p w:rsidR="00B37A79" w:rsidRPr="00E86ABD" w:rsidRDefault="00B37A79" w:rsidP="00B37A79">
      <w:pPr>
        <w:pStyle w:val="a3"/>
        <w:ind w:left="142" w:right="847"/>
        <w:jc w:val="both"/>
        <w:rPr>
          <w:rFonts w:ascii="Times New Roman" w:hAnsi="Times New Roman" w:cs="Times New Roman"/>
          <w:sz w:val="28"/>
          <w:szCs w:val="28"/>
        </w:rPr>
      </w:pPr>
    </w:p>
    <w:p w:rsidR="00704D85" w:rsidRPr="00E86ABD" w:rsidRDefault="00704D85" w:rsidP="00031EC1">
      <w:pPr>
        <w:pStyle w:val="a3"/>
        <w:numPr>
          <w:ilvl w:val="0"/>
          <w:numId w:val="13"/>
        </w:numPr>
        <w:ind w:right="847"/>
        <w:jc w:val="both"/>
        <w:rPr>
          <w:rFonts w:ascii="Times New Roman" w:hAnsi="Times New Roman" w:cs="Times New Roman"/>
          <w:sz w:val="28"/>
          <w:szCs w:val="28"/>
        </w:rPr>
      </w:pPr>
      <w:r w:rsidRPr="00E86ABD">
        <w:rPr>
          <w:rFonts w:ascii="Times New Roman" w:hAnsi="Times New Roman" w:cs="Times New Roman"/>
          <w:sz w:val="28"/>
          <w:szCs w:val="28"/>
        </w:rPr>
        <w:t>Г1. Забезпечення якісної, доступної та сучасної освіти</w:t>
      </w:r>
    </w:p>
    <w:p w:rsidR="00704D85" w:rsidRPr="00E86ABD" w:rsidRDefault="00704D85" w:rsidP="00031EC1">
      <w:pPr>
        <w:pStyle w:val="a3"/>
        <w:numPr>
          <w:ilvl w:val="0"/>
          <w:numId w:val="13"/>
        </w:numPr>
        <w:ind w:right="847"/>
        <w:jc w:val="both"/>
        <w:rPr>
          <w:rFonts w:ascii="Times New Roman" w:hAnsi="Times New Roman" w:cs="Times New Roman"/>
          <w:sz w:val="28"/>
          <w:szCs w:val="28"/>
        </w:rPr>
      </w:pPr>
      <w:r w:rsidRPr="00E86ABD">
        <w:rPr>
          <w:rFonts w:ascii="Times New Roman" w:hAnsi="Times New Roman" w:cs="Times New Roman"/>
          <w:sz w:val="28"/>
          <w:szCs w:val="28"/>
        </w:rPr>
        <w:lastRenderedPageBreak/>
        <w:t>Г2. Забезпечення рівного доступу до якісних медичних послуг</w:t>
      </w:r>
    </w:p>
    <w:p w:rsidR="00704D85" w:rsidRPr="00E86ABD" w:rsidRDefault="00704D85" w:rsidP="00031EC1">
      <w:pPr>
        <w:pStyle w:val="a3"/>
        <w:numPr>
          <w:ilvl w:val="0"/>
          <w:numId w:val="13"/>
        </w:numPr>
        <w:ind w:right="847"/>
        <w:jc w:val="both"/>
        <w:rPr>
          <w:rFonts w:ascii="Times New Roman" w:hAnsi="Times New Roman" w:cs="Times New Roman"/>
          <w:sz w:val="28"/>
          <w:szCs w:val="28"/>
        </w:rPr>
      </w:pPr>
      <w:r w:rsidRPr="00E86ABD">
        <w:rPr>
          <w:rFonts w:ascii="Times New Roman" w:hAnsi="Times New Roman" w:cs="Times New Roman"/>
          <w:sz w:val="28"/>
          <w:szCs w:val="28"/>
        </w:rPr>
        <w:t>Г3. Розвиток культури, спорту та змістовного дозвілля</w:t>
      </w:r>
    </w:p>
    <w:p w:rsidR="00704D85" w:rsidRPr="00E86ABD" w:rsidRDefault="00704D85" w:rsidP="00031EC1">
      <w:pPr>
        <w:pStyle w:val="a3"/>
        <w:numPr>
          <w:ilvl w:val="0"/>
          <w:numId w:val="13"/>
        </w:numPr>
        <w:ind w:right="847"/>
        <w:jc w:val="both"/>
        <w:rPr>
          <w:rFonts w:ascii="Times New Roman" w:hAnsi="Times New Roman" w:cs="Times New Roman"/>
          <w:sz w:val="28"/>
          <w:szCs w:val="28"/>
        </w:rPr>
      </w:pPr>
      <w:r w:rsidRPr="00E86ABD">
        <w:rPr>
          <w:rFonts w:ascii="Times New Roman" w:hAnsi="Times New Roman" w:cs="Times New Roman"/>
          <w:sz w:val="28"/>
          <w:szCs w:val="28"/>
        </w:rPr>
        <w:t>Г4. Розбудова доступної, якісної та людиноцентричної системи надання соціальних та адміністративних послуг</w:t>
      </w:r>
    </w:p>
    <w:p w:rsidR="00704D85" w:rsidRPr="00E86ABD" w:rsidRDefault="00704D85" w:rsidP="00031EC1">
      <w:pPr>
        <w:pStyle w:val="a3"/>
        <w:numPr>
          <w:ilvl w:val="0"/>
          <w:numId w:val="13"/>
        </w:numPr>
        <w:ind w:right="847"/>
        <w:jc w:val="both"/>
        <w:rPr>
          <w:rFonts w:ascii="Times New Roman" w:hAnsi="Times New Roman" w:cs="Times New Roman"/>
          <w:sz w:val="28"/>
          <w:szCs w:val="28"/>
        </w:rPr>
      </w:pPr>
      <w:r w:rsidRPr="00E86ABD">
        <w:rPr>
          <w:rFonts w:ascii="Times New Roman" w:hAnsi="Times New Roman" w:cs="Times New Roman"/>
          <w:sz w:val="28"/>
          <w:szCs w:val="28"/>
        </w:rPr>
        <w:t>Г5. Забезпечення громадської безпеки</w:t>
      </w:r>
    </w:p>
    <w:p w:rsidR="00B37A79" w:rsidRPr="00E86ABD" w:rsidRDefault="00B37A79" w:rsidP="00B37A79">
      <w:pPr>
        <w:pStyle w:val="a3"/>
        <w:ind w:left="142" w:right="847"/>
        <w:jc w:val="both"/>
        <w:rPr>
          <w:rFonts w:ascii="Times New Roman" w:hAnsi="Times New Roman" w:cs="Times New Roman"/>
          <w:sz w:val="28"/>
          <w:szCs w:val="28"/>
        </w:rPr>
      </w:pPr>
    </w:p>
    <w:p w:rsidR="002970EC" w:rsidRPr="00E86ABD" w:rsidRDefault="00704D85" w:rsidP="00B37A79">
      <w:pPr>
        <w:pStyle w:val="a3"/>
        <w:jc w:val="both"/>
        <w:rPr>
          <w:rFonts w:ascii="Times New Roman" w:hAnsi="Times New Roman" w:cs="Times New Roman"/>
          <w:color w:val="1F497D" w:themeColor="text2"/>
          <w:sz w:val="28"/>
          <w:szCs w:val="28"/>
        </w:rPr>
      </w:pPr>
      <w:r w:rsidRPr="00E86ABD">
        <w:rPr>
          <w:rFonts w:ascii="Times New Roman" w:hAnsi="Times New Roman" w:cs="Times New Roman"/>
          <w:color w:val="1F497D" w:themeColor="text2"/>
          <w:sz w:val="28"/>
          <w:szCs w:val="28"/>
        </w:rPr>
        <w:t xml:space="preserve"> </w:t>
      </w:r>
      <w:r w:rsidR="00FA0FB8" w:rsidRPr="00E86ABD">
        <w:rPr>
          <w:rFonts w:ascii="Times New Roman" w:hAnsi="Times New Roman" w:cs="Times New Roman"/>
          <w:color w:val="1F497D" w:themeColor="text2"/>
          <w:sz w:val="28"/>
          <w:szCs w:val="28"/>
        </w:rPr>
        <w:t>Планується</w:t>
      </w:r>
      <w:r w:rsidR="00FA0FB8" w:rsidRPr="00E86ABD">
        <w:rPr>
          <w:rFonts w:ascii="Times New Roman" w:hAnsi="Times New Roman" w:cs="Times New Roman"/>
          <w:color w:val="1F497D" w:themeColor="text2"/>
          <w:spacing w:val="-15"/>
          <w:sz w:val="28"/>
          <w:szCs w:val="28"/>
        </w:rPr>
        <w:t xml:space="preserve"> </w:t>
      </w:r>
      <w:r w:rsidR="00FA0FB8" w:rsidRPr="00E86ABD">
        <w:rPr>
          <w:rFonts w:ascii="Times New Roman" w:hAnsi="Times New Roman" w:cs="Times New Roman"/>
          <w:color w:val="1F497D" w:themeColor="text2"/>
          <w:sz w:val="28"/>
          <w:szCs w:val="28"/>
        </w:rPr>
        <w:t>протягом</w:t>
      </w:r>
      <w:r w:rsidR="00FA0FB8" w:rsidRPr="00E86ABD">
        <w:rPr>
          <w:rFonts w:ascii="Times New Roman" w:hAnsi="Times New Roman" w:cs="Times New Roman"/>
          <w:color w:val="1F497D" w:themeColor="text2"/>
          <w:spacing w:val="-15"/>
          <w:sz w:val="28"/>
          <w:szCs w:val="28"/>
        </w:rPr>
        <w:t xml:space="preserve"> </w:t>
      </w:r>
      <w:r w:rsidR="00FA0FB8" w:rsidRPr="00E86ABD">
        <w:rPr>
          <w:rFonts w:ascii="Times New Roman" w:hAnsi="Times New Roman" w:cs="Times New Roman"/>
          <w:color w:val="1F497D" w:themeColor="text2"/>
          <w:sz w:val="28"/>
          <w:szCs w:val="28"/>
        </w:rPr>
        <w:t>202</w:t>
      </w:r>
      <w:r w:rsidR="00D341B8" w:rsidRPr="00E86ABD">
        <w:rPr>
          <w:rFonts w:ascii="Times New Roman" w:hAnsi="Times New Roman" w:cs="Times New Roman"/>
          <w:color w:val="1F497D" w:themeColor="text2"/>
          <w:sz w:val="28"/>
          <w:szCs w:val="28"/>
        </w:rPr>
        <w:t>5</w:t>
      </w:r>
      <w:r w:rsidR="00FA0FB8" w:rsidRPr="00E86ABD">
        <w:rPr>
          <w:rFonts w:ascii="Times New Roman" w:hAnsi="Times New Roman" w:cs="Times New Roman"/>
          <w:color w:val="1F497D" w:themeColor="text2"/>
          <w:sz w:val="28"/>
          <w:szCs w:val="28"/>
        </w:rPr>
        <w:t>-20</w:t>
      </w:r>
      <w:r w:rsidR="00D341B8" w:rsidRPr="00E86ABD">
        <w:rPr>
          <w:rFonts w:ascii="Times New Roman" w:hAnsi="Times New Roman" w:cs="Times New Roman"/>
          <w:color w:val="1F497D" w:themeColor="text2"/>
          <w:sz w:val="28"/>
          <w:szCs w:val="28"/>
        </w:rPr>
        <w:t>30</w:t>
      </w:r>
      <w:r w:rsidR="00FA0FB8" w:rsidRPr="00E86ABD">
        <w:rPr>
          <w:rFonts w:ascii="Times New Roman" w:hAnsi="Times New Roman" w:cs="Times New Roman"/>
          <w:color w:val="1F497D" w:themeColor="text2"/>
          <w:spacing w:val="-12"/>
          <w:sz w:val="28"/>
          <w:szCs w:val="28"/>
        </w:rPr>
        <w:t xml:space="preserve"> </w:t>
      </w:r>
      <w:r w:rsidR="00FA0FB8" w:rsidRPr="00E86ABD">
        <w:rPr>
          <w:rFonts w:ascii="Times New Roman" w:hAnsi="Times New Roman" w:cs="Times New Roman"/>
          <w:color w:val="1F497D" w:themeColor="text2"/>
          <w:sz w:val="28"/>
          <w:szCs w:val="28"/>
        </w:rPr>
        <w:t>років,</w:t>
      </w:r>
      <w:r w:rsidR="00FA0FB8" w:rsidRPr="00E86ABD">
        <w:rPr>
          <w:rFonts w:ascii="Times New Roman" w:hAnsi="Times New Roman" w:cs="Times New Roman"/>
          <w:color w:val="1F497D" w:themeColor="text2"/>
          <w:spacing w:val="-10"/>
          <w:sz w:val="28"/>
          <w:szCs w:val="28"/>
        </w:rPr>
        <w:t xml:space="preserve"> </w:t>
      </w:r>
      <w:r w:rsidR="00FA0FB8" w:rsidRPr="00E86ABD">
        <w:rPr>
          <w:rFonts w:ascii="Times New Roman" w:hAnsi="Times New Roman" w:cs="Times New Roman"/>
          <w:color w:val="1F497D" w:themeColor="text2"/>
          <w:sz w:val="28"/>
          <w:szCs w:val="28"/>
        </w:rPr>
        <w:t>для</w:t>
      </w:r>
      <w:r w:rsidR="00FA0FB8" w:rsidRPr="00E86ABD">
        <w:rPr>
          <w:rFonts w:ascii="Times New Roman" w:hAnsi="Times New Roman" w:cs="Times New Roman"/>
          <w:color w:val="1F497D" w:themeColor="text2"/>
          <w:spacing w:val="-12"/>
          <w:sz w:val="28"/>
          <w:szCs w:val="28"/>
        </w:rPr>
        <w:t xml:space="preserve"> </w:t>
      </w:r>
      <w:r w:rsidR="00FA0FB8" w:rsidRPr="00E86ABD">
        <w:rPr>
          <w:rFonts w:ascii="Times New Roman" w:hAnsi="Times New Roman" w:cs="Times New Roman"/>
          <w:color w:val="1F497D" w:themeColor="text2"/>
          <w:sz w:val="28"/>
          <w:szCs w:val="28"/>
        </w:rPr>
        <w:t>реалізації</w:t>
      </w:r>
      <w:r w:rsidR="00FA0FB8" w:rsidRPr="00E86ABD">
        <w:rPr>
          <w:rFonts w:ascii="Times New Roman" w:hAnsi="Times New Roman" w:cs="Times New Roman"/>
          <w:color w:val="1F497D" w:themeColor="text2"/>
          <w:spacing w:val="-15"/>
          <w:sz w:val="28"/>
          <w:szCs w:val="28"/>
        </w:rPr>
        <w:t xml:space="preserve"> </w:t>
      </w:r>
      <w:r w:rsidR="00FA0FB8" w:rsidRPr="00E86ABD">
        <w:rPr>
          <w:rFonts w:ascii="Times New Roman" w:hAnsi="Times New Roman" w:cs="Times New Roman"/>
          <w:color w:val="1F497D" w:themeColor="text2"/>
          <w:sz w:val="28"/>
          <w:szCs w:val="28"/>
        </w:rPr>
        <w:t>стратегічної</w:t>
      </w:r>
      <w:r w:rsidR="00FA0FB8" w:rsidRPr="00E86ABD">
        <w:rPr>
          <w:rFonts w:ascii="Times New Roman" w:hAnsi="Times New Roman" w:cs="Times New Roman"/>
          <w:color w:val="1F497D" w:themeColor="text2"/>
          <w:spacing w:val="-15"/>
          <w:sz w:val="28"/>
          <w:szCs w:val="28"/>
        </w:rPr>
        <w:t xml:space="preserve"> </w:t>
      </w:r>
      <w:r w:rsidR="00FA0FB8" w:rsidRPr="00E86ABD">
        <w:rPr>
          <w:rFonts w:ascii="Times New Roman" w:hAnsi="Times New Roman" w:cs="Times New Roman"/>
          <w:color w:val="1F497D" w:themeColor="text2"/>
          <w:sz w:val="28"/>
          <w:szCs w:val="28"/>
        </w:rPr>
        <w:t>цілі,</w:t>
      </w:r>
      <w:r w:rsidR="00FA0FB8" w:rsidRPr="00E86ABD">
        <w:rPr>
          <w:rFonts w:ascii="Times New Roman" w:hAnsi="Times New Roman" w:cs="Times New Roman"/>
          <w:color w:val="1F497D" w:themeColor="text2"/>
          <w:spacing w:val="-11"/>
          <w:sz w:val="28"/>
          <w:szCs w:val="28"/>
        </w:rPr>
        <w:t xml:space="preserve"> </w:t>
      </w:r>
      <w:r w:rsidR="00FA0FB8" w:rsidRPr="00E86ABD">
        <w:rPr>
          <w:rFonts w:ascii="Times New Roman" w:hAnsi="Times New Roman" w:cs="Times New Roman"/>
          <w:color w:val="1F497D" w:themeColor="text2"/>
          <w:sz w:val="28"/>
          <w:szCs w:val="28"/>
        </w:rPr>
        <w:t>виконання</w:t>
      </w:r>
      <w:r w:rsidR="00FA0FB8" w:rsidRPr="00E86ABD">
        <w:rPr>
          <w:rFonts w:ascii="Times New Roman" w:hAnsi="Times New Roman" w:cs="Times New Roman"/>
          <w:color w:val="1F497D" w:themeColor="text2"/>
          <w:spacing w:val="-13"/>
          <w:sz w:val="28"/>
          <w:szCs w:val="28"/>
        </w:rPr>
        <w:t xml:space="preserve"> </w:t>
      </w:r>
      <w:r w:rsidR="0052231E" w:rsidRPr="00E86ABD">
        <w:rPr>
          <w:rFonts w:ascii="Times New Roman" w:hAnsi="Times New Roman" w:cs="Times New Roman"/>
          <w:color w:val="1F497D" w:themeColor="text2"/>
          <w:spacing w:val="-13"/>
          <w:sz w:val="28"/>
          <w:szCs w:val="28"/>
        </w:rPr>
        <w:t>25</w:t>
      </w:r>
      <w:r w:rsidR="00F132F3" w:rsidRPr="00E86ABD">
        <w:rPr>
          <w:rFonts w:ascii="Times New Roman" w:hAnsi="Times New Roman" w:cs="Times New Roman"/>
          <w:color w:val="1F497D" w:themeColor="text2"/>
          <w:spacing w:val="-13"/>
          <w:sz w:val="28"/>
          <w:szCs w:val="28"/>
        </w:rPr>
        <w:t xml:space="preserve"> </w:t>
      </w:r>
      <w:r w:rsidR="00FA0FB8" w:rsidRPr="00E86ABD">
        <w:rPr>
          <w:rFonts w:ascii="Times New Roman" w:hAnsi="Times New Roman" w:cs="Times New Roman"/>
          <w:color w:val="1F497D" w:themeColor="text2"/>
          <w:sz w:val="28"/>
          <w:szCs w:val="28"/>
        </w:rPr>
        <w:t>проєкт</w:t>
      </w:r>
      <w:r w:rsidR="00F132F3" w:rsidRPr="00E86ABD">
        <w:rPr>
          <w:rFonts w:ascii="Times New Roman" w:hAnsi="Times New Roman" w:cs="Times New Roman"/>
          <w:color w:val="1F497D" w:themeColor="text2"/>
          <w:sz w:val="28"/>
          <w:szCs w:val="28"/>
        </w:rPr>
        <w:t>и</w:t>
      </w:r>
      <w:r w:rsidR="00FA0FB8" w:rsidRPr="00E86ABD">
        <w:rPr>
          <w:rFonts w:ascii="Times New Roman" w:hAnsi="Times New Roman" w:cs="Times New Roman"/>
          <w:color w:val="1F497D" w:themeColor="text2"/>
          <w:spacing w:val="-15"/>
          <w:sz w:val="28"/>
          <w:szCs w:val="28"/>
        </w:rPr>
        <w:t xml:space="preserve"> </w:t>
      </w:r>
      <w:r w:rsidR="00FA0FB8" w:rsidRPr="00E86ABD">
        <w:rPr>
          <w:rFonts w:ascii="Times New Roman" w:hAnsi="Times New Roman" w:cs="Times New Roman"/>
          <w:color w:val="1F497D" w:themeColor="text2"/>
          <w:sz w:val="28"/>
          <w:szCs w:val="28"/>
        </w:rPr>
        <w:t>на загальну суму</w:t>
      </w:r>
      <w:r w:rsidR="00F132F3" w:rsidRPr="00E86ABD">
        <w:rPr>
          <w:rFonts w:ascii="Times New Roman" w:hAnsi="Times New Roman" w:cs="Times New Roman"/>
          <w:color w:val="1F497D" w:themeColor="text2"/>
          <w:sz w:val="28"/>
          <w:szCs w:val="28"/>
        </w:rPr>
        <w:t xml:space="preserve"> 8</w:t>
      </w:r>
      <w:r w:rsidR="00A162DC" w:rsidRPr="00E86ABD">
        <w:rPr>
          <w:rFonts w:ascii="Times New Roman" w:hAnsi="Times New Roman" w:cs="Times New Roman"/>
          <w:color w:val="1F497D" w:themeColor="text2"/>
          <w:sz w:val="28"/>
          <w:szCs w:val="28"/>
        </w:rPr>
        <w:t>6</w:t>
      </w:r>
      <w:r w:rsidR="004130E2" w:rsidRPr="00E86ABD">
        <w:rPr>
          <w:rFonts w:ascii="Times New Roman" w:hAnsi="Times New Roman" w:cs="Times New Roman"/>
          <w:color w:val="1F497D" w:themeColor="text2"/>
          <w:sz w:val="28"/>
          <w:szCs w:val="28"/>
        </w:rPr>
        <w:t>7</w:t>
      </w:r>
      <w:r w:rsidR="00F132F3" w:rsidRPr="00E86ABD">
        <w:rPr>
          <w:rFonts w:ascii="Times New Roman" w:hAnsi="Times New Roman" w:cs="Times New Roman"/>
          <w:color w:val="1F497D" w:themeColor="text2"/>
          <w:sz w:val="28"/>
          <w:szCs w:val="28"/>
        </w:rPr>
        <w:t>444,1</w:t>
      </w:r>
      <w:r w:rsidR="006104FE" w:rsidRPr="00E86ABD">
        <w:rPr>
          <w:rFonts w:ascii="Times New Roman" w:hAnsi="Times New Roman" w:cs="Times New Roman"/>
          <w:color w:val="1F497D" w:themeColor="text2"/>
          <w:sz w:val="28"/>
          <w:szCs w:val="28"/>
        </w:rPr>
        <w:t>27</w:t>
      </w:r>
      <w:r w:rsidR="00FA0FB8" w:rsidRPr="00E86ABD">
        <w:rPr>
          <w:rFonts w:ascii="Times New Roman" w:hAnsi="Times New Roman" w:cs="Times New Roman"/>
          <w:color w:val="1F497D" w:themeColor="text2"/>
          <w:sz w:val="28"/>
          <w:szCs w:val="28"/>
        </w:rPr>
        <w:t xml:space="preserve"> тис. грн.</w:t>
      </w:r>
    </w:p>
    <w:p w:rsidR="00704D85" w:rsidRPr="00E86ABD" w:rsidRDefault="00704D85" w:rsidP="00B37A79">
      <w:pPr>
        <w:ind w:left="142" w:right="851"/>
        <w:jc w:val="both"/>
        <w:rPr>
          <w:rFonts w:ascii="Times New Roman" w:hAnsi="Times New Roman" w:cs="Times New Roman"/>
          <w:b/>
          <w:sz w:val="28"/>
          <w:szCs w:val="28"/>
        </w:rPr>
      </w:pPr>
      <w:bookmarkStart w:id="14" w:name="_bookmark7"/>
      <w:bookmarkEnd w:id="14"/>
    </w:p>
    <w:p w:rsidR="002970EC" w:rsidRPr="00E86ABD" w:rsidRDefault="00FA0FB8" w:rsidP="00B37A79">
      <w:pPr>
        <w:spacing w:before="113" w:line="242" w:lineRule="auto"/>
        <w:ind w:left="141"/>
        <w:jc w:val="center"/>
        <w:rPr>
          <w:rFonts w:ascii="Times New Roman" w:hAnsi="Times New Roman" w:cs="Times New Roman"/>
          <w:b/>
        </w:rPr>
      </w:pPr>
      <w:r w:rsidRPr="00E86ABD">
        <w:rPr>
          <w:rFonts w:ascii="Times New Roman" w:hAnsi="Times New Roman" w:cs="Times New Roman"/>
          <w:b/>
        </w:rPr>
        <w:t>Таблиця 2.</w:t>
      </w:r>
      <w:r w:rsidR="0033002E" w:rsidRPr="00E86ABD">
        <w:rPr>
          <w:rFonts w:ascii="Times New Roman" w:hAnsi="Times New Roman" w:cs="Times New Roman"/>
          <w:b/>
        </w:rPr>
        <w:t>4</w:t>
      </w:r>
      <w:r w:rsidRPr="00E86ABD">
        <w:rPr>
          <w:rFonts w:ascii="Times New Roman" w:hAnsi="Times New Roman" w:cs="Times New Roman"/>
          <w:b/>
        </w:rPr>
        <w:t xml:space="preserve">. Перелік проєктів місцевого розвитку, включених до Плану заходів за Стратегічною ціллю </w:t>
      </w:r>
      <w:r w:rsidR="00704D85" w:rsidRPr="00E86ABD">
        <w:rPr>
          <w:rFonts w:ascii="Times New Roman" w:hAnsi="Times New Roman" w:cs="Times New Roman"/>
          <w:b/>
          <w:spacing w:val="-6"/>
        </w:rPr>
        <w:t>Г</w:t>
      </w:r>
      <w:r w:rsidR="00855CB5" w:rsidRPr="00E86ABD">
        <w:rPr>
          <w:rFonts w:ascii="Times New Roman" w:hAnsi="Times New Roman" w:cs="Times New Roman"/>
          <w:b/>
          <w:spacing w:val="-6"/>
        </w:rPr>
        <w:t>.</w:t>
      </w:r>
      <w:r w:rsidR="00704D85" w:rsidRPr="00E86ABD">
        <w:rPr>
          <w:rFonts w:ascii="Times New Roman" w:hAnsi="Times New Roman" w:cs="Times New Roman"/>
          <w:b/>
          <w:spacing w:val="-6"/>
        </w:rPr>
        <w:t xml:space="preserve">  </w:t>
      </w:r>
      <w:r w:rsidR="00704D85" w:rsidRPr="00E86ABD">
        <w:rPr>
          <w:rFonts w:ascii="Times New Roman" w:hAnsi="Times New Roman" w:cs="Times New Roman"/>
          <w:b/>
          <w:sz w:val="20"/>
          <w:szCs w:val="20"/>
        </w:rPr>
        <w:t xml:space="preserve"> </w:t>
      </w:r>
      <w:r w:rsidR="00704D85" w:rsidRPr="00E86ABD">
        <w:rPr>
          <w:rFonts w:ascii="Times New Roman" w:hAnsi="Times New Roman" w:cs="Times New Roman"/>
          <w:b/>
        </w:rPr>
        <w:t>Висока якість життя</w:t>
      </w:r>
    </w:p>
    <w:p w:rsidR="002970EC" w:rsidRPr="00E86ABD" w:rsidRDefault="002970EC">
      <w:pPr>
        <w:pStyle w:val="a3"/>
        <w:spacing w:before="6"/>
        <w:rPr>
          <w:rFonts w:ascii="Times New Roman" w:hAnsi="Times New Roman" w:cs="Times New Roman"/>
          <w:b/>
          <w:sz w:val="10"/>
        </w:rPr>
      </w:pPr>
    </w:p>
    <w:tbl>
      <w:tblPr>
        <w:tblW w:w="11341" w:type="dxa"/>
        <w:tblInd w:w="-601" w:type="dxa"/>
        <w:tblLayout w:type="fixed"/>
        <w:tblLook w:val="0400" w:firstRow="0" w:lastRow="0" w:firstColumn="0" w:lastColumn="0" w:noHBand="0" w:noVBand="1"/>
      </w:tblPr>
      <w:tblGrid>
        <w:gridCol w:w="993"/>
        <w:gridCol w:w="1134"/>
        <w:gridCol w:w="1134"/>
        <w:gridCol w:w="853"/>
        <w:gridCol w:w="1133"/>
        <w:gridCol w:w="1136"/>
        <w:gridCol w:w="989"/>
        <w:gridCol w:w="992"/>
        <w:gridCol w:w="992"/>
        <w:gridCol w:w="992"/>
        <w:gridCol w:w="993"/>
      </w:tblGrid>
      <w:tr w:rsidR="008A25DB" w:rsidRPr="00E86ABD" w:rsidTr="008A25DB">
        <w:trPr>
          <w:trHeight w:val="20"/>
          <w:tblHeader/>
        </w:trPr>
        <w:tc>
          <w:tcPr>
            <w:tcW w:w="993" w:type="dxa"/>
            <w:vMerge w:val="restart"/>
            <w:tcBorders>
              <w:top w:val="single" w:sz="4" w:space="0" w:color="000000"/>
              <w:left w:val="single" w:sz="4" w:space="0" w:color="000000"/>
              <w:bottom w:val="single" w:sz="4" w:space="0" w:color="000000"/>
              <w:right w:val="single" w:sz="4" w:space="0" w:color="000000"/>
            </w:tcBorders>
            <w:shd w:val="clear" w:color="auto" w:fill="D9E2F3"/>
          </w:tcPr>
          <w:p w:rsidR="008A25DB" w:rsidRPr="00E86ABD" w:rsidRDefault="008A25DB"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Операційна ціль</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D9E2F3"/>
          </w:tcPr>
          <w:p w:rsidR="008A25DB" w:rsidRPr="00E86ABD" w:rsidRDefault="008A25DB"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Завдання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D9E2F3"/>
          </w:tcPr>
          <w:p w:rsidR="008A25DB" w:rsidRPr="00E86ABD" w:rsidRDefault="008A25DB"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Заходи / проєкти</w:t>
            </w:r>
          </w:p>
        </w:tc>
        <w:tc>
          <w:tcPr>
            <w:tcW w:w="853" w:type="dxa"/>
            <w:vMerge w:val="restart"/>
            <w:tcBorders>
              <w:top w:val="single" w:sz="4" w:space="0" w:color="000000"/>
              <w:left w:val="single" w:sz="4" w:space="0" w:color="000000"/>
              <w:bottom w:val="single" w:sz="4" w:space="0" w:color="000000"/>
              <w:right w:val="single" w:sz="4" w:space="0" w:color="000000"/>
            </w:tcBorders>
            <w:shd w:val="clear" w:color="auto" w:fill="D9E2F3"/>
          </w:tcPr>
          <w:p w:rsidR="008A25DB" w:rsidRPr="00E86ABD" w:rsidRDefault="008A25DB"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Період реалізації</w:t>
            </w:r>
          </w:p>
        </w:tc>
        <w:tc>
          <w:tcPr>
            <w:tcW w:w="7227" w:type="dxa"/>
            <w:gridSpan w:val="7"/>
            <w:tcBorders>
              <w:top w:val="single" w:sz="4" w:space="0" w:color="000000"/>
              <w:left w:val="nil"/>
              <w:bottom w:val="single" w:sz="4" w:space="0" w:color="000000"/>
              <w:right w:val="single" w:sz="4" w:space="0" w:color="000000"/>
            </w:tcBorders>
            <w:shd w:val="clear" w:color="auto" w:fill="D9E2F3"/>
          </w:tcPr>
          <w:p w:rsidR="008A25DB" w:rsidRPr="00E86ABD" w:rsidRDefault="008A25DB"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Орієнтовна сума фінансування, тис. грн</w:t>
            </w:r>
          </w:p>
        </w:tc>
      </w:tr>
      <w:tr w:rsidR="008A25DB" w:rsidRPr="00E86ABD" w:rsidTr="008A25DB">
        <w:trPr>
          <w:tblHeader/>
        </w:trPr>
        <w:tc>
          <w:tcPr>
            <w:tcW w:w="993" w:type="dxa"/>
            <w:vMerge/>
            <w:tcBorders>
              <w:top w:val="single" w:sz="4" w:space="0" w:color="000000"/>
              <w:left w:val="single" w:sz="4" w:space="0" w:color="000000"/>
              <w:bottom w:val="single" w:sz="4" w:space="0" w:color="000000"/>
              <w:right w:val="single" w:sz="4" w:space="0" w:color="000000"/>
            </w:tcBorders>
            <w:shd w:val="clear" w:color="auto" w:fill="D9E2F3"/>
          </w:tcPr>
          <w:p w:rsidR="008A25DB" w:rsidRPr="00E86ABD" w:rsidRDefault="008A25DB" w:rsidP="008353FD">
            <w:pPr>
              <w:pBdr>
                <w:top w:val="nil"/>
                <w:left w:val="nil"/>
                <w:bottom w:val="nil"/>
                <w:right w:val="nil"/>
                <w:between w:val="nil"/>
              </w:pBdr>
              <w:spacing w:line="276" w:lineRule="auto"/>
              <w:rPr>
                <w:rFonts w:ascii="Times New Roman" w:eastAsia="Arial" w:hAnsi="Times New Roman" w:cs="Times New Roman"/>
                <w:b/>
                <w:color w:val="000000"/>
                <w:sz w:val="16"/>
                <w:szCs w:val="16"/>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D9E2F3"/>
          </w:tcPr>
          <w:p w:rsidR="008A25DB" w:rsidRPr="00E86ABD" w:rsidRDefault="008A25DB" w:rsidP="008353FD">
            <w:pPr>
              <w:pBdr>
                <w:top w:val="nil"/>
                <w:left w:val="nil"/>
                <w:bottom w:val="nil"/>
                <w:right w:val="nil"/>
                <w:between w:val="nil"/>
              </w:pBdr>
              <w:spacing w:line="276" w:lineRule="auto"/>
              <w:rPr>
                <w:rFonts w:ascii="Times New Roman" w:eastAsia="Arial" w:hAnsi="Times New Roman" w:cs="Times New Roman"/>
                <w:b/>
                <w:color w:val="000000"/>
                <w:sz w:val="16"/>
                <w:szCs w:val="16"/>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D9E2F3"/>
          </w:tcPr>
          <w:p w:rsidR="008A25DB" w:rsidRPr="00E86ABD" w:rsidRDefault="008A25DB" w:rsidP="008353FD">
            <w:pPr>
              <w:pBdr>
                <w:top w:val="nil"/>
                <w:left w:val="nil"/>
                <w:bottom w:val="nil"/>
                <w:right w:val="nil"/>
                <w:between w:val="nil"/>
              </w:pBdr>
              <w:spacing w:line="276" w:lineRule="auto"/>
              <w:rPr>
                <w:rFonts w:ascii="Times New Roman" w:eastAsia="Arial" w:hAnsi="Times New Roman" w:cs="Times New Roman"/>
                <w:b/>
                <w:color w:val="000000"/>
                <w:sz w:val="16"/>
                <w:szCs w:val="16"/>
              </w:rPr>
            </w:pPr>
          </w:p>
        </w:tc>
        <w:tc>
          <w:tcPr>
            <w:tcW w:w="853" w:type="dxa"/>
            <w:vMerge/>
            <w:tcBorders>
              <w:top w:val="single" w:sz="4" w:space="0" w:color="000000"/>
              <w:left w:val="single" w:sz="4" w:space="0" w:color="000000"/>
              <w:bottom w:val="single" w:sz="4" w:space="0" w:color="000000"/>
              <w:right w:val="single" w:sz="4" w:space="0" w:color="000000"/>
            </w:tcBorders>
            <w:shd w:val="clear" w:color="auto" w:fill="D9E2F3"/>
          </w:tcPr>
          <w:p w:rsidR="008A25DB" w:rsidRPr="00E86ABD" w:rsidRDefault="008A25DB" w:rsidP="008353FD">
            <w:pPr>
              <w:pBdr>
                <w:top w:val="nil"/>
                <w:left w:val="nil"/>
                <w:bottom w:val="nil"/>
                <w:right w:val="nil"/>
                <w:between w:val="nil"/>
              </w:pBdr>
              <w:spacing w:line="276" w:lineRule="auto"/>
              <w:rPr>
                <w:rFonts w:ascii="Times New Roman" w:eastAsia="Arial" w:hAnsi="Times New Roman" w:cs="Times New Roman"/>
                <w:b/>
                <w:color w:val="000000"/>
                <w:sz w:val="16"/>
                <w:szCs w:val="16"/>
              </w:rPr>
            </w:pPr>
          </w:p>
        </w:tc>
        <w:tc>
          <w:tcPr>
            <w:tcW w:w="1133" w:type="dxa"/>
            <w:tcBorders>
              <w:top w:val="nil"/>
              <w:left w:val="nil"/>
              <w:bottom w:val="single" w:sz="4" w:space="0" w:color="000000"/>
              <w:right w:val="single" w:sz="4" w:space="0" w:color="000000"/>
            </w:tcBorders>
            <w:shd w:val="clear" w:color="auto" w:fill="F2F2F2"/>
          </w:tcPr>
          <w:p w:rsidR="008A25DB" w:rsidRPr="00E86ABD" w:rsidRDefault="008A25DB"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Разом</w:t>
            </w:r>
          </w:p>
        </w:tc>
        <w:tc>
          <w:tcPr>
            <w:tcW w:w="1136" w:type="dxa"/>
            <w:tcBorders>
              <w:top w:val="nil"/>
              <w:left w:val="nil"/>
              <w:bottom w:val="single" w:sz="4" w:space="0" w:color="000000"/>
              <w:right w:val="single" w:sz="4" w:space="0" w:color="000000"/>
            </w:tcBorders>
            <w:shd w:val="clear" w:color="auto" w:fill="F2F2F2"/>
          </w:tcPr>
          <w:p w:rsidR="008A25DB" w:rsidRPr="00E86ABD" w:rsidRDefault="008A25DB"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2025</w:t>
            </w:r>
          </w:p>
        </w:tc>
        <w:tc>
          <w:tcPr>
            <w:tcW w:w="989" w:type="dxa"/>
            <w:tcBorders>
              <w:top w:val="nil"/>
              <w:left w:val="nil"/>
              <w:bottom w:val="single" w:sz="4" w:space="0" w:color="000000"/>
              <w:right w:val="single" w:sz="4" w:space="0" w:color="000000"/>
            </w:tcBorders>
            <w:shd w:val="clear" w:color="auto" w:fill="F2F2F2"/>
          </w:tcPr>
          <w:p w:rsidR="008A25DB" w:rsidRPr="00E86ABD" w:rsidRDefault="008A25DB"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2026</w:t>
            </w:r>
          </w:p>
        </w:tc>
        <w:tc>
          <w:tcPr>
            <w:tcW w:w="992" w:type="dxa"/>
            <w:tcBorders>
              <w:top w:val="nil"/>
              <w:left w:val="nil"/>
              <w:bottom w:val="single" w:sz="4" w:space="0" w:color="000000"/>
              <w:right w:val="single" w:sz="4" w:space="0" w:color="000000"/>
            </w:tcBorders>
            <w:shd w:val="clear" w:color="auto" w:fill="F2F2F2"/>
          </w:tcPr>
          <w:p w:rsidR="008A25DB" w:rsidRPr="00E86ABD" w:rsidRDefault="008A25DB"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2027</w:t>
            </w:r>
          </w:p>
        </w:tc>
        <w:tc>
          <w:tcPr>
            <w:tcW w:w="992" w:type="dxa"/>
            <w:tcBorders>
              <w:top w:val="nil"/>
              <w:left w:val="nil"/>
              <w:bottom w:val="single" w:sz="4" w:space="0" w:color="000000"/>
              <w:right w:val="single" w:sz="4" w:space="0" w:color="000000"/>
            </w:tcBorders>
            <w:shd w:val="clear" w:color="auto" w:fill="F2F2F2"/>
          </w:tcPr>
          <w:p w:rsidR="008A25DB" w:rsidRPr="00E86ABD" w:rsidRDefault="008A25DB"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2028</w:t>
            </w:r>
          </w:p>
        </w:tc>
        <w:tc>
          <w:tcPr>
            <w:tcW w:w="992" w:type="dxa"/>
            <w:tcBorders>
              <w:top w:val="nil"/>
              <w:left w:val="nil"/>
              <w:bottom w:val="single" w:sz="4" w:space="0" w:color="000000"/>
              <w:right w:val="single" w:sz="4" w:space="0" w:color="000000"/>
            </w:tcBorders>
            <w:shd w:val="clear" w:color="auto" w:fill="F2F2F2"/>
          </w:tcPr>
          <w:p w:rsidR="008A25DB" w:rsidRPr="00E86ABD" w:rsidRDefault="008A25DB"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2029</w:t>
            </w:r>
          </w:p>
        </w:tc>
        <w:tc>
          <w:tcPr>
            <w:tcW w:w="993" w:type="dxa"/>
            <w:tcBorders>
              <w:top w:val="nil"/>
              <w:left w:val="nil"/>
              <w:bottom w:val="single" w:sz="4" w:space="0" w:color="000000"/>
              <w:right w:val="single" w:sz="4" w:space="0" w:color="000000"/>
            </w:tcBorders>
            <w:shd w:val="clear" w:color="auto" w:fill="F2F2F2"/>
          </w:tcPr>
          <w:p w:rsidR="008A25DB" w:rsidRPr="00E86ABD" w:rsidRDefault="008A25DB"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2030</w:t>
            </w:r>
          </w:p>
        </w:tc>
      </w:tr>
      <w:tr w:rsidR="008A25DB" w:rsidRPr="00E86ABD" w:rsidTr="008A25DB">
        <w:trPr>
          <w:trHeight w:val="20"/>
        </w:trPr>
        <w:tc>
          <w:tcPr>
            <w:tcW w:w="99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Г1. Забезпечення якісної, доступної та сучасної освіти</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Г1.1. Облаштувати захисні споруди (укриття) у закладах освіти.</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Облаштування укриттів у закладах освіти Берестинської громади</w:t>
            </w:r>
          </w:p>
        </w:tc>
        <w:tc>
          <w:tcPr>
            <w:tcW w:w="85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327968,444</w:t>
            </w:r>
          </w:p>
        </w:tc>
        <w:tc>
          <w:tcPr>
            <w:tcW w:w="1136"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highlight w:val="yellow"/>
              </w:rPr>
            </w:pPr>
            <w:r w:rsidRPr="00E86ABD">
              <w:rPr>
                <w:rFonts w:ascii="Times New Roman" w:eastAsia="Arial" w:hAnsi="Times New Roman" w:cs="Times New Roman"/>
                <w:color w:val="000000"/>
                <w:sz w:val="16"/>
                <w:szCs w:val="16"/>
              </w:rPr>
              <w:t>254968,444</w:t>
            </w:r>
          </w:p>
        </w:tc>
        <w:tc>
          <w:tcPr>
            <w:tcW w:w="989"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highlight w:val="yellow"/>
              </w:rPr>
            </w:pPr>
            <w:r w:rsidRPr="00E86ABD">
              <w:rPr>
                <w:rFonts w:ascii="Times New Roman" w:eastAsia="Arial" w:hAnsi="Times New Roman" w:cs="Times New Roman"/>
                <w:color w:val="000000"/>
                <w:sz w:val="16"/>
                <w:szCs w:val="16"/>
              </w:rPr>
              <w:t>50000,000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highlight w:val="yellow"/>
              </w:rPr>
            </w:pPr>
            <w:r w:rsidRPr="00E86ABD">
              <w:rPr>
                <w:rFonts w:ascii="Times New Roman" w:eastAsia="Arial" w:hAnsi="Times New Roman" w:cs="Times New Roman"/>
                <w:color w:val="000000"/>
                <w:sz w:val="16"/>
                <w:szCs w:val="16"/>
              </w:rPr>
              <w:t>20000,000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992" w:type="dxa"/>
            <w:tcBorders>
              <w:top w:val="nil"/>
              <w:left w:val="nil"/>
              <w:bottom w:val="single" w:sz="4" w:space="0" w:color="000000"/>
              <w:right w:val="single" w:sz="4" w:space="0" w:color="000000"/>
            </w:tcBorders>
          </w:tcPr>
          <w:p w:rsidR="008A25DB" w:rsidRPr="00E86ABD" w:rsidRDefault="008A25DB" w:rsidP="008353FD">
            <w:pPr>
              <w:rPr>
                <w:rFonts w:ascii="Times New Roman" w:hAnsi="Times New Roman" w:cs="Times New Roman"/>
              </w:rPr>
            </w:pPr>
            <w:r w:rsidRPr="00E86ABD">
              <w:rPr>
                <w:rFonts w:ascii="Times New Roman" w:eastAsia="Arial" w:hAnsi="Times New Roman" w:cs="Times New Roman"/>
                <w:color w:val="000000"/>
                <w:sz w:val="16"/>
                <w:szCs w:val="16"/>
              </w:rPr>
              <w:t>1000,000</w:t>
            </w:r>
          </w:p>
        </w:tc>
        <w:tc>
          <w:tcPr>
            <w:tcW w:w="993" w:type="dxa"/>
            <w:tcBorders>
              <w:top w:val="nil"/>
              <w:left w:val="nil"/>
              <w:bottom w:val="single" w:sz="4" w:space="0" w:color="000000"/>
              <w:right w:val="single" w:sz="4" w:space="0" w:color="000000"/>
            </w:tcBorders>
          </w:tcPr>
          <w:p w:rsidR="008A25DB" w:rsidRPr="00E86ABD" w:rsidRDefault="008A25DB" w:rsidP="008353FD">
            <w:pPr>
              <w:rPr>
                <w:rFonts w:ascii="Times New Roman" w:hAnsi="Times New Roman" w:cs="Times New Roman"/>
              </w:rPr>
            </w:pPr>
            <w:r w:rsidRPr="00E86ABD">
              <w:rPr>
                <w:rFonts w:ascii="Times New Roman" w:eastAsia="Arial" w:hAnsi="Times New Roman" w:cs="Times New Roman"/>
                <w:color w:val="000000"/>
                <w:sz w:val="16"/>
                <w:szCs w:val="16"/>
              </w:rPr>
              <w:t>1000,000</w:t>
            </w:r>
          </w:p>
        </w:tc>
      </w:tr>
      <w:tr w:rsidR="008A25DB" w:rsidRPr="00E86ABD" w:rsidTr="008A25DB">
        <w:trPr>
          <w:trHeight w:val="2616"/>
        </w:trPr>
        <w:tc>
          <w:tcPr>
            <w:tcW w:w="99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Г1.2. Модернізувати матеріально-технічну базу закладів дошкільної, середньої та позашкільної освіти.</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hAnsi="Times New Roman" w:cs="Times New Roman"/>
                <w:sz w:val="16"/>
                <w:szCs w:val="16"/>
              </w:rPr>
            </w:pPr>
            <w:r w:rsidRPr="00E86ABD">
              <w:rPr>
                <w:rFonts w:ascii="Times New Roman" w:hAnsi="Times New Roman" w:cs="Times New Roman"/>
                <w:sz w:val="16"/>
                <w:szCs w:val="16"/>
              </w:rPr>
              <w:t xml:space="preserve">1.Реконструкція та капітальні ремонти будівель закладів освіти з урахуванням енергоефективних технологій </w:t>
            </w:r>
          </w:p>
          <w:p w:rsidR="008A25DB" w:rsidRPr="00E86ABD" w:rsidRDefault="008A25DB" w:rsidP="008353FD">
            <w:pPr>
              <w:rPr>
                <w:rFonts w:ascii="Times New Roman" w:hAnsi="Times New Roman" w:cs="Times New Roman"/>
                <w:sz w:val="16"/>
                <w:szCs w:val="16"/>
              </w:rPr>
            </w:pPr>
          </w:p>
          <w:p w:rsidR="008A25DB" w:rsidRPr="00E86ABD" w:rsidRDefault="008A25DB" w:rsidP="008353FD">
            <w:pPr>
              <w:rPr>
                <w:rFonts w:ascii="Times New Roman" w:eastAsia="Arial" w:hAnsi="Times New Roman" w:cs="Times New Roman"/>
                <w:color w:val="000000"/>
                <w:sz w:val="16"/>
                <w:szCs w:val="16"/>
              </w:rPr>
            </w:pPr>
            <w:r w:rsidRPr="00E86ABD">
              <w:rPr>
                <w:rFonts w:ascii="Times New Roman" w:hAnsi="Times New Roman" w:cs="Times New Roman"/>
                <w:sz w:val="16"/>
                <w:szCs w:val="16"/>
              </w:rPr>
              <w:t>2.Цифровізація освіти</w:t>
            </w:r>
          </w:p>
        </w:tc>
        <w:tc>
          <w:tcPr>
            <w:tcW w:w="85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30000,000</w:t>
            </w:r>
          </w:p>
          <w:p w:rsidR="00082908" w:rsidRPr="00E86ABD" w:rsidRDefault="00082908" w:rsidP="008353FD">
            <w:pPr>
              <w:rPr>
                <w:rFonts w:ascii="Times New Roman" w:eastAsia="Arial" w:hAnsi="Times New Roman" w:cs="Times New Roman"/>
                <w:color w:val="000000"/>
                <w:sz w:val="16"/>
                <w:szCs w:val="16"/>
              </w:rPr>
            </w:pPr>
          </w:p>
          <w:p w:rsidR="00082908" w:rsidRPr="00E86ABD" w:rsidRDefault="00082908" w:rsidP="008353FD">
            <w:pPr>
              <w:rPr>
                <w:rFonts w:ascii="Times New Roman" w:eastAsia="Arial" w:hAnsi="Times New Roman" w:cs="Times New Roman"/>
                <w:color w:val="000000"/>
                <w:sz w:val="16"/>
                <w:szCs w:val="16"/>
              </w:rPr>
            </w:pPr>
          </w:p>
          <w:p w:rsidR="00082908" w:rsidRPr="00E86ABD" w:rsidRDefault="00082908" w:rsidP="008353FD">
            <w:pPr>
              <w:rPr>
                <w:rFonts w:ascii="Times New Roman" w:eastAsia="Arial" w:hAnsi="Times New Roman" w:cs="Times New Roman"/>
                <w:color w:val="000000"/>
                <w:sz w:val="16"/>
                <w:szCs w:val="16"/>
              </w:rPr>
            </w:pPr>
          </w:p>
          <w:p w:rsidR="00082908" w:rsidRPr="00E86ABD" w:rsidRDefault="00082908" w:rsidP="008353FD">
            <w:pPr>
              <w:rPr>
                <w:rFonts w:ascii="Times New Roman" w:eastAsia="Arial" w:hAnsi="Times New Roman" w:cs="Times New Roman"/>
                <w:color w:val="000000"/>
                <w:sz w:val="16"/>
                <w:szCs w:val="16"/>
              </w:rPr>
            </w:pPr>
          </w:p>
          <w:p w:rsidR="00082908" w:rsidRPr="00E86ABD" w:rsidRDefault="00082908" w:rsidP="008353FD">
            <w:pPr>
              <w:rPr>
                <w:rFonts w:ascii="Times New Roman" w:eastAsia="Arial" w:hAnsi="Times New Roman" w:cs="Times New Roman"/>
                <w:color w:val="000000"/>
                <w:sz w:val="16"/>
                <w:szCs w:val="16"/>
              </w:rPr>
            </w:pPr>
          </w:p>
          <w:p w:rsidR="00082908" w:rsidRPr="00E86ABD" w:rsidRDefault="00082908" w:rsidP="008353FD">
            <w:pPr>
              <w:rPr>
                <w:rFonts w:ascii="Times New Roman" w:eastAsia="Arial" w:hAnsi="Times New Roman" w:cs="Times New Roman"/>
                <w:color w:val="000000"/>
                <w:sz w:val="16"/>
                <w:szCs w:val="16"/>
              </w:rPr>
            </w:pPr>
          </w:p>
          <w:p w:rsidR="00082908" w:rsidRPr="00E86ABD" w:rsidRDefault="00082908" w:rsidP="008353FD">
            <w:pPr>
              <w:rPr>
                <w:rFonts w:ascii="Times New Roman" w:eastAsia="Arial" w:hAnsi="Times New Roman" w:cs="Times New Roman"/>
                <w:color w:val="000000"/>
                <w:sz w:val="16"/>
                <w:szCs w:val="16"/>
              </w:rPr>
            </w:pPr>
          </w:p>
          <w:p w:rsidR="00082908" w:rsidRPr="00E86ABD" w:rsidRDefault="00082908" w:rsidP="008353FD">
            <w:pPr>
              <w:rPr>
                <w:rFonts w:ascii="Times New Roman" w:eastAsia="Arial" w:hAnsi="Times New Roman" w:cs="Times New Roman"/>
                <w:color w:val="000000"/>
                <w:sz w:val="16"/>
                <w:szCs w:val="16"/>
              </w:rPr>
            </w:pPr>
          </w:p>
          <w:p w:rsidR="00082908" w:rsidRPr="00E86ABD" w:rsidRDefault="00082908" w:rsidP="008353FD">
            <w:pPr>
              <w:rPr>
                <w:rFonts w:ascii="Times New Roman" w:eastAsia="Arial" w:hAnsi="Times New Roman" w:cs="Times New Roman"/>
                <w:color w:val="000000"/>
                <w:sz w:val="16"/>
                <w:szCs w:val="16"/>
              </w:rPr>
            </w:pPr>
          </w:p>
          <w:p w:rsidR="00082908" w:rsidRPr="00E86ABD" w:rsidRDefault="00082908" w:rsidP="008353FD">
            <w:pPr>
              <w:rPr>
                <w:rFonts w:ascii="Times New Roman" w:eastAsia="Arial" w:hAnsi="Times New Roman" w:cs="Times New Roman"/>
                <w:color w:val="000000"/>
                <w:sz w:val="16"/>
                <w:szCs w:val="16"/>
              </w:rPr>
            </w:pPr>
          </w:p>
          <w:p w:rsidR="00082908" w:rsidRPr="00E86ABD" w:rsidRDefault="00082908" w:rsidP="008353FD">
            <w:pPr>
              <w:rPr>
                <w:rFonts w:ascii="Times New Roman" w:eastAsia="Arial" w:hAnsi="Times New Roman" w:cs="Times New Roman"/>
                <w:color w:val="000000"/>
                <w:sz w:val="16"/>
                <w:szCs w:val="16"/>
              </w:rPr>
            </w:pPr>
          </w:p>
          <w:p w:rsidR="00082908" w:rsidRPr="00E86ABD" w:rsidRDefault="00082908" w:rsidP="008353FD">
            <w:pPr>
              <w:rPr>
                <w:rFonts w:ascii="Times New Roman" w:eastAsia="Arial" w:hAnsi="Times New Roman" w:cs="Times New Roman"/>
                <w:color w:val="000000"/>
                <w:sz w:val="16"/>
                <w:szCs w:val="16"/>
              </w:rPr>
            </w:pPr>
          </w:p>
          <w:p w:rsidR="00082908" w:rsidRPr="00E86ABD" w:rsidRDefault="007962D5"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w:t>
            </w:r>
            <w:r w:rsidR="00082908" w:rsidRPr="00E86ABD">
              <w:rPr>
                <w:rFonts w:ascii="Times New Roman" w:eastAsia="Arial" w:hAnsi="Times New Roman" w:cs="Times New Roman"/>
                <w:color w:val="000000"/>
                <w:sz w:val="16"/>
                <w:szCs w:val="16"/>
              </w:rPr>
              <w:t>000,000</w:t>
            </w:r>
          </w:p>
        </w:tc>
        <w:tc>
          <w:tcPr>
            <w:tcW w:w="1136"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989"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7962D5"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w:t>
            </w:r>
            <w:r w:rsidR="00082908" w:rsidRPr="00E86ABD">
              <w:rPr>
                <w:rFonts w:ascii="Times New Roman" w:eastAsia="Arial" w:hAnsi="Times New Roman" w:cs="Times New Roman"/>
                <w:color w:val="000000"/>
                <w:sz w:val="16"/>
                <w:szCs w:val="16"/>
              </w:rPr>
              <w:t>000,000</w:t>
            </w:r>
          </w:p>
          <w:p w:rsidR="00082908" w:rsidRPr="00E86ABD" w:rsidRDefault="00082908" w:rsidP="008353FD">
            <w:pPr>
              <w:jc w:val="center"/>
              <w:rPr>
                <w:rFonts w:ascii="Times New Roman" w:eastAsia="Arial" w:hAnsi="Times New Roman" w:cs="Times New Roman"/>
                <w:color w:val="000000"/>
                <w:sz w:val="16"/>
                <w:szCs w:val="16"/>
              </w:rPr>
            </w:pP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7962D5"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w:t>
            </w:r>
            <w:r w:rsidR="00082908" w:rsidRPr="00E86ABD">
              <w:rPr>
                <w:rFonts w:ascii="Times New Roman" w:eastAsia="Arial" w:hAnsi="Times New Roman" w:cs="Times New Roman"/>
                <w:color w:val="000000"/>
                <w:sz w:val="16"/>
                <w:szCs w:val="16"/>
              </w:rPr>
              <w:t>000,000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7962D5">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w:t>
            </w:r>
            <w:r w:rsidR="007962D5" w:rsidRPr="00E86ABD">
              <w:rPr>
                <w:rFonts w:ascii="Times New Roman" w:eastAsia="Arial" w:hAnsi="Times New Roman" w:cs="Times New Roman"/>
                <w:color w:val="000000"/>
                <w:sz w:val="16"/>
                <w:szCs w:val="16"/>
              </w:rPr>
              <w:t>2</w:t>
            </w:r>
            <w:r w:rsidRPr="00E86ABD">
              <w:rPr>
                <w:rFonts w:ascii="Times New Roman" w:eastAsia="Arial" w:hAnsi="Times New Roman" w:cs="Times New Roman"/>
                <w:color w:val="000000"/>
                <w:sz w:val="16"/>
                <w:szCs w:val="16"/>
              </w:rPr>
              <w:t>00,000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99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082908" w:rsidP="008353FD">
            <w:pPr>
              <w:jc w:val="center"/>
              <w:rPr>
                <w:rFonts w:ascii="Times New Roman" w:eastAsia="Arial" w:hAnsi="Times New Roman" w:cs="Times New Roman"/>
                <w:color w:val="000000"/>
                <w:sz w:val="16"/>
                <w:szCs w:val="16"/>
              </w:rPr>
            </w:pPr>
          </w:p>
          <w:p w:rsidR="00082908" w:rsidRPr="00E86ABD" w:rsidRDefault="007962D5"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8</w:t>
            </w:r>
            <w:r w:rsidR="00082908" w:rsidRPr="00E86ABD">
              <w:rPr>
                <w:rFonts w:ascii="Times New Roman" w:eastAsia="Arial" w:hAnsi="Times New Roman" w:cs="Times New Roman"/>
                <w:color w:val="000000"/>
                <w:sz w:val="16"/>
                <w:szCs w:val="16"/>
              </w:rPr>
              <w:t>00,000</w:t>
            </w:r>
          </w:p>
        </w:tc>
      </w:tr>
      <w:tr w:rsidR="008A25DB" w:rsidRPr="00E86ABD" w:rsidTr="008A25DB">
        <w:trPr>
          <w:trHeight w:val="20"/>
        </w:trPr>
        <w:tc>
          <w:tcPr>
            <w:tcW w:w="99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Г1.3. Забезпечити комфортний підвіз учнів до місць навчання</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Придбання спеціалізованих автобусів для підвезення дітей дошкільного віку</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t>2. Встановлення сучасних засобів сповільнення руху біля закладів освіти</w:t>
            </w:r>
          </w:p>
        </w:tc>
        <w:tc>
          <w:tcPr>
            <w:tcW w:w="85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20000,000</w:t>
            </w: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FD4A75" w:rsidRPr="00E86ABD" w:rsidRDefault="00FD4A75" w:rsidP="008353FD">
            <w:pPr>
              <w:rPr>
                <w:rFonts w:ascii="Times New Roman" w:eastAsia="Arial" w:hAnsi="Times New Roman" w:cs="Times New Roman"/>
                <w:color w:val="000000"/>
                <w:sz w:val="16"/>
                <w:szCs w:val="16"/>
              </w:rPr>
            </w:pPr>
          </w:p>
          <w:p w:rsidR="00FD4A75" w:rsidRPr="00E86ABD" w:rsidRDefault="00FD4A75" w:rsidP="008353FD">
            <w:pPr>
              <w:rPr>
                <w:rFonts w:ascii="Times New Roman" w:eastAsia="Arial" w:hAnsi="Times New Roman" w:cs="Times New Roman"/>
                <w:color w:val="000000"/>
                <w:sz w:val="16"/>
                <w:szCs w:val="16"/>
              </w:rPr>
            </w:pPr>
          </w:p>
          <w:p w:rsidR="00FD4A75" w:rsidRPr="00E86ABD" w:rsidRDefault="00FD4A75" w:rsidP="008353FD">
            <w:pPr>
              <w:rPr>
                <w:rFonts w:ascii="Times New Roman" w:eastAsia="Arial" w:hAnsi="Times New Roman" w:cs="Times New Roman"/>
                <w:color w:val="000000"/>
                <w:sz w:val="16"/>
                <w:szCs w:val="16"/>
              </w:rPr>
            </w:pPr>
          </w:p>
          <w:p w:rsidR="00FD4A75" w:rsidRPr="00E86ABD" w:rsidRDefault="00FD4A75" w:rsidP="008353FD">
            <w:pPr>
              <w:rPr>
                <w:rFonts w:ascii="Times New Roman" w:eastAsia="Arial" w:hAnsi="Times New Roman" w:cs="Times New Roman"/>
                <w:color w:val="000000"/>
                <w:sz w:val="16"/>
                <w:szCs w:val="16"/>
              </w:rPr>
            </w:pPr>
          </w:p>
          <w:p w:rsidR="00FD4A75" w:rsidRPr="00E86ABD" w:rsidRDefault="00FD4A75"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1136"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w:t>
            </w:r>
          </w:p>
        </w:tc>
        <w:tc>
          <w:tcPr>
            <w:tcW w:w="989"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r>
      <w:tr w:rsidR="008A25DB" w:rsidRPr="00E86ABD" w:rsidTr="008A25DB">
        <w:trPr>
          <w:trHeight w:val="20"/>
        </w:trPr>
        <w:tc>
          <w:tcPr>
            <w:tcW w:w="99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Г1.4. Забезпечити умови для інклюзивного навчання.</w:t>
            </w:r>
          </w:p>
        </w:tc>
        <w:tc>
          <w:tcPr>
            <w:tcW w:w="1134" w:type="dxa"/>
            <w:tcBorders>
              <w:top w:val="nil"/>
              <w:left w:val="nil"/>
              <w:bottom w:val="single" w:sz="4" w:space="0" w:color="000000"/>
              <w:right w:val="single" w:sz="4" w:space="0" w:color="000000"/>
            </w:tcBorders>
          </w:tcPr>
          <w:p w:rsidR="008A25DB" w:rsidRPr="00E86ABD" w:rsidRDefault="008A25DB" w:rsidP="00B37A7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Створення ресурсних кімнат в опорних школах для підтримки дітей з ООП</w:t>
            </w:r>
            <w:r w:rsidRPr="00E86ABD">
              <w:rPr>
                <w:rFonts w:ascii="Times New Roman" w:eastAsia="Arial" w:hAnsi="Times New Roman" w:cs="Times New Roman"/>
                <w:color w:val="000000"/>
                <w:sz w:val="16"/>
                <w:szCs w:val="16"/>
              </w:rPr>
              <w:br/>
            </w:r>
          </w:p>
        </w:tc>
        <w:tc>
          <w:tcPr>
            <w:tcW w:w="85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800,000</w:t>
            </w:r>
          </w:p>
        </w:tc>
        <w:tc>
          <w:tcPr>
            <w:tcW w:w="1136"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89"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400,000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400,000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r>
      <w:tr w:rsidR="008A25DB" w:rsidRPr="00E86ABD" w:rsidTr="008A25DB">
        <w:trPr>
          <w:trHeight w:val="20"/>
        </w:trPr>
        <w:tc>
          <w:tcPr>
            <w:tcW w:w="99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Г2. Забезпечення рівного доступу до якісних медичних послуг</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Г2.1.  Модернізувати матеріально-технічну базу закладів охорони здоров'я</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Капітальний ремонт по заміні ліфта КНП "Берестинської центральної районної лікарні" Терапевтичн</w:t>
            </w:r>
            <w:r w:rsidRPr="00E86ABD">
              <w:rPr>
                <w:rFonts w:ascii="Times New Roman" w:eastAsia="Arial" w:hAnsi="Times New Roman" w:cs="Times New Roman"/>
                <w:color w:val="000000"/>
                <w:sz w:val="16"/>
                <w:szCs w:val="16"/>
              </w:rPr>
              <w:lastRenderedPageBreak/>
              <w:t>ий корпус за адресою: 63304, Харківська обл., м. Берестин, вул. Шиндлера, 87</w:t>
            </w: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w:t>
            </w:r>
            <w:r w:rsidRPr="00E86ABD">
              <w:rPr>
                <w:rFonts w:ascii="Times New Roman" w:hAnsi="Times New Roman" w:cs="Times New Roman"/>
              </w:rPr>
              <w:t xml:space="preserve"> </w:t>
            </w:r>
            <w:r w:rsidRPr="00E86ABD">
              <w:rPr>
                <w:rFonts w:ascii="Times New Roman" w:eastAsia="Arial" w:hAnsi="Times New Roman" w:cs="Times New Roman"/>
                <w:color w:val="000000"/>
                <w:sz w:val="16"/>
                <w:szCs w:val="16"/>
              </w:rPr>
              <w:t>Капітальний ремонт 2  поверху хірургічного корпусу під Хоспіс</w:t>
            </w: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3.Придбання апарату ультразвукової діагностики експертного класу з 4 – мя датчиками та функцією еластографії</w:t>
            </w:r>
          </w:p>
        </w:tc>
        <w:tc>
          <w:tcPr>
            <w:tcW w:w="85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2026-2030 р.</w:t>
            </w:r>
          </w:p>
        </w:tc>
        <w:tc>
          <w:tcPr>
            <w:tcW w:w="113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3000,000</w:t>
            </w: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FD4A75" w:rsidRPr="00E86ABD" w:rsidRDefault="00FD4A75" w:rsidP="008353FD">
            <w:pPr>
              <w:rPr>
                <w:rFonts w:ascii="Times New Roman" w:eastAsia="Arial" w:hAnsi="Times New Roman" w:cs="Times New Roman"/>
                <w:color w:val="000000"/>
                <w:sz w:val="16"/>
                <w:szCs w:val="16"/>
              </w:rPr>
            </w:pPr>
          </w:p>
          <w:p w:rsidR="00FD4A75" w:rsidRPr="00E86ABD" w:rsidRDefault="00FD4A75" w:rsidP="008353FD">
            <w:pPr>
              <w:rPr>
                <w:rFonts w:ascii="Times New Roman" w:eastAsia="Arial" w:hAnsi="Times New Roman" w:cs="Times New Roman"/>
                <w:color w:val="000000"/>
                <w:sz w:val="16"/>
                <w:szCs w:val="16"/>
              </w:rPr>
            </w:pPr>
          </w:p>
          <w:p w:rsidR="00FD4A75" w:rsidRPr="00E86ABD" w:rsidRDefault="00FD4A75" w:rsidP="008353FD">
            <w:pPr>
              <w:rPr>
                <w:rFonts w:ascii="Times New Roman" w:eastAsia="Arial" w:hAnsi="Times New Roman" w:cs="Times New Roman"/>
                <w:color w:val="000000"/>
                <w:sz w:val="16"/>
                <w:szCs w:val="16"/>
              </w:rPr>
            </w:pPr>
          </w:p>
          <w:p w:rsidR="00FD4A75" w:rsidRPr="00E86ABD" w:rsidRDefault="00FD4A75" w:rsidP="008353FD">
            <w:pPr>
              <w:rPr>
                <w:rFonts w:ascii="Times New Roman" w:eastAsia="Arial" w:hAnsi="Times New Roman" w:cs="Times New Roman"/>
                <w:color w:val="000000"/>
                <w:sz w:val="16"/>
                <w:szCs w:val="16"/>
              </w:rPr>
            </w:pPr>
          </w:p>
          <w:p w:rsidR="00FD4A75" w:rsidRPr="00E86ABD" w:rsidRDefault="00FD4A75" w:rsidP="008353FD">
            <w:pPr>
              <w:rPr>
                <w:rFonts w:ascii="Times New Roman" w:eastAsia="Arial" w:hAnsi="Times New Roman" w:cs="Times New Roman"/>
                <w:color w:val="000000"/>
                <w:sz w:val="16"/>
                <w:szCs w:val="16"/>
              </w:rPr>
            </w:pPr>
          </w:p>
          <w:p w:rsidR="00FD4A75" w:rsidRPr="00E86ABD" w:rsidRDefault="00FD4A75" w:rsidP="008353FD">
            <w:pPr>
              <w:rPr>
                <w:rFonts w:ascii="Times New Roman" w:eastAsia="Arial" w:hAnsi="Times New Roman" w:cs="Times New Roman"/>
                <w:color w:val="000000"/>
                <w:sz w:val="16"/>
                <w:szCs w:val="16"/>
              </w:rPr>
            </w:pPr>
          </w:p>
          <w:p w:rsidR="00FD4A75" w:rsidRPr="00E86ABD" w:rsidRDefault="00FD4A75" w:rsidP="008353FD">
            <w:pPr>
              <w:rPr>
                <w:rFonts w:ascii="Times New Roman" w:eastAsia="Arial" w:hAnsi="Times New Roman" w:cs="Times New Roman"/>
                <w:color w:val="000000"/>
                <w:sz w:val="16"/>
                <w:szCs w:val="16"/>
              </w:rPr>
            </w:pPr>
          </w:p>
          <w:p w:rsidR="00FD4A75" w:rsidRPr="00E86ABD" w:rsidRDefault="00FD4A75"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10000,000</w:t>
            </w: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FD4A75" w:rsidRPr="00E86ABD" w:rsidRDefault="00FD4A75" w:rsidP="008353FD">
            <w:pPr>
              <w:rPr>
                <w:rFonts w:ascii="Times New Roman" w:eastAsia="Arial" w:hAnsi="Times New Roman" w:cs="Times New Roman"/>
                <w:color w:val="000000"/>
                <w:sz w:val="16"/>
                <w:szCs w:val="16"/>
              </w:rPr>
            </w:pPr>
          </w:p>
          <w:p w:rsidR="00FD4A75" w:rsidRPr="00E86ABD" w:rsidRDefault="00FD4A75" w:rsidP="008353FD">
            <w:pPr>
              <w:rPr>
                <w:rFonts w:ascii="Times New Roman" w:eastAsia="Arial" w:hAnsi="Times New Roman" w:cs="Times New Roman"/>
                <w:color w:val="000000"/>
                <w:sz w:val="16"/>
                <w:szCs w:val="16"/>
              </w:rPr>
            </w:pPr>
          </w:p>
          <w:p w:rsidR="00FD4A75" w:rsidRPr="00E86ABD" w:rsidRDefault="00FD4A75" w:rsidP="008353FD">
            <w:pPr>
              <w:rPr>
                <w:rFonts w:ascii="Times New Roman" w:eastAsia="Arial" w:hAnsi="Times New Roman" w:cs="Times New Roman"/>
                <w:color w:val="000000"/>
                <w:sz w:val="16"/>
                <w:szCs w:val="16"/>
              </w:rPr>
            </w:pPr>
          </w:p>
          <w:p w:rsidR="00FD4A75" w:rsidRPr="00E86ABD" w:rsidRDefault="00FD4A75"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4200,000</w:t>
            </w:r>
          </w:p>
        </w:tc>
        <w:tc>
          <w:tcPr>
            <w:tcW w:w="1136"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0</w:t>
            </w: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8A25DB" w:rsidRPr="00E86ABD" w:rsidRDefault="008A25DB" w:rsidP="008353FD">
            <w:pPr>
              <w:jc w:val="center"/>
              <w:rPr>
                <w:rFonts w:ascii="Times New Roman" w:eastAsia="Arial" w:hAnsi="Times New Roman" w:cs="Times New Roman"/>
                <w:color w:val="000000"/>
                <w:sz w:val="16"/>
                <w:szCs w:val="16"/>
              </w:rPr>
            </w:pPr>
          </w:p>
        </w:tc>
        <w:tc>
          <w:tcPr>
            <w:tcW w:w="989"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3000,000</w:t>
            </w: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10000,000</w:t>
            </w: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0</w:t>
            </w: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FD4A75" w:rsidRPr="00E86ABD" w:rsidRDefault="00FD4A75" w:rsidP="008353FD">
            <w:pPr>
              <w:rPr>
                <w:rFonts w:ascii="Times New Roman" w:eastAsia="Arial" w:hAnsi="Times New Roman" w:cs="Times New Roman"/>
                <w:color w:val="000000"/>
                <w:sz w:val="16"/>
                <w:szCs w:val="16"/>
              </w:rPr>
            </w:pPr>
          </w:p>
          <w:p w:rsidR="00FD4A75" w:rsidRPr="00E86ABD" w:rsidRDefault="00FD4A75" w:rsidP="008353FD">
            <w:pPr>
              <w:rPr>
                <w:rFonts w:ascii="Times New Roman" w:eastAsia="Arial" w:hAnsi="Times New Roman" w:cs="Times New Roman"/>
                <w:color w:val="000000"/>
                <w:sz w:val="16"/>
                <w:szCs w:val="16"/>
              </w:rPr>
            </w:pPr>
          </w:p>
          <w:p w:rsidR="00FD4A75" w:rsidRPr="00E86ABD" w:rsidRDefault="00FD4A75" w:rsidP="008353FD">
            <w:pPr>
              <w:rPr>
                <w:rFonts w:ascii="Times New Roman" w:eastAsia="Arial" w:hAnsi="Times New Roman" w:cs="Times New Roman"/>
                <w:color w:val="000000"/>
                <w:sz w:val="16"/>
                <w:szCs w:val="16"/>
              </w:rPr>
            </w:pPr>
          </w:p>
          <w:p w:rsidR="00FD4A75" w:rsidRPr="00E86ABD" w:rsidRDefault="00FD4A75" w:rsidP="008353FD">
            <w:pPr>
              <w:rPr>
                <w:rFonts w:ascii="Times New Roman" w:eastAsia="Arial" w:hAnsi="Times New Roman" w:cs="Times New Roman"/>
                <w:color w:val="000000"/>
                <w:sz w:val="16"/>
                <w:szCs w:val="16"/>
              </w:rPr>
            </w:pPr>
          </w:p>
          <w:p w:rsidR="00FD4A75" w:rsidRPr="00E86ABD" w:rsidRDefault="00FD4A75" w:rsidP="008353FD">
            <w:pPr>
              <w:rPr>
                <w:rFonts w:ascii="Times New Roman" w:eastAsia="Arial" w:hAnsi="Times New Roman" w:cs="Times New Roman"/>
                <w:color w:val="000000"/>
                <w:sz w:val="16"/>
                <w:szCs w:val="16"/>
              </w:rPr>
            </w:pPr>
          </w:p>
          <w:p w:rsidR="00FD4A75" w:rsidRPr="00E86ABD" w:rsidRDefault="00FD4A75" w:rsidP="008353FD">
            <w:pPr>
              <w:rPr>
                <w:rFonts w:ascii="Times New Roman" w:eastAsia="Arial" w:hAnsi="Times New Roman" w:cs="Times New Roman"/>
                <w:color w:val="000000"/>
                <w:sz w:val="16"/>
                <w:szCs w:val="16"/>
              </w:rPr>
            </w:pPr>
          </w:p>
          <w:p w:rsidR="00FD4A75" w:rsidRPr="00E86ABD" w:rsidRDefault="00FD4A75" w:rsidP="008353FD">
            <w:pPr>
              <w:rPr>
                <w:rFonts w:ascii="Times New Roman" w:eastAsia="Arial" w:hAnsi="Times New Roman" w:cs="Times New Roman"/>
                <w:color w:val="000000"/>
                <w:sz w:val="16"/>
                <w:szCs w:val="16"/>
              </w:rPr>
            </w:pPr>
          </w:p>
          <w:p w:rsidR="00FD4A75" w:rsidRPr="00E86ABD" w:rsidRDefault="00FD4A75"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FD4A75" w:rsidRPr="00E86ABD" w:rsidRDefault="00FD4A75" w:rsidP="008353FD">
            <w:pPr>
              <w:rPr>
                <w:rFonts w:ascii="Times New Roman" w:eastAsia="Arial" w:hAnsi="Times New Roman" w:cs="Times New Roman"/>
                <w:color w:val="000000"/>
                <w:sz w:val="16"/>
                <w:szCs w:val="16"/>
              </w:rPr>
            </w:pPr>
          </w:p>
          <w:p w:rsidR="00FD4A75" w:rsidRPr="00E86ABD" w:rsidRDefault="00FD4A75" w:rsidP="008353FD">
            <w:pPr>
              <w:rPr>
                <w:rFonts w:ascii="Times New Roman" w:eastAsia="Arial" w:hAnsi="Times New Roman" w:cs="Times New Roman"/>
                <w:color w:val="000000"/>
                <w:sz w:val="16"/>
                <w:szCs w:val="16"/>
              </w:rPr>
            </w:pPr>
          </w:p>
          <w:p w:rsidR="00FD4A75" w:rsidRPr="00E86ABD" w:rsidRDefault="00FD4A75" w:rsidP="008353FD">
            <w:pPr>
              <w:rPr>
                <w:rFonts w:ascii="Times New Roman" w:eastAsia="Arial" w:hAnsi="Times New Roman" w:cs="Times New Roman"/>
                <w:color w:val="000000"/>
                <w:sz w:val="16"/>
                <w:szCs w:val="16"/>
              </w:rPr>
            </w:pPr>
          </w:p>
          <w:p w:rsidR="00FD4A75" w:rsidRPr="00E86ABD" w:rsidRDefault="00FD4A75"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4200,000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0</w:t>
            </w: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8A25DB" w:rsidRPr="00E86ABD" w:rsidRDefault="008A25DB" w:rsidP="008353FD">
            <w:pPr>
              <w:jc w:val="center"/>
              <w:rPr>
                <w:rFonts w:ascii="Times New Roman" w:eastAsia="Arial" w:hAnsi="Times New Roman" w:cs="Times New Roman"/>
                <w:color w:val="000000"/>
                <w:sz w:val="16"/>
                <w:szCs w:val="16"/>
              </w:rPr>
            </w:pP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0</w:t>
            </w: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8A25DB" w:rsidRPr="00E86ABD" w:rsidRDefault="008A25DB" w:rsidP="008353FD">
            <w:pPr>
              <w:jc w:val="center"/>
              <w:rPr>
                <w:rFonts w:ascii="Times New Roman" w:eastAsia="Arial" w:hAnsi="Times New Roman" w:cs="Times New Roman"/>
                <w:color w:val="000000"/>
                <w:sz w:val="16"/>
                <w:szCs w:val="16"/>
              </w:rPr>
            </w:pPr>
          </w:p>
        </w:tc>
        <w:tc>
          <w:tcPr>
            <w:tcW w:w="99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0</w:t>
            </w: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FD4A75" w:rsidRPr="00E86ABD" w:rsidRDefault="00FD4A75"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r>
      <w:tr w:rsidR="008A25DB" w:rsidRPr="00E86ABD" w:rsidTr="008A25DB">
        <w:trPr>
          <w:trHeight w:val="20"/>
        </w:trPr>
        <w:tc>
          <w:tcPr>
            <w:tcW w:w="99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Г2.2. Сприяти збереженню психічного здоров’я населення.</w:t>
            </w:r>
          </w:p>
        </w:tc>
        <w:tc>
          <w:tcPr>
            <w:tcW w:w="1134" w:type="dxa"/>
            <w:tcBorders>
              <w:top w:val="nil"/>
              <w:left w:val="nil"/>
              <w:bottom w:val="single" w:sz="4" w:space="0" w:color="000000"/>
              <w:right w:val="single" w:sz="4" w:space="0" w:color="000000"/>
            </w:tcBorders>
          </w:tcPr>
          <w:p w:rsidR="00B37A79" w:rsidRPr="00E86ABD" w:rsidRDefault="008A25DB" w:rsidP="00B37A7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Створення кабінету психологічної допомоги та впровадження програм підтримки ментального здоров’я</w:t>
            </w:r>
          </w:p>
        </w:tc>
        <w:tc>
          <w:tcPr>
            <w:tcW w:w="85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13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5000, 000</w:t>
            </w:r>
          </w:p>
        </w:tc>
        <w:tc>
          <w:tcPr>
            <w:tcW w:w="1136"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89"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99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r>
      <w:tr w:rsidR="008A25DB" w:rsidRPr="00E86ABD" w:rsidTr="008A25DB">
        <w:trPr>
          <w:trHeight w:val="20"/>
        </w:trPr>
        <w:tc>
          <w:tcPr>
            <w:tcW w:w="99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Г2.3. Створити реабілітаційний центр для ветеранів, ветеранок та осіб постраждалих від війни. </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 Створення та облаштування реабілітаційного центру для  надання комплексних послуг  реабілітації та соціальної підтримки ветеранів і постраждалих </w:t>
            </w:r>
          </w:p>
        </w:tc>
        <w:tc>
          <w:tcPr>
            <w:tcW w:w="85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50000,000</w:t>
            </w:r>
          </w:p>
        </w:tc>
        <w:tc>
          <w:tcPr>
            <w:tcW w:w="1136"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89"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20000,000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25000,000</w:t>
            </w:r>
          </w:p>
        </w:tc>
        <w:tc>
          <w:tcPr>
            <w:tcW w:w="99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r>
      <w:tr w:rsidR="008A25DB" w:rsidRPr="00E86ABD" w:rsidTr="008A25DB">
        <w:trPr>
          <w:trHeight w:val="20"/>
        </w:trPr>
        <w:tc>
          <w:tcPr>
            <w:tcW w:w="99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Г3. Розвиток культури, спорту та змістовного дозвілля</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Г3.1. Покращити якість надання культурних послуг.</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1.Створення умов для культурного розвитку  та творчого  самовираження громадян</w:t>
            </w:r>
          </w:p>
        </w:tc>
        <w:tc>
          <w:tcPr>
            <w:tcW w:w="85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2027-2028 рр.</w:t>
            </w:r>
          </w:p>
        </w:tc>
        <w:tc>
          <w:tcPr>
            <w:tcW w:w="113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5000,000 </w:t>
            </w:r>
          </w:p>
        </w:tc>
        <w:tc>
          <w:tcPr>
            <w:tcW w:w="1136"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89"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r>
      <w:tr w:rsidR="008A25DB" w:rsidRPr="00E86ABD" w:rsidTr="008A25DB">
        <w:trPr>
          <w:trHeight w:val="20"/>
        </w:trPr>
        <w:tc>
          <w:tcPr>
            <w:tcW w:w="99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Г3.2. Розвивати спортивну інфраструктуру.</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 </w:t>
            </w:r>
            <w:r w:rsidRPr="00E86ABD">
              <w:rPr>
                <w:rFonts w:ascii="Times New Roman" w:hAnsi="Times New Roman" w:cs="Times New Roman"/>
                <w:sz w:val="16"/>
                <w:szCs w:val="16"/>
              </w:rPr>
              <w:t>Реконструкція комунального закладу «Берестинський стадіон «Ювілейний» Берестинської міської ради за адресою: вул. 19 Вересня, буд. 119, м. Берестин, Берестинськ</w:t>
            </w:r>
            <w:r w:rsidRPr="00E86ABD">
              <w:rPr>
                <w:rFonts w:ascii="Times New Roman" w:hAnsi="Times New Roman" w:cs="Times New Roman"/>
                <w:sz w:val="16"/>
                <w:szCs w:val="16"/>
              </w:rPr>
              <w:lastRenderedPageBreak/>
              <w:t>ий район, Хароківської області</w:t>
            </w:r>
          </w:p>
        </w:tc>
        <w:tc>
          <w:tcPr>
            <w:tcW w:w="85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2026-2028 рр.</w:t>
            </w:r>
          </w:p>
        </w:tc>
        <w:tc>
          <w:tcPr>
            <w:tcW w:w="113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hAnsi="Times New Roman" w:cs="Times New Roman"/>
                <w:sz w:val="16"/>
                <w:szCs w:val="16"/>
              </w:rPr>
            </w:pPr>
            <w:r w:rsidRPr="00E86ABD">
              <w:rPr>
                <w:rFonts w:ascii="Times New Roman" w:hAnsi="Times New Roman" w:cs="Times New Roman"/>
                <w:sz w:val="16"/>
                <w:szCs w:val="16"/>
              </w:rPr>
              <w:t>241854,352</w:t>
            </w:r>
          </w:p>
          <w:p w:rsidR="008A25DB" w:rsidRPr="00E86ABD" w:rsidRDefault="008A25DB" w:rsidP="008353FD">
            <w:pPr>
              <w:rPr>
                <w:rFonts w:ascii="Times New Roman" w:eastAsia="Arial" w:hAnsi="Times New Roman" w:cs="Times New Roman"/>
                <w:color w:val="000000"/>
                <w:sz w:val="16"/>
                <w:szCs w:val="16"/>
              </w:rPr>
            </w:pPr>
          </w:p>
        </w:tc>
        <w:tc>
          <w:tcPr>
            <w:tcW w:w="1136"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89"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8A25DB" w:rsidRPr="00E86ABD" w:rsidRDefault="008A25DB" w:rsidP="00B37A79">
            <w:pPr>
              <w:ind w:right="-104"/>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100000,000</w:t>
            </w:r>
          </w:p>
        </w:tc>
        <w:tc>
          <w:tcPr>
            <w:tcW w:w="992" w:type="dxa"/>
            <w:tcBorders>
              <w:top w:val="nil"/>
              <w:left w:val="nil"/>
              <w:bottom w:val="single" w:sz="4" w:space="0" w:color="000000"/>
              <w:right w:val="single" w:sz="4" w:space="0" w:color="000000"/>
            </w:tcBorders>
          </w:tcPr>
          <w:p w:rsidR="008A25DB" w:rsidRPr="00E86ABD" w:rsidRDefault="008A25DB" w:rsidP="00B37A79">
            <w:pPr>
              <w:ind w:right="-104"/>
              <w:jc w:val="center"/>
              <w:rPr>
                <w:rFonts w:ascii="Times New Roman" w:hAnsi="Times New Roman" w:cs="Times New Roman"/>
                <w:sz w:val="16"/>
                <w:szCs w:val="16"/>
              </w:rPr>
            </w:pPr>
            <w:r w:rsidRPr="00E86ABD">
              <w:rPr>
                <w:rFonts w:ascii="Times New Roman" w:hAnsi="Times New Roman" w:cs="Times New Roman"/>
                <w:sz w:val="16"/>
                <w:szCs w:val="16"/>
              </w:rPr>
              <w:t>141854,352</w:t>
            </w:r>
          </w:p>
          <w:p w:rsidR="008A25DB" w:rsidRPr="00E86ABD" w:rsidRDefault="008A25DB" w:rsidP="008353FD">
            <w:pPr>
              <w:jc w:val="center"/>
              <w:rPr>
                <w:rFonts w:ascii="Times New Roman" w:eastAsia="Arial" w:hAnsi="Times New Roman" w:cs="Times New Roman"/>
                <w:color w:val="000000"/>
                <w:sz w:val="16"/>
                <w:szCs w:val="16"/>
              </w:rPr>
            </w:pP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r>
      <w:tr w:rsidR="008A25DB" w:rsidRPr="00E86ABD" w:rsidTr="008A25DB">
        <w:trPr>
          <w:trHeight w:val="20"/>
        </w:trPr>
        <w:tc>
          <w:tcPr>
            <w:tcW w:w="99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Г3.3. Підтримувати і розвивати місцеву ідентичність.</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Формування культурного середовища громади шляхом реалізації культурно-мистецьких проєктів у співпраці з громадськими організаціями</w:t>
            </w:r>
          </w:p>
        </w:tc>
        <w:tc>
          <w:tcPr>
            <w:tcW w:w="85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1136"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89"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99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r>
      <w:tr w:rsidR="008A25DB" w:rsidRPr="00E86ABD" w:rsidTr="008A25DB">
        <w:trPr>
          <w:trHeight w:val="20"/>
        </w:trPr>
        <w:tc>
          <w:tcPr>
            <w:tcW w:w="99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Г4. Розбудова доступної, якісної та людиноцентричної системи надання соціальних та адміністративних послуг</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Г4.1. Забезпечити функціонування денного центру та створити притулок (шелтер) для осіб, які постраждали від домашнього насильства та/або насильства за ознакою статі.</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 Облаштування кризової кімнати на базі КЗ </w:t>
            </w:r>
            <w:r w:rsidRPr="00E86ABD">
              <w:rPr>
                <w:rFonts w:ascii="Times New Roman" w:eastAsia="Arial" w:hAnsi="Times New Roman" w:cs="Times New Roman"/>
                <w:sz w:val="16"/>
                <w:szCs w:val="16"/>
              </w:rPr>
              <w:t>“</w:t>
            </w:r>
            <w:r w:rsidRPr="00E86ABD">
              <w:rPr>
                <w:rFonts w:ascii="Times New Roman" w:eastAsia="Arial" w:hAnsi="Times New Roman" w:cs="Times New Roman"/>
                <w:color w:val="000000"/>
                <w:sz w:val="16"/>
                <w:szCs w:val="16"/>
              </w:rPr>
              <w:t>Берестинськ</w:t>
            </w:r>
            <w:r w:rsidRPr="00E86ABD">
              <w:rPr>
                <w:rFonts w:ascii="Times New Roman" w:eastAsia="Arial" w:hAnsi="Times New Roman" w:cs="Times New Roman"/>
                <w:sz w:val="16"/>
                <w:szCs w:val="16"/>
              </w:rPr>
              <w:t>ий ц</w:t>
            </w:r>
            <w:r w:rsidRPr="00E86ABD">
              <w:rPr>
                <w:rFonts w:ascii="Times New Roman" w:eastAsia="Arial" w:hAnsi="Times New Roman" w:cs="Times New Roman"/>
                <w:color w:val="000000"/>
                <w:sz w:val="16"/>
                <w:szCs w:val="16"/>
              </w:rPr>
              <w:t>ентр соціальних служб</w:t>
            </w:r>
            <w:r w:rsidRPr="00E86ABD">
              <w:rPr>
                <w:rFonts w:ascii="Times New Roman" w:eastAsia="Arial" w:hAnsi="Times New Roman" w:cs="Times New Roman"/>
                <w:sz w:val="16"/>
                <w:szCs w:val="16"/>
              </w:rPr>
              <w:t>”</w:t>
            </w:r>
          </w:p>
        </w:tc>
        <w:tc>
          <w:tcPr>
            <w:tcW w:w="85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5000,0000</w:t>
            </w:r>
          </w:p>
        </w:tc>
        <w:tc>
          <w:tcPr>
            <w:tcW w:w="1136"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89"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r>
      <w:tr w:rsidR="008A25DB" w:rsidRPr="00E86ABD" w:rsidTr="008A25DB">
        <w:trPr>
          <w:trHeight w:val="20"/>
        </w:trPr>
        <w:tc>
          <w:tcPr>
            <w:tcW w:w="99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Г4.2. Розширити мережу ЦНАП шляхом створення віддалених робочих місць адміністраторів у старостинських округах.</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Придбання модульного Центру надання адміністративних послуг</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t>2. Придбання робочої станції для оформлення та видачі паспорта громадянина України для виїзду за кордон з електронним носієм або паспорта громадянина України у формі картки та для реєстрації/зняття з реєстрації місць проживання/перебування осіб (внесення змін до ID - карток) з комплектом обладнання</w:t>
            </w:r>
          </w:p>
        </w:tc>
        <w:tc>
          <w:tcPr>
            <w:tcW w:w="853" w:type="dxa"/>
            <w:tcBorders>
              <w:top w:val="nil"/>
              <w:left w:val="nil"/>
              <w:bottom w:val="single" w:sz="4" w:space="0" w:color="000000"/>
              <w:right w:val="single" w:sz="4" w:space="0" w:color="000000"/>
            </w:tcBorders>
          </w:tcPr>
          <w:p w:rsidR="008A25DB" w:rsidRPr="00E86ABD" w:rsidRDefault="008A25DB" w:rsidP="00B37A7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2026-2028 рр.</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t>.</w:t>
            </w:r>
          </w:p>
        </w:tc>
        <w:tc>
          <w:tcPr>
            <w:tcW w:w="113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21 352 000</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B37A79"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p>
          <w:p w:rsidR="00B37A79" w:rsidRPr="00E86ABD" w:rsidRDefault="00B37A79" w:rsidP="008353FD">
            <w:pPr>
              <w:rPr>
                <w:rFonts w:ascii="Times New Roman" w:eastAsia="Arial" w:hAnsi="Times New Roman" w:cs="Times New Roman"/>
                <w:color w:val="000000"/>
                <w:sz w:val="16"/>
                <w:szCs w:val="16"/>
              </w:rPr>
            </w:pPr>
          </w:p>
          <w:p w:rsidR="00B37A79" w:rsidRPr="00E86ABD" w:rsidRDefault="00B37A79" w:rsidP="008353FD">
            <w:pPr>
              <w:rPr>
                <w:rFonts w:ascii="Times New Roman" w:eastAsia="Arial" w:hAnsi="Times New Roman" w:cs="Times New Roman"/>
                <w:color w:val="000000"/>
                <w:sz w:val="16"/>
                <w:szCs w:val="16"/>
              </w:rPr>
            </w:pPr>
          </w:p>
          <w:p w:rsidR="00B37A79" w:rsidRPr="00E86ABD" w:rsidRDefault="00B37A79"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700 000</w:t>
            </w:r>
          </w:p>
        </w:tc>
        <w:tc>
          <w:tcPr>
            <w:tcW w:w="1136"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B37A79" w:rsidRPr="00E86ABD" w:rsidRDefault="00B37A79" w:rsidP="008353FD">
            <w:pPr>
              <w:jc w:val="center"/>
              <w:rPr>
                <w:rFonts w:ascii="Times New Roman" w:eastAsia="Arial" w:hAnsi="Times New Roman" w:cs="Times New Roman"/>
                <w:color w:val="000000"/>
                <w:sz w:val="16"/>
                <w:szCs w:val="16"/>
              </w:rPr>
            </w:pPr>
          </w:p>
          <w:p w:rsidR="00B37A79" w:rsidRPr="00E86ABD" w:rsidRDefault="00B37A79" w:rsidP="008353FD">
            <w:pPr>
              <w:jc w:val="center"/>
              <w:rPr>
                <w:rFonts w:ascii="Times New Roman" w:eastAsia="Arial" w:hAnsi="Times New Roman" w:cs="Times New Roman"/>
                <w:color w:val="000000"/>
                <w:sz w:val="16"/>
                <w:szCs w:val="16"/>
              </w:rPr>
            </w:pPr>
          </w:p>
          <w:p w:rsidR="00B37A79" w:rsidRPr="00E86ABD" w:rsidRDefault="00B37A79" w:rsidP="008353FD">
            <w:pPr>
              <w:jc w:val="center"/>
              <w:rPr>
                <w:rFonts w:ascii="Times New Roman" w:eastAsia="Arial" w:hAnsi="Times New Roman" w:cs="Times New Roman"/>
                <w:color w:val="000000"/>
                <w:sz w:val="16"/>
                <w:szCs w:val="16"/>
              </w:rPr>
            </w:pPr>
          </w:p>
          <w:p w:rsidR="00B37A79" w:rsidRPr="00E86ABD" w:rsidRDefault="00B37A79"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8A25DB" w:rsidRPr="00E86ABD" w:rsidRDefault="008A25DB" w:rsidP="008353FD">
            <w:pPr>
              <w:jc w:val="center"/>
              <w:rPr>
                <w:rFonts w:ascii="Times New Roman" w:eastAsia="Arial" w:hAnsi="Times New Roman" w:cs="Times New Roman"/>
                <w:color w:val="000000"/>
                <w:sz w:val="16"/>
                <w:szCs w:val="16"/>
              </w:rPr>
            </w:pPr>
          </w:p>
        </w:tc>
        <w:tc>
          <w:tcPr>
            <w:tcW w:w="989"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B37A79" w:rsidRPr="00E86ABD" w:rsidRDefault="00B37A79" w:rsidP="008353FD">
            <w:pPr>
              <w:jc w:val="center"/>
              <w:rPr>
                <w:rFonts w:ascii="Times New Roman" w:eastAsia="Arial" w:hAnsi="Times New Roman" w:cs="Times New Roman"/>
                <w:color w:val="000000"/>
                <w:sz w:val="16"/>
                <w:szCs w:val="16"/>
              </w:rPr>
            </w:pPr>
          </w:p>
          <w:p w:rsidR="00B37A79" w:rsidRPr="00E86ABD" w:rsidRDefault="00B37A79" w:rsidP="008353FD">
            <w:pPr>
              <w:jc w:val="center"/>
              <w:rPr>
                <w:rFonts w:ascii="Times New Roman" w:eastAsia="Arial" w:hAnsi="Times New Roman" w:cs="Times New Roman"/>
                <w:color w:val="000000"/>
                <w:sz w:val="16"/>
                <w:szCs w:val="16"/>
              </w:rPr>
            </w:pPr>
          </w:p>
          <w:p w:rsidR="00B37A79" w:rsidRPr="00E86ABD" w:rsidRDefault="00B37A79" w:rsidP="008353FD">
            <w:pPr>
              <w:jc w:val="center"/>
              <w:rPr>
                <w:rFonts w:ascii="Times New Roman" w:eastAsia="Arial" w:hAnsi="Times New Roman" w:cs="Times New Roman"/>
                <w:color w:val="000000"/>
                <w:sz w:val="16"/>
                <w:szCs w:val="16"/>
              </w:rPr>
            </w:pPr>
          </w:p>
          <w:p w:rsidR="00B37A79" w:rsidRPr="00E86ABD" w:rsidRDefault="00B37A79"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8A25DB" w:rsidRPr="00E86ABD" w:rsidRDefault="008A25DB" w:rsidP="008353FD">
            <w:pPr>
              <w:jc w:val="center"/>
              <w:rPr>
                <w:rFonts w:ascii="Times New Roman" w:eastAsia="Arial" w:hAnsi="Times New Roman" w:cs="Times New Roman"/>
                <w:color w:val="000000"/>
                <w:sz w:val="16"/>
                <w:szCs w:val="16"/>
              </w:rPr>
            </w:pPr>
          </w:p>
        </w:tc>
        <w:tc>
          <w:tcPr>
            <w:tcW w:w="992"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21 352 000</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8A25DB" w:rsidRPr="00E86ABD" w:rsidRDefault="008A25DB" w:rsidP="008353FD">
            <w:pPr>
              <w:rPr>
                <w:rFonts w:ascii="Times New Roman" w:eastAsia="Arial" w:hAnsi="Times New Roman" w:cs="Times New Roman"/>
                <w:color w:val="000000"/>
                <w:sz w:val="16"/>
                <w:szCs w:val="16"/>
              </w:rPr>
            </w:pPr>
          </w:p>
          <w:p w:rsidR="00B37A79"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p>
          <w:p w:rsidR="00B37A79" w:rsidRPr="00E86ABD" w:rsidRDefault="00B37A79" w:rsidP="008353FD">
            <w:pPr>
              <w:jc w:val="center"/>
              <w:rPr>
                <w:rFonts w:ascii="Times New Roman" w:eastAsia="Arial" w:hAnsi="Times New Roman" w:cs="Times New Roman"/>
                <w:color w:val="000000"/>
                <w:sz w:val="16"/>
                <w:szCs w:val="16"/>
              </w:rPr>
            </w:pPr>
          </w:p>
          <w:p w:rsidR="00B37A79" w:rsidRPr="00E86ABD" w:rsidRDefault="00B37A79"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700 000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B37A79" w:rsidRPr="00E86ABD" w:rsidRDefault="00B37A79" w:rsidP="008353FD">
            <w:pPr>
              <w:jc w:val="center"/>
              <w:rPr>
                <w:rFonts w:ascii="Times New Roman" w:eastAsia="Arial" w:hAnsi="Times New Roman" w:cs="Times New Roman"/>
                <w:color w:val="000000"/>
                <w:sz w:val="16"/>
                <w:szCs w:val="16"/>
              </w:rPr>
            </w:pPr>
          </w:p>
          <w:p w:rsidR="00B37A79" w:rsidRPr="00E86ABD" w:rsidRDefault="00B37A79" w:rsidP="008353FD">
            <w:pPr>
              <w:jc w:val="center"/>
              <w:rPr>
                <w:rFonts w:ascii="Times New Roman" w:eastAsia="Arial" w:hAnsi="Times New Roman" w:cs="Times New Roman"/>
                <w:color w:val="000000"/>
                <w:sz w:val="16"/>
                <w:szCs w:val="16"/>
              </w:rPr>
            </w:pPr>
          </w:p>
          <w:p w:rsidR="00B37A79" w:rsidRPr="00E86ABD" w:rsidRDefault="00B37A79" w:rsidP="008353FD">
            <w:pPr>
              <w:jc w:val="center"/>
              <w:rPr>
                <w:rFonts w:ascii="Times New Roman" w:eastAsia="Arial" w:hAnsi="Times New Roman" w:cs="Times New Roman"/>
                <w:color w:val="000000"/>
                <w:sz w:val="16"/>
                <w:szCs w:val="16"/>
              </w:rPr>
            </w:pPr>
          </w:p>
          <w:p w:rsidR="00B37A79" w:rsidRPr="00E86ABD" w:rsidRDefault="00B37A79"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8A25DB" w:rsidRPr="00E86ABD" w:rsidRDefault="008A25DB" w:rsidP="008353FD">
            <w:pPr>
              <w:jc w:val="center"/>
              <w:rPr>
                <w:rFonts w:ascii="Times New Roman" w:eastAsia="Arial" w:hAnsi="Times New Roman" w:cs="Times New Roman"/>
                <w:color w:val="000000"/>
                <w:sz w:val="16"/>
                <w:szCs w:val="16"/>
              </w:rPr>
            </w:pP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B37A79" w:rsidRPr="00E86ABD" w:rsidRDefault="00B37A79" w:rsidP="008353FD">
            <w:pPr>
              <w:jc w:val="center"/>
              <w:rPr>
                <w:rFonts w:ascii="Times New Roman" w:eastAsia="Arial" w:hAnsi="Times New Roman" w:cs="Times New Roman"/>
                <w:color w:val="000000"/>
                <w:sz w:val="16"/>
                <w:szCs w:val="16"/>
              </w:rPr>
            </w:pPr>
          </w:p>
          <w:p w:rsidR="00B37A79" w:rsidRPr="00E86ABD" w:rsidRDefault="00B37A79" w:rsidP="008353FD">
            <w:pPr>
              <w:jc w:val="center"/>
              <w:rPr>
                <w:rFonts w:ascii="Times New Roman" w:eastAsia="Arial" w:hAnsi="Times New Roman" w:cs="Times New Roman"/>
                <w:color w:val="000000"/>
                <w:sz w:val="16"/>
                <w:szCs w:val="16"/>
              </w:rPr>
            </w:pPr>
          </w:p>
          <w:p w:rsidR="00B37A79" w:rsidRPr="00E86ABD" w:rsidRDefault="00B37A79" w:rsidP="008353FD">
            <w:pPr>
              <w:jc w:val="center"/>
              <w:rPr>
                <w:rFonts w:ascii="Times New Roman" w:eastAsia="Arial" w:hAnsi="Times New Roman" w:cs="Times New Roman"/>
                <w:color w:val="000000"/>
                <w:sz w:val="16"/>
                <w:szCs w:val="16"/>
              </w:rPr>
            </w:pPr>
          </w:p>
          <w:p w:rsidR="00B37A79" w:rsidRPr="00E86ABD" w:rsidRDefault="00B37A79"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8A25DB" w:rsidRPr="00E86ABD" w:rsidRDefault="008A25DB" w:rsidP="008353FD">
            <w:pPr>
              <w:jc w:val="center"/>
              <w:rPr>
                <w:rFonts w:ascii="Times New Roman" w:eastAsia="Arial" w:hAnsi="Times New Roman" w:cs="Times New Roman"/>
                <w:color w:val="000000"/>
                <w:sz w:val="16"/>
                <w:szCs w:val="16"/>
              </w:rPr>
            </w:pPr>
          </w:p>
        </w:tc>
        <w:tc>
          <w:tcPr>
            <w:tcW w:w="99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p>
          <w:p w:rsidR="00B37A79" w:rsidRPr="00E86ABD" w:rsidRDefault="00B37A79" w:rsidP="008353FD">
            <w:pPr>
              <w:jc w:val="center"/>
              <w:rPr>
                <w:rFonts w:ascii="Times New Roman" w:eastAsia="Arial" w:hAnsi="Times New Roman" w:cs="Times New Roman"/>
                <w:color w:val="000000"/>
                <w:sz w:val="16"/>
                <w:szCs w:val="16"/>
              </w:rPr>
            </w:pPr>
          </w:p>
          <w:p w:rsidR="00B37A79" w:rsidRPr="00E86ABD" w:rsidRDefault="00B37A79" w:rsidP="008353FD">
            <w:pPr>
              <w:jc w:val="center"/>
              <w:rPr>
                <w:rFonts w:ascii="Times New Roman" w:eastAsia="Arial" w:hAnsi="Times New Roman" w:cs="Times New Roman"/>
                <w:color w:val="000000"/>
                <w:sz w:val="16"/>
                <w:szCs w:val="16"/>
              </w:rPr>
            </w:pPr>
          </w:p>
          <w:p w:rsidR="00B37A79" w:rsidRPr="00E86ABD" w:rsidRDefault="00B37A79" w:rsidP="008353FD">
            <w:pPr>
              <w:jc w:val="center"/>
              <w:rPr>
                <w:rFonts w:ascii="Times New Roman" w:eastAsia="Arial" w:hAnsi="Times New Roman" w:cs="Times New Roman"/>
                <w:color w:val="000000"/>
                <w:sz w:val="16"/>
                <w:szCs w:val="16"/>
              </w:rPr>
            </w:pPr>
          </w:p>
          <w:p w:rsidR="00B37A79" w:rsidRPr="00E86ABD" w:rsidRDefault="00B37A79" w:rsidP="008353FD">
            <w:pPr>
              <w:jc w:val="center"/>
              <w:rPr>
                <w:rFonts w:ascii="Times New Roman" w:eastAsia="Arial" w:hAnsi="Times New Roman" w:cs="Times New Roman"/>
                <w:color w:val="000000"/>
                <w:sz w:val="16"/>
                <w:szCs w:val="16"/>
              </w:rPr>
            </w:pPr>
          </w:p>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8A25DB" w:rsidRPr="00E86ABD" w:rsidRDefault="008A25DB" w:rsidP="008353FD">
            <w:pPr>
              <w:jc w:val="center"/>
              <w:rPr>
                <w:rFonts w:ascii="Times New Roman" w:eastAsia="Arial" w:hAnsi="Times New Roman" w:cs="Times New Roman"/>
                <w:color w:val="000000"/>
                <w:sz w:val="16"/>
                <w:szCs w:val="16"/>
              </w:rPr>
            </w:pPr>
          </w:p>
        </w:tc>
      </w:tr>
      <w:tr w:rsidR="008A25DB" w:rsidRPr="00E86ABD" w:rsidTr="008A25DB">
        <w:trPr>
          <w:trHeight w:val="2364"/>
        </w:trPr>
        <w:tc>
          <w:tcPr>
            <w:tcW w:w="99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Г4.3. Запровадити послугу «соціальне таксі» для людей з інвалідністю та інших маломобільних груп населення.</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Оновлення та розширення автотранспортного парку соціального транспорту</w:t>
            </w:r>
          </w:p>
        </w:tc>
        <w:tc>
          <w:tcPr>
            <w:tcW w:w="85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1136"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89"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r>
      <w:tr w:rsidR="008A25DB" w:rsidRPr="00E86ABD" w:rsidTr="008A25DB">
        <w:trPr>
          <w:trHeight w:val="20"/>
        </w:trPr>
        <w:tc>
          <w:tcPr>
            <w:tcW w:w="99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Г4.4. Сприяти інтеграції ВПО в усі процеси життєдіяльності та розвитку громади</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Створення сприятливого середовища для адаптації та інтеграції ВПО в громаду</w:t>
            </w:r>
          </w:p>
        </w:tc>
        <w:tc>
          <w:tcPr>
            <w:tcW w:w="85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6</w:t>
            </w:r>
            <w:r w:rsidR="00EE2569" w:rsidRPr="00E86ABD">
              <w:rPr>
                <w:rFonts w:ascii="Times New Roman" w:eastAsia="Arial" w:hAnsi="Times New Roman" w:cs="Times New Roman"/>
                <w:color w:val="000000"/>
                <w:sz w:val="16"/>
                <w:szCs w:val="16"/>
              </w:rPr>
              <w:t> </w:t>
            </w:r>
            <w:r w:rsidRPr="00E86ABD">
              <w:rPr>
                <w:rFonts w:ascii="Times New Roman" w:eastAsia="Arial" w:hAnsi="Times New Roman" w:cs="Times New Roman"/>
                <w:color w:val="000000"/>
                <w:sz w:val="16"/>
                <w:szCs w:val="16"/>
              </w:rPr>
              <w:t>668</w:t>
            </w:r>
            <w:r w:rsidR="00EE2569" w:rsidRPr="00E86ABD">
              <w:rPr>
                <w:rFonts w:ascii="Times New Roman" w:eastAsia="Arial" w:hAnsi="Times New Roman" w:cs="Times New Roman"/>
                <w:color w:val="000000"/>
                <w:sz w:val="16"/>
                <w:szCs w:val="16"/>
              </w:rPr>
              <w:t>,</w:t>
            </w:r>
            <w:r w:rsidRPr="00E86ABD">
              <w:rPr>
                <w:rFonts w:ascii="Times New Roman" w:eastAsia="Arial" w:hAnsi="Times New Roman" w:cs="Times New Roman"/>
                <w:color w:val="000000"/>
                <w:sz w:val="16"/>
                <w:szCs w:val="16"/>
              </w:rPr>
              <w:t xml:space="preserve"> 000</w:t>
            </w:r>
          </w:p>
        </w:tc>
        <w:tc>
          <w:tcPr>
            <w:tcW w:w="1136"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89"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1</w:t>
            </w:r>
            <w:r w:rsidR="00EE2569" w:rsidRPr="00E86ABD">
              <w:rPr>
                <w:rFonts w:ascii="Times New Roman" w:eastAsia="Arial" w:hAnsi="Times New Roman" w:cs="Times New Roman"/>
                <w:sz w:val="16"/>
                <w:szCs w:val="16"/>
              </w:rPr>
              <w:t> </w:t>
            </w:r>
            <w:r w:rsidRPr="00E86ABD">
              <w:rPr>
                <w:rFonts w:ascii="Times New Roman" w:eastAsia="Arial" w:hAnsi="Times New Roman" w:cs="Times New Roman"/>
                <w:sz w:val="16"/>
                <w:szCs w:val="16"/>
              </w:rPr>
              <w:t>333</w:t>
            </w:r>
            <w:r w:rsidR="00EE2569" w:rsidRPr="00E86ABD">
              <w:rPr>
                <w:rFonts w:ascii="Times New Roman" w:eastAsia="Arial" w:hAnsi="Times New Roman" w:cs="Times New Roman"/>
                <w:sz w:val="16"/>
                <w:szCs w:val="16"/>
              </w:rPr>
              <w:t>,</w:t>
            </w:r>
            <w:r w:rsidRPr="00E86ABD">
              <w:rPr>
                <w:rFonts w:ascii="Times New Roman" w:eastAsia="Arial" w:hAnsi="Times New Roman" w:cs="Times New Roman"/>
                <w:sz w:val="16"/>
                <w:szCs w:val="16"/>
              </w:rPr>
              <w:t xml:space="preserve"> 600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1</w:t>
            </w:r>
            <w:r w:rsidR="00EE2569" w:rsidRPr="00E86ABD">
              <w:rPr>
                <w:rFonts w:ascii="Times New Roman" w:eastAsia="Arial" w:hAnsi="Times New Roman" w:cs="Times New Roman"/>
                <w:sz w:val="16"/>
                <w:szCs w:val="16"/>
              </w:rPr>
              <w:t> </w:t>
            </w:r>
            <w:r w:rsidRPr="00E86ABD">
              <w:rPr>
                <w:rFonts w:ascii="Times New Roman" w:eastAsia="Arial" w:hAnsi="Times New Roman" w:cs="Times New Roman"/>
                <w:sz w:val="16"/>
                <w:szCs w:val="16"/>
              </w:rPr>
              <w:t>333</w:t>
            </w:r>
            <w:r w:rsidR="00EE2569" w:rsidRPr="00E86ABD">
              <w:rPr>
                <w:rFonts w:ascii="Times New Roman" w:eastAsia="Arial" w:hAnsi="Times New Roman" w:cs="Times New Roman"/>
                <w:sz w:val="16"/>
                <w:szCs w:val="16"/>
              </w:rPr>
              <w:t>,</w:t>
            </w:r>
            <w:r w:rsidRPr="00E86ABD">
              <w:rPr>
                <w:rFonts w:ascii="Times New Roman" w:eastAsia="Arial" w:hAnsi="Times New Roman" w:cs="Times New Roman"/>
                <w:sz w:val="16"/>
                <w:szCs w:val="16"/>
              </w:rPr>
              <w:t xml:space="preserve"> 600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1</w:t>
            </w:r>
            <w:r w:rsidR="00EE2569" w:rsidRPr="00E86ABD">
              <w:rPr>
                <w:rFonts w:ascii="Times New Roman" w:eastAsia="Arial" w:hAnsi="Times New Roman" w:cs="Times New Roman"/>
                <w:sz w:val="16"/>
                <w:szCs w:val="16"/>
              </w:rPr>
              <w:t> </w:t>
            </w:r>
            <w:r w:rsidRPr="00E86ABD">
              <w:rPr>
                <w:rFonts w:ascii="Times New Roman" w:eastAsia="Arial" w:hAnsi="Times New Roman" w:cs="Times New Roman"/>
                <w:sz w:val="16"/>
                <w:szCs w:val="16"/>
              </w:rPr>
              <w:t>333</w:t>
            </w:r>
            <w:r w:rsidR="00EE2569" w:rsidRPr="00E86ABD">
              <w:rPr>
                <w:rFonts w:ascii="Times New Roman" w:eastAsia="Arial" w:hAnsi="Times New Roman" w:cs="Times New Roman"/>
                <w:sz w:val="16"/>
                <w:szCs w:val="16"/>
              </w:rPr>
              <w:t>,</w:t>
            </w:r>
            <w:r w:rsidRPr="00E86ABD">
              <w:rPr>
                <w:rFonts w:ascii="Times New Roman" w:eastAsia="Arial" w:hAnsi="Times New Roman" w:cs="Times New Roman"/>
                <w:sz w:val="16"/>
                <w:szCs w:val="16"/>
              </w:rPr>
              <w:t xml:space="preserve"> 600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1</w:t>
            </w:r>
            <w:r w:rsidR="00EE2569" w:rsidRPr="00E86ABD">
              <w:rPr>
                <w:rFonts w:ascii="Times New Roman" w:eastAsia="Arial" w:hAnsi="Times New Roman" w:cs="Times New Roman"/>
                <w:sz w:val="16"/>
                <w:szCs w:val="16"/>
              </w:rPr>
              <w:t> </w:t>
            </w:r>
            <w:r w:rsidRPr="00E86ABD">
              <w:rPr>
                <w:rFonts w:ascii="Times New Roman" w:eastAsia="Arial" w:hAnsi="Times New Roman" w:cs="Times New Roman"/>
                <w:sz w:val="16"/>
                <w:szCs w:val="16"/>
              </w:rPr>
              <w:t>333</w:t>
            </w:r>
            <w:r w:rsidR="00EE2569" w:rsidRPr="00E86ABD">
              <w:rPr>
                <w:rFonts w:ascii="Times New Roman" w:eastAsia="Arial" w:hAnsi="Times New Roman" w:cs="Times New Roman"/>
                <w:sz w:val="16"/>
                <w:szCs w:val="16"/>
              </w:rPr>
              <w:t>,</w:t>
            </w:r>
            <w:r w:rsidRPr="00E86ABD">
              <w:rPr>
                <w:rFonts w:ascii="Times New Roman" w:eastAsia="Arial" w:hAnsi="Times New Roman" w:cs="Times New Roman"/>
                <w:sz w:val="16"/>
                <w:szCs w:val="16"/>
              </w:rPr>
              <w:t xml:space="preserve"> 600</w:t>
            </w:r>
          </w:p>
        </w:tc>
        <w:tc>
          <w:tcPr>
            <w:tcW w:w="99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1</w:t>
            </w:r>
            <w:r w:rsidR="00EE2569" w:rsidRPr="00E86ABD">
              <w:rPr>
                <w:rFonts w:ascii="Times New Roman" w:eastAsia="Arial" w:hAnsi="Times New Roman" w:cs="Times New Roman"/>
                <w:sz w:val="16"/>
                <w:szCs w:val="16"/>
              </w:rPr>
              <w:t> </w:t>
            </w:r>
            <w:r w:rsidRPr="00E86ABD">
              <w:rPr>
                <w:rFonts w:ascii="Times New Roman" w:eastAsia="Arial" w:hAnsi="Times New Roman" w:cs="Times New Roman"/>
                <w:sz w:val="16"/>
                <w:szCs w:val="16"/>
              </w:rPr>
              <w:t>333</w:t>
            </w:r>
            <w:r w:rsidR="00EE2569" w:rsidRPr="00E86ABD">
              <w:rPr>
                <w:rFonts w:ascii="Times New Roman" w:eastAsia="Arial" w:hAnsi="Times New Roman" w:cs="Times New Roman"/>
                <w:sz w:val="16"/>
                <w:szCs w:val="16"/>
              </w:rPr>
              <w:t>,</w:t>
            </w:r>
            <w:r w:rsidRPr="00E86ABD">
              <w:rPr>
                <w:rFonts w:ascii="Times New Roman" w:eastAsia="Arial" w:hAnsi="Times New Roman" w:cs="Times New Roman"/>
                <w:sz w:val="16"/>
                <w:szCs w:val="16"/>
              </w:rPr>
              <w:t xml:space="preserve"> 600</w:t>
            </w:r>
          </w:p>
        </w:tc>
      </w:tr>
      <w:tr w:rsidR="008A25DB" w:rsidRPr="00E86ABD" w:rsidTr="008A25DB">
        <w:trPr>
          <w:trHeight w:val="20"/>
        </w:trPr>
        <w:tc>
          <w:tcPr>
            <w:tcW w:w="99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Г5. Забезпечення громадської безпеки</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Г5. 1. Встановити місцеву автоматизовану систему централізованого оповіщення населення (сирени, гучномовці). </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Нове будівництво місцевої автоматизованої системи централізованого оповіщення  населення та територій (МАСЦО) Берестинської міської територіальної громади Берестинського району Харківської області</w:t>
            </w:r>
          </w:p>
        </w:tc>
        <w:tc>
          <w:tcPr>
            <w:tcW w:w="85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2027-2028 рр.</w:t>
            </w:r>
          </w:p>
        </w:tc>
        <w:tc>
          <w:tcPr>
            <w:tcW w:w="113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72 701,331</w:t>
            </w:r>
          </w:p>
        </w:tc>
        <w:tc>
          <w:tcPr>
            <w:tcW w:w="1136"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89"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35 000,0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37 701,3</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r>
      <w:tr w:rsidR="008A25DB" w:rsidRPr="00E86ABD" w:rsidTr="008A25DB">
        <w:trPr>
          <w:trHeight w:val="20"/>
        </w:trPr>
        <w:tc>
          <w:tcPr>
            <w:tcW w:w="99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Г5.2. Впровадити систему відеоспостереження.</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Розширення системи відеоспостереження у громаді</w:t>
            </w:r>
          </w:p>
        </w:tc>
        <w:tc>
          <w:tcPr>
            <w:tcW w:w="85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1136"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89"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9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r>
      <w:tr w:rsidR="008A25DB" w:rsidRPr="00E86ABD" w:rsidTr="008A25DB">
        <w:trPr>
          <w:trHeight w:val="833"/>
        </w:trPr>
        <w:tc>
          <w:tcPr>
            <w:tcW w:w="99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Г5.3. Створити Центр громадської безпеки та підрозділів місцевої пожежної охорони</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Організація роботи місцевої пожежної охорони у с. Хрестище (приміщення, обладнання, навчання)</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c>
          <w:tcPr>
            <w:tcW w:w="85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15000,000</w:t>
            </w:r>
          </w:p>
        </w:tc>
        <w:tc>
          <w:tcPr>
            <w:tcW w:w="1136"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89"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10000,000</w:t>
            </w:r>
          </w:p>
        </w:tc>
        <w:tc>
          <w:tcPr>
            <w:tcW w:w="99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r>
      <w:tr w:rsidR="008A25DB" w:rsidRPr="00E86ABD" w:rsidTr="008A25DB">
        <w:trPr>
          <w:trHeight w:val="20"/>
        </w:trPr>
        <w:tc>
          <w:tcPr>
            <w:tcW w:w="99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Г5.4. Створити комплексну систему поводження з безпритульними тваринами (відлов, стерилізація, вакцинація, прилаштування)</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Розробка та впровадження концепції поводження з тваринами</w:t>
            </w:r>
          </w:p>
        </w:tc>
        <w:tc>
          <w:tcPr>
            <w:tcW w:w="85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10000,000</w:t>
            </w:r>
          </w:p>
        </w:tc>
        <w:tc>
          <w:tcPr>
            <w:tcW w:w="1136"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89"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99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r>
      <w:tr w:rsidR="008A25DB" w:rsidRPr="00E86ABD" w:rsidTr="008A25DB">
        <w:trPr>
          <w:trHeight w:val="20"/>
        </w:trPr>
        <w:tc>
          <w:tcPr>
            <w:tcW w:w="99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Г5.5. Забезпечити готовність громади до ефективного реагування </w:t>
            </w:r>
            <w:r w:rsidRPr="00E86ABD">
              <w:rPr>
                <w:rFonts w:ascii="Times New Roman" w:eastAsia="Arial" w:hAnsi="Times New Roman" w:cs="Times New Roman"/>
                <w:color w:val="000000"/>
                <w:sz w:val="16"/>
                <w:szCs w:val="16"/>
              </w:rPr>
              <w:lastRenderedPageBreak/>
              <w:t>на кібератаки та швидкого відновлення.</w:t>
            </w:r>
          </w:p>
        </w:tc>
        <w:tc>
          <w:tcPr>
            <w:tcW w:w="1134"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xml:space="preserve">1. Підвищення цифрової безпеки населення та протидія </w:t>
            </w:r>
            <w:r w:rsidRPr="00E86ABD">
              <w:rPr>
                <w:rFonts w:ascii="Times New Roman" w:eastAsia="Arial" w:hAnsi="Times New Roman" w:cs="Times New Roman"/>
                <w:color w:val="000000"/>
                <w:sz w:val="16"/>
                <w:szCs w:val="16"/>
              </w:rPr>
              <w:lastRenderedPageBreak/>
              <w:t>кіберзагрозам</w:t>
            </w:r>
          </w:p>
        </w:tc>
        <w:tc>
          <w:tcPr>
            <w:tcW w:w="85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2025-2030 рр.</w:t>
            </w:r>
          </w:p>
        </w:tc>
        <w:tc>
          <w:tcPr>
            <w:tcW w:w="1133" w:type="dxa"/>
            <w:tcBorders>
              <w:top w:val="nil"/>
              <w:left w:val="nil"/>
              <w:bottom w:val="single" w:sz="4" w:space="0" w:color="000000"/>
              <w:right w:val="single" w:sz="4" w:space="0" w:color="000000"/>
            </w:tcBorders>
          </w:tcPr>
          <w:p w:rsidR="008A25DB" w:rsidRPr="00E86ABD" w:rsidRDefault="008A25DB"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1136"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89"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w:t>
            </w:r>
          </w:p>
        </w:tc>
        <w:tc>
          <w:tcPr>
            <w:tcW w:w="992"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w:t>
            </w:r>
          </w:p>
        </w:tc>
        <w:tc>
          <w:tcPr>
            <w:tcW w:w="993" w:type="dxa"/>
            <w:tcBorders>
              <w:top w:val="nil"/>
              <w:left w:val="nil"/>
              <w:bottom w:val="single" w:sz="4" w:space="0" w:color="000000"/>
              <w:right w:val="single" w:sz="4" w:space="0" w:color="000000"/>
            </w:tcBorders>
          </w:tcPr>
          <w:p w:rsidR="008A25DB" w:rsidRPr="00E86ABD" w:rsidRDefault="008A25DB"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w:t>
            </w:r>
          </w:p>
        </w:tc>
      </w:tr>
      <w:tr w:rsidR="00D70861" w:rsidRPr="00E86ABD" w:rsidTr="008A25DB">
        <w:trPr>
          <w:trHeight w:val="20"/>
        </w:trPr>
        <w:tc>
          <w:tcPr>
            <w:tcW w:w="993" w:type="dxa"/>
            <w:tcBorders>
              <w:top w:val="nil"/>
              <w:left w:val="nil"/>
              <w:bottom w:val="single" w:sz="4" w:space="0" w:color="000000"/>
              <w:right w:val="single" w:sz="4" w:space="0" w:color="000000"/>
            </w:tcBorders>
          </w:tcPr>
          <w:p w:rsidR="00D70861" w:rsidRPr="00E86ABD" w:rsidRDefault="00D70861" w:rsidP="00D70861">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w:t>
            </w:r>
          </w:p>
        </w:tc>
        <w:tc>
          <w:tcPr>
            <w:tcW w:w="1134" w:type="dxa"/>
            <w:tcBorders>
              <w:top w:val="nil"/>
              <w:left w:val="nil"/>
              <w:bottom w:val="single" w:sz="4" w:space="0" w:color="000000"/>
              <w:right w:val="single" w:sz="4" w:space="0" w:color="000000"/>
            </w:tcBorders>
          </w:tcPr>
          <w:p w:rsidR="00D70861" w:rsidRPr="00E86ABD" w:rsidRDefault="00D70861" w:rsidP="00D70861">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Г5.6 Попередження виникнення надзвичайних ситуацій техногенного та природного характеру та ліквідація наслідків надзвичайних ситуацій і воєнних дій</w:t>
            </w:r>
          </w:p>
        </w:tc>
        <w:tc>
          <w:tcPr>
            <w:tcW w:w="1134" w:type="dxa"/>
            <w:tcBorders>
              <w:top w:val="nil"/>
              <w:left w:val="nil"/>
              <w:bottom w:val="single" w:sz="4" w:space="0" w:color="000000"/>
              <w:right w:val="single" w:sz="4" w:space="0" w:color="000000"/>
            </w:tcBorders>
          </w:tcPr>
          <w:p w:rsidR="00D70861" w:rsidRPr="00E86ABD" w:rsidRDefault="00D70861" w:rsidP="00D70861">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Модернізація та облаштуваня укриттів цивільного захисту в громадських місцях та забезпечення вільного доступу до інформації про них</w:t>
            </w:r>
          </w:p>
        </w:tc>
        <w:tc>
          <w:tcPr>
            <w:tcW w:w="853" w:type="dxa"/>
            <w:tcBorders>
              <w:top w:val="nil"/>
              <w:left w:val="nil"/>
              <w:bottom w:val="single" w:sz="4" w:space="0" w:color="000000"/>
              <w:right w:val="single" w:sz="4" w:space="0" w:color="000000"/>
            </w:tcBorders>
          </w:tcPr>
          <w:p w:rsidR="00D70861" w:rsidRPr="00E86ABD" w:rsidRDefault="00D70861" w:rsidP="00D70861">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3" w:type="dxa"/>
            <w:tcBorders>
              <w:top w:val="nil"/>
              <w:left w:val="nil"/>
              <w:bottom w:val="single" w:sz="4" w:space="0" w:color="000000"/>
              <w:right w:val="single" w:sz="4" w:space="0" w:color="000000"/>
            </w:tcBorders>
          </w:tcPr>
          <w:p w:rsidR="00D70861" w:rsidRPr="00E86ABD" w:rsidRDefault="00D70861" w:rsidP="00D70861">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20000,000</w:t>
            </w:r>
          </w:p>
        </w:tc>
        <w:tc>
          <w:tcPr>
            <w:tcW w:w="1136" w:type="dxa"/>
            <w:tcBorders>
              <w:top w:val="nil"/>
              <w:left w:val="nil"/>
              <w:bottom w:val="single" w:sz="4" w:space="0" w:color="000000"/>
              <w:right w:val="single" w:sz="4" w:space="0" w:color="000000"/>
            </w:tcBorders>
          </w:tcPr>
          <w:p w:rsidR="00D70861" w:rsidRPr="00E86ABD" w:rsidRDefault="00D70861" w:rsidP="00D70861">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989" w:type="dxa"/>
            <w:tcBorders>
              <w:top w:val="nil"/>
              <w:left w:val="nil"/>
              <w:bottom w:val="single" w:sz="4" w:space="0" w:color="000000"/>
              <w:right w:val="single" w:sz="4" w:space="0" w:color="000000"/>
            </w:tcBorders>
          </w:tcPr>
          <w:p w:rsidR="00D70861" w:rsidRPr="00E86ABD" w:rsidRDefault="00D70861" w:rsidP="00D70861">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992" w:type="dxa"/>
            <w:tcBorders>
              <w:top w:val="nil"/>
              <w:left w:val="nil"/>
              <w:bottom w:val="single" w:sz="4" w:space="0" w:color="000000"/>
              <w:right w:val="single" w:sz="4" w:space="0" w:color="000000"/>
            </w:tcBorders>
          </w:tcPr>
          <w:p w:rsidR="00D70861" w:rsidRPr="00E86ABD" w:rsidRDefault="00D70861" w:rsidP="00D70861">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992" w:type="dxa"/>
            <w:tcBorders>
              <w:top w:val="nil"/>
              <w:left w:val="nil"/>
              <w:bottom w:val="single" w:sz="4" w:space="0" w:color="000000"/>
              <w:right w:val="single" w:sz="4" w:space="0" w:color="000000"/>
            </w:tcBorders>
          </w:tcPr>
          <w:p w:rsidR="00D70861" w:rsidRPr="00E86ABD" w:rsidRDefault="00D70861" w:rsidP="00D70861">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992" w:type="dxa"/>
            <w:tcBorders>
              <w:top w:val="nil"/>
              <w:left w:val="nil"/>
              <w:bottom w:val="single" w:sz="4" w:space="0" w:color="000000"/>
              <w:right w:val="single" w:sz="4" w:space="0" w:color="000000"/>
            </w:tcBorders>
          </w:tcPr>
          <w:p w:rsidR="00D70861" w:rsidRPr="00E86ABD" w:rsidRDefault="00D70861" w:rsidP="00D70861">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3000,000</w:t>
            </w:r>
          </w:p>
        </w:tc>
        <w:tc>
          <w:tcPr>
            <w:tcW w:w="993" w:type="dxa"/>
            <w:tcBorders>
              <w:top w:val="nil"/>
              <w:left w:val="nil"/>
              <w:bottom w:val="single" w:sz="4" w:space="0" w:color="000000"/>
              <w:right w:val="single" w:sz="4" w:space="0" w:color="000000"/>
            </w:tcBorders>
          </w:tcPr>
          <w:p w:rsidR="00D70861" w:rsidRPr="00E86ABD" w:rsidRDefault="00D70861" w:rsidP="00D70861">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r>
    </w:tbl>
    <w:p w:rsidR="002970EC" w:rsidRPr="00E86ABD" w:rsidRDefault="002970EC">
      <w:pPr>
        <w:pStyle w:val="TableParagraph"/>
        <w:rPr>
          <w:rFonts w:ascii="Times New Roman" w:hAnsi="Times New Roman" w:cs="Times New Roman"/>
          <w:sz w:val="20"/>
        </w:rPr>
      </w:pPr>
    </w:p>
    <w:p w:rsidR="00B37A79" w:rsidRPr="00E86ABD" w:rsidRDefault="00B37A79" w:rsidP="00DA321F">
      <w:pPr>
        <w:rPr>
          <w:rFonts w:ascii="Times New Roman" w:hAnsi="Times New Roman" w:cs="Times New Roman"/>
          <w:b/>
          <w:color w:val="2C75B5"/>
        </w:rPr>
      </w:pPr>
    </w:p>
    <w:p w:rsidR="00B37A79" w:rsidRPr="00E86ABD" w:rsidRDefault="00B37A79" w:rsidP="00DA321F">
      <w:pPr>
        <w:rPr>
          <w:rFonts w:ascii="Times New Roman" w:hAnsi="Times New Roman" w:cs="Times New Roman"/>
          <w:b/>
          <w:color w:val="2C75B5"/>
        </w:rPr>
      </w:pPr>
    </w:p>
    <w:p w:rsidR="00DA321F" w:rsidRPr="00E86ABD" w:rsidRDefault="00855CB5" w:rsidP="00DA321F">
      <w:pPr>
        <w:rPr>
          <w:rFonts w:ascii="Times New Roman" w:eastAsia="Arial" w:hAnsi="Times New Roman" w:cs="Times New Roman"/>
          <w:b/>
          <w:color w:val="0070C0"/>
        </w:rPr>
      </w:pPr>
      <w:r w:rsidRPr="00E86ABD">
        <w:rPr>
          <w:rFonts w:ascii="Times New Roman" w:hAnsi="Times New Roman" w:cs="Times New Roman"/>
          <w:b/>
          <w:color w:val="2C75B5"/>
        </w:rPr>
        <w:t>Стратегічна</w:t>
      </w:r>
      <w:r w:rsidRPr="00E86ABD">
        <w:rPr>
          <w:rFonts w:ascii="Times New Roman" w:hAnsi="Times New Roman" w:cs="Times New Roman"/>
          <w:b/>
          <w:color w:val="2C75B5"/>
          <w:spacing w:val="-8"/>
        </w:rPr>
        <w:t xml:space="preserve"> </w:t>
      </w:r>
      <w:r w:rsidRPr="00E86ABD">
        <w:rPr>
          <w:rFonts w:ascii="Times New Roman" w:hAnsi="Times New Roman" w:cs="Times New Roman"/>
          <w:b/>
          <w:color w:val="2C75B5"/>
        </w:rPr>
        <w:t>ціль</w:t>
      </w:r>
      <w:r w:rsidRPr="00E86ABD">
        <w:rPr>
          <w:rFonts w:ascii="Times New Roman" w:hAnsi="Times New Roman" w:cs="Times New Roman"/>
          <w:b/>
          <w:color w:val="2C75B5"/>
          <w:spacing w:val="-6"/>
        </w:rPr>
        <w:t xml:space="preserve"> Д  </w:t>
      </w:r>
      <w:r w:rsidRPr="00E86ABD">
        <w:rPr>
          <w:rFonts w:ascii="Times New Roman" w:hAnsi="Times New Roman" w:cs="Times New Roman"/>
          <w:b/>
          <w:color w:val="000000"/>
          <w:sz w:val="20"/>
          <w:szCs w:val="20"/>
        </w:rPr>
        <w:t xml:space="preserve"> </w:t>
      </w:r>
      <w:r w:rsidR="00DA321F" w:rsidRPr="00E86ABD">
        <w:rPr>
          <w:rFonts w:ascii="Times New Roman" w:eastAsia="Arial" w:hAnsi="Times New Roman" w:cs="Times New Roman"/>
          <w:b/>
          <w:color w:val="000000"/>
          <w:sz w:val="16"/>
          <w:szCs w:val="16"/>
        </w:rPr>
        <w:t xml:space="preserve"> </w:t>
      </w:r>
      <w:r w:rsidR="00DA321F" w:rsidRPr="00E86ABD">
        <w:rPr>
          <w:rFonts w:ascii="Times New Roman" w:eastAsia="Arial" w:hAnsi="Times New Roman" w:cs="Times New Roman"/>
          <w:b/>
          <w:color w:val="0070C0"/>
        </w:rPr>
        <w:t>Активна, відповідальна і згуртована громада</w:t>
      </w:r>
    </w:p>
    <w:p w:rsidR="00855CB5" w:rsidRPr="00E86ABD" w:rsidRDefault="00855CB5" w:rsidP="00855CB5">
      <w:pPr>
        <w:ind w:left="141" w:right="937"/>
        <w:rPr>
          <w:rFonts w:ascii="Times New Roman" w:hAnsi="Times New Roman" w:cs="Times New Roman"/>
          <w:b/>
          <w:color w:val="0070C0"/>
        </w:rPr>
      </w:pPr>
    </w:p>
    <w:p w:rsidR="00DA321F" w:rsidRPr="00E86ABD" w:rsidRDefault="00855CB5" w:rsidP="000E14C1">
      <w:pPr>
        <w:pStyle w:val="a9"/>
        <w:jc w:val="both"/>
        <w:rPr>
          <w:sz w:val="28"/>
          <w:szCs w:val="28"/>
        </w:rPr>
      </w:pPr>
      <w:r w:rsidRPr="00E86ABD">
        <w:rPr>
          <w:b/>
          <w:i/>
          <w:spacing w:val="-2"/>
          <w:w w:val="105"/>
          <w:sz w:val="28"/>
          <w:szCs w:val="28"/>
        </w:rPr>
        <w:t>Мета</w:t>
      </w:r>
      <w:r w:rsidRPr="00E86ABD">
        <w:rPr>
          <w:b/>
          <w:i/>
          <w:spacing w:val="-15"/>
          <w:w w:val="105"/>
          <w:sz w:val="28"/>
          <w:szCs w:val="28"/>
        </w:rPr>
        <w:t xml:space="preserve"> </w:t>
      </w:r>
      <w:r w:rsidRPr="00E86ABD">
        <w:rPr>
          <w:b/>
          <w:i/>
          <w:spacing w:val="-2"/>
          <w:w w:val="105"/>
          <w:sz w:val="28"/>
          <w:szCs w:val="28"/>
        </w:rPr>
        <w:t>стратегічної</w:t>
      </w:r>
      <w:r w:rsidRPr="00E86ABD">
        <w:rPr>
          <w:b/>
          <w:i/>
          <w:spacing w:val="-14"/>
          <w:w w:val="105"/>
          <w:sz w:val="28"/>
          <w:szCs w:val="28"/>
        </w:rPr>
        <w:t xml:space="preserve"> </w:t>
      </w:r>
      <w:r w:rsidRPr="00E86ABD">
        <w:rPr>
          <w:b/>
          <w:i/>
          <w:spacing w:val="-2"/>
          <w:w w:val="105"/>
          <w:sz w:val="28"/>
          <w:szCs w:val="28"/>
        </w:rPr>
        <w:t>цілі</w:t>
      </w:r>
      <w:r w:rsidRPr="00E86ABD">
        <w:rPr>
          <w:b/>
          <w:i/>
          <w:spacing w:val="-14"/>
          <w:w w:val="105"/>
          <w:sz w:val="28"/>
          <w:szCs w:val="28"/>
        </w:rPr>
        <w:t xml:space="preserve"> </w:t>
      </w:r>
      <w:r w:rsidR="008D7D14" w:rsidRPr="00E86ABD">
        <w:rPr>
          <w:b/>
          <w:i/>
          <w:spacing w:val="-14"/>
          <w:w w:val="105"/>
          <w:sz w:val="28"/>
          <w:szCs w:val="28"/>
        </w:rPr>
        <w:t>Д</w:t>
      </w:r>
      <w:r w:rsidRPr="00E86ABD">
        <w:rPr>
          <w:b/>
          <w:i/>
          <w:spacing w:val="-14"/>
          <w:w w:val="105"/>
          <w:sz w:val="28"/>
          <w:szCs w:val="28"/>
        </w:rPr>
        <w:t xml:space="preserve"> </w:t>
      </w:r>
      <w:r w:rsidRPr="00E86ABD">
        <w:rPr>
          <w:b/>
          <w:i/>
          <w:spacing w:val="-10"/>
          <w:w w:val="105"/>
          <w:sz w:val="28"/>
          <w:szCs w:val="28"/>
        </w:rPr>
        <w:t xml:space="preserve"> </w:t>
      </w:r>
      <w:r w:rsidRPr="00E86ABD">
        <w:rPr>
          <w:spacing w:val="-2"/>
          <w:w w:val="145"/>
          <w:sz w:val="28"/>
          <w:szCs w:val="28"/>
        </w:rPr>
        <w:t>–</w:t>
      </w:r>
      <w:r w:rsidRPr="00E86ABD">
        <w:rPr>
          <w:spacing w:val="-20"/>
          <w:w w:val="145"/>
          <w:sz w:val="28"/>
          <w:szCs w:val="28"/>
        </w:rPr>
        <w:t xml:space="preserve"> </w:t>
      </w:r>
      <w:r w:rsidR="00DA321F" w:rsidRPr="00E86ABD">
        <w:rPr>
          <w:sz w:val="28"/>
          <w:szCs w:val="28"/>
        </w:rPr>
        <w:t>сформувати сильну, проактивну та солідарну громаду, у якій мешканці мають високий рівень довіри одне до одного та до місцевої влади, беруть участь у прийнятті рішень, відповідально ставляться до розвитку своєї території та спільно реалізують ініціативи, що підвищують якість життя.</w:t>
      </w:r>
    </w:p>
    <w:p w:rsidR="00DA321F" w:rsidRPr="00E86ABD" w:rsidRDefault="00DA321F" w:rsidP="00DA321F">
      <w:pPr>
        <w:pStyle w:val="a9"/>
        <w:rPr>
          <w:sz w:val="28"/>
          <w:szCs w:val="28"/>
        </w:rPr>
      </w:pPr>
      <w:r w:rsidRPr="00E86ABD">
        <w:rPr>
          <w:rStyle w:val="aa"/>
          <w:sz w:val="28"/>
          <w:szCs w:val="28"/>
        </w:rPr>
        <w:t>Розкриття змісту мети:</w:t>
      </w:r>
    </w:p>
    <w:p w:rsidR="00DA321F" w:rsidRPr="00E86ABD" w:rsidRDefault="00DA321F" w:rsidP="00031EC1">
      <w:pPr>
        <w:pStyle w:val="a9"/>
        <w:numPr>
          <w:ilvl w:val="0"/>
          <w:numId w:val="9"/>
        </w:numPr>
        <w:rPr>
          <w:sz w:val="28"/>
          <w:szCs w:val="28"/>
        </w:rPr>
      </w:pPr>
      <w:r w:rsidRPr="00E86ABD">
        <w:rPr>
          <w:rStyle w:val="aa"/>
          <w:sz w:val="28"/>
          <w:szCs w:val="28"/>
        </w:rPr>
        <w:t>Активна громада</w:t>
      </w:r>
      <w:r w:rsidRPr="00E86ABD">
        <w:rPr>
          <w:sz w:val="28"/>
          <w:szCs w:val="28"/>
        </w:rPr>
        <w:t xml:space="preserve"> — громадяни долучаються до місцевих ініціатив, волонтерства, громадського контролю, беруть участь у консультаціях та обговореннях.</w:t>
      </w:r>
    </w:p>
    <w:p w:rsidR="00DA321F" w:rsidRPr="00E86ABD" w:rsidRDefault="00DA321F" w:rsidP="00031EC1">
      <w:pPr>
        <w:pStyle w:val="a9"/>
        <w:numPr>
          <w:ilvl w:val="0"/>
          <w:numId w:val="9"/>
        </w:numPr>
        <w:rPr>
          <w:sz w:val="28"/>
          <w:szCs w:val="28"/>
        </w:rPr>
      </w:pPr>
      <w:r w:rsidRPr="00E86ABD">
        <w:rPr>
          <w:rStyle w:val="aa"/>
          <w:sz w:val="28"/>
          <w:szCs w:val="28"/>
        </w:rPr>
        <w:t>Відповідальна громада</w:t>
      </w:r>
      <w:r w:rsidRPr="00E86ABD">
        <w:rPr>
          <w:sz w:val="28"/>
          <w:szCs w:val="28"/>
        </w:rPr>
        <w:t xml:space="preserve"> — мешканці розуміють свою роль у соціальному, економічному та екологічному розвитку; дотримуються правил співжиття; підтримують безпеку та сталий розвиток.</w:t>
      </w:r>
    </w:p>
    <w:p w:rsidR="00DA321F" w:rsidRPr="00E86ABD" w:rsidRDefault="00DA321F" w:rsidP="00031EC1">
      <w:pPr>
        <w:pStyle w:val="a9"/>
        <w:numPr>
          <w:ilvl w:val="0"/>
          <w:numId w:val="9"/>
        </w:numPr>
        <w:rPr>
          <w:sz w:val="28"/>
          <w:szCs w:val="28"/>
        </w:rPr>
      </w:pPr>
      <w:r w:rsidRPr="00E86ABD">
        <w:rPr>
          <w:rStyle w:val="aa"/>
          <w:sz w:val="28"/>
          <w:szCs w:val="28"/>
        </w:rPr>
        <w:t>Згуртована громада</w:t>
      </w:r>
      <w:r w:rsidRPr="00E86ABD">
        <w:rPr>
          <w:sz w:val="28"/>
          <w:szCs w:val="28"/>
        </w:rPr>
        <w:t xml:space="preserve"> — забезпечено високий рівень соціальної взаємодії, </w:t>
      </w:r>
      <w:r w:rsidR="000E14C1" w:rsidRPr="00E86ABD">
        <w:rPr>
          <w:sz w:val="28"/>
          <w:szCs w:val="28"/>
        </w:rPr>
        <w:t>в</w:t>
      </w:r>
      <w:r w:rsidRPr="00E86ABD">
        <w:rPr>
          <w:sz w:val="28"/>
          <w:szCs w:val="28"/>
        </w:rPr>
        <w:t>заємопідтримки, інклюзії та довіри; створено умови для рівних можливостей усіх груп населення.</w:t>
      </w:r>
    </w:p>
    <w:p w:rsidR="00855CB5" w:rsidRPr="00E86ABD" w:rsidRDefault="00855CB5" w:rsidP="000E14C1">
      <w:pPr>
        <w:pStyle w:val="3"/>
        <w:ind w:left="142"/>
        <w:rPr>
          <w:rFonts w:ascii="Times New Roman" w:hAnsi="Times New Roman" w:cs="Times New Roman"/>
          <w:i w:val="0"/>
          <w:sz w:val="28"/>
          <w:szCs w:val="28"/>
        </w:rPr>
      </w:pPr>
      <w:r w:rsidRPr="00E86ABD">
        <w:rPr>
          <w:rFonts w:ascii="Times New Roman" w:hAnsi="Times New Roman" w:cs="Times New Roman"/>
          <w:i w:val="0"/>
          <w:sz w:val="28"/>
          <w:szCs w:val="28"/>
        </w:rPr>
        <w:t>Стратегічна</w:t>
      </w:r>
      <w:r w:rsidRPr="00E86ABD">
        <w:rPr>
          <w:rFonts w:ascii="Times New Roman" w:hAnsi="Times New Roman" w:cs="Times New Roman"/>
          <w:i w:val="0"/>
          <w:spacing w:val="-18"/>
          <w:sz w:val="28"/>
          <w:szCs w:val="28"/>
        </w:rPr>
        <w:t xml:space="preserve"> </w:t>
      </w:r>
      <w:r w:rsidRPr="00E86ABD">
        <w:rPr>
          <w:rFonts w:ascii="Times New Roman" w:hAnsi="Times New Roman" w:cs="Times New Roman"/>
          <w:i w:val="0"/>
          <w:sz w:val="28"/>
          <w:szCs w:val="28"/>
        </w:rPr>
        <w:t>ціль</w:t>
      </w:r>
      <w:r w:rsidRPr="00E86ABD">
        <w:rPr>
          <w:rFonts w:ascii="Times New Roman" w:hAnsi="Times New Roman" w:cs="Times New Roman"/>
          <w:i w:val="0"/>
          <w:spacing w:val="-15"/>
          <w:sz w:val="28"/>
          <w:szCs w:val="28"/>
        </w:rPr>
        <w:t xml:space="preserve"> </w:t>
      </w:r>
      <w:r w:rsidR="008D7D14" w:rsidRPr="00E86ABD">
        <w:rPr>
          <w:rFonts w:ascii="Times New Roman" w:hAnsi="Times New Roman" w:cs="Times New Roman"/>
          <w:i w:val="0"/>
          <w:spacing w:val="-15"/>
          <w:sz w:val="28"/>
          <w:szCs w:val="28"/>
        </w:rPr>
        <w:t>Д</w:t>
      </w:r>
      <w:r w:rsidRPr="00E86ABD">
        <w:rPr>
          <w:rFonts w:ascii="Times New Roman" w:hAnsi="Times New Roman" w:cs="Times New Roman"/>
          <w:i w:val="0"/>
          <w:spacing w:val="-15"/>
          <w:sz w:val="28"/>
          <w:szCs w:val="28"/>
        </w:rPr>
        <w:t xml:space="preserve">  </w:t>
      </w:r>
      <w:r w:rsidRPr="00E86ABD">
        <w:rPr>
          <w:rFonts w:ascii="Times New Roman" w:hAnsi="Times New Roman" w:cs="Times New Roman"/>
          <w:i w:val="0"/>
          <w:sz w:val="28"/>
          <w:szCs w:val="28"/>
        </w:rPr>
        <w:t>досягається</w:t>
      </w:r>
      <w:r w:rsidRPr="00E86ABD">
        <w:rPr>
          <w:rFonts w:ascii="Times New Roman" w:hAnsi="Times New Roman" w:cs="Times New Roman"/>
          <w:i w:val="0"/>
          <w:spacing w:val="-16"/>
          <w:sz w:val="28"/>
          <w:szCs w:val="28"/>
        </w:rPr>
        <w:t xml:space="preserve"> </w:t>
      </w:r>
      <w:r w:rsidRPr="00E86ABD">
        <w:rPr>
          <w:rFonts w:ascii="Times New Roman" w:hAnsi="Times New Roman" w:cs="Times New Roman"/>
          <w:i w:val="0"/>
          <w:sz w:val="28"/>
          <w:szCs w:val="28"/>
        </w:rPr>
        <w:t>через</w:t>
      </w:r>
      <w:r w:rsidRPr="00E86ABD">
        <w:rPr>
          <w:rFonts w:ascii="Times New Roman" w:hAnsi="Times New Roman" w:cs="Times New Roman"/>
          <w:i w:val="0"/>
          <w:spacing w:val="-15"/>
          <w:sz w:val="28"/>
          <w:szCs w:val="28"/>
        </w:rPr>
        <w:t xml:space="preserve"> </w:t>
      </w:r>
      <w:r w:rsidRPr="00E86ABD">
        <w:rPr>
          <w:rFonts w:ascii="Times New Roman" w:hAnsi="Times New Roman" w:cs="Times New Roman"/>
          <w:i w:val="0"/>
          <w:sz w:val="28"/>
          <w:szCs w:val="28"/>
        </w:rPr>
        <w:t>реалізацію</w:t>
      </w:r>
      <w:r w:rsidRPr="00E86ABD">
        <w:rPr>
          <w:rFonts w:ascii="Times New Roman" w:hAnsi="Times New Roman" w:cs="Times New Roman"/>
          <w:i w:val="0"/>
          <w:spacing w:val="-14"/>
          <w:sz w:val="28"/>
          <w:szCs w:val="28"/>
        </w:rPr>
        <w:t xml:space="preserve"> </w:t>
      </w:r>
      <w:r w:rsidRPr="00E86ABD">
        <w:rPr>
          <w:rFonts w:ascii="Times New Roman" w:hAnsi="Times New Roman" w:cs="Times New Roman"/>
          <w:i w:val="0"/>
          <w:sz w:val="28"/>
          <w:szCs w:val="28"/>
        </w:rPr>
        <w:t>таких</w:t>
      </w:r>
      <w:r w:rsidRPr="00E86ABD">
        <w:rPr>
          <w:rFonts w:ascii="Times New Roman" w:hAnsi="Times New Roman" w:cs="Times New Roman"/>
          <w:i w:val="0"/>
          <w:spacing w:val="-15"/>
          <w:sz w:val="28"/>
          <w:szCs w:val="28"/>
        </w:rPr>
        <w:t xml:space="preserve"> </w:t>
      </w:r>
      <w:r w:rsidRPr="00E86ABD">
        <w:rPr>
          <w:rFonts w:ascii="Times New Roman" w:hAnsi="Times New Roman" w:cs="Times New Roman"/>
          <w:i w:val="0"/>
          <w:sz w:val="28"/>
          <w:szCs w:val="28"/>
        </w:rPr>
        <w:t>оперативних</w:t>
      </w:r>
      <w:r w:rsidRPr="00E86ABD">
        <w:rPr>
          <w:rFonts w:ascii="Times New Roman" w:hAnsi="Times New Roman" w:cs="Times New Roman"/>
          <w:i w:val="0"/>
          <w:spacing w:val="-15"/>
          <w:sz w:val="28"/>
          <w:szCs w:val="28"/>
        </w:rPr>
        <w:t xml:space="preserve"> </w:t>
      </w:r>
      <w:r w:rsidRPr="00E86ABD">
        <w:rPr>
          <w:rFonts w:ascii="Times New Roman" w:hAnsi="Times New Roman" w:cs="Times New Roman"/>
          <w:i w:val="0"/>
          <w:spacing w:val="-2"/>
          <w:sz w:val="28"/>
          <w:szCs w:val="28"/>
        </w:rPr>
        <w:t>цілей:</w:t>
      </w:r>
    </w:p>
    <w:p w:rsidR="000E14C1" w:rsidRPr="00E86ABD" w:rsidRDefault="000E14C1" w:rsidP="000E14C1">
      <w:pPr>
        <w:pStyle w:val="a3"/>
        <w:ind w:left="142" w:right="847"/>
        <w:jc w:val="both"/>
        <w:rPr>
          <w:rFonts w:ascii="Times New Roman" w:hAnsi="Times New Roman" w:cs="Times New Roman"/>
          <w:sz w:val="28"/>
          <w:szCs w:val="28"/>
        </w:rPr>
      </w:pPr>
    </w:p>
    <w:p w:rsidR="00E45843" w:rsidRPr="00E86ABD" w:rsidRDefault="00E45843" w:rsidP="00031EC1">
      <w:pPr>
        <w:pStyle w:val="a3"/>
        <w:numPr>
          <w:ilvl w:val="0"/>
          <w:numId w:val="14"/>
        </w:numPr>
        <w:ind w:right="847"/>
        <w:jc w:val="both"/>
        <w:rPr>
          <w:rFonts w:ascii="Times New Roman" w:hAnsi="Times New Roman" w:cs="Times New Roman"/>
          <w:sz w:val="28"/>
          <w:szCs w:val="28"/>
        </w:rPr>
      </w:pPr>
      <w:r w:rsidRPr="00E86ABD">
        <w:rPr>
          <w:rFonts w:ascii="Times New Roman" w:hAnsi="Times New Roman" w:cs="Times New Roman"/>
          <w:sz w:val="28"/>
          <w:szCs w:val="28"/>
        </w:rPr>
        <w:t>Д1. Забезпечення збалансованого та комплексного просторового розвитку території громади</w:t>
      </w:r>
    </w:p>
    <w:p w:rsidR="00E45843" w:rsidRPr="00E86ABD" w:rsidRDefault="00E45843" w:rsidP="00031EC1">
      <w:pPr>
        <w:pStyle w:val="a3"/>
        <w:numPr>
          <w:ilvl w:val="0"/>
          <w:numId w:val="14"/>
        </w:numPr>
        <w:ind w:right="847"/>
        <w:jc w:val="both"/>
        <w:rPr>
          <w:rFonts w:ascii="Times New Roman" w:hAnsi="Times New Roman" w:cs="Times New Roman"/>
          <w:sz w:val="28"/>
          <w:szCs w:val="28"/>
        </w:rPr>
      </w:pPr>
      <w:r w:rsidRPr="00E86ABD">
        <w:rPr>
          <w:rFonts w:ascii="Times New Roman" w:hAnsi="Times New Roman" w:cs="Times New Roman"/>
          <w:sz w:val="28"/>
          <w:szCs w:val="28"/>
        </w:rPr>
        <w:t>Д2. Розвиток громадської активності і підтримка місцевих ініціатив</w:t>
      </w:r>
    </w:p>
    <w:p w:rsidR="00E45843" w:rsidRPr="00E86ABD" w:rsidRDefault="00E45843" w:rsidP="00031EC1">
      <w:pPr>
        <w:pStyle w:val="a3"/>
        <w:numPr>
          <w:ilvl w:val="0"/>
          <w:numId w:val="14"/>
        </w:numPr>
        <w:ind w:right="847"/>
        <w:jc w:val="both"/>
        <w:rPr>
          <w:rFonts w:ascii="Times New Roman" w:hAnsi="Times New Roman" w:cs="Times New Roman"/>
          <w:sz w:val="28"/>
          <w:szCs w:val="28"/>
        </w:rPr>
      </w:pPr>
      <w:r w:rsidRPr="00E86ABD">
        <w:rPr>
          <w:rFonts w:ascii="Times New Roman" w:hAnsi="Times New Roman" w:cs="Times New Roman"/>
          <w:sz w:val="28"/>
          <w:szCs w:val="28"/>
        </w:rPr>
        <w:t>Д</w:t>
      </w:r>
      <w:r w:rsidR="00956FCD" w:rsidRPr="00E86ABD">
        <w:rPr>
          <w:rFonts w:ascii="Times New Roman" w:hAnsi="Times New Roman" w:cs="Times New Roman"/>
          <w:sz w:val="28"/>
          <w:szCs w:val="28"/>
        </w:rPr>
        <w:t>3</w:t>
      </w:r>
      <w:r w:rsidRPr="00E86ABD">
        <w:rPr>
          <w:rFonts w:ascii="Times New Roman" w:hAnsi="Times New Roman" w:cs="Times New Roman"/>
          <w:sz w:val="28"/>
          <w:szCs w:val="28"/>
        </w:rPr>
        <w:t>. Підвищення ефективності місцевого самоврядування</w:t>
      </w:r>
    </w:p>
    <w:p w:rsidR="000E14C1" w:rsidRPr="00E86ABD" w:rsidRDefault="000E14C1" w:rsidP="000E14C1">
      <w:pPr>
        <w:pStyle w:val="a3"/>
        <w:ind w:left="142" w:right="847"/>
        <w:jc w:val="both"/>
        <w:rPr>
          <w:rFonts w:ascii="Times New Roman" w:hAnsi="Times New Roman" w:cs="Times New Roman"/>
          <w:sz w:val="28"/>
          <w:szCs w:val="28"/>
        </w:rPr>
      </w:pPr>
    </w:p>
    <w:p w:rsidR="00855CB5" w:rsidRPr="00E86ABD" w:rsidRDefault="00855CB5" w:rsidP="000E14C1">
      <w:pPr>
        <w:pStyle w:val="a3"/>
        <w:ind w:left="142"/>
        <w:jc w:val="both"/>
        <w:rPr>
          <w:rFonts w:ascii="Times New Roman" w:hAnsi="Times New Roman" w:cs="Times New Roman"/>
          <w:color w:val="1F497D" w:themeColor="text2"/>
          <w:sz w:val="28"/>
          <w:szCs w:val="28"/>
        </w:rPr>
      </w:pPr>
      <w:r w:rsidRPr="00E86ABD">
        <w:rPr>
          <w:rFonts w:ascii="Times New Roman" w:hAnsi="Times New Roman" w:cs="Times New Roman"/>
          <w:color w:val="1F497D" w:themeColor="text2"/>
          <w:sz w:val="28"/>
          <w:szCs w:val="28"/>
        </w:rPr>
        <w:t>Планується</w:t>
      </w:r>
      <w:r w:rsidRPr="00E86ABD">
        <w:rPr>
          <w:rFonts w:ascii="Times New Roman" w:hAnsi="Times New Roman" w:cs="Times New Roman"/>
          <w:color w:val="1F497D" w:themeColor="text2"/>
          <w:spacing w:val="-15"/>
          <w:sz w:val="28"/>
          <w:szCs w:val="28"/>
        </w:rPr>
        <w:t xml:space="preserve"> </w:t>
      </w:r>
      <w:r w:rsidRPr="00E86ABD">
        <w:rPr>
          <w:rFonts w:ascii="Times New Roman" w:hAnsi="Times New Roman" w:cs="Times New Roman"/>
          <w:color w:val="1F497D" w:themeColor="text2"/>
          <w:sz w:val="28"/>
          <w:szCs w:val="28"/>
        </w:rPr>
        <w:t>протягом</w:t>
      </w:r>
      <w:r w:rsidRPr="00E86ABD">
        <w:rPr>
          <w:rFonts w:ascii="Times New Roman" w:hAnsi="Times New Roman" w:cs="Times New Roman"/>
          <w:color w:val="1F497D" w:themeColor="text2"/>
          <w:spacing w:val="-15"/>
          <w:sz w:val="28"/>
          <w:szCs w:val="28"/>
        </w:rPr>
        <w:t xml:space="preserve"> </w:t>
      </w:r>
      <w:r w:rsidRPr="00E86ABD">
        <w:rPr>
          <w:rFonts w:ascii="Times New Roman" w:hAnsi="Times New Roman" w:cs="Times New Roman"/>
          <w:color w:val="1F497D" w:themeColor="text2"/>
          <w:sz w:val="28"/>
          <w:szCs w:val="28"/>
        </w:rPr>
        <w:t>2025-2030</w:t>
      </w:r>
      <w:r w:rsidRPr="00E86ABD">
        <w:rPr>
          <w:rFonts w:ascii="Times New Roman" w:hAnsi="Times New Roman" w:cs="Times New Roman"/>
          <w:color w:val="1F497D" w:themeColor="text2"/>
          <w:spacing w:val="-12"/>
          <w:sz w:val="28"/>
          <w:szCs w:val="28"/>
        </w:rPr>
        <w:t xml:space="preserve"> </w:t>
      </w:r>
      <w:r w:rsidRPr="00E86ABD">
        <w:rPr>
          <w:rFonts w:ascii="Times New Roman" w:hAnsi="Times New Roman" w:cs="Times New Roman"/>
          <w:color w:val="1F497D" w:themeColor="text2"/>
          <w:sz w:val="28"/>
          <w:szCs w:val="28"/>
        </w:rPr>
        <w:t>років,</w:t>
      </w:r>
      <w:r w:rsidRPr="00E86ABD">
        <w:rPr>
          <w:rFonts w:ascii="Times New Roman" w:hAnsi="Times New Roman" w:cs="Times New Roman"/>
          <w:color w:val="1F497D" w:themeColor="text2"/>
          <w:spacing w:val="-10"/>
          <w:sz w:val="28"/>
          <w:szCs w:val="28"/>
        </w:rPr>
        <w:t xml:space="preserve"> </w:t>
      </w:r>
      <w:r w:rsidRPr="00E86ABD">
        <w:rPr>
          <w:rFonts w:ascii="Times New Roman" w:hAnsi="Times New Roman" w:cs="Times New Roman"/>
          <w:color w:val="1F497D" w:themeColor="text2"/>
          <w:sz w:val="28"/>
          <w:szCs w:val="28"/>
        </w:rPr>
        <w:t>для</w:t>
      </w:r>
      <w:r w:rsidRPr="00E86ABD">
        <w:rPr>
          <w:rFonts w:ascii="Times New Roman" w:hAnsi="Times New Roman" w:cs="Times New Roman"/>
          <w:color w:val="1F497D" w:themeColor="text2"/>
          <w:spacing w:val="-12"/>
          <w:sz w:val="28"/>
          <w:szCs w:val="28"/>
        </w:rPr>
        <w:t xml:space="preserve"> </w:t>
      </w:r>
      <w:r w:rsidRPr="00E86ABD">
        <w:rPr>
          <w:rFonts w:ascii="Times New Roman" w:hAnsi="Times New Roman" w:cs="Times New Roman"/>
          <w:color w:val="1F497D" w:themeColor="text2"/>
          <w:sz w:val="28"/>
          <w:szCs w:val="28"/>
        </w:rPr>
        <w:t>реалізації</w:t>
      </w:r>
      <w:r w:rsidRPr="00E86ABD">
        <w:rPr>
          <w:rFonts w:ascii="Times New Roman" w:hAnsi="Times New Roman" w:cs="Times New Roman"/>
          <w:color w:val="1F497D" w:themeColor="text2"/>
          <w:spacing w:val="-15"/>
          <w:sz w:val="28"/>
          <w:szCs w:val="28"/>
        </w:rPr>
        <w:t xml:space="preserve"> </w:t>
      </w:r>
      <w:r w:rsidRPr="00E86ABD">
        <w:rPr>
          <w:rFonts w:ascii="Times New Roman" w:hAnsi="Times New Roman" w:cs="Times New Roman"/>
          <w:color w:val="1F497D" w:themeColor="text2"/>
          <w:sz w:val="28"/>
          <w:szCs w:val="28"/>
        </w:rPr>
        <w:t>стратегічної</w:t>
      </w:r>
      <w:r w:rsidRPr="00E86ABD">
        <w:rPr>
          <w:rFonts w:ascii="Times New Roman" w:hAnsi="Times New Roman" w:cs="Times New Roman"/>
          <w:color w:val="1F497D" w:themeColor="text2"/>
          <w:spacing w:val="-15"/>
          <w:sz w:val="28"/>
          <w:szCs w:val="28"/>
        </w:rPr>
        <w:t xml:space="preserve"> </w:t>
      </w:r>
      <w:r w:rsidRPr="00E86ABD">
        <w:rPr>
          <w:rFonts w:ascii="Times New Roman" w:hAnsi="Times New Roman" w:cs="Times New Roman"/>
          <w:color w:val="1F497D" w:themeColor="text2"/>
          <w:sz w:val="28"/>
          <w:szCs w:val="28"/>
        </w:rPr>
        <w:t>цілі,</w:t>
      </w:r>
      <w:r w:rsidRPr="00E86ABD">
        <w:rPr>
          <w:rFonts w:ascii="Times New Roman" w:hAnsi="Times New Roman" w:cs="Times New Roman"/>
          <w:color w:val="1F497D" w:themeColor="text2"/>
          <w:spacing w:val="-11"/>
          <w:sz w:val="28"/>
          <w:szCs w:val="28"/>
        </w:rPr>
        <w:t xml:space="preserve"> </w:t>
      </w:r>
      <w:r w:rsidRPr="00E86ABD">
        <w:rPr>
          <w:rFonts w:ascii="Times New Roman" w:hAnsi="Times New Roman" w:cs="Times New Roman"/>
          <w:color w:val="1F497D" w:themeColor="text2"/>
          <w:sz w:val="28"/>
          <w:szCs w:val="28"/>
        </w:rPr>
        <w:t>виконання</w:t>
      </w:r>
      <w:r w:rsidRPr="00E86ABD">
        <w:rPr>
          <w:rFonts w:ascii="Times New Roman" w:hAnsi="Times New Roman" w:cs="Times New Roman"/>
          <w:color w:val="1F497D" w:themeColor="text2"/>
          <w:spacing w:val="-13"/>
          <w:sz w:val="28"/>
          <w:szCs w:val="28"/>
        </w:rPr>
        <w:t xml:space="preserve"> </w:t>
      </w:r>
      <w:r w:rsidR="00962B65" w:rsidRPr="00E86ABD">
        <w:rPr>
          <w:rFonts w:ascii="Times New Roman" w:hAnsi="Times New Roman" w:cs="Times New Roman"/>
          <w:color w:val="1F497D" w:themeColor="text2"/>
          <w:spacing w:val="-13"/>
          <w:sz w:val="28"/>
          <w:szCs w:val="28"/>
        </w:rPr>
        <w:t>10</w:t>
      </w:r>
      <w:r w:rsidRPr="00E86ABD">
        <w:rPr>
          <w:rFonts w:ascii="Times New Roman" w:hAnsi="Times New Roman" w:cs="Times New Roman"/>
          <w:color w:val="1F497D" w:themeColor="text2"/>
          <w:spacing w:val="-11"/>
          <w:sz w:val="28"/>
          <w:szCs w:val="28"/>
        </w:rPr>
        <w:t xml:space="preserve"> </w:t>
      </w:r>
      <w:r w:rsidRPr="00E86ABD">
        <w:rPr>
          <w:rFonts w:ascii="Times New Roman" w:hAnsi="Times New Roman" w:cs="Times New Roman"/>
          <w:color w:val="1F497D" w:themeColor="text2"/>
          <w:sz w:val="28"/>
          <w:szCs w:val="28"/>
        </w:rPr>
        <w:t>проєктів</w:t>
      </w:r>
      <w:r w:rsidRPr="00E86ABD">
        <w:rPr>
          <w:rFonts w:ascii="Times New Roman" w:hAnsi="Times New Roman" w:cs="Times New Roman"/>
          <w:color w:val="1F497D" w:themeColor="text2"/>
          <w:spacing w:val="-15"/>
          <w:sz w:val="28"/>
          <w:szCs w:val="28"/>
        </w:rPr>
        <w:t xml:space="preserve"> </w:t>
      </w:r>
      <w:r w:rsidRPr="00E86ABD">
        <w:rPr>
          <w:rFonts w:ascii="Times New Roman" w:hAnsi="Times New Roman" w:cs="Times New Roman"/>
          <w:color w:val="1F497D" w:themeColor="text2"/>
          <w:sz w:val="28"/>
          <w:szCs w:val="28"/>
        </w:rPr>
        <w:t xml:space="preserve">на загальну суму </w:t>
      </w:r>
      <w:r w:rsidR="00962B65" w:rsidRPr="00E86ABD">
        <w:rPr>
          <w:rFonts w:ascii="Times New Roman" w:hAnsi="Times New Roman" w:cs="Times New Roman"/>
          <w:color w:val="1F497D" w:themeColor="text2"/>
          <w:sz w:val="28"/>
          <w:szCs w:val="28"/>
        </w:rPr>
        <w:t>36000,0</w:t>
      </w:r>
      <w:r w:rsidRPr="00E86ABD">
        <w:rPr>
          <w:rFonts w:ascii="Times New Roman" w:hAnsi="Times New Roman" w:cs="Times New Roman"/>
          <w:color w:val="1F497D" w:themeColor="text2"/>
          <w:sz w:val="28"/>
          <w:szCs w:val="28"/>
        </w:rPr>
        <w:t xml:space="preserve"> тис. грн.</w:t>
      </w:r>
    </w:p>
    <w:p w:rsidR="00855CB5" w:rsidRPr="00E86ABD" w:rsidRDefault="00855CB5" w:rsidP="000E14C1">
      <w:pPr>
        <w:spacing w:before="113" w:line="242" w:lineRule="auto"/>
        <w:ind w:left="141"/>
        <w:jc w:val="both"/>
        <w:rPr>
          <w:rFonts w:ascii="Times New Roman" w:hAnsi="Times New Roman" w:cs="Times New Roman"/>
          <w:b/>
          <w:color w:val="1F497D" w:themeColor="text2"/>
        </w:rPr>
      </w:pPr>
    </w:p>
    <w:p w:rsidR="00DA321F" w:rsidRPr="00E86ABD" w:rsidRDefault="00855CB5" w:rsidP="000E14C1">
      <w:pPr>
        <w:jc w:val="center"/>
        <w:rPr>
          <w:rFonts w:ascii="Times New Roman" w:eastAsia="Arial" w:hAnsi="Times New Roman" w:cs="Times New Roman"/>
          <w:b/>
          <w:color w:val="000000"/>
        </w:rPr>
      </w:pPr>
      <w:r w:rsidRPr="00E86ABD">
        <w:rPr>
          <w:rFonts w:ascii="Times New Roman" w:hAnsi="Times New Roman" w:cs="Times New Roman"/>
          <w:b/>
        </w:rPr>
        <w:t>Таблиця 2.</w:t>
      </w:r>
      <w:r w:rsidR="00DD0704" w:rsidRPr="00E86ABD">
        <w:rPr>
          <w:rFonts w:ascii="Times New Roman" w:hAnsi="Times New Roman" w:cs="Times New Roman"/>
          <w:b/>
        </w:rPr>
        <w:t>5</w:t>
      </w:r>
      <w:r w:rsidRPr="00E86ABD">
        <w:rPr>
          <w:rFonts w:ascii="Times New Roman" w:hAnsi="Times New Roman" w:cs="Times New Roman"/>
          <w:b/>
        </w:rPr>
        <w:t xml:space="preserve">. Перелік проєктів місцевого розвитку, включених до Плану заходів за Стратегічною ціллю </w:t>
      </w:r>
      <w:r w:rsidR="008D7D14" w:rsidRPr="00E86ABD">
        <w:rPr>
          <w:rFonts w:ascii="Times New Roman" w:hAnsi="Times New Roman" w:cs="Times New Roman"/>
          <w:b/>
          <w:spacing w:val="-6"/>
        </w:rPr>
        <w:t>Д</w:t>
      </w:r>
      <w:r w:rsidRPr="00E86ABD">
        <w:rPr>
          <w:rFonts w:ascii="Times New Roman" w:hAnsi="Times New Roman" w:cs="Times New Roman"/>
          <w:b/>
          <w:spacing w:val="-6"/>
        </w:rPr>
        <w:t xml:space="preserve">.  </w:t>
      </w:r>
      <w:r w:rsidRPr="00E86ABD">
        <w:rPr>
          <w:rFonts w:ascii="Times New Roman" w:hAnsi="Times New Roman" w:cs="Times New Roman"/>
          <w:b/>
          <w:sz w:val="20"/>
          <w:szCs w:val="20"/>
        </w:rPr>
        <w:t xml:space="preserve"> </w:t>
      </w:r>
      <w:r w:rsidR="00DA321F" w:rsidRPr="00E86ABD">
        <w:rPr>
          <w:rFonts w:ascii="Times New Roman" w:eastAsia="Arial" w:hAnsi="Times New Roman" w:cs="Times New Roman"/>
          <w:b/>
          <w:color w:val="000000"/>
          <w:sz w:val="16"/>
          <w:szCs w:val="16"/>
        </w:rPr>
        <w:t xml:space="preserve"> </w:t>
      </w:r>
      <w:r w:rsidR="00DA321F" w:rsidRPr="00E86ABD">
        <w:rPr>
          <w:rFonts w:ascii="Times New Roman" w:eastAsia="Arial" w:hAnsi="Times New Roman" w:cs="Times New Roman"/>
          <w:b/>
          <w:color w:val="000000"/>
        </w:rPr>
        <w:t>Активна, відповідальна і згуртована громада</w:t>
      </w:r>
    </w:p>
    <w:p w:rsidR="000077A5" w:rsidRPr="00E86ABD" w:rsidRDefault="000077A5" w:rsidP="00DA321F">
      <w:pPr>
        <w:jc w:val="both"/>
        <w:rPr>
          <w:rFonts w:ascii="Times New Roman" w:eastAsia="Arial" w:hAnsi="Times New Roman" w:cs="Times New Roman"/>
          <w:b/>
          <w:color w:val="000000"/>
        </w:rPr>
      </w:pPr>
    </w:p>
    <w:tbl>
      <w:tblPr>
        <w:tblW w:w="11341" w:type="dxa"/>
        <w:tblInd w:w="-601" w:type="dxa"/>
        <w:tblLayout w:type="fixed"/>
        <w:tblLook w:val="0400" w:firstRow="0" w:lastRow="0" w:firstColumn="0" w:lastColumn="0" w:noHBand="0" w:noVBand="1"/>
      </w:tblPr>
      <w:tblGrid>
        <w:gridCol w:w="987"/>
        <w:gridCol w:w="1129"/>
        <w:gridCol w:w="1130"/>
        <w:gridCol w:w="849"/>
        <w:gridCol w:w="992"/>
        <w:gridCol w:w="1276"/>
        <w:gridCol w:w="993"/>
        <w:gridCol w:w="996"/>
        <w:gridCol w:w="996"/>
        <w:gridCol w:w="996"/>
        <w:gridCol w:w="997"/>
      </w:tblGrid>
      <w:tr w:rsidR="00132208" w:rsidRPr="00E86ABD" w:rsidTr="00132208">
        <w:trPr>
          <w:trHeight w:val="20"/>
          <w:tblHeader/>
        </w:trPr>
        <w:tc>
          <w:tcPr>
            <w:tcW w:w="987" w:type="dxa"/>
            <w:vMerge w:val="restart"/>
            <w:tcBorders>
              <w:top w:val="single" w:sz="4" w:space="0" w:color="000000"/>
              <w:left w:val="single" w:sz="4" w:space="0" w:color="000000"/>
              <w:bottom w:val="single" w:sz="4" w:space="0" w:color="000000"/>
              <w:right w:val="single" w:sz="4" w:space="0" w:color="000000"/>
            </w:tcBorders>
            <w:shd w:val="clear" w:color="auto" w:fill="D9E2F3"/>
          </w:tcPr>
          <w:p w:rsidR="00132208" w:rsidRPr="00E86ABD" w:rsidRDefault="00132208"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lastRenderedPageBreak/>
              <w:t>Операційна ціль</w:t>
            </w:r>
          </w:p>
        </w:tc>
        <w:tc>
          <w:tcPr>
            <w:tcW w:w="1129" w:type="dxa"/>
            <w:vMerge w:val="restart"/>
            <w:tcBorders>
              <w:top w:val="single" w:sz="4" w:space="0" w:color="000000"/>
              <w:left w:val="single" w:sz="4" w:space="0" w:color="000000"/>
              <w:bottom w:val="single" w:sz="4" w:space="0" w:color="000000"/>
              <w:right w:val="single" w:sz="4" w:space="0" w:color="000000"/>
            </w:tcBorders>
            <w:shd w:val="clear" w:color="auto" w:fill="D9E2F3"/>
          </w:tcPr>
          <w:p w:rsidR="00132208" w:rsidRPr="00E86ABD" w:rsidRDefault="00132208"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Завдання</w:t>
            </w:r>
          </w:p>
        </w:tc>
        <w:tc>
          <w:tcPr>
            <w:tcW w:w="1130" w:type="dxa"/>
            <w:vMerge w:val="restart"/>
            <w:tcBorders>
              <w:top w:val="single" w:sz="4" w:space="0" w:color="000000"/>
              <w:left w:val="single" w:sz="4" w:space="0" w:color="000000"/>
              <w:bottom w:val="single" w:sz="4" w:space="0" w:color="000000"/>
              <w:right w:val="single" w:sz="4" w:space="0" w:color="000000"/>
            </w:tcBorders>
            <w:shd w:val="clear" w:color="auto" w:fill="D9E2F3"/>
          </w:tcPr>
          <w:p w:rsidR="00132208" w:rsidRPr="00E86ABD" w:rsidRDefault="00132208"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Заходи / проєкти</w:t>
            </w: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D9E2F3"/>
          </w:tcPr>
          <w:p w:rsidR="00132208" w:rsidRPr="00E86ABD" w:rsidRDefault="00132208"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Період реалізації</w:t>
            </w:r>
          </w:p>
        </w:tc>
        <w:tc>
          <w:tcPr>
            <w:tcW w:w="7246" w:type="dxa"/>
            <w:gridSpan w:val="7"/>
            <w:tcBorders>
              <w:top w:val="single" w:sz="4" w:space="0" w:color="000000"/>
              <w:left w:val="nil"/>
              <w:bottom w:val="single" w:sz="4" w:space="0" w:color="000000"/>
              <w:right w:val="single" w:sz="4" w:space="0" w:color="000000"/>
            </w:tcBorders>
            <w:shd w:val="clear" w:color="auto" w:fill="D9E2F3"/>
          </w:tcPr>
          <w:p w:rsidR="00132208" w:rsidRPr="00E86ABD" w:rsidRDefault="00132208"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Орієнтовна сума фінансування, тис. грн</w:t>
            </w:r>
          </w:p>
        </w:tc>
      </w:tr>
      <w:tr w:rsidR="00132208" w:rsidRPr="00E86ABD" w:rsidTr="00132208">
        <w:trPr>
          <w:tblHeader/>
        </w:trPr>
        <w:tc>
          <w:tcPr>
            <w:tcW w:w="987" w:type="dxa"/>
            <w:vMerge/>
            <w:tcBorders>
              <w:top w:val="single" w:sz="4" w:space="0" w:color="000000"/>
              <w:left w:val="single" w:sz="4" w:space="0" w:color="000000"/>
              <w:bottom w:val="single" w:sz="4" w:space="0" w:color="000000"/>
              <w:right w:val="single" w:sz="4" w:space="0" w:color="000000"/>
            </w:tcBorders>
            <w:shd w:val="clear" w:color="auto" w:fill="D9E2F3"/>
          </w:tcPr>
          <w:p w:rsidR="00132208" w:rsidRPr="00E86ABD" w:rsidRDefault="00132208" w:rsidP="008353FD">
            <w:pPr>
              <w:pBdr>
                <w:top w:val="nil"/>
                <w:left w:val="nil"/>
                <w:bottom w:val="nil"/>
                <w:right w:val="nil"/>
                <w:between w:val="nil"/>
              </w:pBdr>
              <w:spacing w:line="276" w:lineRule="auto"/>
              <w:rPr>
                <w:rFonts w:ascii="Times New Roman" w:eastAsia="Arial" w:hAnsi="Times New Roman" w:cs="Times New Roman"/>
                <w:b/>
                <w:color w:val="000000"/>
                <w:sz w:val="16"/>
                <w:szCs w:val="16"/>
              </w:rPr>
            </w:pPr>
          </w:p>
        </w:tc>
        <w:tc>
          <w:tcPr>
            <w:tcW w:w="1129" w:type="dxa"/>
            <w:vMerge/>
            <w:tcBorders>
              <w:top w:val="single" w:sz="4" w:space="0" w:color="000000"/>
              <w:left w:val="single" w:sz="4" w:space="0" w:color="000000"/>
              <w:bottom w:val="single" w:sz="4" w:space="0" w:color="000000"/>
              <w:right w:val="single" w:sz="4" w:space="0" w:color="000000"/>
            </w:tcBorders>
            <w:shd w:val="clear" w:color="auto" w:fill="D9E2F3"/>
          </w:tcPr>
          <w:p w:rsidR="00132208" w:rsidRPr="00E86ABD" w:rsidRDefault="00132208" w:rsidP="008353FD">
            <w:pPr>
              <w:pBdr>
                <w:top w:val="nil"/>
                <w:left w:val="nil"/>
                <w:bottom w:val="nil"/>
                <w:right w:val="nil"/>
                <w:between w:val="nil"/>
              </w:pBdr>
              <w:spacing w:line="276" w:lineRule="auto"/>
              <w:rPr>
                <w:rFonts w:ascii="Times New Roman" w:eastAsia="Arial" w:hAnsi="Times New Roman" w:cs="Times New Roman"/>
                <w:b/>
                <w:color w:val="000000"/>
                <w:sz w:val="16"/>
                <w:szCs w:val="16"/>
              </w:rPr>
            </w:pPr>
          </w:p>
        </w:tc>
        <w:tc>
          <w:tcPr>
            <w:tcW w:w="1130" w:type="dxa"/>
            <w:vMerge/>
            <w:tcBorders>
              <w:top w:val="single" w:sz="4" w:space="0" w:color="000000"/>
              <w:left w:val="single" w:sz="4" w:space="0" w:color="000000"/>
              <w:bottom w:val="single" w:sz="4" w:space="0" w:color="000000"/>
              <w:right w:val="single" w:sz="4" w:space="0" w:color="000000"/>
            </w:tcBorders>
            <w:shd w:val="clear" w:color="auto" w:fill="D9E2F3"/>
          </w:tcPr>
          <w:p w:rsidR="00132208" w:rsidRPr="00E86ABD" w:rsidRDefault="00132208" w:rsidP="008353FD">
            <w:pPr>
              <w:pBdr>
                <w:top w:val="nil"/>
                <w:left w:val="nil"/>
                <w:bottom w:val="nil"/>
                <w:right w:val="nil"/>
                <w:between w:val="nil"/>
              </w:pBdr>
              <w:spacing w:line="276" w:lineRule="auto"/>
              <w:rPr>
                <w:rFonts w:ascii="Times New Roman" w:eastAsia="Arial" w:hAnsi="Times New Roman" w:cs="Times New Roman"/>
                <w:b/>
                <w:color w:val="000000"/>
                <w:sz w:val="16"/>
                <w:szCs w:val="16"/>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D9E2F3"/>
          </w:tcPr>
          <w:p w:rsidR="00132208" w:rsidRPr="00E86ABD" w:rsidRDefault="00132208" w:rsidP="008353FD">
            <w:pPr>
              <w:pBdr>
                <w:top w:val="nil"/>
                <w:left w:val="nil"/>
                <w:bottom w:val="nil"/>
                <w:right w:val="nil"/>
                <w:between w:val="nil"/>
              </w:pBdr>
              <w:spacing w:line="276" w:lineRule="auto"/>
              <w:rPr>
                <w:rFonts w:ascii="Times New Roman" w:eastAsia="Arial" w:hAnsi="Times New Roman" w:cs="Times New Roman"/>
                <w:b/>
                <w:color w:val="000000"/>
                <w:sz w:val="16"/>
                <w:szCs w:val="16"/>
              </w:rPr>
            </w:pPr>
          </w:p>
        </w:tc>
        <w:tc>
          <w:tcPr>
            <w:tcW w:w="992" w:type="dxa"/>
            <w:tcBorders>
              <w:top w:val="nil"/>
              <w:left w:val="nil"/>
              <w:bottom w:val="single" w:sz="4" w:space="0" w:color="000000"/>
              <w:right w:val="single" w:sz="4" w:space="0" w:color="000000"/>
            </w:tcBorders>
            <w:shd w:val="clear" w:color="auto" w:fill="F2F2F2"/>
          </w:tcPr>
          <w:p w:rsidR="00132208" w:rsidRPr="00E86ABD" w:rsidRDefault="00132208"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Разом</w:t>
            </w:r>
          </w:p>
        </w:tc>
        <w:tc>
          <w:tcPr>
            <w:tcW w:w="1276" w:type="dxa"/>
            <w:tcBorders>
              <w:top w:val="nil"/>
              <w:left w:val="nil"/>
              <w:bottom w:val="single" w:sz="4" w:space="0" w:color="000000"/>
              <w:right w:val="single" w:sz="4" w:space="0" w:color="000000"/>
            </w:tcBorders>
            <w:shd w:val="clear" w:color="auto" w:fill="F2F2F2"/>
          </w:tcPr>
          <w:p w:rsidR="00132208" w:rsidRPr="00E86ABD" w:rsidRDefault="00132208"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2025</w:t>
            </w:r>
          </w:p>
        </w:tc>
        <w:tc>
          <w:tcPr>
            <w:tcW w:w="993" w:type="dxa"/>
            <w:tcBorders>
              <w:top w:val="nil"/>
              <w:left w:val="nil"/>
              <w:bottom w:val="single" w:sz="4" w:space="0" w:color="000000"/>
              <w:right w:val="single" w:sz="4" w:space="0" w:color="000000"/>
            </w:tcBorders>
            <w:shd w:val="clear" w:color="auto" w:fill="F2F2F2"/>
          </w:tcPr>
          <w:p w:rsidR="00132208" w:rsidRPr="00E86ABD" w:rsidRDefault="00132208"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2026</w:t>
            </w:r>
          </w:p>
        </w:tc>
        <w:tc>
          <w:tcPr>
            <w:tcW w:w="996" w:type="dxa"/>
            <w:tcBorders>
              <w:top w:val="nil"/>
              <w:left w:val="nil"/>
              <w:bottom w:val="single" w:sz="4" w:space="0" w:color="000000"/>
              <w:right w:val="single" w:sz="4" w:space="0" w:color="000000"/>
            </w:tcBorders>
            <w:shd w:val="clear" w:color="auto" w:fill="F2F2F2"/>
          </w:tcPr>
          <w:p w:rsidR="00132208" w:rsidRPr="00E86ABD" w:rsidRDefault="00132208"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2027</w:t>
            </w:r>
          </w:p>
        </w:tc>
        <w:tc>
          <w:tcPr>
            <w:tcW w:w="996" w:type="dxa"/>
            <w:tcBorders>
              <w:top w:val="nil"/>
              <w:left w:val="nil"/>
              <w:bottom w:val="single" w:sz="4" w:space="0" w:color="000000"/>
              <w:right w:val="single" w:sz="4" w:space="0" w:color="000000"/>
            </w:tcBorders>
            <w:shd w:val="clear" w:color="auto" w:fill="F2F2F2"/>
          </w:tcPr>
          <w:p w:rsidR="00132208" w:rsidRPr="00E86ABD" w:rsidRDefault="00132208"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2028</w:t>
            </w:r>
          </w:p>
        </w:tc>
        <w:tc>
          <w:tcPr>
            <w:tcW w:w="996" w:type="dxa"/>
            <w:tcBorders>
              <w:top w:val="nil"/>
              <w:left w:val="nil"/>
              <w:bottom w:val="single" w:sz="4" w:space="0" w:color="000000"/>
              <w:right w:val="single" w:sz="4" w:space="0" w:color="000000"/>
            </w:tcBorders>
            <w:shd w:val="clear" w:color="auto" w:fill="F2F2F2"/>
          </w:tcPr>
          <w:p w:rsidR="00132208" w:rsidRPr="00E86ABD" w:rsidRDefault="00132208"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2029</w:t>
            </w:r>
          </w:p>
        </w:tc>
        <w:tc>
          <w:tcPr>
            <w:tcW w:w="997" w:type="dxa"/>
            <w:tcBorders>
              <w:top w:val="nil"/>
              <w:left w:val="nil"/>
              <w:bottom w:val="single" w:sz="4" w:space="0" w:color="000000"/>
              <w:right w:val="single" w:sz="4" w:space="0" w:color="000000"/>
            </w:tcBorders>
            <w:shd w:val="clear" w:color="auto" w:fill="F2F2F2"/>
          </w:tcPr>
          <w:p w:rsidR="00132208" w:rsidRPr="00E86ABD" w:rsidRDefault="00132208" w:rsidP="008353FD">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2030</w:t>
            </w:r>
          </w:p>
        </w:tc>
      </w:tr>
      <w:tr w:rsidR="00132208" w:rsidRPr="00E86ABD" w:rsidTr="00132208">
        <w:trPr>
          <w:trHeight w:val="20"/>
        </w:trPr>
        <w:tc>
          <w:tcPr>
            <w:tcW w:w="987"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Д1. Забезпечення збалансованого та комплексного просторового розвитку території громади</w:t>
            </w:r>
          </w:p>
        </w:tc>
        <w:tc>
          <w:tcPr>
            <w:tcW w:w="1129" w:type="dxa"/>
            <w:tcBorders>
              <w:top w:val="nil"/>
              <w:left w:val="nil"/>
              <w:bottom w:val="single" w:sz="4" w:space="0" w:color="000000"/>
              <w:right w:val="single" w:sz="4" w:space="0" w:color="000000"/>
            </w:tcBorders>
          </w:tcPr>
          <w:p w:rsidR="00132208" w:rsidRPr="00E86ABD" w:rsidRDefault="001171AF"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Д1.1. Розробити та затвердити комплексний план просторового розвитку громади громади.</w:t>
            </w:r>
          </w:p>
        </w:tc>
        <w:tc>
          <w:tcPr>
            <w:tcW w:w="1130"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Розробка комплексного плану просторового розвитку Берестинської територіальної громади</w:t>
            </w:r>
          </w:p>
        </w:tc>
        <w:tc>
          <w:tcPr>
            <w:tcW w:w="849"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2027-2030 рр.</w:t>
            </w:r>
          </w:p>
        </w:tc>
        <w:tc>
          <w:tcPr>
            <w:tcW w:w="992"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15000,000</w:t>
            </w:r>
          </w:p>
        </w:tc>
        <w:tc>
          <w:tcPr>
            <w:tcW w:w="127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3"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99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7000,000</w:t>
            </w:r>
          </w:p>
        </w:tc>
        <w:tc>
          <w:tcPr>
            <w:tcW w:w="99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7000,000</w:t>
            </w:r>
          </w:p>
        </w:tc>
        <w:tc>
          <w:tcPr>
            <w:tcW w:w="997"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r>
      <w:tr w:rsidR="00132208" w:rsidRPr="00E86ABD" w:rsidTr="00132208">
        <w:trPr>
          <w:trHeight w:val="20"/>
        </w:trPr>
        <w:tc>
          <w:tcPr>
            <w:tcW w:w="987"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129"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Д1.2. Забезпечити комплексний розвиток інфраструктури старостинських округів.</w:t>
            </w:r>
          </w:p>
        </w:tc>
        <w:tc>
          <w:tcPr>
            <w:tcW w:w="1130"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Реалізація щонайменше одного комплексного інфраструктурного проєкту  в кожному старостинському окрузі</w:t>
            </w:r>
          </w:p>
        </w:tc>
        <w:tc>
          <w:tcPr>
            <w:tcW w:w="849"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992"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127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3"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99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99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99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997"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r>
      <w:tr w:rsidR="00132208" w:rsidRPr="00E86ABD" w:rsidTr="00132208">
        <w:trPr>
          <w:trHeight w:val="20"/>
        </w:trPr>
        <w:tc>
          <w:tcPr>
            <w:tcW w:w="987"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129"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Д1.3. Забезпечити доступ до швидкісного Інтернету в усіх населених пунктах.</w:t>
            </w:r>
          </w:p>
        </w:tc>
        <w:tc>
          <w:tcPr>
            <w:tcW w:w="1130"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 </w:t>
            </w:r>
            <w:r w:rsidRPr="00E86ABD">
              <w:rPr>
                <w:rFonts w:ascii="Times New Roman" w:hAnsi="Times New Roman" w:cs="Times New Roman"/>
                <w:sz w:val="16"/>
                <w:szCs w:val="16"/>
              </w:rPr>
              <w:t>Співпраця з інтернет-провайдерами та мобільними операторами</w:t>
            </w:r>
            <w:r w:rsidRPr="00E86ABD">
              <w:rPr>
                <w:rFonts w:ascii="Times New Roman" w:hAnsi="Times New Roman" w:cs="Times New Roman"/>
              </w:rPr>
              <w:t xml:space="preserve"> </w:t>
            </w:r>
            <w:r w:rsidRPr="00E86ABD">
              <w:rPr>
                <w:rFonts w:ascii="Times New Roman" w:hAnsi="Times New Roman" w:cs="Times New Roman"/>
                <w:sz w:val="16"/>
                <w:szCs w:val="16"/>
              </w:rPr>
              <w:t xml:space="preserve">щодо забезпечення доступу до швидкісного інтернету </w:t>
            </w:r>
            <w:r w:rsidRPr="00E86ABD">
              <w:rPr>
                <w:rFonts w:ascii="Times New Roman" w:eastAsia="Arial" w:hAnsi="Times New Roman" w:cs="Times New Roman"/>
                <w:color w:val="000000"/>
                <w:sz w:val="16"/>
                <w:szCs w:val="16"/>
              </w:rPr>
              <w:t>І в усіх населених пунктах.</w:t>
            </w:r>
          </w:p>
        </w:tc>
        <w:tc>
          <w:tcPr>
            <w:tcW w:w="849"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992"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127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3"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w:t>
            </w:r>
          </w:p>
        </w:tc>
        <w:tc>
          <w:tcPr>
            <w:tcW w:w="99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w:t>
            </w:r>
          </w:p>
        </w:tc>
        <w:tc>
          <w:tcPr>
            <w:tcW w:w="99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w:t>
            </w:r>
          </w:p>
        </w:tc>
        <w:tc>
          <w:tcPr>
            <w:tcW w:w="997"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w:t>
            </w:r>
          </w:p>
        </w:tc>
      </w:tr>
      <w:tr w:rsidR="00132208" w:rsidRPr="00E86ABD" w:rsidTr="00132208">
        <w:trPr>
          <w:trHeight w:val="20"/>
        </w:trPr>
        <w:tc>
          <w:tcPr>
            <w:tcW w:w="987"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Д2. Розвиток громадської активності і підтримка місцевих ініціатив</w:t>
            </w:r>
          </w:p>
        </w:tc>
        <w:tc>
          <w:tcPr>
            <w:tcW w:w="1129"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Д2.1. Розробити і затвердити програму підтримки створення і діяльності органів самоорганізації населення (ОСН) та об'єднань співвласників багатоквартирних будинців (ОСББ).</w:t>
            </w:r>
          </w:p>
        </w:tc>
        <w:tc>
          <w:tcPr>
            <w:tcW w:w="1130"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 Розробка та затвердження програми підтримки  діяльності ОСН, ОСББ та  </w:t>
            </w:r>
            <w:r w:rsidRPr="00E86ABD">
              <w:rPr>
                <w:rFonts w:ascii="Times New Roman" w:eastAsia="Arial" w:hAnsi="Times New Roman" w:cs="Times New Roman"/>
                <w:color w:val="000000"/>
                <w:sz w:val="16"/>
                <w:szCs w:val="16"/>
              </w:rPr>
              <w:br/>
              <w:t>надання ресурсної, інформаційної та організаційної підтримки від міської влади</w:t>
            </w:r>
          </w:p>
        </w:tc>
        <w:tc>
          <w:tcPr>
            <w:tcW w:w="849"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992"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p w:rsidR="00132208" w:rsidRPr="00E86ABD" w:rsidRDefault="00132208" w:rsidP="008353FD">
            <w:pPr>
              <w:rPr>
                <w:rFonts w:ascii="Times New Roman" w:eastAsia="Arial" w:hAnsi="Times New Roman" w:cs="Times New Roman"/>
                <w:color w:val="000000"/>
                <w:sz w:val="16"/>
                <w:szCs w:val="16"/>
              </w:rPr>
            </w:pPr>
          </w:p>
        </w:tc>
        <w:tc>
          <w:tcPr>
            <w:tcW w:w="127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3"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99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99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99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997"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r>
      <w:tr w:rsidR="00132208" w:rsidRPr="00E86ABD" w:rsidTr="00132208">
        <w:trPr>
          <w:trHeight w:val="1362"/>
        </w:trPr>
        <w:tc>
          <w:tcPr>
            <w:tcW w:w="987"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129"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Д2.2. Забезпечити ефективне функціонування інструментів громадської участі (громадський бюджет, громадські слухання, місцеві ініціативи, електронні петиції).</w:t>
            </w:r>
          </w:p>
        </w:tc>
        <w:tc>
          <w:tcPr>
            <w:tcW w:w="1130"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Впровадження громадського бюджету (бюджету участі)</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c>
          <w:tcPr>
            <w:tcW w:w="849"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992"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1000,000 </w:t>
            </w:r>
          </w:p>
        </w:tc>
        <w:tc>
          <w:tcPr>
            <w:tcW w:w="127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3"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99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99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99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997"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r>
      <w:tr w:rsidR="00132208" w:rsidRPr="00E86ABD" w:rsidTr="00132208">
        <w:trPr>
          <w:trHeight w:val="2184"/>
        </w:trPr>
        <w:tc>
          <w:tcPr>
            <w:tcW w:w="987"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p>
        </w:tc>
        <w:tc>
          <w:tcPr>
            <w:tcW w:w="1129"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Д2.3. Облаштувати простори для розвитку та дозвілля підлітків та молоді, пропонуючи програми та заходи, що є однаково цікавими як для дівчат, так і для хлопців (наприклад, курси програмування, медіаграмотності, дебатні клуби, творчі майстерні)".</w:t>
            </w:r>
          </w:p>
        </w:tc>
        <w:tc>
          <w:tcPr>
            <w:tcW w:w="1130"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Створення сучасного молодіжного простору у Піщанському старостинському окрузі</w:t>
            </w:r>
          </w:p>
          <w:p w:rsidR="00132208" w:rsidRPr="00E86ABD" w:rsidRDefault="00132208" w:rsidP="008353FD">
            <w:pPr>
              <w:rPr>
                <w:rFonts w:ascii="Times New Roman" w:eastAsia="Arial" w:hAnsi="Times New Roman" w:cs="Times New Roman"/>
                <w:color w:val="000000"/>
                <w:sz w:val="16"/>
                <w:szCs w:val="16"/>
              </w:rPr>
            </w:pPr>
          </w:p>
          <w:p w:rsidR="00132208" w:rsidRPr="00E86ABD" w:rsidRDefault="00132208" w:rsidP="008353FD">
            <w:pPr>
              <w:rPr>
                <w:rFonts w:ascii="Times New Roman" w:eastAsia="Arial" w:hAnsi="Times New Roman" w:cs="Times New Roman"/>
                <w:color w:val="000000"/>
                <w:sz w:val="16"/>
                <w:szCs w:val="16"/>
              </w:rPr>
            </w:pPr>
          </w:p>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2.Модернізація молодіжного хабу «</w:t>
            </w:r>
            <w:r w:rsidRPr="00E86ABD">
              <w:rPr>
                <w:rFonts w:ascii="Times New Roman" w:eastAsia="Times New Roman" w:hAnsi="Times New Roman" w:cs="Times New Roman"/>
                <w:bCs/>
                <w:color w:val="0A0A0A"/>
                <w:sz w:val="16"/>
                <w:szCs w:val="16"/>
                <w:shd w:val="clear" w:color="auto" w:fill="FFFFFF"/>
                <w:lang w:eastAsia="uk-UA"/>
              </w:rPr>
              <w:t>Red Hub</w:t>
            </w:r>
            <w:r w:rsidRPr="00E86ABD">
              <w:rPr>
                <w:rFonts w:ascii="Times New Roman" w:eastAsia="Arial" w:hAnsi="Times New Roman" w:cs="Times New Roman"/>
                <w:color w:val="000000"/>
                <w:sz w:val="16"/>
                <w:szCs w:val="16"/>
              </w:rPr>
              <w:t>» в м. Берестині</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c>
          <w:tcPr>
            <w:tcW w:w="849"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992"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3000,000</w:t>
            </w:r>
          </w:p>
          <w:p w:rsidR="00132208" w:rsidRPr="00E86ABD" w:rsidRDefault="00132208" w:rsidP="008353FD">
            <w:pPr>
              <w:rPr>
                <w:rFonts w:ascii="Times New Roman" w:eastAsia="Arial" w:hAnsi="Times New Roman" w:cs="Times New Roman"/>
                <w:color w:val="000000"/>
                <w:sz w:val="16"/>
                <w:szCs w:val="16"/>
              </w:rPr>
            </w:pPr>
          </w:p>
          <w:p w:rsidR="00132208" w:rsidRPr="00E86ABD" w:rsidRDefault="00132208" w:rsidP="008353FD">
            <w:pPr>
              <w:rPr>
                <w:rFonts w:ascii="Times New Roman" w:eastAsia="Arial" w:hAnsi="Times New Roman" w:cs="Times New Roman"/>
                <w:color w:val="000000"/>
                <w:sz w:val="16"/>
                <w:szCs w:val="16"/>
              </w:rPr>
            </w:pPr>
          </w:p>
          <w:p w:rsidR="00132208" w:rsidRPr="00E86ABD" w:rsidRDefault="00132208" w:rsidP="008353FD">
            <w:pPr>
              <w:rPr>
                <w:rFonts w:ascii="Times New Roman" w:eastAsia="Arial" w:hAnsi="Times New Roman" w:cs="Times New Roman"/>
                <w:color w:val="000000"/>
                <w:sz w:val="16"/>
                <w:szCs w:val="16"/>
              </w:rPr>
            </w:pPr>
          </w:p>
          <w:p w:rsidR="00132208" w:rsidRPr="00E86ABD" w:rsidRDefault="00132208" w:rsidP="008353FD">
            <w:pPr>
              <w:rPr>
                <w:rFonts w:ascii="Times New Roman" w:eastAsia="Arial" w:hAnsi="Times New Roman" w:cs="Times New Roman"/>
                <w:color w:val="000000"/>
                <w:sz w:val="16"/>
                <w:szCs w:val="16"/>
              </w:rPr>
            </w:pPr>
          </w:p>
          <w:p w:rsidR="00132208" w:rsidRPr="00E86ABD" w:rsidRDefault="00132208" w:rsidP="008353FD">
            <w:pPr>
              <w:rPr>
                <w:rFonts w:ascii="Times New Roman" w:eastAsia="Arial" w:hAnsi="Times New Roman" w:cs="Times New Roman"/>
                <w:color w:val="000000"/>
                <w:sz w:val="16"/>
                <w:szCs w:val="16"/>
              </w:rPr>
            </w:pPr>
          </w:p>
          <w:p w:rsidR="00132208" w:rsidRPr="00E86ABD" w:rsidRDefault="00132208" w:rsidP="008353FD">
            <w:pPr>
              <w:rPr>
                <w:rFonts w:ascii="Times New Roman" w:eastAsia="Arial" w:hAnsi="Times New Roman" w:cs="Times New Roman"/>
                <w:color w:val="000000"/>
                <w:sz w:val="16"/>
                <w:szCs w:val="16"/>
              </w:rPr>
            </w:pPr>
          </w:p>
          <w:p w:rsidR="00132208" w:rsidRPr="00E86ABD" w:rsidRDefault="00132208" w:rsidP="008353FD">
            <w:pPr>
              <w:rPr>
                <w:rFonts w:ascii="Times New Roman" w:eastAsia="Arial" w:hAnsi="Times New Roman" w:cs="Times New Roman"/>
                <w:color w:val="000000"/>
                <w:sz w:val="16"/>
                <w:szCs w:val="16"/>
              </w:rPr>
            </w:pPr>
          </w:p>
          <w:p w:rsidR="00132208" w:rsidRPr="00E86ABD" w:rsidRDefault="00132208" w:rsidP="008353FD">
            <w:pPr>
              <w:rPr>
                <w:rFonts w:ascii="Times New Roman" w:eastAsia="Arial" w:hAnsi="Times New Roman" w:cs="Times New Roman"/>
                <w:color w:val="000000"/>
                <w:sz w:val="16"/>
                <w:szCs w:val="16"/>
              </w:rPr>
            </w:pPr>
          </w:p>
          <w:p w:rsidR="00BC1822" w:rsidRPr="00E86ABD" w:rsidRDefault="00BC1822" w:rsidP="008353FD">
            <w:pPr>
              <w:rPr>
                <w:rFonts w:ascii="Times New Roman" w:eastAsia="Arial" w:hAnsi="Times New Roman" w:cs="Times New Roman"/>
                <w:color w:val="000000"/>
                <w:sz w:val="16"/>
                <w:szCs w:val="16"/>
              </w:rPr>
            </w:pPr>
          </w:p>
          <w:p w:rsidR="00BC1822" w:rsidRPr="00E86ABD" w:rsidRDefault="00BC1822" w:rsidP="008353FD">
            <w:pPr>
              <w:rPr>
                <w:rFonts w:ascii="Times New Roman" w:eastAsia="Arial" w:hAnsi="Times New Roman" w:cs="Times New Roman"/>
                <w:color w:val="000000"/>
                <w:sz w:val="16"/>
                <w:szCs w:val="16"/>
              </w:rPr>
            </w:pPr>
          </w:p>
          <w:p w:rsidR="00BC1822" w:rsidRPr="00E86ABD" w:rsidRDefault="00BC1822" w:rsidP="008353FD">
            <w:pPr>
              <w:rPr>
                <w:rFonts w:ascii="Times New Roman" w:eastAsia="Arial" w:hAnsi="Times New Roman" w:cs="Times New Roman"/>
                <w:color w:val="000000"/>
                <w:sz w:val="16"/>
                <w:szCs w:val="16"/>
              </w:rPr>
            </w:pPr>
          </w:p>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127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BC1822" w:rsidRPr="00E86ABD" w:rsidRDefault="00BC1822" w:rsidP="008353FD">
            <w:pPr>
              <w:jc w:val="center"/>
              <w:rPr>
                <w:rFonts w:ascii="Times New Roman" w:eastAsia="Arial" w:hAnsi="Times New Roman" w:cs="Times New Roman"/>
                <w:color w:val="000000"/>
                <w:sz w:val="16"/>
                <w:szCs w:val="16"/>
              </w:rPr>
            </w:pPr>
          </w:p>
          <w:p w:rsidR="00BC1822" w:rsidRPr="00E86ABD" w:rsidRDefault="00BC1822" w:rsidP="008353FD">
            <w:pPr>
              <w:jc w:val="center"/>
              <w:rPr>
                <w:rFonts w:ascii="Times New Roman" w:eastAsia="Arial" w:hAnsi="Times New Roman" w:cs="Times New Roman"/>
                <w:color w:val="000000"/>
                <w:sz w:val="16"/>
                <w:szCs w:val="16"/>
              </w:rPr>
            </w:pPr>
          </w:p>
          <w:p w:rsidR="00BC1822" w:rsidRPr="00E86ABD" w:rsidRDefault="00BC1822"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3"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3000,000</w:t>
            </w: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BC1822" w:rsidRPr="00E86ABD" w:rsidRDefault="00BC1822" w:rsidP="008353FD">
            <w:pPr>
              <w:jc w:val="center"/>
              <w:rPr>
                <w:rFonts w:ascii="Times New Roman" w:eastAsia="Arial" w:hAnsi="Times New Roman" w:cs="Times New Roman"/>
                <w:color w:val="000000"/>
                <w:sz w:val="16"/>
                <w:szCs w:val="16"/>
              </w:rPr>
            </w:pPr>
          </w:p>
          <w:p w:rsidR="00BC1822" w:rsidRPr="00E86ABD" w:rsidRDefault="00BC1822" w:rsidP="008353FD">
            <w:pPr>
              <w:jc w:val="center"/>
              <w:rPr>
                <w:rFonts w:ascii="Times New Roman" w:eastAsia="Arial" w:hAnsi="Times New Roman" w:cs="Times New Roman"/>
                <w:color w:val="000000"/>
                <w:sz w:val="16"/>
                <w:szCs w:val="16"/>
              </w:rPr>
            </w:pPr>
          </w:p>
          <w:p w:rsidR="00BC1822" w:rsidRPr="00E86ABD" w:rsidRDefault="00BC1822"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BC1822" w:rsidRPr="00E86ABD" w:rsidRDefault="00BC1822" w:rsidP="008353FD">
            <w:pPr>
              <w:jc w:val="center"/>
              <w:rPr>
                <w:rFonts w:ascii="Times New Roman" w:eastAsia="Arial" w:hAnsi="Times New Roman" w:cs="Times New Roman"/>
                <w:color w:val="000000"/>
                <w:sz w:val="16"/>
                <w:szCs w:val="16"/>
              </w:rPr>
            </w:pPr>
          </w:p>
          <w:p w:rsidR="00BC1822" w:rsidRPr="00E86ABD" w:rsidRDefault="00BC1822" w:rsidP="008353FD">
            <w:pPr>
              <w:jc w:val="center"/>
              <w:rPr>
                <w:rFonts w:ascii="Times New Roman" w:eastAsia="Arial" w:hAnsi="Times New Roman" w:cs="Times New Roman"/>
                <w:color w:val="000000"/>
                <w:sz w:val="16"/>
                <w:szCs w:val="16"/>
              </w:rPr>
            </w:pPr>
          </w:p>
          <w:p w:rsidR="00BC1822" w:rsidRPr="00E86ABD" w:rsidRDefault="00BC1822"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p w:rsidR="00132208" w:rsidRPr="00E86ABD" w:rsidRDefault="00132208" w:rsidP="008353FD">
            <w:pPr>
              <w:jc w:val="center"/>
              <w:rPr>
                <w:rFonts w:ascii="Times New Roman" w:eastAsia="Arial" w:hAnsi="Times New Roman" w:cs="Times New Roman"/>
                <w:color w:val="000000"/>
                <w:sz w:val="16"/>
                <w:szCs w:val="16"/>
              </w:rPr>
            </w:pPr>
          </w:p>
        </w:tc>
        <w:tc>
          <w:tcPr>
            <w:tcW w:w="99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BC1822" w:rsidRPr="00E86ABD" w:rsidRDefault="00BC1822" w:rsidP="008353FD">
            <w:pPr>
              <w:jc w:val="center"/>
              <w:rPr>
                <w:rFonts w:ascii="Times New Roman" w:eastAsia="Arial" w:hAnsi="Times New Roman" w:cs="Times New Roman"/>
                <w:color w:val="000000"/>
                <w:sz w:val="16"/>
                <w:szCs w:val="16"/>
              </w:rPr>
            </w:pPr>
          </w:p>
          <w:p w:rsidR="00BC1822" w:rsidRPr="00E86ABD" w:rsidRDefault="00BC1822" w:rsidP="008353FD">
            <w:pPr>
              <w:jc w:val="center"/>
              <w:rPr>
                <w:rFonts w:ascii="Times New Roman" w:eastAsia="Arial" w:hAnsi="Times New Roman" w:cs="Times New Roman"/>
                <w:color w:val="000000"/>
                <w:sz w:val="16"/>
                <w:szCs w:val="16"/>
              </w:rPr>
            </w:pPr>
          </w:p>
          <w:p w:rsidR="00BC1822" w:rsidRPr="00E86ABD" w:rsidRDefault="00BC1822"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BC1822" w:rsidRPr="00E86ABD" w:rsidRDefault="00BC1822" w:rsidP="008353FD">
            <w:pPr>
              <w:jc w:val="center"/>
              <w:rPr>
                <w:rFonts w:ascii="Times New Roman" w:eastAsia="Arial" w:hAnsi="Times New Roman" w:cs="Times New Roman"/>
                <w:color w:val="000000"/>
                <w:sz w:val="16"/>
                <w:szCs w:val="16"/>
              </w:rPr>
            </w:pPr>
          </w:p>
          <w:p w:rsidR="00BC1822" w:rsidRPr="00E86ABD" w:rsidRDefault="00BC1822" w:rsidP="008353FD">
            <w:pPr>
              <w:jc w:val="center"/>
              <w:rPr>
                <w:rFonts w:ascii="Times New Roman" w:eastAsia="Arial" w:hAnsi="Times New Roman" w:cs="Times New Roman"/>
                <w:color w:val="000000"/>
                <w:sz w:val="16"/>
                <w:szCs w:val="16"/>
              </w:rPr>
            </w:pPr>
          </w:p>
          <w:p w:rsidR="00BC1822" w:rsidRPr="00E86ABD" w:rsidRDefault="00BC1822"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7"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p>
          <w:p w:rsidR="00BC1822" w:rsidRPr="00E86ABD" w:rsidRDefault="00BC1822" w:rsidP="008353FD">
            <w:pPr>
              <w:jc w:val="center"/>
              <w:rPr>
                <w:rFonts w:ascii="Times New Roman" w:eastAsia="Arial" w:hAnsi="Times New Roman" w:cs="Times New Roman"/>
                <w:color w:val="000000"/>
                <w:sz w:val="16"/>
                <w:szCs w:val="16"/>
              </w:rPr>
            </w:pPr>
          </w:p>
          <w:p w:rsidR="00BC1822" w:rsidRPr="00E86ABD" w:rsidRDefault="00BC1822" w:rsidP="008353FD">
            <w:pPr>
              <w:jc w:val="center"/>
              <w:rPr>
                <w:rFonts w:ascii="Times New Roman" w:eastAsia="Arial" w:hAnsi="Times New Roman" w:cs="Times New Roman"/>
                <w:color w:val="000000"/>
                <w:sz w:val="16"/>
                <w:szCs w:val="16"/>
              </w:rPr>
            </w:pPr>
          </w:p>
          <w:p w:rsidR="00BC1822" w:rsidRPr="00E86ABD" w:rsidRDefault="00BC1822" w:rsidP="008353FD">
            <w:pPr>
              <w:jc w:val="center"/>
              <w:rPr>
                <w:rFonts w:ascii="Times New Roman" w:eastAsia="Arial" w:hAnsi="Times New Roman" w:cs="Times New Roman"/>
                <w:color w:val="000000"/>
                <w:sz w:val="16"/>
                <w:szCs w:val="16"/>
              </w:rPr>
            </w:pPr>
          </w:p>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r>
      <w:tr w:rsidR="00132208" w:rsidRPr="00E86ABD" w:rsidTr="00132208">
        <w:trPr>
          <w:trHeight w:val="1560"/>
        </w:trPr>
        <w:tc>
          <w:tcPr>
            <w:tcW w:w="987"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Д3. Підвищення ефективності місцевого самоврядування</w:t>
            </w:r>
          </w:p>
        </w:tc>
        <w:tc>
          <w:tcPr>
            <w:tcW w:w="1129"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Д3.1. Впровадити сучасні цифрові інструменти для розвитку електронного урядування та електронної демократії</w:t>
            </w:r>
          </w:p>
        </w:tc>
        <w:tc>
          <w:tcPr>
            <w:tcW w:w="1130"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Розширення та цифровізація адміністративних послуг у громаді</w:t>
            </w:r>
          </w:p>
        </w:tc>
        <w:tc>
          <w:tcPr>
            <w:tcW w:w="849"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992"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3000,000</w:t>
            </w:r>
          </w:p>
        </w:tc>
        <w:tc>
          <w:tcPr>
            <w:tcW w:w="127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93"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9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9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9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97"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r>
      <w:tr w:rsidR="00132208" w:rsidRPr="00E86ABD" w:rsidTr="00132208">
        <w:trPr>
          <w:trHeight w:val="20"/>
        </w:trPr>
        <w:tc>
          <w:tcPr>
            <w:tcW w:w="987"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129"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Д3.2. Забезпечити підтримку місцевих медіа. </w:t>
            </w:r>
          </w:p>
        </w:tc>
        <w:tc>
          <w:tcPr>
            <w:tcW w:w="1130"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Голос громади: створення медіа-студії для просування громадських ініціатив і співпраці організацій на базі КЗ “Публічна бібліотека” Берестинської міської ради</w:t>
            </w:r>
          </w:p>
        </w:tc>
        <w:tc>
          <w:tcPr>
            <w:tcW w:w="849"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2027-2028 р.</w:t>
            </w:r>
          </w:p>
        </w:tc>
        <w:tc>
          <w:tcPr>
            <w:tcW w:w="992"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127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3"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w:t>
            </w:r>
          </w:p>
        </w:tc>
        <w:tc>
          <w:tcPr>
            <w:tcW w:w="99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2500,000</w:t>
            </w:r>
          </w:p>
        </w:tc>
        <w:tc>
          <w:tcPr>
            <w:tcW w:w="99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7"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r>
      <w:tr w:rsidR="00132208" w:rsidRPr="00E86ABD" w:rsidTr="00132208">
        <w:trPr>
          <w:trHeight w:val="20"/>
        </w:trPr>
        <w:tc>
          <w:tcPr>
            <w:tcW w:w="987"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129"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Д3,3. Розвивати міжмуніципальне та міжнародне співробітництво.</w:t>
            </w:r>
          </w:p>
        </w:tc>
        <w:tc>
          <w:tcPr>
            <w:tcW w:w="1130" w:type="dxa"/>
            <w:tcBorders>
              <w:top w:val="nil"/>
              <w:left w:val="nil"/>
              <w:bottom w:val="single" w:sz="4" w:space="0" w:color="000000"/>
              <w:right w:val="single" w:sz="4" w:space="0" w:color="000000"/>
            </w:tcBorders>
          </w:tcPr>
          <w:p w:rsidR="00132208" w:rsidRPr="00E86ABD" w:rsidRDefault="00132208" w:rsidP="008353FD">
            <w:pPr>
              <w:pStyle w:val="2"/>
              <w:jc w:val="left"/>
              <w:rPr>
                <w:rStyle w:val="aa"/>
                <w:rFonts w:ascii="Times New Roman" w:hAnsi="Times New Roman" w:cs="Times New Roman"/>
                <w:bCs/>
                <w:sz w:val="16"/>
                <w:szCs w:val="16"/>
              </w:rPr>
            </w:pPr>
            <w:r w:rsidRPr="00E86ABD">
              <w:rPr>
                <w:rFonts w:ascii="Times New Roman" w:hAnsi="Times New Roman" w:cs="Times New Roman"/>
                <w:b w:val="0"/>
                <w:color w:val="000000"/>
                <w:sz w:val="16"/>
                <w:szCs w:val="16"/>
              </w:rPr>
              <w:t>1. С</w:t>
            </w:r>
            <w:r w:rsidRPr="00E86ABD">
              <w:rPr>
                <w:rFonts w:ascii="Times New Roman" w:hAnsi="Times New Roman" w:cs="Times New Roman"/>
                <w:b w:val="0"/>
                <w:sz w:val="16"/>
                <w:szCs w:val="16"/>
              </w:rPr>
              <w:t>творення спільного туристичного продукту з сусідніми громадами</w:t>
            </w:r>
            <w:r w:rsidRPr="00E86ABD">
              <w:rPr>
                <w:rStyle w:val="aa"/>
                <w:rFonts w:ascii="Times New Roman" w:hAnsi="Times New Roman" w:cs="Times New Roman"/>
                <w:b/>
                <w:bCs/>
                <w:sz w:val="16"/>
                <w:szCs w:val="16"/>
              </w:rPr>
              <w:t xml:space="preserve"> «</w:t>
            </w:r>
            <w:r w:rsidRPr="00E86ABD">
              <w:rPr>
                <w:rStyle w:val="aa"/>
                <w:rFonts w:ascii="Times New Roman" w:hAnsi="Times New Roman" w:cs="Times New Roman"/>
                <w:bCs/>
                <w:sz w:val="16"/>
                <w:szCs w:val="16"/>
              </w:rPr>
              <w:t>Регіональний туристичний маршрут “Берестинщина – Слобожанські шляхи”</w:t>
            </w:r>
          </w:p>
          <w:p w:rsidR="00132208" w:rsidRPr="00E86ABD" w:rsidRDefault="00132208" w:rsidP="008353FD">
            <w:pPr>
              <w:pStyle w:val="2"/>
              <w:jc w:val="left"/>
              <w:rPr>
                <w:rFonts w:ascii="Times New Roman" w:hAnsi="Times New Roman" w:cs="Times New Roman"/>
                <w:color w:val="000000"/>
                <w:sz w:val="16"/>
                <w:szCs w:val="16"/>
              </w:rPr>
            </w:pPr>
          </w:p>
        </w:tc>
        <w:tc>
          <w:tcPr>
            <w:tcW w:w="849"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992" w:type="dxa"/>
            <w:tcBorders>
              <w:top w:val="nil"/>
              <w:left w:val="nil"/>
              <w:bottom w:val="single" w:sz="4" w:space="0" w:color="000000"/>
              <w:right w:val="single" w:sz="4" w:space="0" w:color="000000"/>
            </w:tcBorders>
          </w:tcPr>
          <w:p w:rsidR="00132208" w:rsidRPr="00E86ABD" w:rsidRDefault="00132208" w:rsidP="008353F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127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3"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w:t>
            </w:r>
          </w:p>
        </w:tc>
        <w:tc>
          <w:tcPr>
            <w:tcW w:w="99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w:t>
            </w:r>
          </w:p>
        </w:tc>
        <w:tc>
          <w:tcPr>
            <w:tcW w:w="996"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w:t>
            </w:r>
          </w:p>
        </w:tc>
        <w:tc>
          <w:tcPr>
            <w:tcW w:w="997" w:type="dxa"/>
            <w:tcBorders>
              <w:top w:val="nil"/>
              <w:left w:val="nil"/>
              <w:bottom w:val="single" w:sz="4" w:space="0" w:color="000000"/>
              <w:right w:val="single" w:sz="4" w:space="0" w:color="000000"/>
            </w:tcBorders>
          </w:tcPr>
          <w:p w:rsidR="00132208" w:rsidRPr="00E86ABD" w:rsidRDefault="00132208" w:rsidP="008353F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w:t>
            </w:r>
          </w:p>
        </w:tc>
      </w:tr>
    </w:tbl>
    <w:p w:rsidR="00E45843" w:rsidRPr="00E86ABD" w:rsidRDefault="00E45843" w:rsidP="00E45843">
      <w:pPr>
        <w:rPr>
          <w:rFonts w:ascii="Times New Roman" w:hAnsi="Times New Roman" w:cs="Times New Roman"/>
        </w:rPr>
      </w:pPr>
    </w:p>
    <w:p w:rsidR="001C647C" w:rsidRPr="00E86ABD" w:rsidRDefault="001C647C">
      <w:pPr>
        <w:pStyle w:val="a3"/>
        <w:ind w:left="112"/>
        <w:rPr>
          <w:rFonts w:ascii="Times New Roman" w:hAnsi="Times New Roman" w:cs="Times New Roman"/>
          <w:sz w:val="20"/>
        </w:rPr>
      </w:pPr>
    </w:p>
    <w:p w:rsidR="002970EC" w:rsidRPr="00E86ABD" w:rsidRDefault="00FA0FB8">
      <w:pPr>
        <w:pStyle w:val="a3"/>
        <w:ind w:left="112"/>
        <w:rPr>
          <w:rFonts w:ascii="Times New Roman" w:hAnsi="Times New Roman" w:cs="Times New Roman"/>
          <w:sz w:val="20"/>
        </w:rPr>
      </w:pPr>
      <w:r w:rsidRPr="00E86ABD">
        <w:rPr>
          <w:rFonts w:ascii="Times New Roman" w:hAnsi="Times New Roman" w:cs="Times New Roman"/>
          <w:noProof/>
          <w:sz w:val="20"/>
          <w:lang w:val="ru-RU" w:eastAsia="ru-RU"/>
        </w:rPr>
        <mc:AlternateContent>
          <mc:Choice Requires="wps">
            <w:drawing>
              <wp:inline distT="0" distB="0" distL="0" distR="0">
                <wp:extent cx="6156325" cy="262255"/>
                <wp:effectExtent l="0" t="0" r="0" b="0"/>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325" cy="262255"/>
                        </a:xfrm>
                        <a:prstGeom prst="rect">
                          <a:avLst/>
                        </a:prstGeom>
                        <a:solidFill>
                          <a:srgbClr val="002D6C"/>
                        </a:solidFill>
                      </wps:spPr>
                      <wps:txbx>
                        <w:txbxContent>
                          <w:p w:rsidR="0093337C" w:rsidRDefault="0093337C">
                            <w:pPr>
                              <w:spacing w:line="264" w:lineRule="exact"/>
                              <w:ind w:left="29"/>
                              <w:rPr>
                                <w:rFonts w:ascii="Arial" w:hAnsi="Arial"/>
                                <w:b/>
                                <w:color w:val="000000"/>
                                <w:sz w:val="24"/>
                              </w:rPr>
                            </w:pPr>
                            <w:bookmarkStart w:id="15" w:name="_bookmark8"/>
                            <w:bookmarkEnd w:id="15"/>
                            <w:r>
                              <w:rPr>
                                <w:rFonts w:ascii="Arial" w:hAnsi="Arial"/>
                                <w:b/>
                                <w:color w:val="FFFFFF"/>
                              </w:rPr>
                              <w:t>Розділ</w:t>
                            </w:r>
                            <w:r>
                              <w:rPr>
                                <w:rFonts w:ascii="Arial" w:hAnsi="Arial"/>
                                <w:b/>
                                <w:color w:val="FFFFFF"/>
                                <w:spacing w:val="-12"/>
                              </w:rPr>
                              <w:t xml:space="preserve"> </w:t>
                            </w:r>
                            <w:r>
                              <w:rPr>
                                <w:rFonts w:ascii="Arial" w:hAnsi="Arial"/>
                                <w:b/>
                                <w:color w:val="FFFFFF"/>
                              </w:rPr>
                              <w:t>3.</w:t>
                            </w:r>
                            <w:r>
                              <w:rPr>
                                <w:rFonts w:ascii="Arial" w:hAnsi="Arial"/>
                                <w:b/>
                                <w:color w:val="FFFFFF"/>
                                <w:spacing w:val="-4"/>
                              </w:rPr>
                              <w:t xml:space="preserve"> </w:t>
                            </w:r>
                            <w:r>
                              <w:rPr>
                                <w:rFonts w:ascii="Arial" w:hAnsi="Arial"/>
                                <w:b/>
                                <w:color w:val="FFFFFF"/>
                                <w:sz w:val="24"/>
                              </w:rPr>
                              <w:t>Фінансове</w:t>
                            </w:r>
                            <w:r>
                              <w:rPr>
                                <w:rFonts w:ascii="Arial" w:hAnsi="Arial"/>
                                <w:b/>
                                <w:color w:val="FFFFFF"/>
                                <w:spacing w:val="-9"/>
                                <w:sz w:val="24"/>
                              </w:rPr>
                              <w:t xml:space="preserve"> </w:t>
                            </w:r>
                            <w:r>
                              <w:rPr>
                                <w:rFonts w:ascii="Arial" w:hAnsi="Arial"/>
                                <w:b/>
                                <w:color w:val="FFFFFF"/>
                                <w:sz w:val="24"/>
                              </w:rPr>
                              <w:t>забезпечення</w:t>
                            </w:r>
                            <w:r>
                              <w:rPr>
                                <w:rFonts w:ascii="Arial" w:hAnsi="Arial"/>
                                <w:b/>
                                <w:color w:val="FFFFFF"/>
                                <w:spacing w:val="-8"/>
                                <w:sz w:val="24"/>
                              </w:rPr>
                              <w:t xml:space="preserve"> </w:t>
                            </w:r>
                            <w:r>
                              <w:rPr>
                                <w:rFonts w:ascii="Arial" w:hAnsi="Arial"/>
                                <w:b/>
                                <w:color w:val="FFFFFF"/>
                                <w:sz w:val="24"/>
                              </w:rPr>
                              <w:t>плану</w:t>
                            </w:r>
                            <w:r>
                              <w:rPr>
                                <w:rFonts w:ascii="Arial" w:hAnsi="Arial"/>
                                <w:b/>
                                <w:color w:val="FFFFFF"/>
                                <w:spacing w:val="-6"/>
                                <w:sz w:val="24"/>
                              </w:rPr>
                              <w:t xml:space="preserve"> </w:t>
                            </w:r>
                            <w:r>
                              <w:rPr>
                                <w:rFonts w:ascii="Arial" w:hAnsi="Arial"/>
                                <w:b/>
                                <w:color w:val="FFFFFF"/>
                                <w:spacing w:val="-2"/>
                                <w:sz w:val="24"/>
                              </w:rPr>
                              <w:t>заходів</w:t>
                            </w:r>
                          </w:p>
                        </w:txbxContent>
                      </wps:txbx>
                      <wps:bodyPr wrap="square" lIns="0" tIns="0" rIns="0" bIns="0" rtlCol="0">
                        <a:noAutofit/>
                      </wps:bodyPr>
                    </wps:wsp>
                  </a:graphicData>
                </a:graphic>
              </wp:inline>
            </w:drawing>
          </mc:Choice>
          <mc:Fallback>
            <w:pict>
              <v:shape id="Textbox 11" o:spid="_x0000_s1029" type="#_x0000_t202" style="width:484.75pt;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" fillcolor="#002d6c" stroked="f">
                <v:path arrowok="t"/>
                <v:textbox inset="0,0,0,0">
                  <w:txbxContent>
                    <w:p w:rsidR="0093337C" w:rsidRDefault="0093337C">
                      <w:pPr>
                        <w:spacing w:line="264" w:lineRule="exact"/>
                        <w:ind w:left="29"/>
                        <w:rPr>
                          <w:rFonts w:ascii="Arial" w:hAnsi="Arial"/>
                          <w:b/>
                          <w:color w:val="000000"/>
                          <w:sz w:val="24"/>
                        </w:rPr>
                      </w:pPr>
                      <w:bookmarkStart w:id="16" w:name="_bookmark8"/>
                      <w:bookmarkEnd w:id="16"/>
                      <w:r>
                        <w:rPr>
                          <w:rFonts w:ascii="Arial" w:hAnsi="Arial"/>
                          <w:b/>
                          <w:color w:val="FFFFFF"/>
                        </w:rPr>
                        <w:t>Розділ</w:t>
                      </w:r>
                      <w:r>
                        <w:rPr>
                          <w:rFonts w:ascii="Arial" w:hAnsi="Arial"/>
                          <w:b/>
                          <w:color w:val="FFFFFF"/>
                          <w:spacing w:val="-12"/>
                        </w:rPr>
                        <w:t xml:space="preserve"> </w:t>
                      </w:r>
                      <w:r>
                        <w:rPr>
                          <w:rFonts w:ascii="Arial" w:hAnsi="Arial"/>
                          <w:b/>
                          <w:color w:val="FFFFFF"/>
                        </w:rPr>
                        <w:t>3.</w:t>
                      </w:r>
                      <w:r>
                        <w:rPr>
                          <w:rFonts w:ascii="Arial" w:hAnsi="Arial"/>
                          <w:b/>
                          <w:color w:val="FFFFFF"/>
                          <w:spacing w:val="-4"/>
                        </w:rPr>
                        <w:t xml:space="preserve"> </w:t>
                      </w:r>
                      <w:r>
                        <w:rPr>
                          <w:rFonts w:ascii="Arial" w:hAnsi="Arial"/>
                          <w:b/>
                          <w:color w:val="FFFFFF"/>
                          <w:sz w:val="24"/>
                        </w:rPr>
                        <w:t>Фінансове</w:t>
                      </w:r>
                      <w:r>
                        <w:rPr>
                          <w:rFonts w:ascii="Arial" w:hAnsi="Arial"/>
                          <w:b/>
                          <w:color w:val="FFFFFF"/>
                          <w:spacing w:val="-9"/>
                          <w:sz w:val="24"/>
                        </w:rPr>
                        <w:t xml:space="preserve"> </w:t>
                      </w:r>
                      <w:r>
                        <w:rPr>
                          <w:rFonts w:ascii="Arial" w:hAnsi="Arial"/>
                          <w:b/>
                          <w:color w:val="FFFFFF"/>
                          <w:sz w:val="24"/>
                        </w:rPr>
                        <w:t>забезпечення</w:t>
                      </w:r>
                      <w:r>
                        <w:rPr>
                          <w:rFonts w:ascii="Arial" w:hAnsi="Arial"/>
                          <w:b/>
                          <w:color w:val="FFFFFF"/>
                          <w:spacing w:val="-8"/>
                          <w:sz w:val="24"/>
                        </w:rPr>
                        <w:t xml:space="preserve"> </w:t>
                      </w:r>
                      <w:r>
                        <w:rPr>
                          <w:rFonts w:ascii="Arial" w:hAnsi="Arial"/>
                          <w:b/>
                          <w:color w:val="FFFFFF"/>
                          <w:sz w:val="24"/>
                        </w:rPr>
                        <w:t>плану</w:t>
                      </w:r>
                      <w:r>
                        <w:rPr>
                          <w:rFonts w:ascii="Arial" w:hAnsi="Arial"/>
                          <w:b/>
                          <w:color w:val="FFFFFF"/>
                          <w:spacing w:val="-6"/>
                          <w:sz w:val="24"/>
                        </w:rPr>
                        <w:t xml:space="preserve"> </w:t>
                      </w:r>
                      <w:r>
                        <w:rPr>
                          <w:rFonts w:ascii="Arial" w:hAnsi="Arial"/>
                          <w:b/>
                          <w:color w:val="FFFFFF"/>
                          <w:spacing w:val="-2"/>
                          <w:sz w:val="24"/>
                        </w:rPr>
                        <w:t>заходів</w:t>
                      </w:r>
                    </w:p>
                  </w:txbxContent>
                </v:textbox>
                <w10:anchorlock/>
              </v:shape>
            </w:pict>
          </mc:Fallback>
        </mc:AlternateContent>
      </w:r>
    </w:p>
    <w:p w:rsidR="001C647C" w:rsidRPr="00E86ABD" w:rsidRDefault="001C647C">
      <w:pPr>
        <w:pStyle w:val="a3"/>
        <w:spacing w:line="244" w:lineRule="auto"/>
        <w:ind w:left="141" w:right="834"/>
        <w:jc w:val="both"/>
        <w:rPr>
          <w:rFonts w:ascii="Times New Roman" w:hAnsi="Times New Roman" w:cs="Times New Roman"/>
        </w:rPr>
      </w:pPr>
    </w:p>
    <w:p w:rsidR="002970EC" w:rsidRPr="00E86ABD" w:rsidRDefault="00FA0FB8" w:rsidP="00E10745">
      <w:pPr>
        <w:pStyle w:val="a3"/>
        <w:jc w:val="both"/>
        <w:rPr>
          <w:rFonts w:ascii="Times New Roman" w:hAnsi="Times New Roman" w:cs="Times New Roman"/>
          <w:sz w:val="28"/>
          <w:szCs w:val="28"/>
        </w:rPr>
      </w:pPr>
      <w:r w:rsidRPr="00E86ABD">
        <w:rPr>
          <w:rFonts w:ascii="Times New Roman" w:hAnsi="Times New Roman" w:cs="Times New Roman"/>
          <w:sz w:val="28"/>
          <w:szCs w:val="28"/>
        </w:rPr>
        <w:t>Впровадження Плану заходів із реалізації Стратегії розвитку Берестинської міської територіальної громади</w:t>
      </w:r>
      <w:r w:rsidRPr="00E86ABD">
        <w:rPr>
          <w:rFonts w:ascii="Times New Roman" w:hAnsi="Times New Roman" w:cs="Times New Roman"/>
          <w:spacing w:val="40"/>
          <w:sz w:val="28"/>
          <w:szCs w:val="28"/>
        </w:rPr>
        <w:t xml:space="preserve"> </w:t>
      </w:r>
      <w:r w:rsidRPr="00E86ABD">
        <w:rPr>
          <w:rFonts w:ascii="Times New Roman" w:hAnsi="Times New Roman" w:cs="Times New Roman"/>
          <w:sz w:val="28"/>
          <w:szCs w:val="28"/>
        </w:rPr>
        <w:t xml:space="preserve">до 2030 року передбачає загальну потребу фінансового </w:t>
      </w:r>
      <w:r w:rsidRPr="00E86ABD">
        <w:rPr>
          <w:rFonts w:ascii="Times New Roman" w:hAnsi="Times New Roman" w:cs="Times New Roman"/>
          <w:sz w:val="28"/>
          <w:szCs w:val="28"/>
        </w:rPr>
        <w:lastRenderedPageBreak/>
        <w:t>ресурсу в обсязі</w:t>
      </w:r>
      <w:r w:rsidRPr="00E86ABD">
        <w:rPr>
          <w:rFonts w:ascii="Times New Roman" w:hAnsi="Times New Roman" w:cs="Times New Roman"/>
          <w:spacing w:val="40"/>
          <w:sz w:val="28"/>
          <w:szCs w:val="28"/>
        </w:rPr>
        <w:t xml:space="preserve"> </w:t>
      </w:r>
      <w:r w:rsidR="00BE14CE" w:rsidRPr="00E86ABD">
        <w:rPr>
          <w:rFonts w:ascii="Times New Roman" w:hAnsi="Times New Roman" w:cs="Times New Roman"/>
          <w:b/>
          <w:i/>
          <w:spacing w:val="40"/>
          <w:sz w:val="28"/>
          <w:szCs w:val="28"/>
        </w:rPr>
        <w:t>1616156,235</w:t>
      </w:r>
      <w:r w:rsidRPr="00E86ABD">
        <w:rPr>
          <w:rFonts w:ascii="Times New Roman" w:hAnsi="Times New Roman" w:cs="Times New Roman"/>
          <w:b/>
          <w:i/>
          <w:spacing w:val="40"/>
          <w:sz w:val="28"/>
          <w:szCs w:val="28"/>
        </w:rPr>
        <w:t xml:space="preserve"> </w:t>
      </w:r>
      <w:r w:rsidRPr="00E86ABD">
        <w:rPr>
          <w:rFonts w:ascii="Times New Roman" w:hAnsi="Times New Roman" w:cs="Times New Roman"/>
          <w:sz w:val="28"/>
          <w:szCs w:val="28"/>
        </w:rPr>
        <w:t>тис. грн.</w:t>
      </w:r>
    </w:p>
    <w:p w:rsidR="002970EC" w:rsidRPr="00E86ABD" w:rsidRDefault="00FA0FB8" w:rsidP="00E10745">
      <w:pPr>
        <w:pStyle w:val="a3"/>
        <w:spacing w:before="74" w:line="244" w:lineRule="auto"/>
        <w:jc w:val="both"/>
        <w:rPr>
          <w:rFonts w:ascii="Times New Roman" w:hAnsi="Times New Roman" w:cs="Times New Roman"/>
          <w:sz w:val="28"/>
          <w:szCs w:val="28"/>
        </w:rPr>
      </w:pPr>
      <w:r w:rsidRPr="00E86ABD">
        <w:rPr>
          <w:rFonts w:ascii="Times New Roman" w:hAnsi="Times New Roman" w:cs="Times New Roman"/>
          <w:spacing w:val="-2"/>
          <w:sz w:val="28"/>
          <w:szCs w:val="28"/>
        </w:rPr>
        <w:t>Планування</w:t>
      </w:r>
      <w:r w:rsidRPr="00E86ABD">
        <w:rPr>
          <w:rFonts w:ascii="Times New Roman" w:hAnsi="Times New Roman" w:cs="Times New Roman"/>
          <w:spacing w:val="-3"/>
          <w:sz w:val="28"/>
          <w:szCs w:val="28"/>
        </w:rPr>
        <w:t xml:space="preserve"> </w:t>
      </w:r>
      <w:r w:rsidRPr="00E86ABD">
        <w:rPr>
          <w:rFonts w:ascii="Times New Roman" w:hAnsi="Times New Roman" w:cs="Times New Roman"/>
          <w:spacing w:val="-2"/>
          <w:sz w:val="28"/>
          <w:szCs w:val="28"/>
        </w:rPr>
        <w:t>потреби</w:t>
      </w:r>
      <w:r w:rsidRPr="00E86ABD">
        <w:rPr>
          <w:rFonts w:ascii="Times New Roman" w:hAnsi="Times New Roman" w:cs="Times New Roman"/>
          <w:spacing w:val="-4"/>
          <w:sz w:val="28"/>
          <w:szCs w:val="28"/>
        </w:rPr>
        <w:t xml:space="preserve"> </w:t>
      </w:r>
      <w:r w:rsidRPr="00E86ABD">
        <w:rPr>
          <w:rFonts w:ascii="Times New Roman" w:hAnsi="Times New Roman" w:cs="Times New Roman"/>
          <w:spacing w:val="-2"/>
          <w:sz w:val="28"/>
          <w:szCs w:val="28"/>
        </w:rPr>
        <w:t>фінансового</w:t>
      </w:r>
      <w:r w:rsidRPr="00E86ABD">
        <w:rPr>
          <w:rFonts w:ascii="Times New Roman" w:hAnsi="Times New Roman" w:cs="Times New Roman"/>
          <w:spacing w:val="-3"/>
          <w:sz w:val="28"/>
          <w:szCs w:val="28"/>
        </w:rPr>
        <w:t xml:space="preserve"> </w:t>
      </w:r>
      <w:r w:rsidRPr="00E86ABD">
        <w:rPr>
          <w:rFonts w:ascii="Times New Roman" w:hAnsi="Times New Roman" w:cs="Times New Roman"/>
          <w:spacing w:val="-2"/>
          <w:sz w:val="28"/>
          <w:szCs w:val="28"/>
        </w:rPr>
        <w:t>ресурсу</w:t>
      </w:r>
      <w:r w:rsidRPr="00E86ABD">
        <w:rPr>
          <w:rFonts w:ascii="Times New Roman" w:hAnsi="Times New Roman" w:cs="Times New Roman"/>
          <w:spacing w:val="-8"/>
          <w:sz w:val="28"/>
          <w:szCs w:val="28"/>
        </w:rPr>
        <w:t xml:space="preserve"> </w:t>
      </w:r>
      <w:r w:rsidRPr="00E86ABD">
        <w:rPr>
          <w:rFonts w:ascii="Times New Roman" w:hAnsi="Times New Roman" w:cs="Times New Roman"/>
          <w:spacing w:val="-2"/>
          <w:sz w:val="28"/>
          <w:szCs w:val="28"/>
        </w:rPr>
        <w:t>на 202</w:t>
      </w:r>
      <w:r w:rsidR="00057FD0" w:rsidRPr="00E86ABD">
        <w:rPr>
          <w:rFonts w:ascii="Times New Roman" w:hAnsi="Times New Roman" w:cs="Times New Roman"/>
          <w:spacing w:val="-2"/>
          <w:sz w:val="28"/>
          <w:szCs w:val="28"/>
        </w:rPr>
        <w:t>5</w:t>
      </w:r>
      <w:r w:rsidRPr="00E86ABD">
        <w:rPr>
          <w:rFonts w:ascii="Times New Roman" w:hAnsi="Times New Roman" w:cs="Times New Roman"/>
          <w:spacing w:val="-2"/>
          <w:sz w:val="28"/>
          <w:szCs w:val="28"/>
        </w:rPr>
        <w:t>-20</w:t>
      </w:r>
      <w:r w:rsidR="00057FD0" w:rsidRPr="00E86ABD">
        <w:rPr>
          <w:rFonts w:ascii="Times New Roman" w:hAnsi="Times New Roman" w:cs="Times New Roman"/>
          <w:spacing w:val="-2"/>
          <w:sz w:val="28"/>
          <w:szCs w:val="28"/>
        </w:rPr>
        <w:t>30</w:t>
      </w:r>
      <w:r w:rsidRPr="00E86ABD">
        <w:rPr>
          <w:rFonts w:ascii="Times New Roman" w:hAnsi="Times New Roman" w:cs="Times New Roman"/>
          <w:spacing w:val="-4"/>
          <w:sz w:val="28"/>
          <w:szCs w:val="28"/>
        </w:rPr>
        <w:t xml:space="preserve"> </w:t>
      </w:r>
      <w:r w:rsidRPr="00E86ABD">
        <w:rPr>
          <w:rFonts w:ascii="Times New Roman" w:hAnsi="Times New Roman" w:cs="Times New Roman"/>
          <w:spacing w:val="-2"/>
          <w:sz w:val="28"/>
          <w:szCs w:val="28"/>
        </w:rPr>
        <w:t>роки</w:t>
      </w:r>
      <w:r w:rsidRPr="00E86ABD">
        <w:rPr>
          <w:rFonts w:ascii="Times New Roman" w:hAnsi="Times New Roman" w:cs="Times New Roman"/>
          <w:spacing w:val="-5"/>
          <w:sz w:val="28"/>
          <w:szCs w:val="28"/>
        </w:rPr>
        <w:t xml:space="preserve"> </w:t>
      </w:r>
      <w:r w:rsidRPr="00E86ABD">
        <w:rPr>
          <w:rFonts w:ascii="Times New Roman" w:hAnsi="Times New Roman" w:cs="Times New Roman"/>
          <w:spacing w:val="-2"/>
          <w:sz w:val="28"/>
          <w:szCs w:val="28"/>
        </w:rPr>
        <w:t>для</w:t>
      </w:r>
      <w:r w:rsidRPr="00E86ABD">
        <w:rPr>
          <w:rFonts w:ascii="Times New Roman" w:hAnsi="Times New Roman" w:cs="Times New Roman"/>
          <w:spacing w:val="-3"/>
          <w:sz w:val="28"/>
          <w:szCs w:val="28"/>
        </w:rPr>
        <w:t xml:space="preserve"> </w:t>
      </w:r>
      <w:r w:rsidRPr="00E86ABD">
        <w:rPr>
          <w:rFonts w:ascii="Times New Roman" w:hAnsi="Times New Roman" w:cs="Times New Roman"/>
          <w:spacing w:val="-2"/>
          <w:sz w:val="28"/>
          <w:szCs w:val="28"/>
        </w:rPr>
        <w:t>впровадження Плану</w:t>
      </w:r>
      <w:r w:rsidRPr="00E86ABD">
        <w:rPr>
          <w:rFonts w:ascii="Times New Roman" w:hAnsi="Times New Roman" w:cs="Times New Roman"/>
          <w:spacing w:val="-4"/>
          <w:sz w:val="28"/>
          <w:szCs w:val="28"/>
        </w:rPr>
        <w:t xml:space="preserve"> </w:t>
      </w:r>
      <w:r w:rsidRPr="00E86ABD">
        <w:rPr>
          <w:rFonts w:ascii="Times New Roman" w:hAnsi="Times New Roman" w:cs="Times New Roman"/>
          <w:spacing w:val="-2"/>
          <w:sz w:val="28"/>
          <w:szCs w:val="28"/>
        </w:rPr>
        <w:t xml:space="preserve">заходів </w:t>
      </w:r>
      <w:r w:rsidRPr="00E86ABD">
        <w:rPr>
          <w:rFonts w:ascii="Times New Roman" w:hAnsi="Times New Roman" w:cs="Times New Roman"/>
          <w:sz w:val="28"/>
          <w:szCs w:val="28"/>
        </w:rPr>
        <w:t>не є достатньо рівномірним (рис. 3.1).</w:t>
      </w:r>
    </w:p>
    <w:p w:rsidR="001C647C" w:rsidRPr="00E86ABD" w:rsidRDefault="001C647C" w:rsidP="00E10745">
      <w:pPr>
        <w:pStyle w:val="a3"/>
        <w:spacing w:before="74" w:line="244" w:lineRule="auto"/>
        <w:ind w:left="141"/>
        <w:jc w:val="both"/>
        <w:rPr>
          <w:rFonts w:ascii="Times New Roman" w:hAnsi="Times New Roman" w:cs="Times New Roman"/>
        </w:rPr>
      </w:pPr>
    </w:p>
    <w:p w:rsidR="00057FD0" w:rsidRPr="00E86ABD" w:rsidRDefault="001C647C">
      <w:pPr>
        <w:pStyle w:val="a3"/>
        <w:spacing w:before="74" w:line="244" w:lineRule="auto"/>
        <w:ind w:left="141" w:right="840"/>
        <w:jc w:val="both"/>
        <w:rPr>
          <w:rFonts w:ascii="Times New Roman" w:hAnsi="Times New Roman" w:cs="Times New Roman"/>
        </w:rPr>
      </w:pPr>
      <w:r w:rsidRPr="00E86ABD">
        <w:rPr>
          <w:rFonts w:ascii="Times New Roman" w:hAnsi="Times New Roman" w:cs="Times New Roman"/>
          <w:noProof/>
          <w:lang w:val="ru-RU" w:eastAsia="ru-RU"/>
        </w:rPr>
        <w:drawing>
          <wp:inline distT="0" distB="0" distL="0" distR="0">
            <wp:extent cx="5486400" cy="32004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970EC" w:rsidRPr="00E86ABD" w:rsidRDefault="002970EC">
      <w:pPr>
        <w:pStyle w:val="a3"/>
        <w:spacing w:before="1"/>
        <w:rPr>
          <w:rFonts w:ascii="Times New Roman" w:hAnsi="Times New Roman" w:cs="Times New Roman"/>
          <w:sz w:val="8"/>
        </w:rPr>
      </w:pPr>
    </w:p>
    <w:p w:rsidR="002970EC" w:rsidRPr="00E86ABD" w:rsidRDefault="002970EC">
      <w:pPr>
        <w:pStyle w:val="a3"/>
        <w:rPr>
          <w:rFonts w:ascii="Times New Roman" w:hAnsi="Times New Roman" w:cs="Times New Roman"/>
        </w:rPr>
      </w:pPr>
    </w:p>
    <w:p w:rsidR="002970EC" w:rsidRPr="00E86ABD" w:rsidRDefault="002970EC">
      <w:pPr>
        <w:pStyle w:val="a3"/>
        <w:spacing w:before="5"/>
        <w:rPr>
          <w:rFonts w:ascii="Times New Roman" w:hAnsi="Times New Roman" w:cs="Times New Roman"/>
        </w:rPr>
      </w:pPr>
    </w:p>
    <w:p w:rsidR="002970EC" w:rsidRPr="00E86ABD" w:rsidRDefault="00FA0FB8">
      <w:pPr>
        <w:ind w:left="141"/>
        <w:jc w:val="both"/>
        <w:rPr>
          <w:rFonts w:ascii="Times New Roman" w:hAnsi="Times New Roman" w:cs="Times New Roman"/>
          <w:b/>
          <w:spacing w:val="-2"/>
        </w:rPr>
      </w:pPr>
      <w:bookmarkStart w:id="17" w:name="_bookmark9"/>
      <w:bookmarkEnd w:id="17"/>
      <w:r w:rsidRPr="00E86ABD">
        <w:rPr>
          <w:rFonts w:ascii="Times New Roman" w:hAnsi="Times New Roman" w:cs="Times New Roman"/>
          <w:b/>
        </w:rPr>
        <w:t>Рис</w:t>
      </w:r>
      <w:r w:rsidRPr="00E86ABD">
        <w:rPr>
          <w:rFonts w:ascii="Times New Roman" w:hAnsi="Times New Roman" w:cs="Times New Roman"/>
          <w:b/>
          <w:spacing w:val="-16"/>
        </w:rPr>
        <w:t xml:space="preserve"> </w:t>
      </w:r>
      <w:r w:rsidRPr="00E86ABD">
        <w:rPr>
          <w:rFonts w:ascii="Times New Roman" w:hAnsi="Times New Roman" w:cs="Times New Roman"/>
          <w:b/>
        </w:rPr>
        <w:t>3.1</w:t>
      </w:r>
      <w:r w:rsidRPr="00E86ABD">
        <w:rPr>
          <w:rFonts w:ascii="Times New Roman" w:hAnsi="Times New Roman" w:cs="Times New Roman"/>
          <w:b/>
          <w:spacing w:val="-10"/>
        </w:rPr>
        <w:t xml:space="preserve"> </w:t>
      </w:r>
      <w:r w:rsidRPr="00E86ABD">
        <w:rPr>
          <w:rFonts w:ascii="Times New Roman" w:hAnsi="Times New Roman" w:cs="Times New Roman"/>
          <w:b/>
        </w:rPr>
        <w:t>Потреба</w:t>
      </w:r>
      <w:r w:rsidRPr="00E86ABD">
        <w:rPr>
          <w:rFonts w:ascii="Times New Roman" w:hAnsi="Times New Roman" w:cs="Times New Roman"/>
          <w:b/>
          <w:spacing w:val="-9"/>
        </w:rPr>
        <w:t xml:space="preserve"> </w:t>
      </w:r>
      <w:r w:rsidRPr="00E86ABD">
        <w:rPr>
          <w:rFonts w:ascii="Times New Roman" w:hAnsi="Times New Roman" w:cs="Times New Roman"/>
          <w:b/>
        </w:rPr>
        <w:t>фінансового</w:t>
      </w:r>
      <w:r w:rsidRPr="00E86ABD">
        <w:rPr>
          <w:rFonts w:ascii="Times New Roman" w:hAnsi="Times New Roman" w:cs="Times New Roman"/>
          <w:b/>
          <w:spacing w:val="-8"/>
        </w:rPr>
        <w:t xml:space="preserve"> </w:t>
      </w:r>
      <w:r w:rsidRPr="00E86ABD">
        <w:rPr>
          <w:rFonts w:ascii="Times New Roman" w:hAnsi="Times New Roman" w:cs="Times New Roman"/>
          <w:b/>
        </w:rPr>
        <w:t>ресурсу</w:t>
      </w:r>
      <w:r w:rsidRPr="00E86ABD">
        <w:rPr>
          <w:rFonts w:ascii="Times New Roman" w:hAnsi="Times New Roman" w:cs="Times New Roman"/>
          <w:b/>
          <w:spacing w:val="-14"/>
        </w:rPr>
        <w:t xml:space="preserve"> </w:t>
      </w:r>
      <w:r w:rsidRPr="00E86ABD">
        <w:rPr>
          <w:rFonts w:ascii="Times New Roman" w:hAnsi="Times New Roman" w:cs="Times New Roman"/>
          <w:b/>
        </w:rPr>
        <w:t>по</w:t>
      </w:r>
      <w:r w:rsidRPr="00E86ABD">
        <w:rPr>
          <w:rFonts w:ascii="Times New Roman" w:hAnsi="Times New Roman" w:cs="Times New Roman"/>
          <w:b/>
          <w:spacing w:val="-13"/>
        </w:rPr>
        <w:t xml:space="preserve"> </w:t>
      </w:r>
      <w:r w:rsidRPr="00E86ABD">
        <w:rPr>
          <w:rFonts w:ascii="Times New Roman" w:hAnsi="Times New Roman" w:cs="Times New Roman"/>
          <w:b/>
        </w:rPr>
        <w:t>роках</w:t>
      </w:r>
      <w:r w:rsidRPr="00E86ABD">
        <w:rPr>
          <w:rFonts w:ascii="Times New Roman" w:hAnsi="Times New Roman" w:cs="Times New Roman"/>
          <w:b/>
          <w:spacing w:val="-6"/>
        </w:rPr>
        <w:t xml:space="preserve"> </w:t>
      </w:r>
      <w:r w:rsidRPr="00E86ABD">
        <w:rPr>
          <w:rFonts w:ascii="Times New Roman" w:hAnsi="Times New Roman" w:cs="Times New Roman"/>
          <w:b/>
          <w:spacing w:val="-2"/>
        </w:rPr>
        <w:t>(тис.грн)</w:t>
      </w:r>
    </w:p>
    <w:p w:rsidR="001C647C" w:rsidRPr="00E86ABD" w:rsidRDefault="001C647C">
      <w:pPr>
        <w:ind w:left="141"/>
        <w:jc w:val="both"/>
        <w:rPr>
          <w:rFonts w:ascii="Times New Roman" w:hAnsi="Times New Roman" w:cs="Times New Roman"/>
          <w:b/>
        </w:rPr>
      </w:pPr>
    </w:p>
    <w:p w:rsidR="002970EC" w:rsidRPr="00E86ABD" w:rsidRDefault="00FA0FB8" w:rsidP="00E10745">
      <w:pPr>
        <w:pStyle w:val="a3"/>
        <w:spacing w:before="130" w:line="242" w:lineRule="auto"/>
        <w:jc w:val="both"/>
        <w:rPr>
          <w:rFonts w:ascii="Times New Roman" w:hAnsi="Times New Roman" w:cs="Times New Roman"/>
          <w:sz w:val="28"/>
          <w:szCs w:val="28"/>
        </w:rPr>
      </w:pPr>
      <w:r w:rsidRPr="00E86ABD">
        <w:rPr>
          <w:rFonts w:ascii="Times New Roman" w:hAnsi="Times New Roman" w:cs="Times New Roman"/>
          <w:w w:val="105"/>
          <w:sz w:val="28"/>
          <w:szCs w:val="28"/>
        </w:rPr>
        <w:t>У 20</w:t>
      </w:r>
      <w:r w:rsidR="000F1DD0" w:rsidRPr="00E86ABD">
        <w:rPr>
          <w:rFonts w:ascii="Times New Roman" w:hAnsi="Times New Roman" w:cs="Times New Roman"/>
          <w:w w:val="105"/>
          <w:sz w:val="28"/>
          <w:szCs w:val="28"/>
        </w:rPr>
        <w:t>30</w:t>
      </w:r>
      <w:r w:rsidRPr="00E86ABD">
        <w:rPr>
          <w:rFonts w:ascii="Times New Roman" w:hAnsi="Times New Roman" w:cs="Times New Roman"/>
          <w:w w:val="105"/>
          <w:sz w:val="28"/>
          <w:szCs w:val="28"/>
        </w:rPr>
        <w:t xml:space="preserve"> році на потреби з реалізації проєктів місцевого розвитку планується залучити </w:t>
      </w:r>
      <w:r w:rsidRPr="00E86ABD">
        <w:rPr>
          <w:rFonts w:ascii="Times New Roman" w:hAnsi="Times New Roman" w:cs="Times New Roman"/>
          <w:sz w:val="28"/>
          <w:szCs w:val="28"/>
        </w:rPr>
        <w:t>найменшу</w:t>
      </w:r>
      <w:r w:rsidRPr="00E86ABD">
        <w:rPr>
          <w:rFonts w:ascii="Times New Roman" w:hAnsi="Times New Roman" w:cs="Times New Roman"/>
          <w:spacing w:val="-6"/>
          <w:sz w:val="28"/>
          <w:szCs w:val="28"/>
        </w:rPr>
        <w:t xml:space="preserve"> </w:t>
      </w:r>
      <w:r w:rsidRPr="00E86ABD">
        <w:rPr>
          <w:rFonts w:ascii="Times New Roman" w:hAnsi="Times New Roman" w:cs="Times New Roman"/>
          <w:sz w:val="28"/>
          <w:szCs w:val="28"/>
        </w:rPr>
        <w:t>частку</w:t>
      </w:r>
      <w:r w:rsidRPr="00E86ABD">
        <w:rPr>
          <w:rFonts w:ascii="Times New Roman" w:hAnsi="Times New Roman" w:cs="Times New Roman"/>
          <w:spacing w:val="-12"/>
          <w:sz w:val="28"/>
          <w:szCs w:val="28"/>
        </w:rPr>
        <w:t xml:space="preserve"> </w:t>
      </w:r>
      <w:r w:rsidRPr="00E86ABD">
        <w:rPr>
          <w:rFonts w:ascii="Times New Roman" w:hAnsi="Times New Roman" w:cs="Times New Roman"/>
          <w:sz w:val="28"/>
          <w:szCs w:val="28"/>
        </w:rPr>
        <w:t>фінансового</w:t>
      </w:r>
      <w:r w:rsidRPr="00E86ABD">
        <w:rPr>
          <w:rFonts w:ascii="Times New Roman" w:hAnsi="Times New Roman" w:cs="Times New Roman"/>
          <w:spacing w:val="-3"/>
          <w:sz w:val="28"/>
          <w:szCs w:val="28"/>
        </w:rPr>
        <w:t xml:space="preserve"> </w:t>
      </w:r>
      <w:r w:rsidRPr="00E86ABD">
        <w:rPr>
          <w:rFonts w:ascii="Times New Roman" w:hAnsi="Times New Roman" w:cs="Times New Roman"/>
          <w:sz w:val="28"/>
          <w:szCs w:val="28"/>
        </w:rPr>
        <w:t>ресурсу,</w:t>
      </w:r>
      <w:r w:rsidRPr="00E86ABD">
        <w:rPr>
          <w:rFonts w:ascii="Times New Roman" w:hAnsi="Times New Roman" w:cs="Times New Roman"/>
          <w:spacing w:val="-3"/>
          <w:sz w:val="28"/>
          <w:szCs w:val="28"/>
        </w:rPr>
        <w:t xml:space="preserve"> </w:t>
      </w:r>
      <w:r w:rsidRPr="00E86ABD">
        <w:rPr>
          <w:rFonts w:ascii="Times New Roman" w:hAnsi="Times New Roman" w:cs="Times New Roman"/>
          <w:sz w:val="28"/>
          <w:szCs w:val="28"/>
        </w:rPr>
        <w:t>визначеного</w:t>
      </w:r>
      <w:r w:rsidRPr="00E86ABD">
        <w:rPr>
          <w:rFonts w:ascii="Times New Roman" w:hAnsi="Times New Roman" w:cs="Times New Roman"/>
          <w:spacing w:val="-5"/>
          <w:sz w:val="28"/>
          <w:szCs w:val="28"/>
        </w:rPr>
        <w:t xml:space="preserve"> </w:t>
      </w:r>
      <w:r w:rsidRPr="00E86ABD">
        <w:rPr>
          <w:rFonts w:ascii="Times New Roman" w:hAnsi="Times New Roman" w:cs="Times New Roman"/>
          <w:sz w:val="28"/>
          <w:szCs w:val="28"/>
        </w:rPr>
        <w:t>у</w:t>
      </w:r>
      <w:r w:rsidRPr="00E86ABD">
        <w:rPr>
          <w:rFonts w:ascii="Times New Roman" w:hAnsi="Times New Roman" w:cs="Times New Roman"/>
          <w:spacing w:val="-6"/>
          <w:sz w:val="28"/>
          <w:szCs w:val="28"/>
        </w:rPr>
        <w:t xml:space="preserve"> </w:t>
      </w:r>
      <w:r w:rsidRPr="00E86ABD">
        <w:rPr>
          <w:rFonts w:ascii="Times New Roman" w:hAnsi="Times New Roman" w:cs="Times New Roman"/>
          <w:sz w:val="28"/>
          <w:szCs w:val="28"/>
        </w:rPr>
        <w:t>Плані</w:t>
      </w:r>
      <w:r w:rsidRPr="00E86ABD">
        <w:rPr>
          <w:rFonts w:ascii="Times New Roman" w:hAnsi="Times New Roman" w:cs="Times New Roman"/>
          <w:spacing w:val="-6"/>
          <w:sz w:val="28"/>
          <w:szCs w:val="28"/>
        </w:rPr>
        <w:t xml:space="preserve"> </w:t>
      </w:r>
      <w:r w:rsidRPr="00E86ABD">
        <w:rPr>
          <w:rFonts w:ascii="Times New Roman" w:hAnsi="Times New Roman" w:cs="Times New Roman"/>
          <w:sz w:val="28"/>
          <w:szCs w:val="28"/>
        </w:rPr>
        <w:t>заходів,</w:t>
      </w:r>
      <w:r w:rsidRPr="00E86ABD">
        <w:rPr>
          <w:rFonts w:ascii="Times New Roman" w:hAnsi="Times New Roman" w:cs="Times New Roman"/>
          <w:spacing w:val="-3"/>
          <w:sz w:val="28"/>
          <w:szCs w:val="28"/>
        </w:rPr>
        <w:t xml:space="preserve"> </w:t>
      </w:r>
      <w:r w:rsidRPr="00E86ABD">
        <w:rPr>
          <w:rFonts w:ascii="Times New Roman" w:hAnsi="Times New Roman" w:cs="Times New Roman"/>
          <w:sz w:val="28"/>
          <w:szCs w:val="28"/>
        </w:rPr>
        <w:t>-</w:t>
      </w:r>
      <w:r w:rsidRPr="00E86ABD">
        <w:rPr>
          <w:rFonts w:ascii="Times New Roman" w:hAnsi="Times New Roman" w:cs="Times New Roman"/>
          <w:spacing w:val="-7"/>
          <w:sz w:val="28"/>
          <w:szCs w:val="28"/>
        </w:rPr>
        <w:t xml:space="preserve"> </w:t>
      </w:r>
      <w:r w:rsidRPr="00E86ABD">
        <w:rPr>
          <w:rFonts w:ascii="Times New Roman" w:hAnsi="Times New Roman" w:cs="Times New Roman"/>
          <w:sz w:val="28"/>
          <w:szCs w:val="28"/>
        </w:rPr>
        <w:t>18%.</w:t>
      </w:r>
      <w:r w:rsidRPr="00E86ABD">
        <w:rPr>
          <w:rFonts w:ascii="Times New Roman" w:hAnsi="Times New Roman" w:cs="Times New Roman"/>
          <w:spacing w:val="-3"/>
          <w:sz w:val="28"/>
          <w:szCs w:val="28"/>
        </w:rPr>
        <w:t xml:space="preserve"> </w:t>
      </w:r>
      <w:r w:rsidRPr="00E86ABD">
        <w:rPr>
          <w:rFonts w:ascii="Times New Roman" w:hAnsi="Times New Roman" w:cs="Times New Roman"/>
          <w:sz w:val="28"/>
          <w:szCs w:val="28"/>
        </w:rPr>
        <w:t>Найбільшу</w:t>
      </w:r>
      <w:r w:rsidRPr="00E86ABD">
        <w:rPr>
          <w:rFonts w:ascii="Times New Roman" w:hAnsi="Times New Roman" w:cs="Times New Roman"/>
          <w:spacing w:val="-6"/>
          <w:sz w:val="28"/>
          <w:szCs w:val="28"/>
        </w:rPr>
        <w:t xml:space="preserve"> </w:t>
      </w:r>
      <w:r w:rsidRPr="00E86ABD">
        <w:rPr>
          <w:rFonts w:ascii="Times New Roman" w:hAnsi="Times New Roman" w:cs="Times New Roman"/>
          <w:sz w:val="28"/>
          <w:szCs w:val="28"/>
        </w:rPr>
        <w:t xml:space="preserve">частку </w:t>
      </w:r>
      <w:r w:rsidRPr="00E86ABD">
        <w:rPr>
          <w:rFonts w:ascii="Times New Roman" w:hAnsi="Times New Roman" w:cs="Times New Roman"/>
          <w:w w:val="105"/>
          <w:sz w:val="28"/>
          <w:szCs w:val="28"/>
        </w:rPr>
        <w:t>47%</w:t>
      </w:r>
      <w:r w:rsidRPr="00E86ABD">
        <w:rPr>
          <w:rFonts w:ascii="Times New Roman" w:hAnsi="Times New Roman" w:cs="Times New Roman"/>
          <w:spacing w:val="-12"/>
          <w:w w:val="105"/>
          <w:sz w:val="28"/>
          <w:szCs w:val="28"/>
        </w:rPr>
        <w:t xml:space="preserve"> </w:t>
      </w:r>
      <w:r w:rsidRPr="00E86ABD">
        <w:rPr>
          <w:rFonts w:ascii="Times New Roman" w:hAnsi="Times New Roman" w:cs="Times New Roman"/>
          <w:w w:val="160"/>
          <w:sz w:val="28"/>
          <w:szCs w:val="28"/>
        </w:rPr>
        <w:t>–</w:t>
      </w:r>
      <w:r w:rsidRPr="00E86ABD">
        <w:rPr>
          <w:rFonts w:ascii="Times New Roman" w:hAnsi="Times New Roman" w:cs="Times New Roman"/>
          <w:spacing w:val="-34"/>
          <w:w w:val="160"/>
          <w:sz w:val="28"/>
          <w:szCs w:val="28"/>
        </w:rPr>
        <w:t xml:space="preserve"> </w:t>
      </w:r>
      <w:r w:rsidRPr="00E86ABD">
        <w:rPr>
          <w:rFonts w:ascii="Times New Roman" w:hAnsi="Times New Roman" w:cs="Times New Roman"/>
          <w:w w:val="105"/>
          <w:sz w:val="28"/>
          <w:szCs w:val="28"/>
        </w:rPr>
        <w:t>у</w:t>
      </w:r>
      <w:r w:rsidRPr="00E86ABD">
        <w:rPr>
          <w:rFonts w:ascii="Times New Roman" w:hAnsi="Times New Roman" w:cs="Times New Roman"/>
          <w:spacing w:val="-6"/>
          <w:w w:val="105"/>
          <w:sz w:val="28"/>
          <w:szCs w:val="28"/>
        </w:rPr>
        <w:t xml:space="preserve"> </w:t>
      </w:r>
      <w:r w:rsidRPr="00E86ABD">
        <w:rPr>
          <w:rFonts w:ascii="Times New Roman" w:hAnsi="Times New Roman" w:cs="Times New Roman"/>
          <w:w w:val="105"/>
          <w:sz w:val="28"/>
          <w:szCs w:val="28"/>
        </w:rPr>
        <w:t>202</w:t>
      </w:r>
      <w:r w:rsidR="000F1DD0" w:rsidRPr="00E86ABD">
        <w:rPr>
          <w:rFonts w:ascii="Times New Roman" w:hAnsi="Times New Roman" w:cs="Times New Roman"/>
          <w:w w:val="105"/>
          <w:sz w:val="28"/>
          <w:szCs w:val="28"/>
        </w:rPr>
        <w:t>7</w:t>
      </w:r>
      <w:r w:rsidRPr="00E86ABD">
        <w:rPr>
          <w:rFonts w:ascii="Times New Roman" w:hAnsi="Times New Roman" w:cs="Times New Roman"/>
          <w:spacing w:val="-5"/>
          <w:w w:val="105"/>
          <w:sz w:val="28"/>
          <w:szCs w:val="28"/>
        </w:rPr>
        <w:t xml:space="preserve"> </w:t>
      </w:r>
      <w:r w:rsidRPr="00E86ABD">
        <w:rPr>
          <w:rFonts w:ascii="Times New Roman" w:hAnsi="Times New Roman" w:cs="Times New Roman"/>
          <w:w w:val="105"/>
          <w:sz w:val="28"/>
          <w:szCs w:val="28"/>
        </w:rPr>
        <w:t>році.</w:t>
      </w:r>
      <w:r w:rsidRPr="00E86ABD">
        <w:rPr>
          <w:rFonts w:ascii="Times New Roman" w:hAnsi="Times New Roman" w:cs="Times New Roman"/>
          <w:spacing w:val="-4"/>
          <w:w w:val="105"/>
          <w:sz w:val="28"/>
          <w:szCs w:val="28"/>
        </w:rPr>
        <w:t xml:space="preserve"> </w:t>
      </w:r>
      <w:r w:rsidRPr="00E86ABD">
        <w:rPr>
          <w:rFonts w:ascii="Times New Roman" w:hAnsi="Times New Roman" w:cs="Times New Roman"/>
          <w:w w:val="105"/>
          <w:sz w:val="28"/>
          <w:szCs w:val="28"/>
        </w:rPr>
        <w:t>У</w:t>
      </w:r>
      <w:r w:rsidRPr="00E86ABD">
        <w:rPr>
          <w:rFonts w:ascii="Times New Roman" w:hAnsi="Times New Roman" w:cs="Times New Roman"/>
          <w:spacing w:val="-5"/>
          <w:w w:val="105"/>
          <w:sz w:val="28"/>
          <w:szCs w:val="28"/>
        </w:rPr>
        <w:t xml:space="preserve"> </w:t>
      </w:r>
      <w:r w:rsidRPr="00E86ABD">
        <w:rPr>
          <w:rFonts w:ascii="Times New Roman" w:hAnsi="Times New Roman" w:cs="Times New Roman"/>
          <w:w w:val="105"/>
          <w:sz w:val="28"/>
          <w:szCs w:val="28"/>
        </w:rPr>
        <w:t>2026-</w:t>
      </w:r>
      <w:r w:rsidRPr="00E86ABD">
        <w:rPr>
          <w:rFonts w:ascii="Times New Roman" w:hAnsi="Times New Roman" w:cs="Times New Roman"/>
          <w:spacing w:val="-4"/>
          <w:w w:val="105"/>
          <w:sz w:val="28"/>
          <w:szCs w:val="28"/>
        </w:rPr>
        <w:t xml:space="preserve"> </w:t>
      </w:r>
      <w:r w:rsidRPr="00E86ABD">
        <w:rPr>
          <w:rFonts w:ascii="Times New Roman" w:hAnsi="Times New Roman" w:cs="Times New Roman"/>
          <w:w w:val="105"/>
          <w:sz w:val="28"/>
          <w:szCs w:val="28"/>
        </w:rPr>
        <w:t>році</w:t>
      </w:r>
      <w:r w:rsidRPr="00E86ABD">
        <w:rPr>
          <w:rFonts w:ascii="Times New Roman" w:hAnsi="Times New Roman" w:cs="Times New Roman"/>
          <w:spacing w:val="-5"/>
          <w:w w:val="105"/>
          <w:sz w:val="28"/>
          <w:szCs w:val="28"/>
        </w:rPr>
        <w:t xml:space="preserve"> </w:t>
      </w:r>
      <w:r w:rsidRPr="00E86ABD">
        <w:rPr>
          <w:rFonts w:ascii="Times New Roman" w:hAnsi="Times New Roman" w:cs="Times New Roman"/>
          <w:w w:val="160"/>
          <w:sz w:val="28"/>
          <w:szCs w:val="28"/>
        </w:rPr>
        <w:t>–</w:t>
      </w:r>
      <w:r w:rsidRPr="00E86ABD">
        <w:rPr>
          <w:rFonts w:ascii="Times New Roman" w:hAnsi="Times New Roman" w:cs="Times New Roman"/>
          <w:spacing w:val="-35"/>
          <w:w w:val="160"/>
          <w:sz w:val="28"/>
          <w:szCs w:val="28"/>
        </w:rPr>
        <w:t xml:space="preserve"> </w:t>
      </w:r>
      <w:r w:rsidRPr="00E86ABD">
        <w:rPr>
          <w:rFonts w:ascii="Times New Roman" w:hAnsi="Times New Roman" w:cs="Times New Roman"/>
          <w:w w:val="105"/>
          <w:sz w:val="28"/>
          <w:szCs w:val="28"/>
        </w:rPr>
        <w:t>відповідно</w:t>
      </w:r>
      <w:r w:rsidRPr="00E86ABD">
        <w:rPr>
          <w:rFonts w:ascii="Times New Roman" w:hAnsi="Times New Roman" w:cs="Times New Roman"/>
          <w:spacing w:val="-4"/>
          <w:w w:val="105"/>
          <w:sz w:val="28"/>
          <w:szCs w:val="28"/>
        </w:rPr>
        <w:t xml:space="preserve"> </w:t>
      </w:r>
      <w:r w:rsidRPr="00E86ABD">
        <w:rPr>
          <w:rFonts w:ascii="Times New Roman" w:hAnsi="Times New Roman" w:cs="Times New Roman"/>
          <w:w w:val="105"/>
          <w:sz w:val="28"/>
          <w:szCs w:val="28"/>
        </w:rPr>
        <w:t>35%</w:t>
      </w:r>
    </w:p>
    <w:p w:rsidR="002970EC" w:rsidRPr="00E86ABD" w:rsidRDefault="00FA0FB8" w:rsidP="000F1DD0">
      <w:pPr>
        <w:pStyle w:val="a3"/>
        <w:tabs>
          <w:tab w:val="left" w:pos="9072"/>
        </w:tabs>
        <w:spacing w:before="126" w:line="242" w:lineRule="auto"/>
        <w:jc w:val="both"/>
        <w:rPr>
          <w:rFonts w:ascii="Times New Roman" w:hAnsi="Times New Roman" w:cs="Times New Roman"/>
          <w:sz w:val="28"/>
          <w:szCs w:val="28"/>
        </w:rPr>
      </w:pPr>
      <w:r w:rsidRPr="00E86ABD">
        <w:rPr>
          <w:rFonts w:ascii="Times New Roman" w:hAnsi="Times New Roman" w:cs="Times New Roman"/>
          <w:sz w:val="28"/>
          <w:szCs w:val="28"/>
        </w:rPr>
        <w:t>Для</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реалізації</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проєктів</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місцевого</w:t>
      </w:r>
      <w:r w:rsidRPr="00E86ABD">
        <w:rPr>
          <w:rFonts w:ascii="Times New Roman" w:hAnsi="Times New Roman" w:cs="Times New Roman"/>
          <w:spacing w:val="-12"/>
          <w:sz w:val="28"/>
          <w:szCs w:val="28"/>
        </w:rPr>
        <w:t xml:space="preserve"> </w:t>
      </w:r>
      <w:r w:rsidRPr="00E86ABD">
        <w:rPr>
          <w:rFonts w:ascii="Times New Roman" w:hAnsi="Times New Roman" w:cs="Times New Roman"/>
          <w:sz w:val="28"/>
          <w:szCs w:val="28"/>
        </w:rPr>
        <w:t>розвитку</w:t>
      </w:r>
      <w:r w:rsidRPr="00E86ABD">
        <w:rPr>
          <w:rFonts w:ascii="Times New Roman" w:hAnsi="Times New Roman" w:cs="Times New Roman"/>
          <w:spacing w:val="-13"/>
          <w:sz w:val="28"/>
          <w:szCs w:val="28"/>
        </w:rPr>
        <w:t xml:space="preserve"> </w:t>
      </w:r>
      <w:r w:rsidRPr="00E86ABD">
        <w:rPr>
          <w:rFonts w:ascii="Times New Roman" w:hAnsi="Times New Roman" w:cs="Times New Roman"/>
          <w:sz w:val="28"/>
          <w:szCs w:val="28"/>
        </w:rPr>
        <w:t>Берестинська</w:t>
      </w:r>
      <w:r w:rsidRPr="00E86ABD">
        <w:rPr>
          <w:rFonts w:ascii="Times New Roman" w:hAnsi="Times New Roman" w:cs="Times New Roman"/>
          <w:spacing w:val="-11"/>
          <w:sz w:val="28"/>
          <w:szCs w:val="28"/>
        </w:rPr>
        <w:t xml:space="preserve"> </w:t>
      </w:r>
      <w:r w:rsidRPr="00E86ABD">
        <w:rPr>
          <w:rFonts w:ascii="Times New Roman" w:hAnsi="Times New Roman" w:cs="Times New Roman"/>
          <w:sz w:val="28"/>
          <w:szCs w:val="28"/>
        </w:rPr>
        <w:t>громада</w:t>
      </w:r>
      <w:r w:rsidRPr="00E86ABD">
        <w:rPr>
          <w:rFonts w:ascii="Times New Roman" w:hAnsi="Times New Roman" w:cs="Times New Roman"/>
          <w:spacing w:val="-11"/>
          <w:sz w:val="28"/>
          <w:szCs w:val="28"/>
        </w:rPr>
        <w:t xml:space="preserve"> </w:t>
      </w:r>
      <w:r w:rsidRPr="00E86ABD">
        <w:rPr>
          <w:rFonts w:ascii="Times New Roman" w:hAnsi="Times New Roman" w:cs="Times New Roman"/>
          <w:sz w:val="28"/>
          <w:szCs w:val="28"/>
        </w:rPr>
        <w:t>зорієнтована</w:t>
      </w:r>
      <w:r w:rsidRPr="00E86ABD">
        <w:rPr>
          <w:rFonts w:ascii="Times New Roman" w:hAnsi="Times New Roman" w:cs="Times New Roman"/>
          <w:spacing w:val="-12"/>
          <w:sz w:val="28"/>
          <w:szCs w:val="28"/>
        </w:rPr>
        <w:t xml:space="preserve"> </w:t>
      </w:r>
      <w:r w:rsidRPr="00E86ABD">
        <w:rPr>
          <w:rFonts w:ascii="Times New Roman" w:hAnsi="Times New Roman" w:cs="Times New Roman"/>
          <w:sz w:val="28"/>
          <w:szCs w:val="28"/>
        </w:rPr>
        <w:t>на</w:t>
      </w:r>
      <w:r w:rsidRPr="00E86ABD">
        <w:rPr>
          <w:rFonts w:ascii="Times New Roman" w:hAnsi="Times New Roman" w:cs="Times New Roman"/>
          <w:spacing w:val="-11"/>
          <w:sz w:val="28"/>
          <w:szCs w:val="28"/>
        </w:rPr>
        <w:t xml:space="preserve"> </w:t>
      </w:r>
      <w:r w:rsidRPr="00E86ABD">
        <w:rPr>
          <w:rFonts w:ascii="Times New Roman" w:hAnsi="Times New Roman" w:cs="Times New Roman"/>
          <w:sz w:val="28"/>
          <w:szCs w:val="28"/>
        </w:rPr>
        <w:t>залучення коштів з усіх</w:t>
      </w:r>
      <w:r w:rsidRPr="00E86ABD">
        <w:rPr>
          <w:rFonts w:ascii="Times New Roman" w:hAnsi="Times New Roman" w:cs="Times New Roman"/>
          <w:spacing w:val="-2"/>
          <w:sz w:val="28"/>
          <w:szCs w:val="28"/>
        </w:rPr>
        <w:t xml:space="preserve"> </w:t>
      </w:r>
      <w:r w:rsidRPr="00E86ABD">
        <w:rPr>
          <w:rFonts w:ascii="Times New Roman" w:hAnsi="Times New Roman" w:cs="Times New Roman"/>
          <w:sz w:val="28"/>
          <w:szCs w:val="28"/>
        </w:rPr>
        <w:t>можливих</w:t>
      </w:r>
      <w:r w:rsidRPr="00E86ABD">
        <w:rPr>
          <w:rFonts w:ascii="Times New Roman" w:hAnsi="Times New Roman" w:cs="Times New Roman"/>
          <w:spacing w:val="-2"/>
          <w:sz w:val="28"/>
          <w:szCs w:val="28"/>
        </w:rPr>
        <w:t xml:space="preserve"> </w:t>
      </w:r>
      <w:r w:rsidRPr="00E86ABD">
        <w:rPr>
          <w:rFonts w:ascii="Times New Roman" w:hAnsi="Times New Roman" w:cs="Times New Roman"/>
          <w:sz w:val="28"/>
          <w:szCs w:val="28"/>
        </w:rPr>
        <w:t>джерел, передовсім коштів інвесторів, МТД та</w:t>
      </w:r>
      <w:r w:rsidRPr="00E86ABD">
        <w:rPr>
          <w:rFonts w:ascii="Times New Roman" w:hAnsi="Times New Roman" w:cs="Times New Roman"/>
          <w:spacing w:val="-2"/>
          <w:sz w:val="28"/>
          <w:szCs w:val="28"/>
        </w:rPr>
        <w:t xml:space="preserve"> </w:t>
      </w:r>
      <w:r w:rsidRPr="00E86ABD">
        <w:rPr>
          <w:rFonts w:ascii="Times New Roman" w:hAnsi="Times New Roman" w:cs="Times New Roman"/>
          <w:sz w:val="28"/>
          <w:szCs w:val="28"/>
        </w:rPr>
        <w:t>фінансування</w:t>
      </w:r>
      <w:r w:rsidRPr="00E86ABD">
        <w:rPr>
          <w:rFonts w:ascii="Times New Roman" w:hAnsi="Times New Roman" w:cs="Times New Roman"/>
          <w:spacing w:val="-1"/>
          <w:sz w:val="28"/>
          <w:szCs w:val="28"/>
        </w:rPr>
        <w:t xml:space="preserve"> </w:t>
      </w:r>
      <w:r w:rsidRPr="00E86ABD">
        <w:rPr>
          <w:rFonts w:ascii="Times New Roman" w:hAnsi="Times New Roman" w:cs="Times New Roman"/>
          <w:sz w:val="28"/>
          <w:szCs w:val="28"/>
        </w:rPr>
        <w:t>у</w:t>
      </w:r>
      <w:r w:rsidRPr="00E86ABD">
        <w:rPr>
          <w:rFonts w:ascii="Times New Roman" w:hAnsi="Times New Roman" w:cs="Times New Roman"/>
          <w:spacing w:val="-2"/>
          <w:sz w:val="28"/>
          <w:szCs w:val="28"/>
        </w:rPr>
        <w:t xml:space="preserve"> </w:t>
      </w:r>
      <w:r w:rsidRPr="00E86ABD">
        <w:rPr>
          <w:rFonts w:ascii="Times New Roman" w:hAnsi="Times New Roman" w:cs="Times New Roman"/>
          <w:sz w:val="28"/>
          <w:szCs w:val="28"/>
        </w:rPr>
        <w:t>межах грантових</w:t>
      </w:r>
      <w:r w:rsidRPr="00E86ABD">
        <w:rPr>
          <w:rFonts w:ascii="Times New Roman" w:hAnsi="Times New Roman" w:cs="Times New Roman"/>
          <w:spacing w:val="-2"/>
          <w:sz w:val="28"/>
          <w:szCs w:val="28"/>
        </w:rPr>
        <w:t xml:space="preserve"> </w:t>
      </w:r>
      <w:r w:rsidRPr="00E86ABD">
        <w:rPr>
          <w:rFonts w:ascii="Times New Roman" w:hAnsi="Times New Roman" w:cs="Times New Roman"/>
          <w:sz w:val="28"/>
          <w:szCs w:val="28"/>
        </w:rPr>
        <w:t>конкурсів.</w:t>
      </w:r>
      <w:r w:rsidRPr="00E86ABD">
        <w:rPr>
          <w:rFonts w:ascii="Times New Roman" w:hAnsi="Times New Roman" w:cs="Times New Roman"/>
          <w:spacing w:val="-3"/>
          <w:sz w:val="28"/>
          <w:szCs w:val="28"/>
        </w:rPr>
        <w:t xml:space="preserve"> </w:t>
      </w:r>
      <w:r w:rsidRPr="00E86ABD">
        <w:rPr>
          <w:rFonts w:ascii="Times New Roman" w:hAnsi="Times New Roman" w:cs="Times New Roman"/>
          <w:sz w:val="28"/>
          <w:szCs w:val="28"/>
        </w:rPr>
        <w:t>Це</w:t>
      </w:r>
      <w:r w:rsidRPr="00E86ABD">
        <w:rPr>
          <w:rFonts w:ascii="Times New Roman" w:hAnsi="Times New Roman" w:cs="Times New Roman"/>
          <w:spacing w:val="-5"/>
          <w:sz w:val="28"/>
          <w:szCs w:val="28"/>
        </w:rPr>
        <w:t xml:space="preserve"> </w:t>
      </w:r>
      <w:r w:rsidRPr="00E86ABD">
        <w:rPr>
          <w:rFonts w:ascii="Times New Roman" w:hAnsi="Times New Roman" w:cs="Times New Roman"/>
          <w:sz w:val="28"/>
          <w:szCs w:val="28"/>
        </w:rPr>
        <w:t>обумовлене</w:t>
      </w:r>
      <w:r w:rsidRPr="00E86ABD">
        <w:rPr>
          <w:rFonts w:ascii="Times New Roman" w:hAnsi="Times New Roman" w:cs="Times New Roman"/>
          <w:spacing w:val="-4"/>
          <w:sz w:val="28"/>
          <w:szCs w:val="28"/>
        </w:rPr>
        <w:t xml:space="preserve"> </w:t>
      </w:r>
      <w:r w:rsidRPr="00E86ABD">
        <w:rPr>
          <w:rFonts w:ascii="Times New Roman" w:hAnsi="Times New Roman" w:cs="Times New Roman"/>
          <w:sz w:val="28"/>
          <w:szCs w:val="28"/>
        </w:rPr>
        <w:t>тим,</w:t>
      </w:r>
      <w:r w:rsidRPr="00E86ABD">
        <w:rPr>
          <w:rFonts w:ascii="Times New Roman" w:hAnsi="Times New Roman" w:cs="Times New Roman"/>
          <w:spacing w:val="-4"/>
          <w:sz w:val="28"/>
          <w:szCs w:val="28"/>
        </w:rPr>
        <w:t xml:space="preserve"> </w:t>
      </w:r>
      <w:r w:rsidRPr="00E86ABD">
        <w:rPr>
          <w:rFonts w:ascii="Times New Roman" w:hAnsi="Times New Roman" w:cs="Times New Roman"/>
          <w:sz w:val="28"/>
          <w:szCs w:val="28"/>
        </w:rPr>
        <w:t>що</w:t>
      </w:r>
      <w:r w:rsidRPr="00E86ABD">
        <w:rPr>
          <w:rFonts w:ascii="Times New Roman" w:hAnsi="Times New Roman" w:cs="Times New Roman"/>
          <w:spacing w:val="-3"/>
          <w:sz w:val="28"/>
          <w:szCs w:val="28"/>
        </w:rPr>
        <w:t xml:space="preserve"> </w:t>
      </w:r>
      <w:r w:rsidRPr="00E86ABD">
        <w:rPr>
          <w:rFonts w:ascii="Times New Roman" w:hAnsi="Times New Roman" w:cs="Times New Roman"/>
          <w:sz w:val="28"/>
          <w:szCs w:val="28"/>
        </w:rPr>
        <w:t>серед</w:t>
      </w:r>
      <w:r w:rsidRPr="00E86ABD">
        <w:rPr>
          <w:rFonts w:ascii="Times New Roman" w:hAnsi="Times New Roman" w:cs="Times New Roman"/>
          <w:spacing w:val="-3"/>
          <w:sz w:val="28"/>
          <w:szCs w:val="28"/>
        </w:rPr>
        <w:t xml:space="preserve"> </w:t>
      </w:r>
      <w:r w:rsidRPr="00E86ABD">
        <w:rPr>
          <w:rFonts w:ascii="Times New Roman" w:hAnsi="Times New Roman" w:cs="Times New Roman"/>
          <w:sz w:val="28"/>
          <w:szCs w:val="28"/>
        </w:rPr>
        <w:t>проєктів,</w:t>
      </w:r>
      <w:r w:rsidRPr="00E86ABD">
        <w:rPr>
          <w:rFonts w:ascii="Times New Roman" w:hAnsi="Times New Roman" w:cs="Times New Roman"/>
          <w:spacing w:val="-1"/>
          <w:sz w:val="28"/>
          <w:szCs w:val="28"/>
        </w:rPr>
        <w:t xml:space="preserve"> </w:t>
      </w:r>
      <w:r w:rsidRPr="00E86ABD">
        <w:rPr>
          <w:rFonts w:ascii="Times New Roman" w:hAnsi="Times New Roman" w:cs="Times New Roman"/>
          <w:sz w:val="28"/>
          <w:szCs w:val="28"/>
        </w:rPr>
        <w:t>які</w:t>
      </w:r>
      <w:r w:rsidRPr="00E86ABD">
        <w:rPr>
          <w:rFonts w:ascii="Times New Roman" w:hAnsi="Times New Roman" w:cs="Times New Roman"/>
          <w:spacing w:val="-6"/>
          <w:sz w:val="28"/>
          <w:szCs w:val="28"/>
        </w:rPr>
        <w:t xml:space="preserve"> </w:t>
      </w:r>
      <w:r w:rsidRPr="00E86ABD">
        <w:rPr>
          <w:rFonts w:ascii="Times New Roman" w:hAnsi="Times New Roman" w:cs="Times New Roman"/>
          <w:sz w:val="28"/>
          <w:szCs w:val="28"/>
        </w:rPr>
        <w:t>громада прагне</w:t>
      </w:r>
      <w:r w:rsidRPr="00E86ABD">
        <w:rPr>
          <w:rFonts w:ascii="Times New Roman" w:hAnsi="Times New Roman" w:cs="Times New Roman"/>
          <w:spacing w:val="-3"/>
          <w:sz w:val="28"/>
          <w:szCs w:val="28"/>
        </w:rPr>
        <w:t xml:space="preserve"> </w:t>
      </w:r>
      <w:r w:rsidR="000F1DD0" w:rsidRPr="00E86ABD">
        <w:rPr>
          <w:rFonts w:ascii="Times New Roman" w:hAnsi="Times New Roman" w:cs="Times New Roman"/>
          <w:sz w:val="28"/>
          <w:szCs w:val="28"/>
        </w:rPr>
        <w:t xml:space="preserve">реалізувати </w:t>
      </w:r>
      <w:r w:rsidRPr="00E86ABD">
        <w:rPr>
          <w:rFonts w:ascii="Times New Roman" w:hAnsi="Times New Roman" w:cs="Times New Roman"/>
          <w:spacing w:val="-2"/>
          <w:sz w:val="28"/>
          <w:szCs w:val="28"/>
        </w:rPr>
        <w:t>-</w:t>
      </w:r>
      <w:r w:rsidRPr="00E86ABD">
        <w:rPr>
          <w:rFonts w:ascii="Times New Roman" w:hAnsi="Times New Roman" w:cs="Times New Roman"/>
          <w:spacing w:val="-13"/>
          <w:sz w:val="28"/>
          <w:szCs w:val="28"/>
        </w:rPr>
        <w:t xml:space="preserve"> </w:t>
      </w:r>
      <w:r w:rsidRPr="00E86ABD">
        <w:rPr>
          <w:rFonts w:ascii="Times New Roman" w:hAnsi="Times New Roman" w:cs="Times New Roman"/>
          <w:spacing w:val="-2"/>
          <w:sz w:val="28"/>
          <w:szCs w:val="28"/>
        </w:rPr>
        <w:t>ті,</w:t>
      </w:r>
      <w:r w:rsidRPr="00E86ABD">
        <w:rPr>
          <w:rFonts w:ascii="Times New Roman" w:hAnsi="Times New Roman" w:cs="Times New Roman"/>
          <w:spacing w:val="-6"/>
          <w:sz w:val="28"/>
          <w:szCs w:val="28"/>
        </w:rPr>
        <w:t xml:space="preserve"> </w:t>
      </w:r>
      <w:r w:rsidRPr="00E86ABD">
        <w:rPr>
          <w:rFonts w:ascii="Times New Roman" w:hAnsi="Times New Roman" w:cs="Times New Roman"/>
          <w:spacing w:val="-2"/>
          <w:sz w:val="28"/>
          <w:szCs w:val="28"/>
        </w:rPr>
        <w:t>значення</w:t>
      </w:r>
      <w:r w:rsidRPr="00E86ABD">
        <w:rPr>
          <w:rFonts w:ascii="Times New Roman" w:hAnsi="Times New Roman" w:cs="Times New Roman"/>
          <w:spacing w:val="-10"/>
          <w:sz w:val="28"/>
          <w:szCs w:val="28"/>
        </w:rPr>
        <w:t xml:space="preserve"> </w:t>
      </w:r>
      <w:r w:rsidRPr="00E86ABD">
        <w:rPr>
          <w:rFonts w:ascii="Times New Roman" w:hAnsi="Times New Roman" w:cs="Times New Roman"/>
          <w:spacing w:val="-2"/>
          <w:sz w:val="28"/>
          <w:szCs w:val="28"/>
        </w:rPr>
        <w:t>яких</w:t>
      </w:r>
      <w:r w:rsidRPr="00E86ABD">
        <w:rPr>
          <w:rFonts w:ascii="Times New Roman" w:hAnsi="Times New Roman" w:cs="Times New Roman"/>
          <w:spacing w:val="-10"/>
          <w:sz w:val="28"/>
          <w:szCs w:val="28"/>
        </w:rPr>
        <w:t xml:space="preserve"> </w:t>
      </w:r>
      <w:r w:rsidRPr="00E86ABD">
        <w:rPr>
          <w:rFonts w:ascii="Times New Roman" w:hAnsi="Times New Roman" w:cs="Times New Roman"/>
          <w:spacing w:val="-2"/>
          <w:sz w:val="28"/>
          <w:szCs w:val="28"/>
        </w:rPr>
        <w:t>виходить</w:t>
      </w:r>
      <w:r w:rsidRPr="00E86ABD">
        <w:rPr>
          <w:rFonts w:ascii="Times New Roman" w:hAnsi="Times New Roman" w:cs="Times New Roman"/>
          <w:spacing w:val="-6"/>
          <w:sz w:val="28"/>
          <w:szCs w:val="28"/>
        </w:rPr>
        <w:t xml:space="preserve"> </w:t>
      </w:r>
      <w:r w:rsidRPr="00E86ABD">
        <w:rPr>
          <w:rFonts w:ascii="Times New Roman" w:hAnsi="Times New Roman" w:cs="Times New Roman"/>
          <w:spacing w:val="-2"/>
          <w:sz w:val="28"/>
          <w:szCs w:val="28"/>
        </w:rPr>
        <w:t>за</w:t>
      </w:r>
      <w:r w:rsidRPr="00E86ABD">
        <w:rPr>
          <w:rFonts w:ascii="Times New Roman" w:hAnsi="Times New Roman" w:cs="Times New Roman"/>
          <w:spacing w:val="-12"/>
          <w:sz w:val="28"/>
          <w:szCs w:val="28"/>
        </w:rPr>
        <w:t xml:space="preserve"> </w:t>
      </w:r>
      <w:r w:rsidRPr="00E86ABD">
        <w:rPr>
          <w:rFonts w:ascii="Times New Roman" w:hAnsi="Times New Roman" w:cs="Times New Roman"/>
          <w:spacing w:val="-2"/>
          <w:sz w:val="28"/>
          <w:szCs w:val="28"/>
        </w:rPr>
        <w:t>межі</w:t>
      </w:r>
      <w:r w:rsidRPr="00E86ABD">
        <w:rPr>
          <w:rFonts w:ascii="Times New Roman" w:hAnsi="Times New Roman" w:cs="Times New Roman"/>
          <w:spacing w:val="-13"/>
          <w:sz w:val="28"/>
          <w:szCs w:val="28"/>
        </w:rPr>
        <w:t xml:space="preserve"> </w:t>
      </w:r>
      <w:r w:rsidRPr="00E86ABD">
        <w:rPr>
          <w:rFonts w:ascii="Times New Roman" w:hAnsi="Times New Roman" w:cs="Times New Roman"/>
          <w:spacing w:val="-2"/>
          <w:sz w:val="28"/>
          <w:szCs w:val="28"/>
        </w:rPr>
        <w:t>громади,</w:t>
      </w:r>
      <w:r w:rsidRPr="00E86ABD">
        <w:rPr>
          <w:rFonts w:ascii="Times New Roman" w:hAnsi="Times New Roman" w:cs="Times New Roman"/>
          <w:spacing w:val="-6"/>
          <w:sz w:val="28"/>
          <w:szCs w:val="28"/>
        </w:rPr>
        <w:t xml:space="preserve"> </w:t>
      </w:r>
      <w:r w:rsidRPr="00E86ABD">
        <w:rPr>
          <w:rFonts w:ascii="Times New Roman" w:hAnsi="Times New Roman" w:cs="Times New Roman"/>
          <w:spacing w:val="-2"/>
          <w:sz w:val="28"/>
          <w:szCs w:val="28"/>
        </w:rPr>
        <w:t>важливі</w:t>
      </w:r>
      <w:r w:rsidRPr="00E86ABD">
        <w:rPr>
          <w:rFonts w:ascii="Times New Roman" w:hAnsi="Times New Roman" w:cs="Times New Roman"/>
          <w:spacing w:val="-10"/>
          <w:sz w:val="28"/>
          <w:szCs w:val="28"/>
        </w:rPr>
        <w:t xml:space="preserve"> </w:t>
      </w:r>
      <w:r w:rsidRPr="00E86ABD">
        <w:rPr>
          <w:rFonts w:ascii="Times New Roman" w:hAnsi="Times New Roman" w:cs="Times New Roman"/>
          <w:spacing w:val="-2"/>
          <w:sz w:val="28"/>
          <w:szCs w:val="28"/>
        </w:rPr>
        <w:t>передовсім</w:t>
      </w:r>
      <w:r w:rsidRPr="00E86ABD">
        <w:rPr>
          <w:rFonts w:ascii="Times New Roman" w:hAnsi="Times New Roman" w:cs="Times New Roman"/>
          <w:spacing w:val="-7"/>
          <w:sz w:val="28"/>
          <w:szCs w:val="28"/>
        </w:rPr>
        <w:t xml:space="preserve"> </w:t>
      </w:r>
      <w:r w:rsidRPr="00E86ABD">
        <w:rPr>
          <w:rFonts w:ascii="Times New Roman" w:hAnsi="Times New Roman" w:cs="Times New Roman"/>
          <w:spacing w:val="-2"/>
          <w:sz w:val="28"/>
          <w:szCs w:val="28"/>
        </w:rPr>
        <w:t>для</w:t>
      </w:r>
      <w:r w:rsidRPr="00E86ABD">
        <w:rPr>
          <w:rFonts w:ascii="Times New Roman" w:hAnsi="Times New Roman" w:cs="Times New Roman"/>
          <w:spacing w:val="-13"/>
          <w:sz w:val="28"/>
          <w:szCs w:val="28"/>
        </w:rPr>
        <w:t xml:space="preserve"> </w:t>
      </w:r>
      <w:r w:rsidRPr="00E86ABD">
        <w:rPr>
          <w:rFonts w:ascii="Times New Roman" w:hAnsi="Times New Roman" w:cs="Times New Roman"/>
          <w:spacing w:val="-2"/>
          <w:sz w:val="28"/>
          <w:szCs w:val="28"/>
        </w:rPr>
        <w:t>регіонального</w:t>
      </w:r>
      <w:r w:rsidRPr="00E86ABD">
        <w:rPr>
          <w:rFonts w:ascii="Times New Roman" w:hAnsi="Times New Roman" w:cs="Times New Roman"/>
          <w:spacing w:val="-7"/>
          <w:sz w:val="28"/>
          <w:szCs w:val="28"/>
        </w:rPr>
        <w:t xml:space="preserve"> </w:t>
      </w:r>
      <w:r w:rsidRPr="00E86ABD">
        <w:rPr>
          <w:rFonts w:ascii="Times New Roman" w:hAnsi="Times New Roman" w:cs="Times New Roman"/>
          <w:spacing w:val="-2"/>
          <w:sz w:val="28"/>
          <w:szCs w:val="28"/>
        </w:rPr>
        <w:t>розвитку.</w:t>
      </w:r>
    </w:p>
    <w:p w:rsidR="002970EC" w:rsidRPr="00E86ABD" w:rsidRDefault="002970EC" w:rsidP="00E10745">
      <w:pPr>
        <w:pStyle w:val="a3"/>
        <w:tabs>
          <w:tab w:val="left" w:pos="9072"/>
        </w:tabs>
        <w:spacing w:before="2"/>
        <w:rPr>
          <w:rFonts w:ascii="Times New Roman" w:hAnsi="Times New Roman" w:cs="Times New Roman"/>
          <w:sz w:val="28"/>
          <w:szCs w:val="28"/>
        </w:rPr>
      </w:pPr>
    </w:p>
    <w:p w:rsidR="00E10745" w:rsidRPr="00E86ABD" w:rsidRDefault="00E10745" w:rsidP="00E10745">
      <w:pPr>
        <w:pStyle w:val="a3"/>
        <w:tabs>
          <w:tab w:val="left" w:pos="9072"/>
        </w:tabs>
        <w:spacing w:before="2"/>
        <w:rPr>
          <w:rFonts w:ascii="Times New Roman" w:hAnsi="Times New Roman" w:cs="Times New Roman"/>
          <w:sz w:val="28"/>
          <w:szCs w:val="28"/>
        </w:rPr>
      </w:pPr>
    </w:p>
    <w:p w:rsidR="00E10745" w:rsidRPr="00E86ABD" w:rsidRDefault="00E10745" w:rsidP="00E10745">
      <w:pPr>
        <w:pStyle w:val="a3"/>
        <w:tabs>
          <w:tab w:val="left" w:pos="9072"/>
        </w:tabs>
        <w:spacing w:before="2"/>
        <w:rPr>
          <w:rFonts w:ascii="Times New Roman" w:hAnsi="Times New Roman" w:cs="Times New Roman"/>
          <w:sz w:val="28"/>
          <w:szCs w:val="28"/>
        </w:rPr>
      </w:pPr>
    </w:p>
    <w:p w:rsidR="00E10745" w:rsidRPr="00E86ABD" w:rsidRDefault="00E10745" w:rsidP="00E10745">
      <w:pPr>
        <w:pStyle w:val="a3"/>
        <w:tabs>
          <w:tab w:val="left" w:pos="9072"/>
        </w:tabs>
        <w:spacing w:before="2"/>
        <w:rPr>
          <w:rFonts w:ascii="Times New Roman" w:hAnsi="Times New Roman" w:cs="Times New Roman"/>
          <w:sz w:val="28"/>
          <w:szCs w:val="28"/>
        </w:rPr>
      </w:pPr>
    </w:p>
    <w:p w:rsidR="00E10745" w:rsidRPr="00E86ABD" w:rsidRDefault="00E10745" w:rsidP="00E10745">
      <w:pPr>
        <w:pStyle w:val="a3"/>
        <w:tabs>
          <w:tab w:val="left" w:pos="9072"/>
        </w:tabs>
        <w:spacing w:before="2"/>
        <w:rPr>
          <w:rFonts w:ascii="Times New Roman" w:hAnsi="Times New Roman" w:cs="Times New Roman"/>
          <w:sz w:val="28"/>
          <w:szCs w:val="28"/>
        </w:rPr>
      </w:pPr>
    </w:p>
    <w:p w:rsidR="00E10745" w:rsidRPr="00E86ABD" w:rsidRDefault="00E10745" w:rsidP="00E10745">
      <w:pPr>
        <w:pStyle w:val="a3"/>
        <w:tabs>
          <w:tab w:val="left" w:pos="9072"/>
        </w:tabs>
        <w:spacing w:before="2"/>
        <w:rPr>
          <w:rFonts w:ascii="Times New Roman" w:hAnsi="Times New Roman" w:cs="Times New Roman"/>
          <w:sz w:val="28"/>
          <w:szCs w:val="28"/>
        </w:rPr>
      </w:pPr>
    </w:p>
    <w:p w:rsidR="002970EC" w:rsidRPr="00E86ABD" w:rsidRDefault="005D547F">
      <w:pPr>
        <w:pStyle w:val="a3"/>
        <w:ind w:left="645"/>
        <w:rPr>
          <w:rFonts w:ascii="Times New Roman" w:hAnsi="Times New Roman" w:cs="Times New Roman"/>
          <w:sz w:val="20"/>
        </w:rPr>
      </w:pPr>
      <w:bookmarkStart w:id="18" w:name="_bookmark10"/>
      <w:bookmarkEnd w:id="18"/>
      <w:r w:rsidRPr="00E86ABD">
        <w:rPr>
          <w:rFonts w:ascii="Times New Roman" w:hAnsi="Times New Roman" w:cs="Times New Roman"/>
          <w:noProof/>
          <w:sz w:val="20"/>
          <w:lang w:val="ru-RU" w:eastAsia="ru-RU"/>
        </w:rPr>
        <w:lastRenderedPageBreak/>
        <w:drawing>
          <wp:inline distT="0" distB="0" distL="0" distR="0">
            <wp:extent cx="548640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970EC" w:rsidRPr="00E86ABD" w:rsidRDefault="002970EC">
      <w:pPr>
        <w:pStyle w:val="a3"/>
        <w:rPr>
          <w:rFonts w:ascii="Times New Roman" w:hAnsi="Times New Roman" w:cs="Times New Roman"/>
          <w:b/>
        </w:rPr>
      </w:pPr>
    </w:p>
    <w:p w:rsidR="002970EC" w:rsidRPr="00E86ABD" w:rsidRDefault="002970EC">
      <w:pPr>
        <w:pStyle w:val="a3"/>
        <w:spacing w:before="27"/>
        <w:rPr>
          <w:rFonts w:ascii="Times New Roman" w:hAnsi="Times New Roman" w:cs="Times New Roman"/>
          <w:b/>
        </w:rPr>
      </w:pPr>
    </w:p>
    <w:p w:rsidR="002970EC" w:rsidRPr="00E86ABD" w:rsidRDefault="00FA0FB8">
      <w:pPr>
        <w:ind w:left="141" w:right="864"/>
        <w:rPr>
          <w:rFonts w:ascii="Times New Roman" w:hAnsi="Times New Roman" w:cs="Times New Roman"/>
          <w:b/>
        </w:rPr>
      </w:pPr>
      <w:bookmarkStart w:id="19" w:name="_bookmark11"/>
      <w:bookmarkEnd w:id="19"/>
      <w:r w:rsidRPr="00E86ABD">
        <w:rPr>
          <w:rFonts w:ascii="Times New Roman" w:hAnsi="Times New Roman" w:cs="Times New Roman"/>
          <w:b/>
        </w:rPr>
        <w:t>Рис.</w:t>
      </w:r>
      <w:r w:rsidRPr="00E86ABD">
        <w:rPr>
          <w:rFonts w:ascii="Times New Roman" w:hAnsi="Times New Roman" w:cs="Times New Roman"/>
          <w:b/>
          <w:spacing w:val="-4"/>
        </w:rPr>
        <w:t xml:space="preserve"> </w:t>
      </w:r>
      <w:r w:rsidRPr="00E86ABD">
        <w:rPr>
          <w:rFonts w:ascii="Times New Roman" w:hAnsi="Times New Roman" w:cs="Times New Roman"/>
          <w:b/>
        </w:rPr>
        <w:t>3.3.</w:t>
      </w:r>
      <w:r w:rsidRPr="00E86ABD">
        <w:rPr>
          <w:rFonts w:ascii="Times New Roman" w:hAnsi="Times New Roman" w:cs="Times New Roman"/>
          <w:b/>
          <w:spacing w:val="-1"/>
        </w:rPr>
        <w:t xml:space="preserve"> </w:t>
      </w:r>
      <w:r w:rsidRPr="00E86ABD">
        <w:rPr>
          <w:rFonts w:ascii="Times New Roman" w:hAnsi="Times New Roman" w:cs="Times New Roman"/>
          <w:b/>
        </w:rPr>
        <w:t>Розподіл</w:t>
      </w:r>
      <w:r w:rsidRPr="00E86ABD">
        <w:rPr>
          <w:rFonts w:ascii="Times New Roman" w:hAnsi="Times New Roman" w:cs="Times New Roman"/>
          <w:b/>
          <w:spacing w:val="-6"/>
        </w:rPr>
        <w:t xml:space="preserve"> </w:t>
      </w:r>
      <w:r w:rsidR="00E10745" w:rsidRPr="00E86ABD">
        <w:rPr>
          <w:rFonts w:ascii="Times New Roman" w:hAnsi="Times New Roman" w:cs="Times New Roman"/>
          <w:b/>
          <w:spacing w:val="-6"/>
        </w:rPr>
        <w:t xml:space="preserve">фінансового забезпечення </w:t>
      </w:r>
      <w:r w:rsidRPr="00E86ABD">
        <w:rPr>
          <w:rFonts w:ascii="Times New Roman" w:hAnsi="Times New Roman" w:cs="Times New Roman"/>
          <w:b/>
        </w:rPr>
        <w:t>за</w:t>
      </w:r>
      <w:r w:rsidRPr="00E86ABD">
        <w:rPr>
          <w:rFonts w:ascii="Times New Roman" w:hAnsi="Times New Roman" w:cs="Times New Roman"/>
          <w:b/>
          <w:spacing w:val="-5"/>
        </w:rPr>
        <w:t xml:space="preserve"> </w:t>
      </w:r>
      <w:r w:rsidRPr="00E86ABD">
        <w:rPr>
          <w:rFonts w:ascii="Times New Roman" w:hAnsi="Times New Roman" w:cs="Times New Roman"/>
          <w:b/>
        </w:rPr>
        <w:t>стратегічними</w:t>
      </w:r>
      <w:r w:rsidRPr="00E86ABD">
        <w:rPr>
          <w:rFonts w:ascii="Times New Roman" w:hAnsi="Times New Roman" w:cs="Times New Roman"/>
          <w:b/>
          <w:spacing w:val="-6"/>
        </w:rPr>
        <w:t xml:space="preserve"> </w:t>
      </w:r>
      <w:r w:rsidRPr="00E86ABD">
        <w:rPr>
          <w:rFonts w:ascii="Times New Roman" w:hAnsi="Times New Roman" w:cs="Times New Roman"/>
          <w:b/>
        </w:rPr>
        <w:t>цілями</w:t>
      </w:r>
      <w:r w:rsidRPr="00E86ABD">
        <w:rPr>
          <w:rFonts w:ascii="Times New Roman" w:hAnsi="Times New Roman" w:cs="Times New Roman"/>
          <w:b/>
          <w:spacing w:val="-6"/>
        </w:rPr>
        <w:t xml:space="preserve"> </w:t>
      </w:r>
      <w:r w:rsidRPr="00E86ABD">
        <w:rPr>
          <w:rFonts w:ascii="Times New Roman" w:hAnsi="Times New Roman" w:cs="Times New Roman"/>
          <w:b/>
        </w:rPr>
        <w:t>планових</w:t>
      </w:r>
      <w:r w:rsidRPr="00E86ABD">
        <w:rPr>
          <w:rFonts w:ascii="Times New Roman" w:hAnsi="Times New Roman" w:cs="Times New Roman"/>
          <w:b/>
          <w:spacing w:val="-7"/>
        </w:rPr>
        <w:t xml:space="preserve"> </w:t>
      </w:r>
      <w:r w:rsidRPr="00E86ABD">
        <w:rPr>
          <w:rFonts w:ascii="Times New Roman" w:hAnsi="Times New Roman" w:cs="Times New Roman"/>
          <w:b/>
        </w:rPr>
        <w:t>видатків</w:t>
      </w:r>
      <w:r w:rsidRPr="00E86ABD">
        <w:rPr>
          <w:rFonts w:ascii="Times New Roman" w:hAnsi="Times New Roman" w:cs="Times New Roman"/>
          <w:b/>
          <w:spacing w:val="-6"/>
        </w:rPr>
        <w:t xml:space="preserve"> </w:t>
      </w:r>
      <w:r w:rsidRPr="00E86ABD">
        <w:rPr>
          <w:rFonts w:ascii="Times New Roman" w:hAnsi="Times New Roman" w:cs="Times New Roman"/>
          <w:b/>
        </w:rPr>
        <w:t>на</w:t>
      </w:r>
      <w:r w:rsidRPr="00E86ABD">
        <w:rPr>
          <w:rFonts w:ascii="Times New Roman" w:hAnsi="Times New Roman" w:cs="Times New Roman"/>
          <w:b/>
          <w:spacing w:val="-5"/>
        </w:rPr>
        <w:t xml:space="preserve"> </w:t>
      </w:r>
      <w:r w:rsidRPr="00E86ABD">
        <w:rPr>
          <w:rFonts w:ascii="Times New Roman" w:hAnsi="Times New Roman" w:cs="Times New Roman"/>
          <w:b/>
        </w:rPr>
        <w:t>впровадження</w:t>
      </w:r>
      <w:r w:rsidRPr="00E86ABD">
        <w:rPr>
          <w:rFonts w:ascii="Times New Roman" w:hAnsi="Times New Roman" w:cs="Times New Roman"/>
          <w:b/>
          <w:spacing w:val="-2"/>
        </w:rPr>
        <w:t xml:space="preserve"> </w:t>
      </w:r>
      <w:r w:rsidRPr="00E86ABD">
        <w:rPr>
          <w:rFonts w:ascii="Times New Roman" w:hAnsi="Times New Roman" w:cs="Times New Roman"/>
          <w:b/>
        </w:rPr>
        <w:t>Плану заходів з реалізації Стратегії розвитку.</w:t>
      </w:r>
    </w:p>
    <w:p w:rsidR="002970EC" w:rsidRPr="00E86ABD" w:rsidRDefault="002970EC">
      <w:pPr>
        <w:pStyle w:val="a3"/>
        <w:spacing w:before="248"/>
        <w:rPr>
          <w:rFonts w:ascii="Times New Roman" w:hAnsi="Times New Roman" w:cs="Times New Roman"/>
          <w:b/>
        </w:rPr>
      </w:pPr>
    </w:p>
    <w:p w:rsidR="002970EC" w:rsidRPr="00E86ABD" w:rsidRDefault="002970EC">
      <w:pPr>
        <w:pStyle w:val="a4"/>
        <w:spacing w:line="244" w:lineRule="auto"/>
        <w:rPr>
          <w:rFonts w:ascii="Times New Roman" w:hAnsi="Times New Roman" w:cs="Times New Roman"/>
        </w:rPr>
        <w:sectPr w:rsidR="002970EC" w:rsidRPr="00E86ABD" w:rsidSect="000F1DD0">
          <w:pgSz w:w="11900" w:h="16820"/>
          <w:pgMar w:top="1220" w:right="985" w:bottom="280" w:left="992" w:header="351" w:footer="0" w:gutter="0"/>
          <w:cols w:space="720"/>
        </w:sectPr>
      </w:pPr>
    </w:p>
    <w:p w:rsidR="00D2472A" w:rsidRPr="00E86ABD" w:rsidRDefault="00D2472A">
      <w:pPr>
        <w:spacing w:before="65"/>
        <w:ind w:left="313" w:right="1096"/>
        <w:rPr>
          <w:rFonts w:ascii="Times New Roman" w:hAnsi="Times New Roman" w:cs="Times New Roman"/>
          <w:b/>
        </w:rPr>
      </w:pPr>
      <w:bookmarkStart w:id="20" w:name="_bookmark15"/>
      <w:bookmarkEnd w:id="20"/>
    </w:p>
    <w:p w:rsidR="002970EC" w:rsidRPr="00E86ABD" w:rsidRDefault="00FA0FB8">
      <w:pPr>
        <w:spacing w:before="65"/>
        <w:ind w:left="313" w:right="1096"/>
        <w:rPr>
          <w:rFonts w:ascii="Times New Roman" w:hAnsi="Times New Roman" w:cs="Times New Roman"/>
          <w:b/>
        </w:rPr>
      </w:pPr>
      <w:r w:rsidRPr="00E86ABD">
        <w:rPr>
          <w:rFonts w:ascii="Times New Roman" w:hAnsi="Times New Roman" w:cs="Times New Roman"/>
          <w:b/>
        </w:rPr>
        <w:t>Таблиця 3.1. Фінансове забезпечення реалізації Плану</w:t>
      </w:r>
      <w:r w:rsidRPr="00E86ABD">
        <w:rPr>
          <w:rFonts w:ascii="Times New Roman" w:hAnsi="Times New Roman" w:cs="Times New Roman"/>
          <w:b/>
          <w:spacing w:val="-5"/>
        </w:rPr>
        <w:t xml:space="preserve"> </w:t>
      </w:r>
      <w:r w:rsidRPr="00E86ABD">
        <w:rPr>
          <w:rFonts w:ascii="Times New Roman" w:hAnsi="Times New Roman" w:cs="Times New Roman"/>
          <w:b/>
        </w:rPr>
        <w:t>заходів</w:t>
      </w:r>
      <w:r w:rsidRPr="00E86ABD">
        <w:rPr>
          <w:rFonts w:ascii="Times New Roman" w:hAnsi="Times New Roman" w:cs="Times New Roman"/>
          <w:b/>
          <w:spacing w:val="29"/>
        </w:rPr>
        <w:t xml:space="preserve"> </w:t>
      </w:r>
      <w:r w:rsidRPr="00E86ABD">
        <w:rPr>
          <w:rFonts w:ascii="Times New Roman" w:hAnsi="Times New Roman" w:cs="Times New Roman"/>
          <w:b/>
        </w:rPr>
        <w:t>на</w:t>
      </w:r>
      <w:r w:rsidRPr="00E86ABD">
        <w:rPr>
          <w:rFonts w:ascii="Times New Roman" w:hAnsi="Times New Roman" w:cs="Times New Roman"/>
          <w:b/>
          <w:spacing w:val="-2"/>
        </w:rPr>
        <w:t xml:space="preserve"> </w:t>
      </w:r>
      <w:r w:rsidRPr="00E86ABD">
        <w:rPr>
          <w:rFonts w:ascii="Times New Roman" w:hAnsi="Times New Roman" w:cs="Times New Roman"/>
          <w:b/>
        </w:rPr>
        <w:t>202</w:t>
      </w:r>
      <w:r w:rsidR="008C286F" w:rsidRPr="00E86ABD">
        <w:rPr>
          <w:rFonts w:ascii="Times New Roman" w:hAnsi="Times New Roman" w:cs="Times New Roman"/>
          <w:b/>
        </w:rPr>
        <w:t>5</w:t>
      </w:r>
      <w:r w:rsidRPr="00E86ABD">
        <w:rPr>
          <w:rFonts w:ascii="Times New Roman" w:hAnsi="Times New Roman" w:cs="Times New Roman"/>
          <w:b/>
        </w:rPr>
        <w:t>-20</w:t>
      </w:r>
      <w:r w:rsidR="008C286F" w:rsidRPr="00E86ABD">
        <w:rPr>
          <w:rFonts w:ascii="Times New Roman" w:hAnsi="Times New Roman" w:cs="Times New Roman"/>
          <w:b/>
        </w:rPr>
        <w:t>30</w:t>
      </w:r>
      <w:r w:rsidRPr="00E86ABD">
        <w:rPr>
          <w:rFonts w:ascii="Times New Roman" w:hAnsi="Times New Roman" w:cs="Times New Roman"/>
          <w:b/>
        </w:rPr>
        <w:t xml:space="preserve"> роки</w:t>
      </w:r>
      <w:r w:rsidRPr="00E86ABD">
        <w:rPr>
          <w:rFonts w:ascii="Times New Roman" w:hAnsi="Times New Roman" w:cs="Times New Roman"/>
          <w:b/>
          <w:spacing w:val="-3"/>
        </w:rPr>
        <w:t xml:space="preserve"> </w:t>
      </w:r>
      <w:r w:rsidRPr="00E86ABD">
        <w:rPr>
          <w:rFonts w:ascii="Times New Roman" w:hAnsi="Times New Roman" w:cs="Times New Roman"/>
          <w:b/>
        </w:rPr>
        <w:t>з реалізації Стратегії розвитку Берестинської міської територіальної громади на період до 2030 року</w:t>
      </w:r>
    </w:p>
    <w:p w:rsidR="002970EC" w:rsidRPr="00E86ABD" w:rsidRDefault="002970EC">
      <w:pPr>
        <w:pStyle w:val="a3"/>
        <w:spacing w:before="67"/>
        <w:rPr>
          <w:rFonts w:ascii="Times New Roman" w:hAnsi="Times New Roman" w:cs="Times New Roman"/>
          <w:b/>
          <w:sz w:val="20"/>
        </w:rPr>
      </w:pPr>
    </w:p>
    <w:tbl>
      <w:tblPr>
        <w:tblW w:w="16391" w:type="dxa"/>
        <w:tblInd w:w="-601" w:type="dxa"/>
        <w:tblLayout w:type="fixed"/>
        <w:tblLook w:val="0400" w:firstRow="0" w:lastRow="0" w:firstColumn="0" w:lastColumn="0" w:noHBand="0" w:noVBand="1"/>
      </w:tblPr>
      <w:tblGrid>
        <w:gridCol w:w="1276"/>
        <w:gridCol w:w="1418"/>
        <w:gridCol w:w="1486"/>
        <w:gridCol w:w="1632"/>
        <w:gridCol w:w="870"/>
        <w:gridCol w:w="1134"/>
        <w:gridCol w:w="1314"/>
        <w:gridCol w:w="1077"/>
        <w:gridCol w:w="1134"/>
        <w:gridCol w:w="1134"/>
        <w:gridCol w:w="1027"/>
        <w:gridCol w:w="992"/>
        <w:gridCol w:w="1083"/>
        <w:gridCol w:w="16"/>
        <w:gridCol w:w="709"/>
        <w:gridCol w:w="51"/>
        <w:gridCol w:w="38"/>
      </w:tblGrid>
      <w:tr w:rsidR="004C0928" w:rsidRPr="00E86ABD" w:rsidTr="009D714D">
        <w:trPr>
          <w:gridAfter w:val="1"/>
          <w:wAfter w:w="38" w:type="dxa"/>
          <w:trHeight w:val="20"/>
          <w:tblHeader/>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E2F3"/>
          </w:tcPr>
          <w:p w:rsidR="004C0928" w:rsidRPr="00E86ABD" w:rsidRDefault="004C0928" w:rsidP="002539FB">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Операційна ціль</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D9E2F3"/>
          </w:tcPr>
          <w:p w:rsidR="004C0928" w:rsidRPr="00E86ABD" w:rsidRDefault="004C0928" w:rsidP="002539FB">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Завдання</w:t>
            </w:r>
          </w:p>
        </w:tc>
        <w:tc>
          <w:tcPr>
            <w:tcW w:w="1486" w:type="dxa"/>
            <w:vMerge w:val="restart"/>
            <w:tcBorders>
              <w:top w:val="single" w:sz="4" w:space="0" w:color="000000"/>
              <w:left w:val="single" w:sz="4" w:space="0" w:color="000000"/>
              <w:bottom w:val="single" w:sz="4" w:space="0" w:color="000000"/>
              <w:right w:val="single" w:sz="4" w:space="0" w:color="000000"/>
            </w:tcBorders>
            <w:shd w:val="clear" w:color="auto" w:fill="D9E2F3"/>
          </w:tcPr>
          <w:p w:rsidR="004C0928" w:rsidRPr="00E86ABD" w:rsidRDefault="004C0928" w:rsidP="002539FB">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Критерії досягнення</w:t>
            </w:r>
          </w:p>
        </w:tc>
        <w:tc>
          <w:tcPr>
            <w:tcW w:w="1632" w:type="dxa"/>
            <w:vMerge w:val="restart"/>
            <w:tcBorders>
              <w:top w:val="single" w:sz="4" w:space="0" w:color="000000"/>
              <w:left w:val="single" w:sz="4" w:space="0" w:color="000000"/>
              <w:bottom w:val="single" w:sz="4" w:space="0" w:color="000000"/>
              <w:right w:val="single" w:sz="4" w:space="0" w:color="000000"/>
            </w:tcBorders>
            <w:shd w:val="clear" w:color="auto" w:fill="D9E2F3"/>
          </w:tcPr>
          <w:p w:rsidR="004C0928" w:rsidRPr="00E86ABD" w:rsidRDefault="004C0928" w:rsidP="002539FB">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Заходи / проєкти</w:t>
            </w:r>
          </w:p>
        </w:tc>
        <w:tc>
          <w:tcPr>
            <w:tcW w:w="870" w:type="dxa"/>
            <w:vMerge w:val="restart"/>
            <w:tcBorders>
              <w:top w:val="single" w:sz="4" w:space="0" w:color="000000"/>
              <w:left w:val="single" w:sz="4" w:space="0" w:color="000000"/>
              <w:bottom w:val="single" w:sz="4" w:space="0" w:color="000000"/>
              <w:right w:val="single" w:sz="4" w:space="0" w:color="000000"/>
            </w:tcBorders>
            <w:shd w:val="clear" w:color="auto" w:fill="D9E2F3"/>
          </w:tcPr>
          <w:p w:rsidR="004C0928" w:rsidRPr="00E86ABD" w:rsidRDefault="004C0928" w:rsidP="002539FB">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Період реалізації</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D9E2F3"/>
          </w:tcPr>
          <w:p w:rsidR="004C0928" w:rsidRPr="00E86ABD" w:rsidRDefault="004C0928" w:rsidP="002539FB">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Виконавці</w:t>
            </w:r>
          </w:p>
        </w:tc>
        <w:tc>
          <w:tcPr>
            <w:tcW w:w="7761" w:type="dxa"/>
            <w:gridSpan w:val="7"/>
            <w:tcBorders>
              <w:top w:val="single" w:sz="4" w:space="0" w:color="000000"/>
              <w:left w:val="nil"/>
              <w:bottom w:val="single" w:sz="4" w:space="0" w:color="000000"/>
              <w:right w:val="single" w:sz="4" w:space="0" w:color="000000"/>
            </w:tcBorders>
            <w:shd w:val="clear" w:color="auto" w:fill="D9E2F3"/>
          </w:tcPr>
          <w:p w:rsidR="004C0928" w:rsidRPr="00E86ABD" w:rsidRDefault="004C0928" w:rsidP="002539FB">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Орієнтовна сума фінансування, тис. грн</w:t>
            </w:r>
          </w:p>
        </w:tc>
        <w:tc>
          <w:tcPr>
            <w:tcW w:w="776" w:type="dxa"/>
            <w:gridSpan w:val="3"/>
            <w:tcBorders>
              <w:top w:val="single" w:sz="4" w:space="0" w:color="000000"/>
              <w:left w:val="single" w:sz="4" w:space="0" w:color="000000"/>
              <w:bottom w:val="single" w:sz="4" w:space="0" w:color="000000"/>
              <w:right w:val="single" w:sz="4" w:space="0" w:color="000000"/>
            </w:tcBorders>
            <w:shd w:val="clear" w:color="auto" w:fill="D9E2F3"/>
          </w:tcPr>
          <w:p w:rsidR="004C0928" w:rsidRPr="00E86ABD" w:rsidRDefault="004C0928" w:rsidP="002539FB">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Джерела фінансування</w:t>
            </w:r>
          </w:p>
        </w:tc>
      </w:tr>
      <w:tr w:rsidR="004C0928" w:rsidRPr="00E86ABD" w:rsidTr="000F1DD0">
        <w:trPr>
          <w:gridAfter w:val="2"/>
          <w:wAfter w:w="89" w:type="dxa"/>
          <w:tblHeader/>
        </w:trPr>
        <w:tc>
          <w:tcPr>
            <w:tcW w:w="1276" w:type="dxa"/>
            <w:vMerge/>
            <w:tcBorders>
              <w:top w:val="single" w:sz="4" w:space="0" w:color="000000"/>
              <w:left w:val="single" w:sz="4" w:space="0" w:color="000000"/>
              <w:bottom w:val="single" w:sz="4" w:space="0" w:color="000000"/>
              <w:right w:val="single" w:sz="4" w:space="0" w:color="000000"/>
            </w:tcBorders>
            <w:shd w:val="clear" w:color="auto" w:fill="D9E2F3"/>
          </w:tcPr>
          <w:p w:rsidR="004C0928" w:rsidRPr="00E86ABD" w:rsidRDefault="004C0928" w:rsidP="002539FB">
            <w:pPr>
              <w:pBdr>
                <w:top w:val="nil"/>
                <w:left w:val="nil"/>
                <w:bottom w:val="nil"/>
                <w:right w:val="nil"/>
                <w:between w:val="nil"/>
              </w:pBdr>
              <w:spacing w:line="276" w:lineRule="auto"/>
              <w:rPr>
                <w:rFonts w:ascii="Times New Roman" w:eastAsia="Arial" w:hAnsi="Times New Roman" w:cs="Times New Roman"/>
                <w:b/>
                <w:color w:val="000000"/>
                <w:sz w:val="16"/>
                <w:szCs w:val="16"/>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9E2F3"/>
          </w:tcPr>
          <w:p w:rsidR="004C0928" w:rsidRPr="00E86ABD" w:rsidRDefault="004C0928" w:rsidP="002539FB">
            <w:pPr>
              <w:pBdr>
                <w:top w:val="nil"/>
                <w:left w:val="nil"/>
                <w:bottom w:val="nil"/>
                <w:right w:val="nil"/>
                <w:between w:val="nil"/>
              </w:pBdr>
              <w:spacing w:line="276" w:lineRule="auto"/>
              <w:rPr>
                <w:rFonts w:ascii="Times New Roman" w:eastAsia="Arial" w:hAnsi="Times New Roman" w:cs="Times New Roman"/>
                <w:b/>
                <w:color w:val="000000"/>
                <w:sz w:val="16"/>
                <w:szCs w:val="16"/>
              </w:rPr>
            </w:pPr>
          </w:p>
        </w:tc>
        <w:tc>
          <w:tcPr>
            <w:tcW w:w="1486" w:type="dxa"/>
            <w:vMerge/>
            <w:tcBorders>
              <w:top w:val="single" w:sz="4" w:space="0" w:color="000000"/>
              <w:left w:val="single" w:sz="4" w:space="0" w:color="000000"/>
              <w:bottom w:val="single" w:sz="4" w:space="0" w:color="000000"/>
              <w:right w:val="single" w:sz="4" w:space="0" w:color="000000"/>
            </w:tcBorders>
            <w:shd w:val="clear" w:color="auto" w:fill="D9E2F3"/>
          </w:tcPr>
          <w:p w:rsidR="004C0928" w:rsidRPr="00E86ABD" w:rsidRDefault="004C0928" w:rsidP="002539FB">
            <w:pPr>
              <w:pBdr>
                <w:top w:val="nil"/>
                <w:left w:val="nil"/>
                <w:bottom w:val="nil"/>
                <w:right w:val="nil"/>
                <w:between w:val="nil"/>
              </w:pBdr>
              <w:spacing w:line="276" w:lineRule="auto"/>
              <w:rPr>
                <w:rFonts w:ascii="Times New Roman" w:eastAsia="Arial" w:hAnsi="Times New Roman" w:cs="Times New Roman"/>
                <w:b/>
                <w:color w:val="000000"/>
                <w:sz w:val="16"/>
                <w:szCs w:val="16"/>
              </w:rPr>
            </w:pPr>
          </w:p>
        </w:tc>
        <w:tc>
          <w:tcPr>
            <w:tcW w:w="1632" w:type="dxa"/>
            <w:vMerge/>
            <w:tcBorders>
              <w:top w:val="single" w:sz="4" w:space="0" w:color="000000"/>
              <w:left w:val="single" w:sz="4" w:space="0" w:color="000000"/>
              <w:bottom w:val="single" w:sz="4" w:space="0" w:color="000000"/>
              <w:right w:val="single" w:sz="4" w:space="0" w:color="000000"/>
            </w:tcBorders>
            <w:shd w:val="clear" w:color="auto" w:fill="D9E2F3"/>
          </w:tcPr>
          <w:p w:rsidR="004C0928" w:rsidRPr="00E86ABD" w:rsidRDefault="004C0928" w:rsidP="002539FB">
            <w:pPr>
              <w:pBdr>
                <w:top w:val="nil"/>
                <w:left w:val="nil"/>
                <w:bottom w:val="nil"/>
                <w:right w:val="nil"/>
                <w:between w:val="nil"/>
              </w:pBdr>
              <w:spacing w:line="276" w:lineRule="auto"/>
              <w:rPr>
                <w:rFonts w:ascii="Times New Roman" w:eastAsia="Arial" w:hAnsi="Times New Roman" w:cs="Times New Roman"/>
                <w:b/>
                <w:color w:val="000000"/>
                <w:sz w:val="16"/>
                <w:szCs w:val="16"/>
              </w:rPr>
            </w:pPr>
          </w:p>
        </w:tc>
        <w:tc>
          <w:tcPr>
            <w:tcW w:w="870" w:type="dxa"/>
            <w:vMerge/>
            <w:tcBorders>
              <w:top w:val="single" w:sz="4" w:space="0" w:color="000000"/>
              <w:left w:val="single" w:sz="4" w:space="0" w:color="000000"/>
              <w:bottom w:val="single" w:sz="4" w:space="0" w:color="000000"/>
              <w:right w:val="single" w:sz="4" w:space="0" w:color="000000"/>
            </w:tcBorders>
            <w:shd w:val="clear" w:color="auto" w:fill="D9E2F3"/>
          </w:tcPr>
          <w:p w:rsidR="004C0928" w:rsidRPr="00E86ABD" w:rsidRDefault="004C0928" w:rsidP="002539FB">
            <w:pPr>
              <w:pBdr>
                <w:top w:val="nil"/>
                <w:left w:val="nil"/>
                <w:bottom w:val="nil"/>
                <w:right w:val="nil"/>
                <w:between w:val="nil"/>
              </w:pBdr>
              <w:spacing w:line="276" w:lineRule="auto"/>
              <w:rPr>
                <w:rFonts w:ascii="Times New Roman" w:eastAsia="Arial" w:hAnsi="Times New Roman" w:cs="Times New Roman"/>
                <w:b/>
                <w:color w:val="000000"/>
                <w:sz w:val="16"/>
                <w:szCs w:val="16"/>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D9E2F3"/>
          </w:tcPr>
          <w:p w:rsidR="004C0928" w:rsidRPr="00E86ABD" w:rsidRDefault="004C0928" w:rsidP="002539FB">
            <w:pPr>
              <w:pBdr>
                <w:top w:val="nil"/>
                <w:left w:val="nil"/>
                <w:bottom w:val="nil"/>
                <w:right w:val="nil"/>
                <w:between w:val="nil"/>
              </w:pBdr>
              <w:spacing w:line="276" w:lineRule="auto"/>
              <w:rPr>
                <w:rFonts w:ascii="Times New Roman" w:eastAsia="Arial" w:hAnsi="Times New Roman" w:cs="Times New Roman"/>
                <w:b/>
                <w:color w:val="000000"/>
                <w:sz w:val="16"/>
                <w:szCs w:val="16"/>
              </w:rPr>
            </w:pPr>
          </w:p>
        </w:tc>
        <w:tc>
          <w:tcPr>
            <w:tcW w:w="1314" w:type="dxa"/>
            <w:tcBorders>
              <w:top w:val="nil"/>
              <w:left w:val="nil"/>
              <w:bottom w:val="single" w:sz="4" w:space="0" w:color="000000"/>
              <w:right w:val="single" w:sz="4" w:space="0" w:color="000000"/>
            </w:tcBorders>
            <w:shd w:val="clear" w:color="auto" w:fill="F2F2F2"/>
          </w:tcPr>
          <w:p w:rsidR="004C0928" w:rsidRPr="00E86ABD" w:rsidRDefault="004C0928" w:rsidP="002539FB">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Разом</w:t>
            </w:r>
          </w:p>
        </w:tc>
        <w:tc>
          <w:tcPr>
            <w:tcW w:w="1077" w:type="dxa"/>
            <w:tcBorders>
              <w:top w:val="nil"/>
              <w:left w:val="nil"/>
              <w:bottom w:val="single" w:sz="4" w:space="0" w:color="000000"/>
              <w:right w:val="single" w:sz="4" w:space="0" w:color="000000"/>
            </w:tcBorders>
            <w:shd w:val="clear" w:color="auto" w:fill="F2F2F2"/>
          </w:tcPr>
          <w:p w:rsidR="004C0928" w:rsidRPr="00E86ABD" w:rsidRDefault="004C0928" w:rsidP="002539FB">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2025</w:t>
            </w:r>
          </w:p>
        </w:tc>
        <w:tc>
          <w:tcPr>
            <w:tcW w:w="1134" w:type="dxa"/>
            <w:tcBorders>
              <w:top w:val="nil"/>
              <w:left w:val="nil"/>
              <w:bottom w:val="single" w:sz="4" w:space="0" w:color="000000"/>
              <w:right w:val="single" w:sz="4" w:space="0" w:color="000000"/>
            </w:tcBorders>
            <w:shd w:val="clear" w:color="auto" w:fill="F2F2F2"/>
          </w:tcPr>
          <w:p w:rsidR="004C0928" w:rsidRPr="00E86ABD" w:rsidRDefault="004C0928" w:rsidP="002539FB">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2026</w:t>
            </w:r>
          </w:p>
        </w:tc>
        <w:tc>
          <w:tcPr>
            <w:tcW w:w="1134" w:type="dxa"/>
            <w:tcBorders>
              <w:top w:val="nil"/>
              <w:left w:val="nil"/>
              <w:bottom w:val="single" w:sz="4" w:space="0" w:color="000000"/>
              <w:right w:val="single" w:sz="4" w:space="0" w:color="000000"/>
            </w:tcBorders>
            <w:shd w:val="clear" w:color="auto" w:fill="F2F2F2"/>
          </w:tcPr>
          <w:p w:rsidR="004C0928" w:rsidRPr="00E86ABD" w:rsidRDefault="004C0928" w:rsidP="002539FB">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2027</w:t>
            </w:r>
          </w:p>
        </w:tc>
        <w:tc>
          <w:tcPr>
            <w:tcW w:w="1027" w:type="dxa"/>
            <w:tcBorders>
              <w:top w:val="nil"/>
              <w:left w:val="nil"/>
              <w:bottom w:val="single" w:sz="4" w:space="0" w:color="000000"/>
              <w:right w:val="single" w:sz="4" w:space="0" w:color="000000"/>
            </w:tcBorders>
            <w:shd w:val="clear" w:color="auto" w:fill="F2F2F2"/>
          </w:tcPr>
          <w:p w:rsidR="004C0928" w:rsidRPr="00E86ABD" w:rsidRDefault="004C0928" w:rsidP="002539FB">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2028</w:t>
            </w:r>
          </w:p>
        </w:tc>
        <w:tc>
          <w:tcPr>
            <w:tcW w:w="992" w:type="dxa"/>
            <w:tcBorders>
              <w:top w:val="nil"/>
              <w:left w:val="nil"/>
              <w:bottom w:val="single" w:sz="4" w:space="0" w:color="000000"/>
              <w:right w:val="single" w:sz="4" w:space="0" w:color="000000"/>
            </w:tcBorders>
            <w:shd w:val="clear" w:color="auto" w:fill="F2F2F2"/>
          </w:tcPr>
          <w:p w:rsidR="004C0928" w:rsidRPr="00E86ABD" w:rsidRDefault="004C0928" w:rsidP="002539FB">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2029</w:t>
            </w:r>
          </w:p>
        </w:tc>
        <w:tc>
          <w:tcPr>
            <w:tcW w:w="1099" w:type="dxa"/>
            <w:gridSpan w:val="2"/>
            <w:tcBorders>
              <w:top w:val="nil"/>
              <w:left w:val="nil"/>
              <w:bottom w:val="single" w:sz="4" w:space="0" w:color="000000"/>
              <w:right w:val="single" w:sz="4" w:space="0" w:color="000000"/>
            </w:tcBorders>
            <w:shd w:val="clear" w:color="auto" w:fill="F2F2F2"/>
          </w:tcPr>
          <w:p w:rsidR="004C0928" w:rsidRPr="00E86ABD" w:rsidRDefault="004C0928" w:rsidP="002539FB">
            <w:pPr>
              <w:jc w:val="cente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2030</w:t>
            </w:r>
          </w:p>
        </w:tc>
        <w:tc>
          <w:tcPr>
            <w:tcW w:w="709" w:type="dxa"/>
            <w:tcBorders>
              <w:top w:val="single" w:sz="4" w:space="0" w:color="000000"/>
              <w:left w:val="single" w:sz="4" w:space="0" w:color="000000"/>
              <w:bottom w:val="single" w:sz="4" w:space="0" w:color="000000"/>
              <w:right w:val="single" w:sz="4" w:space="0" w:color="000000"/>
            </w:tcBorders>
            <w:shd w:val="clear" w:color="auto" w:fill="D9E2F3"/>
          </w:tcPr>
          <w:p w:rsidR="004C0928" w:rsidRPr="00E86ABD" w:rsidRDefault="004C0928" w:rsidP="002539FB">
            <w:pPr>
              <w:pBdr>
                <w:top w:val="nil"/>
                <w:left w:val="nil"/>
                <w:bottom w:val="nil"/>
                <w:right w:val="nil"/>
                <w:between w:val="nil"/>
              </w:pBdr>
              <w:spacing w:line="276" w:lineRule="auto"/>
              <w:rPr>
                <w:rFonts w:ascii="Times New Roman" w:eastAsia="Arial" w:hAnsi="Times New Roman" w:cs="Times New Roman"/>
                <w:b/>
                <w:color w:val="000000"/>
                <w:sz w:val="16"/>
                <w:szCs w:val="16"/>
              </w:rPr>
            </w:pPr>
          </w:p>
        </w:tc>
      </w:tr>
      <w:tr w:rsidR="002539FB" w:rsidRPr="00E86ABD" w:rsidTr="009D714D">
        <w:trPr>
          <w:trHeight w:val="20"/>
        </w:trPr>
        <w:tc>
          <w:tcPr>
            <w:tcW w:w="16391" w:type="dxa"/>
            <w:gridSpan w:val="17"/>
            <w:tcBorders>
              <w:top w:val="nil"/>
              <w:left w:val="nil"/>
              <w:bottom w:val="single" w:sz="4" w:space="0" w:color="000000"/>
              <w:right w:val="single" w:sz="4" w:space="0" w:color="000000"/>
            </w:tcBorders>
          </w:tcPr>
          <w:p w:rsidR="004C0928" w:rsidRPr="00E86ABD" w:rsidRDefault="004C0928" w:rsidP="002539FB">
            <w:pP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A. Підвищення економічної спроможності громади</w:t>
            </w:r>
          </w:p>
        </w:tc>
      </w:tr>
      <w:tr w:rsidR="00577C01" w:rsidRPr="00E86ABD" w:rsidTr="000F1DD0">
        <w:trPr>
          <w:gridAfter w:val="2"/>
          <w:wAfter w:w="89" w:type="dxa"/>
          <w:trHeight w:val="4490"/>
        </w:trPr>
        <w:tc>
          <w:tcPr>
            <w:tcW w:w="1276" w:type="dxa"/>
            <w:tcBorders>
              <w:top w:val="nil"/>
              <w:left w:val="nil"/>
              <w:bottom w:val="single" w:sz="4" w:space="0" w:color="000000"/>
              <w:right w:val="single" w:sz="4" w:space="0" w:color="000000"/>
            </w:tcBorders>
          </w:tcPr>
          <w:p w:rsidR="00577C01" w:rsidRPr="00E86ABD" w:rsidRDefault="00577C01" w:rsidP="00577C01">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A1. Створення сучасного агропромислового кластера з функціями логістики, зберігання та глибокої переробки</w:t>
            </w:r>
          </w:p>
        </w:tc>
        <w:tc>
          <w:tcPr>
            <w:tcW w:w="1418" w:type="dxa"/>
            <w:tcBorders>
              <w:top w:val="nil"/>
              <w:left w:val="nil"/>
              <w:bottom w:val="single" w:sz="4" w:space="0" w:color="000000"/>
              <w:right w:val="single" w:sz="4" w:space="0" w:color="000000"/>
            </w:tcBorders>
          </w:tcPr>
          <w:p w:rsidR="00577C01" w:rsidRPr="00E86ABD" w:rsidRDefault="00577C01" w:rsidP="00577C01">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А1.1 Провести техніко-економічне обґрунтування та розробити проєктну документацію для створення багатофункціонального агропромислового парку.</w:t>
            </w:r>
          </w:p>
        </w:tc>
        <w:tc>
          <w:tcPr>
            <w:tcW w:w="1486" w:type="dxa"/>
            <w:tcBorders>
              <w:top w:val="nil"/>
              <w:left w:val="nil"/>
              <w:bottom w:val="single" w:sz="4" w:space="0" w:color="000000"/>
              <w:right w:val="single" w:sz="4" w:space="0" w:color="000000"/>
            </w:tcBorders>
          </w:tcPr>
          <w:p w:rsidR="00577C01" w:rsidRPr="00E86ABD" w:rsidRDefault="00577C01" w:rsidP="00577C01">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Проведено ТЕО та визначено оптимальну модель функціонування парку. Розроблено та затверджено проєктно-кошторисну документацію. Залучено щонайменше одного якірного інвестора для будівництва ключових об'єктів парку. Створено не менше 50 нових робочих місць на території парку. </w:t>
            </w:r>
          </w:p>
          <w:p w:rsidR="00577C01" w:rsidRPr="00E86ABD" w:rsidRDefault="00577C01" w:rsidP="00577C01">
            <w:pPr>
              <w:rPr>
                <w:rFonts w:ascii="Times New Roman" w:eastAsia="Arial" w:hAnsi="Times New Roman" w:cs="Times New Roman"/>
                <w:color w:val="000000"/>
                <w:sz w:val="16"/>
                <w:szCs w:val="16"/>
              </w:rPr>
            </w:pPr>
          </w:p>
        </w:tc>
        <w:tc>
          <w:tcPr>
            <w:tcW w:w="1632" w:type="dxa"/>
            <w:tcBorders>
              <w:top w:val="nil"/>
              <w:left w:val="nil"/>
              <w:bottom w:val="single" w:sz="4" w:space="0" w:color="000000"/>
              <w:right w:val="single" w:sz="4" w:space="0" w:color="000000"/>
            </w:tcBorders>
          </w:tcPr>
          <w:p w:rsidR="00577C01" w:rsidRPr="00E86ABD" w:rsidRDefault="00577C01" w:rsidP="00434DD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1.Формування </w:t>
            </w:r>
            <w:r w:rsidR="00434DD6" w:rsidRPr="00E86ABD">
              <w:rPr>
                <w:rFonts w:ascii="Times New Roman" w:eastAsia="Arial" w:hAnsi="Times New Roman" w:cs="Times New Roman"/>
                <w:color w:val="000000"/>
                <w:sz w:val="16"/>
                <w:szCs w:val="16"/>
              </w:rPr>
              <w:t xml:space="preserve">логістичного </w:t>
            </w:r>
            <w:r w:rsidRPr="00E86ABD">
              <w:rPr>
                <w:rFonts w:ascii="Times New Roman" w:eastAsia="Arial" w:hAnsi="Times New Roman" w:cs="Times New Roman"/>
                <w:color w:val="000000"/>
                <w:sz w:val="16"/>
                <w:szCs w:val="16"/>
              </w:rPr>
              <w:t>агрокластера громади зі створенням багатофункціонального агропромислового парку.</w:t>
            </w:r>
          </w:p>
        </w:tc>
        <w:tc>
          <w:tcPr>
            <w:tcW w:w="870" w:type="dxa"/>
            <w:tcBorders>
              <w:top w:val="nil"/>
              <w:left w:val="nil"/>
              <w:bottom w:val="single" w:sz="4" w:space="0" w:color="000000"/>
              <w:right w:val="single" w:sz="4" w:space="0" w:color="000000"/>
            </w:tcBorders>
          </w:tcPr>
          <w:p w:rsidR="00577C01" w:rsidRPr="00E86ABD" w:rsidRDefault="00577C01" w:rsidP="00577C01">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134" w:type="dxa"/>
            <w:tcBorders>
              <w:top w:val="nil"/>
              <w:left w:val="nil"/>
              <w:bottom w:val="single" w:sz="4" w:space="0" w:color="000000"/>
              <w:right w:val="single" w:sz="4" w:space="0" w:color="000000"/>
            </w:tcBorders>
          </w:tcPr>
          <w:p w:rsidR="00577C01" w:rsidRPr="00E86ABD" w:rsidRDefault="00577C01" w:rsidP="00577C01">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Відділ соціально-економічного розвитку та інвестицій Берестинської міської ради</w:t>
            </w:r>
          </w:p>
        </w:tc>
        <w:tc>
          <w:tcPr>
            <w:tcW w:w="1314" w:type="dxa"/>
            <w:tcBorders>
              <w:top w:val="nil"/>
              <w:left w:val="nil"/>
              <w:bottom w:val="single" w:sz="4" w:space="0" w:color="000000"/>
              <w:right w:val="single" w:sz="4" w:space="0" w:color="000000"/>
            </w:tcBorders>
          </w:tcPr>
          <w:p w:rsidR="00577C01" w:rsidRPr="00E86ABD" w:rsidRDefault="00577C01" w:rsidP="00577C01">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2000,000</w:t>
            </w:r>
          </w:p>
        </w:tc>
        <w:tc>
          <w:tcPr>
            <w:tcW w:w="1077" w:type="dxa"/>
            <w:tcBorders>
              <w:top w:val="nil"/>
              <w:left w:val="nil"/>
              <w:bottom w:val="single" w:sz="4" w:space="0" w:color="000000"/>
              <w:right w:val="single" w:sz="4" w:space="0" w:color="000000"/>
            </w:tcBorders>
          </w:tcPr>
          <w:p w:rsidR="00577C01" w:rsidRPr="00E86ABD" w:rsidRDefault="00577C01" w:rsidP="00577C01">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0</w:t>
            </w:r>
          </w:p>
        </w:tc>
        <w:tc>
          <w:tcPr>
            <w:tcW w:w="1134" w:type="dxa"/>
            <w:tcBorders>
              <w:top w:val="nil"/>
              <w:left w:val="nil"/>
              <w:bottom w:val="single" w:sz="4" w:space="0" w:color="000000"/>
              <w:right w:val="single" w:sz="4" w:space="0" w:color="000000"/>
            </w:tcBorders>
          </w:tcPr>
          <w:p w:rsidR="00577C01" w:rsidRPr="00E86ABD" w:rsidRDefault="00577C01" w:rsidP="00577C01">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577C01" w:rsidRPr="00E86ABD" w:rsidRDefault="00577C01" w:rsidP="00577C01">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27" w:type="dxa"/>
            <w:tcBorders>
              <w:top w:val="nil"/>
              <w:left w:val="nil"/>
              <w:bottom w:val="single" w:sz="4" w:space="0" w:color="000000"/>
              <w:right w:val="single" w:sz="4" w:space="0" w:color="000000"/>
            </w:tcBorders>
          </w:tcPr>
          <w:p w:rsidR="00577C01" w:rsidRPr="00E86ABD" w:rsidRDefault="00577C01" w:rsidP="00577C01">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92" w:type="dxa"/>
            <w:tcBorders>
              <w:top w:val="nil"/>
              <w:left w:val="nil"/>
              <w:bottom w:val="single" w:sz="4" w:space="0" w:color="000000"/>
              <w:right w:val="single" w:sz="4" w:space="0" w:color="000000"/>
            </w:tcBorders>
          </w:tcPr>
          <w:p w:rsidR="00577C01" w:rsidRPr="00E86ABD" w:rsidRDefault="00577C01" w:rsidP="00577C01">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1099" w:type="dxa"/>
            <w:gridSpan w:val="2"/>
            <w:tcBorders>
              <w:top w:val="nil"/>
              <w:left w:val="nil"/>
              <w:bottom w:val="single" w:sz="4" w:space="0" w:color="000000"/>
              <w:right w:val="single" w:sz="4" w:space="0" w:color="000000"/>
            </w:tcBorders>
          </w:tcPr>
          <w:p w:rsidR="00577C01" w:rsidRPr="00E86ABD" w:rsidRDefault="00577C01" w:rsidP="00577C01">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709" w:type="dxa"/>
            <w:tcBorders>
              <w:top w:val="nil"/>
              <w:left w:val="nil"/>
              <w:bottom w:val="single" w:sz="4" w:space="0" w:color="000000"/>
              <w:right w:val="single" w:sz="4" w:space="0" w:color="000000"/>
            </w:tcBorders>
          </w:tcPr>
          <w:p w:rsidR="00577C01" w:rsidRPr="00E86ABD" w:rsidRDefault="00577C01" w:rsidP="00577C01">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державного бюджету, кошти міжнародних партнерів, гранти</w:t>
            </w:r>
          </w:p>
        </w:tc>
      </w:tr>
      <w:tr w:rsidR="00577C01"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577C01" w:rsidRPr="00E86ABD" w:rsidRDefault="00577C01" w:rsidP="00577C01">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577C01" w:rsidRPr="00E86ABD" w:rsidRDefault="00577C01" w:rsidP="00577C01">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А1.2. Провести інформаційну кампанію та надати організаційно-консультаційну підтримку для створення щонайменше 2 сільськогосподарських обслуговуючих кооперативів (у нішах ягідництва, овочівництва, молочарства)</w:t>
            </w:r>
          </w:p>
        </w:tc>
        <w:tc>
          <w:tcPr>
            <w:tcW w:w="1486" w:type="dxa"/>
            <w:tcBorders>
              <w:top w:val="nil"/>
              <w:left w:val="nil"/>
              <w:bottom w:val="single" w:sz="4" w:space="0" w:color="000000"/>
              <w:right w:val="single" w:sz="4" w:space="0" w:color="000000"/>
            </w:tcBorders>
          </w:tcPr>
          <w:p w:rsidR="00577C01" w:rsidRPr="00E86ABD" w:rsidRDefault="00577C01" w:rsidP="00577C01">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Створено та зареєстровано щонайменше 2 нових СОК. Кооперативами залучено не менше 50 членів-пайовиків. </w:t>
            </w:r>
          </w:p>
        </w:tc>
        <w:tc>
          <w:tcPr>
            <w:tcW w:w="1632" w:type="dxa"/>
            <w:tcBorders>
              <w:top w:val="nil"/>
              <w:left w:val="nil"/>
              <w:bottom w:val="single" w:sz="4" w:space="0" w:color="000000"/>
              <w:right w:val="single" w:sz="4" w:space="0" w:color="000000"/>
            </w:tcBorders>
          </w:tcPr>
          <w:p w:rsidR="00577C01" w:rsidRPr="00E86ABD" w:rsidRDefault="00577C01" w:rsidP="00577C01">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Стимулювання крафтового бізнесу у громаді</w:t>
            </w:r>
            <w:r w:rsidR="00434DD6" w:rsidRPr="00E86ABD">
              <w:rPr>
                <w:rFonts w:ascii="Times New Roman" w:eastAsia="Arial" w:hAnsi="Times New Roman" w:cs="Times New Roman"/>
                <w:color w:val="000000"/>
                <w:sz w:val="16"/>
                <w:szCs w:val="16"/>
              </w:rPr>
              <w:t xml:space="preserve"> шляхом створення та підтримки сільськогосподарських кооперативів </w:t>
            </w:r>
          </w:p>
        </w:tc>
        <w:tc>
          <w:tcPr>
            <w:tcW w:w="870" w:type="dxa"/>
            <w:tcBorders>
              <w:top w:val="nil"/>
              <w:left w:val="nil"/>
              <w:bottom w:val="single" w:sz="4" w:space="0" w:color="000000"/>
              <w:right w:val="single" w:sz="4" w:space="0" w:color="000000"/>
            </w:tcBorders>
          </w:tcPr>
          <w:p w:rsidR="00577C01" w:rsidRPr="00E86ABD" w:rsidRDefault="00577C01" w:rsidP="00577C01">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134" w:type="dxa"/>
            <w:tcBorders>
              <w:top w:val="nil"/>
              <w:left w:val="nil"/>
              <w:bottom w:val="single" w:sz="4" w:space="0" w:color="000000"/>
              <w:right w:val="single" w:sz="4" w:space="0" w:color="000000"/>
            </w:tcBorders>
          </w:tcPr>
          <w:p w:rsidR="00577C01" w:rsidRPr="00E86ABD" w:rsidRDefault="00577C01" w:rsidP="00577C01">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земельних відносин Берестинської міської рад</w:t>
            </w:r>
            <w:r w:rsidRPr="00E86ABD">
              <w:rPr>
                <w:rFonts w:ascii="Times New Roman" w:eastAsia="Arial" w:hAnsi="Times New Roman" w:cs="Times New Roman"/>
                <w:sz w:val="18"/>
                <w:szCs w:val="18"/>
              </w:rPr>
              <w:t>и</w:t>
            </w:r>
          </w:p>
        </w:tc>
        <w:tc>
          <w:tcPr>
            <w:tcW w:w="1314" w:type="dxa"/>
            <w:tcBorders>
              <w:top w:val="nil"/>
              <w:left w:val="nil"/>
              <w:bottom w:val="single" w:sz="4" w:space="0" w:color="000000"/>
              <w:right w:val="single" w:sz="4" w:space="0" w:color="000000"/>
            </w:tcBorders>
          </w:tcPr>
          <w:p w:rsidR="00577C01" w:rsidRPr="00E86ABD" w:rsidRDefault="00434DD6" w:rsidP="00577C01">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w:t>
            </w:r>
            <w:r w:rsidR="001D049A" w:rsidRPr="00E86ABD">
              <w:rPr>
                <w:rFonts w:ascii="Times New Roman" w:eastAsia="Arial" w:hAnsi="Times New Roman" w:cs="Times New Roman"/>
                <w:color w:val="000000"/>
                <w:sz w:val="16"/>
                <w:szCs w:val="16"/>
              </w:rPr>
              <w:t>0</w:t>
            </w:r>
            <w:r w:rsidRPr="00E86ABD">
              <w:rPr>
                <w:rFonts w:ascii="Times New Roman" w:eastAsia="Arial" w:hAnsi="Times New Roman" w:cs="Times New Roman"/>
                <w:color w:val="000000"/>
                <w:sz w:val="16"/>
                <w:szCs w:val="16"/>
              </w:rPr>
              <w:t>0</w:t>
            </w:r>
            <w:r w:rsidR="00577C01" w:rsidRPr="00E86ABD">
              <w:rPr>
                <w:rFonts w:ascii="Times New Roman" w:eastAsia="Arial" w:hAnsi="Times New Roman" w:cs="Times New Roman"/>
                <w:color w:val="000000"/>
                <w:sz w:val="16"/>
                <w:szCs w:val="16"/>
              </w:rPr>
              <w:t xml:space="preserve"> 000</w:t>
            </w:r>
          </w:p>
        </w:tc>
        <w:tc>
          <w:tcPr>
            <w:tcW w:w="1077" w:type="dxa"/>
            <w:tcBorders>
              <w:top w:val="nil"/>
              <w:left w:val="nil"/>
              <w:bottom w:val="single" w:sz="4" w:space="0" w:color="000000"/>
              <w:right w:val="single" w:sz="4" w:space="0" w:color="000000"/>
            </w:tcBorders>
          </w:tcPr>
          <w:p w:rsidR="00577C01" w:rsidRPr="00E86ABD" w:rsidRDefault="00577C01" w:rsidP="00577C01">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0</w:t>
            </w:r>
          </w:p>
        </w:tc>
        <w:tc>
          <w:tcPr>
            <w:tcW w:w="1134" w:type="dxa"/>
            <w:tcBorders>
              <w:top w:val="nil"/>
              <w:left w:val="nil"/>
              <w:bottom w:val="single" w:sz="4" w:space="0" w:color="000000"/>
              <w:right w:val="single" w:sz="4" w:space="0" w:color="000000"/>
            </w:tcBorders>
          </w:tcPr>
          <w:p w:rsidR="00577C01" w:rsidRPr="00E86ABD" w:rsidRDefault="001D049A" w:rsidP="00577C01">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10</w:t>
            </w:r>
            <w:r w:rsidR="00577C01" w:rsidRPr="00E86ABD">
              <w:rPr>
                <w:rFonts w:ascii="Times New Roman" w:eastAsia="Arial" w:hAnsi="Times New Roman" w:cs="Times New Roman"/>
                <w:sz w:val="16"/>
                <w:szCs w:val="16"/>
              </w:rPr>
              <w:t>0, 000</w:t>
            </w:r>
          </w:p>
        </w:tc>
        <w:tc>
          <w:tcPr>
            <w:tcW w:w="1134" w:type="dxa"/>
            <w:tcBorders>
              <w:top w:val="nil"/>
              <w:left w:val="nil"/>
              <w:bottom w:val="single" w:sz="4" w:space="0" w:color="000000"/>
              <w:right w:val="single" w:sz="4" w:space="0" w:color="000000"/>
            </w:tcBorders>
          </w:tcPr>
          <w:p w:rsidR="00577C01" w:rsidRPr="00E86ABD" w:rsidRDefault="001D049A" w:rsidP="00577C01">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10</w:t>
            </w:r>
            <w:r w:rsidR="00577C01" w:rsidRPr="00E86ABD">
              <w:rPr>
                <w:rFonts w:ascii="Times New Roman" w:eastAsia="Arial" w:hAnsi="Times New Roman" w:cs="Times New Roman"/>
                <w:sz w:val="16"/>
                <w:szCs w:val="16"/>
              </w:rPr>
              <w:t>0,000</w:t>
            </w:r>
          </w:p>
        </w:tc>
        <w:tc>
          <w:tcPr>
            <w:tcW w:w="1027" w:type="dxa"/>
            <w:tcBorders>
              <w:top w:val="nil"/>
              <w:left w:val="nil"/>
              <w:bottom w:val="single" w:sz="4" w:space="0" w:color="000000"/>
              <w:right w:val="single" w:sz="4" w:space="0" w:color="000000"/>
            </w:tcBorders>
          </w:tcPr>
          <w:p w:rsidR="00577C01" w:rsidRPr="00E86ABD" w:rsidRDefault="001D049A" w:rsidP="00577C01">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10</w:t>
            </w:r>
            <w:r w:rsidR="00577C01" w:rsidRPr="00E86ABD">
              <w:rPr>
                <w:rFonts w:ascii="Times New Roman" w:eastAsia="Arial" w:hAnsi="Times New Roman" w:cs="Times New Roman"/>
                <w:sz w:val="16"/>
                <w:szCs w:val="16"/>
              </w:rPr>
              <w:t>0,000</w:t>
            </w:r>
          </w:p>
        </w:tc>
        <w:tc>
          <w:tcPr>
            <w:tcW w:w="992" w:type="dxa"/>
            <w:tcBorders>
              <w:top w:val="nil"/>
              <w:left w:val="nil"/>
              <w:bottom w:val="single" w:sz="4" w:space="0" w:color="000000"/>
              <w:right w:val="single" w:sz="4" w:space="0" w:color="000000"/>
            </w:tcBorders>
          </w:tcPr>
          <w:p w:rsidR="00577C01" w:rsidRPr="00E86ABD" w:rsidRDefault="001D049A" w:rsidP="00577C01">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w:t>
            </w:r>
            <w:r w:rsidR="00577C01" w:rsidRPr="00E86ABD">
              <w:rPr>
                <w:rFonts w:ascii="Times New Roman" w:eastAsia="Arial" w:hAnsi="Times New Roman" w:cs="Times New Roman"/>
                <w:color w:val="000000"/>
                <w:sz w:val="16"/>
                <w:szCs w:val="16"/>
              </w:rPr>
              <w:t>0,000</w:t>
            </w:r>
          </w:p>
        </w:tc>
        <w:tc>
          <w:tcPr>
            <w:tcW w:w="1099" w:type="dxa"/>
            <w:gridSpan w:val="2"/>
            <w:tcBorders>
              <w:top w:val="nil"/>
              <w:left w:val="nil"/>
              <w:bottom w:val="single" w:sz="4" w:space="0" w:color="000000"/>
              <w:right w:val="single" w:sz="4" w:space="0" w:color="000000"/>
            </w:tcBorders>
          </w:tcPr>
          <w:p w:rsidR="00577C01" w:rsidRPr="00E86ABD" w:rsidRDefault="001D049A" w:rsidP="00577C01">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w:t>
            </w:r>
            <w:r w:rsidR="00577C01" w:rsidRPr="00E86ABD">
              <w:rPr>
                <w:rFonts w:ascii="Times New Roman" w:eastAsia="Arial" w:hAnsi="Times New Roman" w:cs="Times New Roman"/>
                <w:color w:val="000000"/>
                <w:sz w:val="16"/>
                <w:szCs w:val="16"/>
              </w:rPr>
              <w:t>0,000</w:t>
            </w:r>
          </w:p>
        </w:tc>
        <w:tc>
          <w:tcPr>
            <w:tcW w:w="709" w:type="dxa"/>
            <w:tcBorders>
              <w:top w:val="nil"/>
              <w:left w:val="nil"/>
              <w:bottom w:val="single" w:sz="4" w:space="0" w:color="000000"/>
              <w:right w:val="single" w:sz="4" w:space="0" w:color="000000"/>
            </w:tcBorders>
          </w:tcPr>
          <w:p w:rsidR="00577C01" w:rsidRPr="00E86ABD" w:rsidRDefault="00577C01" w:rsidP="001D049A">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Кошти </w:t>
            </w:r>
            <w:r w:rsidR="001D049A" w:rsidRPr="00E86ABD">
              <w:rPr>
                <w:rFonts w:ascii="Times New Roman" w:eastAsia="Arial" w:hAnsi="Times New Roman" w:cs="Times New Roman"/>
                <w:color w:val="000000"/>
                <w:sz w:val="16"/>
                <w:szCs w:val="16"/>
              </w:rPr>
              <w:t>міського</w:t>
            </w:r>
            <w:r w:rsidRPr="00E86ABD">
              <w:rPr>
                <w:rFonts w:ascii="Times New Roman" w:eastAsia="Arial" w:hAnsi="Times New Roman" w:cs="Times New Roman"/>
                <w:color w:val="000000"/>
                <w:sz w:val="16"/>
                <w:szCs w:val="16"/>
              </w:rPr>
              <w:t xml:space="preserve"> бюджету, кошти міжнародних партнерів </w:t>
            </w:r>
          </w:p>
        </w:tc>
      </w:tr>
      <w:tr w:rsidR="00172C39" w:rsidRPr="00E86ABD" w:rsidTr="000F1DD0">
        <w:trPr>
          <w:gridAfter w:val="2"/>
          <w:wAfter w:w="89" w:type="dxa"/>
          <w:trHeight w:val="2085"/>
        </w:trPr>
        <w:tc>
          <w:tcPr>
            <w:tcW w:w="1276" w:type="dxa"/>
            <w:tcBorders>
              <w:top w:val="nil"/>
              <w:left w:val="nil"/>
              <w:bottom w:val="single" w:sz="4" w:space="0" w:color="000000"/>
              <w:right w:val="single" w:sz="4" w:space="0" w:color="000000"/>
            </w:tcBorders>
          </w:tcPr>
          <w:p w:rsidR="00172C39" w:rsidRPr="00E86ABD" w:rsidRDefault="00172C39" w:rsidP="00172C3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w:t>
            </w:r>
          </w:p>
        </w:tc>
        <w:tc>
          <w:tcPr>
            <w:tcW w:w="1418" w:type="dxa"/>
            <w:tcBorders>
              <w:top w:val="nil"/>
              <w:left w:val="nil"/>
              <w:bottom w:val="single" w:sz="4" w:space="0" w:color="000000"/>
              <w:right w:val="single" w:sz="4" w:space="0" w:color="000000"/>
            </w:tcBorders>
          </w:tcPr>
          <w:p w:rsidR="00172C39" w:rsidRPr="00E86ABD" w:rsidRDefault="00172C39" w:rsidP="00172C3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А1.3. Створити  інфраструктуру для зберігання, сортування, фасування, сертифікації, маркування сільськогосподарської продукції (елеватори, овочесховища з контрольованою атмосферою, сортувальні лінії тощо).</w:t>
            </w:r>
          </w:p>
        </w:tc>
        <w:tc>
          <w:tcPr>
            <w:tcW w:w="1486" w:type="dxa"/>
            <w:tcBorders>
              <w:top w:val="nil"/>
              <w:left w:val="nil"/>
              <w:bottom w:val="single" w:sz="4" w:space="0" w:color="000000"/>
              <w:right w:val="single" w:sz="4" w:space="0" w:color="000000"/>
            </w:tcBorders>
          </w:tcPr>
          <w:p w:rsidR="00172C39" w:rsidRPr="00E86ABD" w:rsidRDefault="00172C39" w:rsidP="00172C3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Побудовано не менше 2 сучасних аграрних сховища. </w:t>
            </w:r>
          </w:p>
        </w:tc>
        <w:tc>
          <w:tcPr>
            <w:tcW w:w="1632" w:type="dxa"/>
            <w:tcBorders>
              <w:top w:val="nil"/>
              <w:left w:val="nil"/>
              <w:bottom w:val="single" w:sz="4" w:space="0" w:color="000000"/>
              <w:right w:val="single" w:sz="4" w:space="0" w:color="000000"/>
            </w:tcBorders>
          </w:tcPr>
          <w:p w:rsidR="00172C39" w:rsidRPr="00E86ABD" w:rsidRDefault="00172C39" w:rsidP="00172C3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1.Підтримка та стимулювання бізнесу громади для розвитку переробної промисловості та </w:t>
            </w:r>
            <w:r w:rsidRPr="00E86ABD">
              <w:rPr>
                <w:rFonts w:ascii="Times New Roman" w:hAnsi="Times New Roman" w:cs="Times New Roman"/>
                <w:color w:val="0A0A0A"/>
                <w:sz w:val="16"/>
                <w:szCs w:val="16"/>
                <w:shd w:val="clear" w:color="auto" w:fill="FFFFFF"/>
              </w:rPr>
              <w:t> будівництві спеціалізованих промислових комплексів для зберігання сільськогосподарської продукції.</w:t>
            </w:r>
          </w:p>
        </w:tc>
        <w:tc>
          <w:tcPr>
            <w:tcW w:w="870" w:type="dxa"/>
            <w:tcBorders>
              <w:top w:val="nil"/>
              <w:left w:val="nil"/>
              <w:bottom w:val="single" w:sz="4" w:space="0" w:color="000000"/>
              <w:right w:val="single" w:sz="4" w:space="0" w:color="000000"/>
            </w:tcBorders>
          </w:tcPr>
          <w:p w:rsidR="00172C39" w:rsidRPr="00E86ABD" w:rsidRDefault="00172C39" w:rsidP="00172C3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134" w:type="dxa"/>
            <w:tcBorders>
              <w:top w:val="nil"/>
              <w:left w:val="nil"/>
              <w:bottom w:val="single" w:sz="4" w:space="0" w:color="000000"/>
              <w:right w:val="single" w:sz="4" w:space="0" w:color="000000"/>
            </w:tcBorders>
          </w:tcPr>
          <w:p w:rsidR="00172C39" w:rsidRPr="00E86ABD" w:rsidRDefault="00172C39" w:rsidP="00172C39">
            <w:pPr>
              <w:rPr>
                <w:rFonts w:ascii="Times New Roman" w:eastAsia="Arial" w:hAnsi="Times New Roman" w:cs="Times New Roman"/>
                <w:sz w:val="16"/>
                <w:szCs w:val="16"/>
              </w:rPr>
            </w:pPr>
            <w:r w:rsidRPr="00E86ABD">
              <w:rPr>
                <w:rFonts w:ascii="Times New Roman" w:eastAsia="Arial" w:hAnsi="Times New Roman" w:cs="Times New Roman"/>
                <w:color w:val="000000"/>
                <w:sz w:val="16"/>
                <w:szCs w:val="16"/>
              </w:rPr>
              <w:t>Відділ земельних відносин Берестинської</w:t>
            </w:r>
            <w:r w:rsidRPr="00E86ABD">
              <w:rPr>
                <w:rFonts w:ascii="Times New Roman" w:eastAsia="Arial" w:hAnsi="Times New Roman" w:cs="Times New Roman"/>
                <w:sz w:val="16"/>
                <w:szCs w:val="16"/>
              </w:rPr>
              <w:t xml:space="preserve"> міської ради</w:t>
            </w:r>
          </w:p>
          <w:p w:rsidR="00172C39" w:rsidRPr="00E86ABD" w:rsidRDefault="00172C39" w:rsidP="00172C3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Відділ соціально-економічного розвитку та інвестицій Берестинської міської ради</w:t>
            </w:r>
          </w:p>
        </w:tc>
        <w:tc>
          <w:tcPr>
            <w:tcW w:w="1314" w:type="dxa"/>
            <w:tcBorders>
              <w:top w:val="nil"/>
              <w:left w:val="nil"/>
              <w:bottom w:val="single" w:sz="4" w:space="0" w:color="000000"/>
              <w:right w:val="single" w:sz="4" w:space="0" w:color="000000"/>
            </w:tcBorders>
          </w:tcPr>
          <w:p w:rsidR="00172C39" w:rsidRPr="00E86ABD" w:rsidRDefault="00172C39" w:rsidP="00172C3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2000,000</w:t>
            </w:r>
          </w:p>
        </w:tc>
        <w:tc>
          <w:tcPr>
            <w:tcW w:w="1077" w:type="dxa"/>
            <w:tcBorders>
              <w:top w:val="nil"/>
              <w:left w:val="nil"/>
              <w:bottom w:val="single" w:sz="4" w:space="0" w:color="000000"/>
              <w:right w:val="single" w:sz="4" w:space="0" w:color="000000"/>
            </w:tcBorders>
          </w:tcPr>
          <w:p w:rsidR="00172C39" w:rsidRPr="00E86ABD" w:rsidRDefault="00172C39" w:rsidP="00172C3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172C39" w:rsidRPr="00E86ABD" w:rsidRDefault="00172C39" w:rsidP="00172C3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172C39" w:rsidRPr="00E86ABD" w:rsidRDefault="00172C39" w:rsidP="00172C3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1027" w:type="dxa"/>
            <w:tcBorders>
              <w:top w:val="nil"/>
              <w:left w:val="nil"/>
              <w:bottom w:val="single" w:sz="4" w:space="0" w:color="000000"/>
              <w:right w:val="single" w:sz="4" w:space="0" w:color="000000"/>
            </w:tcBorders>
          </w:tcPr>
          <w:p w:rsidR="00172C39" w:rsidRPr="00E86ABD" w:rsidRDefault="00172C39" w:rsidP="00172C3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92" w:type="dxa"/>
            <w:tcBorders>
              <w:top w:val="nil"/>
              <w:left w:val="nil"/>
              <w:bottom w:val="single" w:sz="4" w:space="0" w:color="000000"/>
              <w:right w:val="single" w:sz="4" w:space="0" w:color="000000"/>
            </w:tcBorders>
          </w:tcPr>
          <w:p w:rsidR="00172C39" w:rsidRPr="00E86ABD" w:rsidRDefault="00172C39" w:rsidP="00172C3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1099" w:type="dxa"/>
            <w:gridSpan w:val="2"/>
            <w:tcBorders>
              <w:top w:val="nil"/>
              <w:left w:val="nil"/>
              <w:bottom w:val="single" w:sz="4" w:space="0" w:color="000000"/>
              <w:right w:val="single" w:sz="4" w:space="0" w:color="000000"/>
            </w:tcBorders>
          </w:tcPr>
          <w:p w:rsidR="00172C39" w:rsidRPr="00E86ABD" w:rsidRDefault="00172C39" w:rsidP="00172C3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709" w:type="dxa"/>
            <w:tcBorders>
              <w:top w:val="nil"/>
              <w:left w:val="nil"/>
              <w:bottom w:val="single" w:sz="4" w:space="0" w:color="000000"/>
              <w:right w:val="single" w:sz="4" w:space="0" w:color="000000"/>
            </w:tcBorders>
          </w:tcPr>
          <w:p w:rsidR="00172C39" w:rsidRPr="00E86ABD" w:rsidRDefault="00172C39" w:rsidP="001D049A">
            <w:pPr>
              <w:rPr>
                <w:rFonts w:ascii="Times New Roman" w:eastAsia="Arial" w:hAnsi="Times New Roman" w:cs="Times New Roman"/>
                <w:color w:val="000000"/>
                <w:sz w:val="16"/>
                <w:szCs w:val="16"/>
              </w:rPr>
            </w:pPr>
            <w:r w:rsidRPr="00E86ABD">
              <w:rPr>
                <w:rFonts w:ascii="Times New Roman" w:hAnsi="Times New Roman" w:cs="Times New Roman"/>
                <w:sz w:val="16"/>
                <w:szCs w:val="16"/>
              </w:rPr>
              <w:t>Змішане фінансування (комбінація грантів +</w:t>
            </w:r>
            <w:r w:rsidR="001D049A" w:rsidRPr="00E86ABD">
              <w:rPr>
                <w:rFonts w:ascii="Times New Roman" w:hAnsi="Times New Roman" w:cs="Times New Roman"/>
                <w:sz w:val="16"/>
                <w:szCs w:val="16"/>
              </w:rPr>
              <w:t>коштів місцевого бюджету)</w:t>
            </w:r>
            <w:r w:rsidRPr="00E86ABD">
              <w:rPr>
                <w:rFonts w:ascii="Times New Roman" w:hAnsi="Times New Roman" w:cs="Times New Roman"/>
                <w:sz w:val="16"/>
                <w:szCs w:val="16"/>
              </w:rPr>
              <w:t xml:space="preserve"> </w:t>
            </w:r>
          </w:p>
        </w:tc>
      </w:tr>
      <w:tr w:rsidR="00172C39"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172C39" w:rsidRPr="00E86ABD" w:rsidRDefault="00172C39" w:rsidP="00172C3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A2. Формування сприятливого бізнес-клімату та стимулювання розвитку мікро-, малого і середнього підприємництва (ММСП)</w:t>
            </w:r>
          </w:p>
        </w:tc>
        <w:tc>
          <w:tcPr>
            <w:tcW w:w="1418" w:type="dxa"/>
            <w:tcBorders>
              <w:top w:val="nil"/>
              <w:left w:val="nil"/>
              <w:bottom w:val="single" w:sz="4" w:space="0" w:color="000000"/>
              <w:right w:val="single" w:sz="4" w:space="0" w:color="000000"/>
            </w:tcBorders>
          </w:tcPr>
          <w:p w:rsidR="00172C39" w:rsidRPr="00E86ABD" w:rsidRDefault="00172C39" w:rsidP="00172C3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А2.1. Розробити та реалізувати місцеву комплексну програму підтримки та розвитку ММСП.</w:t>
            </w:r>
          </w:p>
        </w:tc>
        <w:tc>
          <w:tcPr>
            <w:tcW w:w="1486" w:type="dxa"/>
            <w:tcBorders>
              <w:top w:val="nil"/>
              <w:left w:val="nil"/>
              <w:bottom w:val="single" w:sz="4" w:space="0" w:color="000000"/>
              <w:right w:val="single" w:sz="4" w:space="0" w:color="000000"/>
            </w:tcBorders>
          </w:tcPr>
          <w:p w:rsidR="00172C39" w:rsidRPr="00E86ABD" w:rsidRDefault="00172C39" w:rsidP="00172C3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Розроблено та затверджено Комплексну програму підтримки та розвитку ММСП.  Програма має щорічне фінансування з місцевого бюджету. Кількість суб’єктів ММСБ (юридичних осіб та ФОП) збільшилась не менше ніж на 20% (при цьому частка підприємств, зареєстрованих жінками, зросла не менше ніж на 10%".)</w:t>
            </w:r>
          </w:p>
        </w:tc>
        <w:tc>
          <w:tcPr>
            <w:tcW w:w="1632" w:type="dxa"/>
            <w:tcBorders>
              <w:top w:val="nil"/>
              <w:left w:val="nil"/>
              <w:bottom w:val="single" w:sz="4" w:space="0" w:color="000000"/>
              <w:right w:val="single" w:sz="4" w:space="0" w:color="000000"/>
            </w:tcBorders>
          </w:tcPr>
          <w:p w:rsidR="00172C39" w:rsidRPr="00E86ABD" w:rsidRDefault="00172C39" w:rsidP="0040110C">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 </w:t>
            </w:r>
            <w:r w:rsidR="0040110C" w:rsidRPr="00E86ABD">
              <w:rPr>
                <w:rFonts w:ascii="Times New Roman" w:eastAsia="Arial" w:hAnsi="Times New Roman" w:cs="Times New Roman"/>
                <w:color w:val="000000"/>
                <w:sz w:val="16"/>
                <w:szCs w:val="16"/>
              </w:rPr>
              <w:t>Підтримка та стимулювання стимулювання розвитку мікро-, малого і середнього підприємництва у громаді</w:t>
            </w:r>
          </w:p>
        </w:tc>
        <w:tc>
          <w:tcPr>
            <w:tcW w:w="870" w:type="dxa"/>
            <w:tcBorders>
              <w:top w:val="nil"/>
              <w:left w:val="nil"/>
              <w:bottom w:val="single" w:sz="4" w:space="0" w:color="000000"/>
              <w:right w:val="single" w:sz="4" w:space="0" w:color="000000"/>
            </w:tcBorders>
          </w:tcPr>
          <w:p w:rsidR="00172C39" w:rsidRPr="00E86ABD" w:rsidRDefault="00172C39" w:rsidP="00172C3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w:t>
            </w:r>
          </w:p>
        </w:tc>
        <w:tc>
          <w:tcPr>
            <w:tcW w:w="1134" w:type="dxa"/>
            <w:tcBorders>
              <w:top w:val="nil"/>
              <w:left w:val="nil"/>
              <w:bottom w:val="single" w:sz="4" w:space="0" w:color="000000"/>
              <w:right w:val="single" w:sz="4" w:space="0" w:color="000000"/>
            </w:tcBorders>
          </w:tcPr>
          <w:p w:rsidR="00172C39" w:rsidRPr="00E86ABD" w:rsidRDefault="00172C39" w:rsidP="00172C3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Відділ соціально-економічного розвитку та інвестицій Берестинської міської ради</w:t>
            </w:r>
          </w:p>
        </w:tc>
        <w:tc>
          <w:tcPr>
            <w:tcW w:w="1314" w:type="dxa"/>
            <w:tcBorders>
              <w:top w:val="nil"/>
              <w:left w:val="nil"/>
              <w:bottom w:val="single" w:sz="4" w:space="0" w:color="000000"/>
              <w:right w:val="single" w:sz="4" w:space="0" w:color="000000"/>
            </w:tcBorders>
          </w:tcPr>
          <w:p w:rsidR="00172C39" w:rsidRPr="00E86ABD" w:rsidRDefault="00172C39" w:rsidP="00172C3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2 500,000</w:t>
            </w:r>
          </w:p>
        </w:tc>
        <w:tc>
          <w:tcPr>
            <w:tcW w:w="1077" w:type="dxa"/>
            <w:tcBorders>
              <w:top w:val="nil"/>
              <w:left w:val="nil"/>
              <w:bottom w:val="single" w:sz="4" w:space="0" w:color="000000"/>
              <w:right w:val="single" w:sz="4" w:space="0" w:color="000000"/>
            </w:tcBorders>
          </w:tcPr>
          <w:p w:rsidR="00172C39" w:rsidRPr="00E86ABD" w:rsidRDefault="00172C39" w:rsidP="00172C3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172C39" w:rsidRPr="00E86ABD" w:rsidRDefault="00172C39" w:rsidP="00172C3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1134" w:type="dxa"/>
            <w:tcBorders>
              <w:top w:val="nil"/>
              <w:left w:val="nil"/>
              <w:bottom w:val="single" w:sz="4" w:space="0" w:color="000000"/>
              <w:right w:val="single" w:sz="4" w:space="0" w:color="000000"/>
            </w:tcBorders>
          </w:tcPr>
          <w:p w:rsidR="00172C39" w:rsidRPr="00E86ABD" w:rsidRDefault="00172C39" w:rsidP="00172C3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1027" w:type="dxa"/>
            <w:tcBorders>
              <w:top w:val="nil"/>
              <w:left w:val="nil"/>
              <w:bottom w:val="single" w:sz="4" w:space="0" w:color="000000"/>
              <w:right w:val="single" w:sz="4" w:space="0" w:color="000000"/>
            </w:tcBorders>
          </w:tcPr>
          <w:p w:rsidR="00172C39" w:rsidRPr="00E86ABD" w:rsidRDefault="00172C39" w:rsidP="00172C3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92" w:type="dxa"/>
            <w:tcBorders>
              <w:top w:val="nil"/>
              <w:left w:val="nil"/>
              <w:bottom w:val="single" w:sz="4" w:space="0" w:color="000000"/>
              <w:right w:val="single" w:sz="4" w:space="0" w:color="000000"/>
            </w:tcBorders>
          </w:tcPr>
          <w:p w:rsidR="00172C39" w:rsidRPr="00E86ABD" w:rsidRDefault="00172C39" w:rsidP="00172C3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1099" w:type="dxa"/>
            <w:gridSpan w:val="2"/>
            <w:tcBorders>
              <w:top w:val="nil"/>
              <w:left w:val="nil"/>
              <w:bottom w:val="single" w:sz="4" w:space="0" w:color="000000"/>
              <w:right w:val="single" w:sz="4" w:space="0" w:color="000000"/>
            </w:tcBorders>
          </w:tcPr>
          <w:p w:rsidR="00172C39" w:rsidRPr="00E86ABD" w:rsidRDefault="00172C39" w:rsidP="00172C3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709" w:type="dxa"/>
            <w:tcBorders>
              <w:top w:val="nil"/>
              <w:left w:val="nil"/>
              <w:bottom w:val="single" w:sz="4" w:space="0" w:color="000000"/>
              <w:right w:val="single" w:sz="4" w:space="0" w:color="000000"/>
            </w:tcBorders>
          </w:tcPr>
          <w:p w:rsidR="00172C39" w:rsidRPr="00E86ABD" w:rsidRDefault="00172C39" w:rsidP="00172C3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місцевого бюджету</w:t>
            </w:r>
          </w:p>
        </w:tc>
      </w:tr>
      <w:tr w:rsidR="00172C39"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172C39" w:rsidRPr="00E86ABD" w:rsidRDefault="00172C39" w:rsidP="00172C3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172C39" w:rsidRPr="00E86ABD" w:rsidRDefault="00172C39" w:rsidP="00172C3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А2.2. Провести інвентаризацію земельних ділянок і об’єктів комунальної власності громади </w:t>
            </w:r>
          </w:p>
        </w:tc>
        <w:tc>
          <w:tcPr>
            <w:tcW w:w="1486" w:type="dxa"/>
            <w:tcBorders>
              <w:top w:val="nil"/>
              <w:left w:val="nil"/>
              <w:bottom w:val="single" w:sz="4" w:space="0" w:color="000000"/>
              <w:right w:val="single" w:sz="4" w:space="0" w:color="000000"/>
            </w:tcBorders>
          </w:tcPr>
          <w:p w:rsidR="00172C39" w:rsidRPr="00E86ABD" w:rsidRDefault="00172C39" w:rsidP="00172C3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Проведено повну інвентаризацію земельних ділянок і об’єктів комунальної власності громади. Створено та оприлюднено їх публічний онлайн-реєстр. Не </w:t>
            </w:r>
            <w:r w:rsidRPr="00E86ABD">
              <w:rPr>
                <w:rFonts w:ascii="Times New Roman" w:eastAsia="Arial" w:hAnsi="Times New Roman" w:cs="Times New Roman"/>
                <w:color w:val="000000"/>
                <w:sz w:val="16"/>
                <w:szCs w:val="16"/>
              </w:rPr>
              <w:lastRenderedPageBreak/>
              <w:t>менше 10 незадіяних об'єктів/ділянок передано в оренду або продано через аукціони.</w:t>
            </w:r>
          </w:p>
        </w:tc>
        <w:tc>
          <w:tcPr>
            <w:tcW w:w="1632" w:type="dxa"/>
            <w:tcBorders>
              <w:top w:val="nil"/>
              <w:left w:val="nil"/>
              <w:bottom w:val="single" w:sz="4" w:space="0" w:color="000000"/>
              <w:right w:val="single" w:sz="4" w:space="0" w:color="000000"/>
            </w:tcBorders>
          </w:tcPr>
          <w:p w:rsidR="00172C39" w:rsidRPr="00E86ABD" w:rsidRDefault="00172C39" w:rsidP="007A675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1</w:t>
            </w:r>
            <w:r w:rsidR="007A6757" w:rsidRPr="00E86ABD">
              <w:rPr>
                <w:rFonts w:ascii="Times New Roman" w:hAnsi="Times New Roman" w:cs="Times New Roman"/>
                <w:sz w:val="16"/>
                <w:szCs w:val="16"/>
              </w:rPr>
              <w:t xml:space="preserve"> Провести  детальну перевірку, опис та документальне підтвердження всіх земельних ділянок в межах громади для встановлення їх точних меж, площ, правового статусу, виявлення </w:t>
            </w:r>
            <w:r w:rsidR="007A6757" w:rsidRPr="00E86ABD">
              <w:rPr>
                <w:rFonts w:ascii="Times New Roman" w:hAnsi="Times New Roman" w:cs="Times New Roman"/>
                <w:sz w:val="16"/>
                <w:szCs w:val="16"/>
              </w:rPr>
              <w:lastRenderedPageBreak/>
              <w:t>неврахованих, невикористовуваних або не за цільовим призначенням ділянок.</w:t>
            </w:r>
          </w:p>
        </w:tc>
        <w:tc>
          <w:tcPr>
            <w:tcW w:w="870" w:type="dxa"/>
            <w:tcBorders>
              <w:top w:val="nil"/>
              <w:left w:val="nil"/>
              <w:bottom w:val="single" w:sz="4" w:space="0" w:color="000000"/>
              <w:right w:val="single" w:sz="4" w:space="0" w:color="000000"/>
            </w:tcBorders>
          </w:tcPr>
          <w:p w:rsidR="00172C39" w:rsidRPr="00E86ABD" w:rsidRDefault="00172C39" w:rsidP="00172C3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2027-2030 рр.</w:t>
            </w:r>
          </w:p>
        </w:tc>
        <w:tc>
          <w:tcPr>
            <w:tcW w:w="1134" w:type="dxa"/>
            <w:tcBorders>
              <w:top w:val="nil"/>
              <w:left w:val="nil"/>
              <w:bottom w:val="single" w:sz="4" w:space="0" w:color="000000"/>
              <w:right w:val="single" w:sz="4" w:space="0" w:color="000000"/>
            </w:tcBorders>
          </w:tcPr>
          <w:p w:rsidR="00172C39" w:rsidRPr="00E86ABD" w:rsidRDefault="00172C39" w:rsidP="00172C3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Відділ земельних відносин Берестинської міської ради</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sz w:val="16"/>
                <w:szCs w:val="16"/>
              </w:rPr>
              <w:t xml:space="preserve">Відділ містобудування та архітектури </w:t>
            </w:r>
            <w:r w:rsidRPr="00E86ABD">
              <w:rPr>
                <w:rFonts w:ascii="Times New Roman" w:eastAsia="Arial" w:hAnsi="Times New Roman" w:cs="Times New Roman"/>
                <w:sz w:val="16"/>
                <w:szCs w:val="16"/>
              </w:rPr>
              <w:lastRenderedPageBreak/>
              <w:t>Берестинської міської ради</w:t>
            </w:r>
            <w:r w:rsidRPr="00E86ABD">
              <w:rPr>
                <w:rFonts w:ascii="Times New Roman" w:eastAsia="Arial" w:hAnsi="Times New Roman" w:cs="Times New Roman"/>
                <w:sz w:val="16"/>
                <w:szCs w:val="16"/>
              </w:rPr>
              <w:br/>
            </w:r>
          </w:p>
        </w:tc>
        <w:tc>
          <w:tcPr>
            <w:tcW w:w="1314" w:type="dxa"/>
            <w:tcBorders>
              <w:top w:val="nil"/>
              <w:left w:val="nil"/>
              <w:bottom w:val="single" w:sz="4" w:space="0" w:color="000000"/>
              <w:right w:val="single" w:sz="4" w:space="0" w:color="000000"/>
            </w:tcBorders>
          </w:tcPr>
          <w:p w:rsidR="00172C39" w:rsidRPr="00E86ABD" w:rsidRDefault="00172C39" w:rsidP="00172C3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7300,000</w:t>
            </w:r>
          </w:p>
        </w:tc>
        <w:tc>
          <w:tcPr>
            <w:tcW w:w="1077" w:type="dxa"/>
            <w:tcBorders>
              <w:top w:val="nil"/>
              <w:left w:val="nil"/>
              <w:bottom w:val="single" w:sz="4" w:space="0" w:color="000000"/>
              <w:right w:val="single" w:sz="4" w:space="0" w:color="000000"/>
            </w:tcBorders>
          </w:tcPr>
          <w:p w:rsidR="00172C39" w:rsidRPr="00E86ABD" w:rsidRDefault="00172C39" w:rsidP="00172C3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172C39" w:rsidRPr="00E86ABD" w:rsidRDefault="00172C39" w:rsidP="00172C3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172C39" w:rsidRPr="00E86ABD" w:rsidRDefault="00172C39" w:rsidP="00172C3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650,000</w:t>
            </w:r>
          </w:p>
        </w:tc>
        <w:tc>
          <w:tcPr>
            <w:tcW w:w="1027" w:type="dxa"/>
            <w:tcBorders>
              <w:top w:val="nil"/>
              <w:left w:val="nil"/>
              <w:bottom w:val="single" w:sz="4" w:space="0" w:color="000000"/>
              <w:right w:val="single" w:sz="4" w:space="0" w:color="000000"/>
            </w:tcBorders>
          </w:tcPr>
          <w:p w:rsidR="00172C39" w:rsidRPr="00E86ABD" w:rsidRDefault="00172C39" w:rsidP="00172C3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3000,000</w:t>
            </w:r>
          </w:p>
        </w:tc>
        <w:tc>
          <w:tcPr>
            <w:tcW w:w="992" w:type="dxa"/>
            <w:tcBorders>
              <w:top w:val="nil"/>
              <w:left w:val="nil"/>
              <w:bottom w:val="single" w:sz="4" w:space="0" w:color="000000"/>
              <w:right w:val="single" w:sz="4" w:space="0" w:color="000000"/>
            </w:tcBorders>
          </w:tcPr>
          <w:p w:rsidR="00172C39" w:rsidRPr="00E86ABD" w:rsidRDefault="00172C39" w:rsidP="00172C3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3000,000</w:t>
            </w:r>
          </w:p>
        </w:tc>
        <w:tc>
          <w:tcPr>
            <w:tcW w:w="1099" w:type="dxa"/>
            <w:gridSpan w:val="2"/>
            <w:tcBorders>
              <w:top w:val="nil"/>
              <w:left w:val="nil"/>
              <w:bottom w:val="single" w:sz="4" w:space="0" w:color="000000"/>
              <w:right w:val="single" w:sz="4" w:space="0" w:color="000000"/>
            </w:tcBorders>
          </w:tcPr>
          <w:p w:rsidR="00172C39" w:rsidRPr="00E86ABD" w:rsidRDefault="00172C39" w:rsidP="00172C3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172C39" w:rsidRPr="00E86ABD" w:rsidRDefault="00172C39" w:rsidP="00172C3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Кошти місцевого, обласного бюджетів, зовнішнє фінансування </w:t>
            </w:r>
            <w:r w:rsidRPr="00E86ABD">
              <w:rPr>
                <w:rFonts w:ascii="Times New Roman" w:eastAsia="Arial" w:hAnsi="Times New Roman" w:cs="Times New Roman"/>
                <w:color w:val="000000"/>
                <w:sz w:val="16"/>
                <w:szCs w:val="16"/>
              </w:rPr>
              <w:lastRenderedPageBreak/>
              <w:t>(гранти, програми підтримки)</w:t>
            </w:r>
          </w:p>
        </w:tc>
      </w:tr>
      <w:tr w:rsidR="00172C39"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172C39" w:rsidRPr="00E86ABD" w:rsidRDefault="00172C39" w:rsidP="00172C3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w:t>
            </w:r>
          </w:p>
        </w:tc>
        <w:tc>
          <w:tcPr>
            <w:tcW w:w="1418" w:type="dxa"/>
            <w:tcBorders>
              <w:top w:val="nil"/>
              <w:left w:val="nil"/>
              <w:bottom w:val="single" w:sz="4" w:space="0" w:color="000000"/>
              <w:right w:val="single" w:sz="4" w:space="0" w:color="000000"/>
            </w:tcBorders>
          </w:tcPr>
          <w:p w:rsidR="00172C39" w:rsidRPr="00E86ABD" w:rsidRDefault="00172C39" w:rsidP="00172C3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А2.3. Запровадити щорічний грантовий конкурс для підтримки місцевих підприємців-початківців та діючого бізнесу з визначенням окремих пріоритетів для підтримки жіночого та ветеранського підприємництва.</w:t>
            </w:r>
          </w:p>
        </w:tc>
        <w:tc>
          <w:tcPr>
            <w:tcW w:w="1486" w:type="dxa"/>
            <w:tcBorders>
              <w:top w:val="nil"/>
              <w:left w:val="nil"/>
              <w:bottom w:val="single" w:sz="4" w:space="0" w:color="000000"/>
              <w:right w:val="single" w:sz="4" w:space="0" w:color="000000"/>
            </w:tcBorders>
          </w:tcPr>
          <w:p w:rsidR="00172C39" w:rsidRPr="00E86ABD" w:rsidRDefault="00172C39" w:rsidP="00792944">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Започатковано грантовий конкурс, в рамках якого щорічно видається місцевим підприємцям не менше 5 грантів на загальну суму не менше </w:t>
            </w:r>
            <w:r w:rsidR="00792944" w:rsidRPr="00E86ABD">
              <w:rPr>
                <w:rFonts w:ascii="Times New Roman" w:eastAsia="Arial" w:hAnsi="Times New Roman" w:cs="Times New Roman"/>
                <w:color w:val="000000"/>
                <w:sz w:val="16"/>
                <w:szCs w:val="16"/>
              </w:rPr>
              <w:t>100000</w:t>
            </w:r>
            <w:r w:rsidRPr="00E86ABD">
              <w:rPr>
                <w:rFonts w:ascii="Times New Roman" w:eastAsia="Arial" w:hAnsi="Times New Roman" w:cs="Times New Roman"/>
                <w:color w:val="000000"/>
                <w:sz w:val="16"/>
                <w:szCs w:val="16"/>
              </w:rPr>
              <w:t xml:space="preserve"> грн</w:t>
            </w:r>
          </w:p>
        </w:tc>
        <w:tc>
          <w:tcPr>
            <w:tcW w:w="1632" w:type="dxa"/>
            <w:tcBorders>
              <w:top w:val="nil"/>
              <w:left w:val="nil"/>
              <w:bottom w:val="single" w:sz="4" w:space="0" w:color="000000"/>
              <w:right w:val="single" w:sz="4" w:space="0" w:color="000000"/>
            </w:tcBorders>
          </w:tcPr>
          <w:p w:rsidR="00172C39" w:rsidRPr="00E86ABD" w:rsidRDefault="00172C39" w:rsidP="00172C3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 Запровадження громадського бюджету та  щорічне проведення  конкурсу з метою розвитку громади  </w:t>
            </w:r>
          </w:p>
        </w:tc>
        <w:tc>
          <w:tcPr>
            <w:tcW w:w="870" w:type="dxa"/>
            <w:tcBorders>
              <w:top w:val="nil"/>
              <w:left w:val="nil"/>
              <w:bottom w:val="single" w:sz="4" w:space="0" w:color="000000"/>
              <w:right w:val="single" w:sz="4" w:space="0" w:color="000000"/>
            </w:tcBorders>
          </w:tcPr>
          <w:p w:rsidR="00172C39" w:rsidRPr="00E86ABD" w:rsidRDefault="00172C39" w:rsidP="00172C3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134" w:type="dxa"/>
            <w:tcBorders>
              <w:top w:val="nil"/>
              <w:left w:val="nil"/>
              <w:bottom w:val="single" w:sz="4" w:space="0" w:color="000000"/>
              <w:right w:val="single" w:sz="4" w:space="0" w:color="000000"/>
            </w:tcBorders>
          </w:tcPr>
          <w:p w:rsidR="00172C39" w:rsidRPr="00E86ABD" w:rsidRDefault="00172C39" w:rsidP="00172C39">
            <w:pPr>
              <w:rPr>
                <w:rFonts w:ascii="Times New Roman" w:eastAsia="Arial" w:hAnsi="Times New Roman" w:cs="Times New Roman"/>
                <w:sz w:val="18"/>
                <w:szCs w:val="18"/>
              </w:rPr>
            </w:pPr>
            <w:r w:rsidRPr="00E86ABD">
              <w:rPr>
                <w:rFonts w:ascii="Times New Roman" w:eastAsia="Arial" w:hAnsi="Times New Roman" w:cs="Times New Roman"/>
                <w:sz w:val="18"/>
                <w:szCs w:val="18"/>
              </w:rPr>
              <w:t xml:space="preserve">Відділ соціально-економічного розвитку та інвестицій Берестинської міської ради </w:t>
            </w:r>
          </w:p>
          <w:p w:rsidR="00172C39" w:rsidRPr="00E86ABD" w:rsidRDefault="00172C39" w:rsidP="00172C39">
            <w:pPr>
              <w:rPr>
                <w:rFonts w:ascii="Times New Roman" w:eastAsia="Arial" w:hAnsi="Times New Roman" w:cs="Times New Roman"/>
                <w:sz w:val="18"/>
                <w:szCs w:val="18"/>
              </w:rPr>
            </w:pPr>
          </w:p>
          <w:p w:rsidR="00172C39" w:rsidRPr="00E86ABD" w:rsidRDefault="00172C39" w:rsidP="00172C39">
            <w:pPr>
              <w:rPr>
                <w:rFonts w:ascii="Times New Roman" w:eastAsia="Arial" w:hAnsi="Times New Roman" w:cs="Times New Roman"/>
                <w:sz w:val="16"/>
                <w:szCs w:val="16"/>
              </w:rPr>
            </w:pPr>
          </w:p>
        </w:tc>
        <w:tc>
          <w:tcPr>
            <w:tcW w:w="1314" w:type="dxa"/>
            <w:tcBorders>
              <w:top w:val="nil"/>
              <w:left w:val="nil"/>
              <w:bottom w:val="single" w:sz="4" w:space="0" w:color="000000"/>
              <w:right w:val="single" w:sz="4" w:space="0" w:color="000000"/>
            </w:tcBorders>
          </w:tcPr>
          <w:p w:rsidR="00172C39" w:rsidRPr="00E86ABD" w:rsidRDefault="00172C39" w:rsidP="00172C3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2 000, 000</w:t>
            </w:r>
          </w:p>
        </w:tc>
        <w:tc>
          <w:tcPr>
            <w:tcW w:w="1077" w:type="dxa"/>
            <w:tcBorders>
              <w:top w:val="nil"/>
              <w:left w:val="nil"/>
              <w:bottom w:val="single" w:sz="4" w:space="0" w:color="000000"/>
              <w:right w:val="single" w:sz="4" w:space="0" w:color="000000"/>
            </w:tcBorders>
          </w:tcPr>
          <w:p w:rsidR="00172C39" w:rsidRPr="00E86ABD" w:rsidRDefault="00172C39" w:rsidP="00172C39">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0</w:t>
            </w:r>
          </w:p>
        </w:tc>
        <w:tc>
          <w:tcPr>
            <w:tcW w:w="1134" w:type="dxa"/>
            <w:tcBorders>
              <w:top w:val="nil"/>
              <w:left w:val="nil"/>
              <w:bottom w:val="single" w:sz="4" w:space="0" w:color="000000"/>
              <w:right w:val="single" w:sz="4" w:space="0" w:color="000000"/>
            </w:tcBorders>
          </w:tcPr>
          <w:p w:rsidR="00172C39" w:rsidRPr="00E86ABD" w:rsidRDefault="00172C39" w:rsidP="00172C3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1134" w:type="dxa"/>
            <w:tcBorders>
              <w:top w:val="nil"/>
              <w:left w:val="nil"/>
              <w:bottom w:val="single" w:sz="4" w:space="0" w:color="000000"/>
              <w:right w:val="single" w:sz="4" w:space="0" w:color="000000"/>
            </w:tcBorders>
          </w:tcPr>
          <w:p w:rsidR="00172C39" w:rsidRPr="00E86ABD" w:rsidRDefault="00172C39" w:rsidP="00172C3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w:t>
            </w:r>
          </w:p>
        </w:tc>
        <w:tc>
          <w:tcPr>
            <w:tcW w:w="1027" w:type="dxa"/>
            <w:tcBorders>
              <w:top w:val="nil"/>
              <w:left w:val="nil"/>
              <w:bottom w:val="single" w:sz="4" w:space="0" w:color="000000"/>
              <w:right w:val="single" w:sz="4" w:space="0" w:color="000000"/>
            </w:tcBorders>
          </w:tcPr>
          <w:p w:rsidR="00172C39" w:rsidRPr="00E86ABD" w:rsidRDefault="00172C39" w:rsidP="00172C3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92" w:type="dxa"/>
            <w:tcBorders>
              <w:top w:val="nil"/>
              <w:left w:val="nil"/>
              <w:bottom w:val="single" w:sz="4" w:space="0" w:color="000000"/>
              <w:right w:val="single" w:sz="4" w:space="0" w:color="000000"/>
            </w:tcBorders>
          </w:tcPr>
          <w:p w:rsidR="00172C39" w:rsidRPr="00E86ABD" w:rsidRDefault="00172C39" w:rsidP="00172C3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1099" w:type="dxa"/>
            <w:gridSpan w:val="2"/>
            <w:tcBorders>
              <w:top w:val="nil"/>
              <w:left w:val="nil"/>
              <w:bottom w:val="single" w:sz="4" w:space="0" w:color="000000"/>
              <w:right w:val="single" w:sz="4" w:space="0" w:color="000000"/>
            </w:tcBorders>
          </w:tcPr>
          <w:p w:rsidR="00172C39" w:rsidRPr="00E86ABD" w:rsidRDefault="00172C39" w:rsidP="00172C3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709" w:type="dxa"/>
            <w:tcBorders>
              <w:top w:val="nil"/>
              <w:left w:val="nil"/>
              <w:bottom w:val="single" w:sz="4" w:space="0" w:color="000000"/>
              <w:right w:val="single" w:sz="4" w:space="0" w:color="000000"/>
            </w:tcBorders>
          </w:tcPr>
          <w:p w:rsidR="00172C39" w:rsidRPr="00E86ABD" w:rsidRDefault="00172C39" w:rsidP="00172C3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місцевого бюджету</w:t>
            </w:r>
          </w:p>
        </w:tc>
      </w:tr>
      <w:tr w:rsidR="002D330F" w:rsidRPr="00E86ABD" w:rsidTr="000F1DD0">
        <w:trPr>
          <w:gridAfter w:val="2"/>
          <w:wAfter w:w="89" w:type="dxa"/>
          <w:trHeight w:val="1170"/>
        </w:trPr>
        <w:tc>
          <w:tcPr>
            <w:tcW w:w="1276" w:type="dxa"/>
            <w:tcBorders>
              <w:top w:val="nil"/>
              <w:left w:val="nil"/>
              <w:bottom w:val="single" w:sz="4" w:space="0" w:color="000000"/>
              <w:right w:val="single" w:sz="4" w:space="0" w:color="000000"/>
            </w:tcBorders>
          </w:tcPr>
          <w:p w:rsidR="002D330F" w:rsidRPr="00E86ABD" w:rsidRDefault="002D330F" w:rsidP="002D330F">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2D330F" w:rsidRPr="00E86ABD" w:rsidRDefault="002D330F" w:rsidP="002D330F">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А2.4. Проводити регулярні фестивалі</w:t>
            </w:r>
            <w:r w:rsidRPr="00E86ABD">
              <w:rPr>
                <w:rFonts w:ascii="Times New Roman" w:eastAsia="Arial" w:hAnsi="Times New Roman" w:cs="Times New Roman"/>
                <w:sz w:val="16"/>
                <w:szCs w:val="16"/>
              </w:rPr>
              <w:t>-</w:t>
            </w:r>
            <w:r w:rsidRPr="00E86ABD">
              <w:rPr>
                <w:rFonts w:ascii="Times New Roman" w:eastAsia="Arial" w:hAnsi="Times New Roman" w:cs="Times New Roman"/>
                <w:color w:val="000000"/>
                <w:sz w:val="16"/>
                <w:szCs w:val="16"/>
              </w:rPr>
              <w:t>ярмарки "Зроблено в Берестинській громаді"</w:t>
            </w:r>
          </w:p>
        </w:tc>
        <w:tc>
          <w:tcPr>
            <w:tcW w:w="1486" w:type="dxa"/>
            <w:tcBorders>
              <w:top w:val="nil"/>
              <w:left w:val="nil"/>
              <w:bottom w:val="single" w:sz="4" w:space="0" w:color="000000"/>
              <w:right w:val="single" w:sz="4" w:space="0" w:color="000000"/>
            </w:tcBorders>
          </w:tcPr>
          <w:p w:rsidR="002D330F" w:rsidRPr="00E86ABD" w:rsidRDefault="002D330F" w:rsidP="002D330F">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Проведено щонайменше 2 тематичні фестивалі-ярмарки на рік. Кількість учасників-виробників з громади – не менше 30 на кожному заході.</w:t>
            </w:r>
          </w:p>
        </w:tc>
        <w:tc>
          <w:tcPr>
            <w:tcW w:w="1632" w:type="dxa"/>
            <w:tcBorders>
              <w:top w:val="nil"/>
              <w:left w:val="nil"/>
              <w:bottom w:val="single" w:sz="4" w:space="0" w:color="000000"/>
              <w:right w:val="single" w:sz="4" w:space="0" w:color="000000"/>
            </w:tcBorders>
          </w:tcPr>
          <w:p w:rsidR="002D330F" w:rsidRPr="00E86ABD" w:rsidRDefault="002D330F" w:rsidP="002D330F">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Підтримка локальних виробників і фермерських господарств через проведення ярмарків, створення фермерського ринку</w:t>
            </w:r>
          </w:p>
        </w:tc>
        <w:tc>
          <w:tcPr>
            <w:tcW w:w="870" w:type="dxa"/>
            <w:tcBorders>
              <w:top w:val="nil"/>
              <w:left w:val="nil"/>
              <w:bottom w:val="single" w:sz="4" w:space="0" w:color="000000"/>
              <w:right w:val="single" w:sz="4" w:space="0" w:color="000000"/>
            </w:tcBorders>
          </w:tcPr>
          <w:p w:rsidR="002D330F" w:rsidRPr="00E86ABD" w:rsidRDefault="002D330F" w:rsidP="002D330F">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2027-2030 рр.</w:t>
            </w:r>
          </w:p>
        </w:tc>
        <w:tc>
          <w:tcPr>
            <w:tcW w:w="1134" w:type="dxa"/>
            <w:tcBorders>
              <w:top w:val="nil"/>
              <w:left w:val="nil"/>
              <w:bottom w:val="single" w:sz="4" w:space="0" w:color="000000"/>
              <w:right w:val="single" w:sz="4" w:space="0" w:color="000000"/>
            </w:tcBorders>
          </w:tcPr>
          <w:p w:rsidR="002D330F" w:rsidRPr="00E86ABD" w:rsidRDefault="002D330F" w:rsidP="002D330F">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земельних відносин Берестинської міської ради</w:t>
            </w:r>
            <w:r w:rsidRPr="00E86ABD">
              <w:rPr>
                <w:rFonts w:ascii="Times New Roman" w:eastAsia="Arial" w:hAnsi="Times New Roman" w:cs="Times New Roman"/>
                <w:sz w:val="16"/>
                <w:szCs w:val="16"/>
              </w:rPr>
              <w:br/>
            </w:r>
          </w:p>
          <w:p w:rsidR="002D330F" w:rsidRPr="00E86ABD" w:rsidRDefault="002D330F" w:rsidP="002D330F">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соцально-економічного розвитку та інвестицій Берестинської міської ради</w:t>
            </w:r>
          </w:p>
        </w:tc>
        <w:tc>
          <w:tcPr>
            <w:tcW w:w="1314" w:type="dxa"/>
            <w:tcBorders>
              <w:top w:val="nil"/>
              <w:left w:val="nil"/>
              <w:bottom w:val="single" w:sz="4" w:space="0" w:color="000000"/>
              <w:right w:val="single" w:sz="4" w:space="0" w:color="000000"/>
            </w:tcBorders>
          </w:tcPr>
          <w:p w:rsidR="002D330F" w:rsidRPr="00E86ABD" w:rsidRDefault="002D330F" w:rsidP="002D330F">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1 200, 000</w:t>
            </w:r>
          </w:p>
        </w:tc>
        <w:tc>
          <w:tcPr>
            <w:tcW w:w="1077" w:type="dxa"/>
            <w:tcBorders>
              <w:top w:val="nil"/>
              <w:left w:val="nil"/>
              <w:bottom w:val="single" w:sz="4" w:space="0" w:color="000000"/>
              <w:right w:val="single" w:sz="4" w:space="0" w:color="000000"/>
            </w:tcBorders>
          </w:tcPr>
          <w:p w:rsidR="002D330F" w:rsidRPr="00E86ABD" w:rsidRDefault="002D330F" w:rsidP="002D330F">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0</w:t>
            </w:r>
          </w:p>
        </w:tc>
        <w:tc>
          <w:tcPr>
            <w:tcW w:w="1134" w:type="dxa"/>
            <w:tcBorders>
              <w:top w:val="nil"/>
              <w:left w:val="nil"/>
              <w:bottom w:val="single" w:sz="4" w:space="0" w:color="000000"/>
              <w:right w:val="single" w:sz="4" w:space="0" w:color="000000"/>
            </w:tcBorders>
          </w:tcPr>
          <w:p w:rsidR="002D330F" w:rsidRPr="00E86ABD" w:rsidRDefault="002D330F" w:rsidP="002D330F">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2D330F" w:rsidRPr="00E86ABD" w:rsidRDefault="002D330F" w:rsidP="002D330F">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w:t>
            </w:r>
          </w:p>
        </w:tc>
        <w:tc>
          <w:tcPr>
            <w:tcW w:w="1027" w:type="dxa"/>
            <w:tcBorders>
              <w:top w:val="nil"/>
              <w:left w:val="nil"/>
              <w:bottom w:val="single" w:sz="4" w:space="0" w:color="000000"/>
              <w:right w:val="single" w:sz="4" w:space="0" w:color="000000"/>
            </w:tcBorders>
          </w:tcPr>
          <w:p w:rsidR="002D330F" w:rsidRPr="00E86ABD" w:rsidRDefault="002D330F" w:rsidP="002D330F">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w:t>
            </w:r>
          </w:p>
        </w:tc>
        <w:tc>
          <w:tcPr>
            <w:tcW w:w="992" w:type="dxa"/>
            <w:tcBorders>
              <w:top w:val="nil"/>
              <w:left w:val="nil"/>
              <w:bottom w:val="single" w:sz="4" w:space="0" w:color="000000"/>
              <w:right w:val="single" w:sz="4" w:space="0" w:color="000000"/>
            </w:tcBorders>
          </w:tcPr>
          <w:p w:rsidR="002D330F" w:rsidRPr="00E86ABD" w:rsidRDefault="002D330F" w:rsidP="002D330F">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w:t>
            </w:r>
          </w:p>
        </w:tc>
        <w:tc>
          <w:tcPr>
            <w:tcW w:w="1099" w:type="dxa"/>
            <w:gridSpan w:val="2"/>
            <w:tcBorders>
              <w:top w:val="nil"/>
              <w:left w:val="nil"/>
              <w:bottom w:val="single" w:sz="4" w:space="0" w:color="000000"/>
              <w:right w:val="single" w:sz="4" w:space="0" w:color="000000"/>
            </w:tcBorders>
          </w:tcPr>
          <w:p w:rsidR="002D330F" w:rsidRPr="00E86ABD" w:rsidRDefault="002D330F" w:rsidP="002D330F">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w:t>
            </w:r>
          </w:p>
        </w:tc>
        <w:tc>
          <w:tcPr>
            <w:tcW w:w="709" w:type="dxa"/>
            <w:tcBorders>
              <w:top w:val="nil"/>
              <w:left w:val="nil"/>
              <w:bottom w:val="single" w:sz="4" w:space="0" w:color="000000"/>
              <w:right w:val="single" w:sz="4" w:space="0" w:color="000000"/>
            </w:tcBorders>
          </w:tcPr>
          <w:p w:rsidR="002D330F" w:rsidRPr="00E86ABD" w:rsidRDefault="002D330F" w:rsidP="007415CB">
            <w:pPr>
              <w:rPr>
                <w:rFonts w:ascii="Times New Roman" w:eastAsia="Arial" w:hAnsi="Times New Roman" w:cs="Times New Roman"/>
                <w:color w:val="000000"/>
                <w:sz w:val="16"/>
                <w:szCs w:val="16"/>
              </w:rPr>
            </w:pPr>
            <w:r w:rsidRPr="00E86ABD">
              <w:rPr>
                <w:rFonts w:ascii="Times New Roman" w:hAnsi="Times New Roman" w:cs="Times New Roman"/>
                <w:sz w:val="16"/>
                <w:szCs w:val="16"/>
              </w:rPr>
              <w:t xml:space="preserve">Змішане фінансування (комбінація коштів місцевого бюджету, </w:t>
            </w:r>
            <w:r w:rsidR="007415CB" w:rsidRPr="00E86ABD">
              <w:rPr>
                <w:rFonts w:ascii="Times New Roman" w:hAnsi="Times New Roman" w:cs="Times New Roman"/>
                <w:sz w:val="16"/>
                <w:szCs w:val="16"/>
              </w:rPr>
              <w:t xml:space="preserve">грантів </w:t>
            </w:r>
            <w:r w:rsidRPr="00E86ABD">
              <w:rPr>
                <w:rFonts w:ascii="Times New Roman" w:hAnsi="Times New Roman" w:cs="Times New Roman"/>
                <w:sz w:val="16"/>
                <w:szCs w:val="16"/>
              </w:rPr>
              <w:t>)</w:t>
            </w:r>
          </w:p>
        </w:tc>
      </w:tr>
      <w:tr w:rsidR="007415CB"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7415CB" w:rsidRPr="00E86ABD" w:rsidRDefault="007415CB" w:rsidP="007415C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7415CB" w:rsidRPr="00E86ABD" w:rsidRDefault="007415CB" w:rsidP="007415C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А2.5. Сприяти розвитку соціального підприємництва.</w:t>
            </w:r>
          </w:p>
        </w:tc>
        <w:tc>
          <w:tcPr>
            <w:tcW w:w="1486" w:type="dxa"/>
            <w:tcBorders>
              <w:top w:val="nil"/>
              <w:left w:val="nil"/>
              <w:bottom w:val="single" w:sz="4" w:space="0" w:color="000000"/>
              <w:right w:val="single" w:sz="4" w:space="0" w:color="000000"/>
            </w:tcBorders>
          </w:tcPr>
          <w:p w:rsidR="007415CB" w:rsidRPr="00E86ABD" w:rsidRDefault="007415CB" w:rsidP="007415C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Створено та функціонує щонайменше 2 соціальні підприємства.</w:t>
            </w:r>
          </w:p>
        </w:tc>
        <w:tc>
          <w:tcPr>
            <w:tcW w:w="1632" w:type="dxa"/>
            <w:tcBorders>
              <w:top w:val="nil"/>
              <w:left w:val="nil"/>
              <w:bottom w:val="single" w:sz="4" w:space="0" w:color="000000"/>
              <w:right w:val="single" w:sz="4" w:space="0" w:color="000000"/>
            </w:tcBorders>
          </w:tcPr>
          <w:p w:rsidR="007415CB" w:rsidRPr="00E86ABD" w:rsidRDefault="007415CB" w:rsidP="007415C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1.Громада за соціально відповідальний бізнес</w:t>
            </w:r>
          </w:p>
        </w:tc>
        <w:tc>
          <w:tcPr>
            <w:tcW w:w="870" w:type="dxa"/>
            <w:tcBorders>
              <w:top w:val="nil"/>
              <w:left w:val="nil"/>
              <w:bottom w:val="single" w:sz="4" w:space="0" w:color="000000"/>
              <w:right w:val="single" w:sz="4" w:space="0" w:color="000000"/>
            </w:tcBorders>
          </w:tcPr>
          <w:p w:rsidR="007415CB" w:rsidRPr="00E86ABD" w:rsidRDefault="007415CB" w:rsidP="007415C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134" w:type="dxa"/>
            <w:tcBorders>
              <w:top w:val="nil"/>
              <w:left w:val="nil"/>
              <w:bottom w:val="single" w:sz="4" w:space="0" w:color="000000"/>
              <w:right w:val="single" w:sz="4" w:space="0" w:color="000000"/>
            </w:tcBorders>
          </w:tcPr>
          <w:p w:rsidR="007415CB" w:rsidRPr="00E86ABD" w:rsidRDefault="007415CB" w:rsidP="007415CB">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соцально-економічного розвитку та інвестицій Берестинської міської ради</w:t>
            </w:r>
          </w:p>
        </w:tc>
        <w:tc>
          <w:tcPr>
            <w:tcW w:w="1314" w:type="dxa"/>
            <w:tcBorders>
              <w:top w:val="nil"/>
              <w:left w:val="nil"/>
              <w:bottom w:val="single" w:sz="4" w:space="0" w:color="000000"/>
              <w:right w:val="single" w:sz="4" w:space="0" w:color="000000"/>
            </w:tcBorders>
          </w:tcPr>
          <w:p w:rsidR="007415CB" w:rsidRPr="00E86ABD" w:rsidRDefault="007415CB" w:rsidP="007415C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1 200, 000</w:t>
            </w:r>
          </w:p>
        </w:tc>
        <w:tc>
          <w:tcPr>
            <w:tcW w:w="1077" w:type="dxa"/>
            <w:tcBorders>
              <w:top w:val="nil"/>
              <w:left w:val="nil"/>
              <w:bottom w:val="single" w:sz="4" w:space="0" w:color="000000"/>
              <w:right w:val="single" w:sz="4" w:space="0" w:color="000000"/>
            </w:tcBorders>
          </w:tcPr>
          <w:p w:rsidR="007415CB" w:rsidRPr="00E86ABD" w:rsidRDefault="007415CB" w:rsidP="007415CB">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0</w:t>
            </w:r>
          </w:p>
        </w:tc>
        <w:tc>
          <w:tcPr>
            <w:tcW w:w="1134" w:type="dxa"/>
            <w:tcBorders>
              <w:top w:val="nil"/>
              <w:left w:val="nil"/>
              <w:bottom w:val="single" w:sz="4" w:space="0" w:color="000000"/>
              <w:right w:val="single" w:sz="4" w:space="0" w:color="000000"/>
            </w:tcBorders>
          </w:tcPr>
          <w:p w:rsidR="007415CB" w:rsidRPr="00E86ABD" w:rsidRDefault="007415CB" w:rsidP="007415C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7415CB" w:rsidRPr="00E86ABD" w:rsidRDefault="007415CB" w:rsidP="007415C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w:t>
            </w:r>
          </w:p>
        </w:tc>
        <w:tc>
          <w:tcPr>
            <w:tcW w:w="1027" w:type="dxa"/>
            <w:tcBorders>
              <w:top w:val="nil"/>
              <w:left w:val="nil"/>
              <w:bottom w:val="single" w:sz="4" w:space="0" w:color="000000"/>
              <w:right w:val="single" w:sz="4" w:space="0" w:color="000000"/>
            </w:tcBorders>
          </w:tcPr>
          <w:p w:rsidR="007415CB" w:rsidRPr="00E86ABD" w:rsidRDefault="007415CB" w:rsidP="007415C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w:t>
            </w:r>
          </w:p>
        </w:tc>
        <w:tc>
          <w:tcPr>
            <w:tcW w:w="992" w:type="dxa"/>
            <w:tcBorders>
              <w:top w:val="nil"/>
              <w:left w:val="nil"/>
              <w:bottom w:val="single" w:sz="4" w:space="0" w:color="000000"/>
              <w:right w:val="single" w:sz="4" w:space="0" w:color="000000"/>
            </w:tcBorders>
          </w:tcPr>
          <w:p w:rsidR="007415CB" w:rsidRPr="00E86ABD" w:rsidRDefault="007415CB" w:rsidP="007415C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w:t>
            </w:r>
          </w:p>
        </w:tc>
        <w:tc>
          <w:tcPr>
            <w:tcW w:w="1099" w:type="dxa"/>
            <w:gridSpan w:val="2"/>
            <w:tcBorders>
              <w:top w:val="nil"/>
              <w:left w:val="nil"/>
              <w:bottom w:val="single" w:sz="4" w:space="0" w:color="000000"/>
              <w:right w:val="single" w:sz="4" w:space="0" w:color="000000"/>
            </w:tcBorders>
          </w:tcPr>
          <w:p w:rsidR="007415CB" w:rsidRPr="00E86ABD" w:rsidRDefault="007415CB" w:rsidP="007415C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w:t>
            </w:r>
          </w:p>
        </w:tc>
        <w:tc>
          <w:tcPr>
            <w:tcW w:w="709" w:type="dxa"/>
            <w:tcBorders>
              <w:top w:val="nil"/>
              <w:left w:val="nil"/>
              <w:bottom w:val="single" w:sz="4" w:space="0" w:color="000000"/>
              <w:right w:val="single" w:sz="4" w:space="0" w:color="000000"/>
            </w:tcBorders>
          </w:tcPr>
          <w:p w:rsidR="007415CB" w:rsidRPr="00E86ABD" w:rsidRDefault="007415CB" w:rsidP="007415CB">
            <w:pPr>
              <w:rPr>
                <w:rFonts w:ascii="Times New Roman" w:eastAsia="Arial" w:hAnsi="Times New Roman" w:cs="Times New Roman"/>
                <w:color w:val="000000"/>
                <w:sz w:val="16"/>
                <w:szCs w:val="16"/>
              </w:rPr>
            </w:pPr>
            <w:r w:rsidRPr="00E86ABD">
              <w:rPr>
                <w:rFonts w:ascii="Times New Roman" w:hAnsi="Times New Roman" w:cs="Times New Roman"/>
                <w:sz w:val="16"/>
                <w:szCs w:val="16"/>
              </w:rPr>
              <w:t xml:space="preserve">Змішане фінансування (комбінація коштів місцевого бюджету, грантів </w:t>
            </w:r>
            <w:r w:rsidRPr="00E86ABD">
              <w:rPr>
                <w:rFonts w:ascii="Times New Roman" w:hAnsi="Times New Roman" w:cs="Times New Roman"/>
                <w:sz w:val="16"/>
                <w:szCs w:val="16"/>
              </w:rPr>
              <w:lastRenderedPageBreak/>
              <w:t>)</w:t>
            </w:r>
          </w:p>
        </w:tc>
      </w:tr>
      <w:tr w:rsidR="006E0309"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p>
        </w:tc>
        <w:tc>
          <w:tcPr>
            <w:tcW w:w="1418"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 2.6 Створення та розвиток індустріального парку</w:t>
            </w:r>
          </w:p>
        </w:tc>
        <w:tc>
          <w:tcPr>
            <w:tcW w:w="1486"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Проведено дослідження та затверджено концепцію парку. Обрано та відведено земельну ділянку площею не менше 15 га.</w:t>
            </w:r>
          </w:p>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Розроблено та затверджено бізнес-план та ПКД.</w:t>
            </w:r>
          </w:p>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Індустріальний парк включено до Реєстру. Отримано фінансування з державного бюджету на розвиток інфраструктури парку.</w:t>
            </w:r>
          </w:p>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Залучено щонайменше 3 резиденти, які створили сукупно не менше 100 нових робочих місць.</w:t>
            </w:r>
          </w:p>
        </w:tc>
        <w:tc>
          <w:tcPr>
            <w:tcW w:w="1632" w:type="dxa"/>
            <w:tcBorders>
              <w:top w:val="nil"/>
              <w:left w:val="nil"/>
              <w:bottom w:val="single" w:sz="4" w:space="0" w:color="000000"/>
              <w:right w:val="single" w:sz="4" w:space="0" w:color="000000"/>
            </w:tcBorders>
          </w:tcPr>
          <w:p w:rsidR="006E0309" w:rsidRPr="00E86ABD" w:rsidRDefault="006E0309" w:rsidP="006E0309">
            <w:pPr>
              <w:pStyle w:val="a9"/>
              <w:rPr>
                <w:sz w:val="16"/>
                <w:szCs w:val="16"/>
              </w:rPr>
            </w:pPr>
            <w:r w:rsidRPr="00E86ABD">
              <w:rPr>
                <w:sz w:val="16"/>
                <w:szCs w:val="16"/>
              </w:rPr>
              <w:t>1.Формування промислового потенціалу громади шляхом створення індустріального парку.</w:t>
            </w:r>
          </w:p>
          <w:p w:rsidR="006E0309" w:rsidRPr="00E86ABD" w:rsidRDefault="006E0309" w:rsidP="006E0309">
            <w:pPr>
              <w:rPr>
                <w:rFonts w:ascii="Times New Roman" w:eastAsia="Arial" w:hAnsi="Times New Roman" w:cs="Times New Roman"/>
                <w:color w:val="000000"/>
                <w:sz w:val="16"/>
                <w:szCs w:val="16"/>
              </w:rPr>
            </w:pPr>
          </w:p>
        </w:tc>
        <w:tc>
          <w:tcPr>
            <w:tcW w:w="870"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w:t>
            </w:r>
          </w:p>
        </w:tc>
        <w:tc>
          <w:tcPr>
            <w:tcW w:w="1134"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соцально-економічного розвитку та інвестицій Берестинської міської ради</w:t>
            </w:r>
          </w:p>
        </w:tc>
        <w:tc>
          <w:tcPr>
            <w:tcW w:w="1314"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30000,000</w:t>
            </w:r>
          </w:p>
        </w:tc>
        <w:tc>
          <w:tcPr>
            <w:tcW w:w="1077"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sz w:val="16"/>
                <w:szCs w:val="16"/>
              </w:rPr>
            </w:pPr>
            <w:r w:rsidRPr="00E86ABD">
              <w:rPr>
                <w:rFonts w:ascii="Times New Roman" w:eastAsia="Arial" w:hAnsi="Times New Roman" w:cs="Times New Roman"/>
                <w:sz w:val="16"/>
                <w:szCs w:val="16"/>
              </w:rPr>
              <w:t>0</w:t>
            </w:r>
          </w:p>
        </w:tc>
        <w:tc>
          <w:tcPr>
            <w:tcW w:w="1134"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1027"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992"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10000,000</w:t>
            </w:r>
          </w:p>
        </w:tc>
        <w:tc>
          <w:tcPr>
            <w:tcW w:w="1099" w:type="dxa"/>
            <w:gridSpan w:val="2"/>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10000,000</w:t>
            </w:r>
          </w:p>
        </w:tc>
        <w:tc>
          <w:tcPr>
            <w:tcW w:w="709"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hAnsi="Times New Roman" w:cs="Times New Roman"/>
                <w:sz w:val="16"/>
                <w:szCs w:val="16"/>
              </w:rPr>
              <w:t>Змішане фінансування (комбінація коштів державного, місцевого бюджету, грантів, МТД )</w:t>
            </w:r>
          </w:p>
        </w:tc>
      </w:tr>
      <w:tr w:rsidR="006E0309"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A3. Формування позитивного інвестиційного іміджу та активне залучення зовнішніх ресурсів</w:t>
            </w:r>
          </w:p>
        </w:tc>
        <w:tc>
          <w:tcPr>
            <w:tcW w:w="1418"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А3.1. Розробити та щорічно оновлювати інвестиційний паспорт та банк інвестиційних пропозицій громади.</w:t>
            </w:r>
          </w:p>
        </w:tc>
        <w:tc>
          <w:tcPr>
            <w:tcW w:w="1486"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Розроблено та оприлюднено інвестиційний паспорт (українською та англійською мовами). Сформовано банк інвестиційних пропозицій (не менше 5 готових проєктів "greenfield" та "brownfield").</w:t>
            </w:r>
          </w:p>
        </w:tc>
        <w:tc>
          <w:tcPr>
            <w:tcW w:w="1632"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Підготовка та публікація інвестиційного паспорта громади (англійська версія)</w:t>
            </w:r>
          </w:p>
        </w:tc>
        <w:tc>
          <w:tcPr>
            <w:tcW w:w="870" w:type="dxa"/>
            <w:tcBorders>
              <w:top w:val="nil"/>
              <w:left w:val="nil"/>
              <w:bottom w:val="single" w:sz="4" w:space="0" w:color="000000"/>
              <w:right w:val="single" w:sz="4" w:space="0" w:color="000000"/>
            </w:tcBorders>
          </w:tcPr>
          <w:p w:rsidR="006E0309" w:rsidRPr="00E86ABD" w:rsidRDefault="005F0653"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w:t>
            </w:r>
            <w:r w:rsidR="006E0309" w:rsidRPr="00E86ABD">
              <w:rPr>
                <w:rFonts w:ascii="Times New Roman" w:eastAsia="Arial" w:hAnsi="Times New Roman" w:cs="Times New Roman"/>
                <w:color w:val="000000"/>
                <w:sz w:val="16"/>
                <w:szCs w:val="16"/>
              </w:rPr>
              <w:t xml:space="preserve"> р.</w:t>
            </w:r>
          </w:p>
        </w:tc>
        <w:tc>
          <w:tcPr>
            <w:tcW w:w="1134"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Відділ соціально-економічного розвитку та інвестицій Берестинської міської ради</w:t>
            </w:r>
          </w:p>
        </w:tc>
        <w:tc>
          <w:tcPr>
            <w:tcW w:w="1314"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77"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27"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99" w:type="dxa"/>
            <w:gridSpan w:val="2"/>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місцевого бюджету</w:t>
            </w:r>
          </w:p>
        </w:tc>
      </w:tr>
      <w:tr w:rsidR="006E0309"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А3.2. Розробити та впровадити бренд громади для підвищення її впізнаваності.</w:t>
            </w:r>
          </w:p>
        </w:tc>
        <w:tc>
          <w:tcPr>
            <w:tcW w:w="1486"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Розроблено та затверджено брендбук громади (логотип, слоган). Елементи бренду </w:t>
            </w:r>
            <w:r w:rsidRPr="00E86ABD">
              <w:rPr>
                <w:rFonts w:ascii="Times New Roman" w:eastAsia="Arial" w:hAnsi="Times New Roman" w:cs="Times New Roman"/>
                <w:color w:val="000000"/>
                <w:sz w:val="16"/>
                <w:szCs w:val="16"/>
              </w:rPr>
              <w:lastRenderedPageBreak/>
              <w:t>використовуються на 100% офіційних матеріалів, в  промоційній продукції та в оформленні публічного простору громади.</w:t>
            </w:r>
          </w:p>
        </w:tc>
        <w:tc>
          <w:tcPr>
            <w:tcW w:w="1632"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xml:space="preserve">1.Брендінг території = підвищення іміджу громади </w:t>
            </w:r>
          </w:p>
        </w:tc>
        <w:tc>
          <w:tcPr>
            <w:tcW w:w="870"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134"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Робоча група </w:t>
            </w:r>
            <w:r w:rsidR="005F0653" w:rsidRPr="00E86ABD">
              <w:rPr>
                <w:rFonts w:ascii="Times New Roman" w:eastAsia="Arial" w:hAnsi="Times New Roman" w:cs="Times New Roman"/>
                <w:color w:val="000000"/>
                <w:sz w:val="16"/>
                <w:szCs w:val="16"/>
              </w:rPr>
              <w:t>та відділ комунікацій та зв’язків з громадськіст</w:t>
            </w:r>
            <w:r w:rsidR="005F0653" w:rsidRPr="00E86ABD">
              <w:rPr>
                <w:rFonts w:ascii="Times New Roman" w:eastAsia="Arial" w:hAnsi="Times New Roman" w:cs="Times New Roman"/>
                <w:color w:val="000000"/>
                <w:sz w:val="16"/>
                <w:szCs w:val="16"/>
              </w:rPr>
              <w:lastRenderedPageBreak/>
              <w:t>ю</w:t>
            </w:r>
          </w:p>
        </w:tc>
        <w:tc>
          <w:tcPr>
            <w:tcW w:w="1314"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250,000</w:t>
            </w:r>
          </w:p>
        </w:tc>
        <w:tc>
          <w:tcPr>
            <w:tcW w:w="1077"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 xml:space="preserve"> 50, 000</w:t>
            </w:r>
          </w:p>
        </w:tc>
        <w:tc>
          <w:tcPr>
            <w:tcW w:w="1134"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50,000</w:t>
            </w:r>
          </w:p>
        </w:tc>
        <w:tc>
          <w:tcPr>
            <w:tcW w:w="1027"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50,000</w:t>
            </w:r>
          </w:p>
        </w:tc>
        <w:tc>
          <w:tcPr>
            <w:tcW w:w="992"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50,000</w:t>
            </w:r>
          </w:p>
        </w:tc>
        <w:tc>
          <w:tcPr>
            <w:tcW w:w="1099" w:type="dxa"/>
            <w:gridSpan w:val="2"/>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50,000</w:t>
            </w:r>
          </w:p>
        </w:tc>
        <w:tc>
          <w:tcPr>
            <w:tcW w:w="709"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місцевого бюджету</w:t>
            </w:r>
          </w:p>
        </w:tc>
      </w:tr>
      <w:tr w:rsidR="006E0309"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w:t>
            </w:r>
          </w:p>
        </w:tc>
        <w:tc>
          <w:tcPr>
            <w:tcW w:w="1418"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А3.3. Розвивати міжнародне та міжмуніципальне співробітництво.</w:t>
            </w:r>
          </w:p>
        </w:tc>
        <w:tc>
          <w:tcPr>
            <w:tcW w:w="1486"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Підписано угоди про партнерство щонайменше з 2 іноземними та 5 українськими громадами. Реалізовано щонайменше 3 спільних проєкти з громадами-партнерами.</w:t>
            </w:r>
          </w:p>
        </w:tc>
        <w:tc>
          <w:tcPr>
            <w:tcW w:w="1632"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Запровадити пошук міжнародних партнерів шляхом участі в міжнародних та національних форумах, залучати особисті контакти, шукати на онлайн-ресурсах, приймати участь в тематичних програмах</w:t>
            </w:r>
          </w:p>
        </w:tc>
        <w:tc>
          <w:tcPr>
            <w:tcW w:w="870"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134"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цифрової трансформації Берестинської міської ради</w:t>
            </w:r>
          </w:p>
          <w:p w:rsidR="006E0309" w:rsidRPr="00E86ABD" w:rsidRDefault="006E0309" w:rsidP="006E0309">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соціально-економічного розвитку та інвестицій Берестинської міської ради</w:t>
            </w:r>
          </w:p>
        </w:tc>
        <w:tc>
          <w:tcPr>
            <w:tcW w:w="1314"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w:t>
            </w:r>
          </w:p>
        </w:tc>
        <w:tc>
          <w:tcPr>
            <w:tcW w:w="1077"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 xml:space="preserve"> 50, 000</w:t>
            </w:r>
          </w:p>
        </w:tc>
        <w:tc>
          <w:tcPr>
            <w:tcW w:w="1134"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50,000</w:t>
            </w:r>
          </w:p>
        </w:tc>
        <w:tc>
          <w:tcPr>
            <w:tcW w:w="1027"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50,000</w:t>
            </w:r>
          </w:p>
        </w:tc>
        <w:tc>
          <w:tcPr>
            <w:tcW w:w="992"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50,000</w:t>
            </w:r>
          </w:p>
        </w:tc>
        <w:tc>
          <w:tcPr>
            <w:tcW w:w="1099" w:type="dxa"/>
            <w:gridSpan w:val="2"/>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50,000</w:t>
            </w:r>
          </w:p>
        </w:tc>
        <w:tc>
          <w:tcPr>
            <w:tcW w:w="709"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місцевого бюджету, кошти міжнародних партнерів</w:t>
            </w:r>
          </w:p>
        </w:tc>
      </w:tr>
      <w:tr w:rsidR="006E0309" w:rsidRPr="00E86ABD" w:rsidTr="000F1DD0">
        <w:trPr>
          <w:gridAfter w:val="2"/>
          <w:wAfter w:w="89" w:type="dxa"/>
          <w:trHeight w:val="1159"/>
        </w:trPr>
        <w:tc>
          <w:tcPr>
            <w:tcW w:w="1276"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А3.4. Створити муніципальний коворкінг-центр для підтримки фрилансерів та стартапів </w:t>
            </w:r>
          </w:p>
        </w:tc>
        <w:tc>
          <w:tcPr>
            <w:tcW w:w="1486"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Відкрито та облаштовано коворкінг-центр на не менше ніж 5 робочих місць. Рівень заповнюваності коворкінгу становить не менше 60%.</w:t>
            </w:r>
          </w:p>
        </w:tc>
        <w:tc>
          <w:tcPr>
            <w:tcW w:w="1632"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 Створення центру громадських ініціатив з можливістю надання послуг коворкінг-центру на базі краєзнавчого музею шляхом капітального ремонту та облаштування обладнанням та меблями </w:t>
            </w:r>
          </w:p>
        </w:tc>
        <w:tc>
          <w:tcPr>
            <w:tcW w:w="870"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 р.</w:t>
            </w:r>
          </w:p>
        </w:tc>
        <w:tc>
          <w:tcPr>
            <w:tcW w:w="1134"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 xml:space="preserve">Віддл культури, туризму, молоді та спорту Берестинської міської ради </w:t>
            </w:r>
          </w:p>
        </w:tc>
        <w:tc>
          <w:tcPr>
            <w:tcW w:w="1314" w:type="dxa"/>
            <w:tcBorders>
              <w:top w:val="nil"/>
              <w:left w:val="nil"/>
              <w:bottom w:val="single" w:sz="4" w:space="0" w:color="000000"/>
              <w:right w:val="single" w:sz="4" w:space="0" w:color="000000"/>
            </w:tcBorders>
          </w:tcPr>
          <w:p w:rsidR="006E0309" w:rsidRPr="00E86ABD" w:rsidRDefault="00BC4D21"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2895,747</w:t>
            </w:r>
          </w:p>
        </w:tc>
        <w:tc>
          <w:tcPr>
            <w:tcW w:w="1077" w:type="dxa"/>
            <w:tcBorders>
              <w:top w:val="nil"/>
              <w:left w:val="nil"/>
              <w:bottom w:val="single" w:sz="4" w:space="0" w:color="000000"/>
              <w:right w:val="single" w:sz="4" w:space="0" w:color="000000"/>
            </w:tcBorders>
          </w:tcPr>
          <w:p w:rsidR="006E0309" w:rsidRPr="00E86ABD" w:rsidRDefault="00BC4D21"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2895,747</w:t>
            </w:r>
          </w:p>
        </w:tc>
        <w:tc>
          <w:tcPr>
            <w:tcW w:w="1134"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27"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99" w:type="dxa"/>
            <w:gridSpan w:val="2"/>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Кошти міжнародних партнерів </w:t>
            </w:r>
          </w:p>
        </w:tc>
      </w:tr>
      <w:tr w:rsidR="006E0309"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A4. Розвиток сталого туризму на основі капіталізації унікальної історико-культурної спадщини</w:t>
            </w:r>
          </w:p>
        </w:tc>
        <w:tc>
          <w:tcPr>
            <w:tcW w:w="1418"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А4.1. Розвивати туристичний імідж  громади.</w:t>
            </w:r>
          </w:p>
        </w:tc>
        <w:tc>
          <w:tcPr>
            <w:tcW w:w="1486"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Створено та функціонує туристичний інтернет ресурс громади українською та англійською мовами. Створено щонайменше 3 промоційні матеріали (відеоролики, </w:t>
            </w:r>
            <w:r w:rsidRPr="00E86ABD">
              <w:rPr>
                <w:rFonts w:ascii="Times New Roman" w:eastAsia="Arial" w:hAnsi="Times New Roman" w:cs="Times New Roman"/>
                <w:color w:val="000000"/>
                <w:sz w:val="16"/>
                <w:szCs w:val="16"/>
              </w:rPr>
              <w:lastRenderedPageBreak/>
              <w:t>віртуальні тури, буклети тощо).</w:t>
            </w:r>
          </w:p>
        </w:tc>
        <w:tc>
          <w:tcPr>
            <w:tcW w:w="1632"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1.Формування промоційно-маркетингових продуктів/бренду громади</w:t>
            </w:r>
          </w:p>
        </w:tc>
        <w:tc>
          <w:tcPr>
            <w:tcW w:w="870"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134"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культури, туризму, молоді та спорту Берестинської міської ради</w:t>
            </w:r>
            <w:r w:rsidRPr="00E86ABD">
              <w:rPr>
                <w:rFonts w:ascii="Times New Roman" w:eastAsia="Arial" w:hAnsi="Times New Roman" w:cs="Times New Roman"/>
                <w:sz w:val="16"/>
                <w:szCs w:val="16"/>
              </w:rPr>
              <w:br/>
            </w:r>
          </w:p>
          <w:p w:rsidR="006E0309" w:rsidRPr="00E86ABD" w:rsidRDefault="006E0309" w:rsidP="006E0309">
            <w:pPr>
              <w:rPr>
                <w:rFonts w:ascii="Times New Roman" w:eastAsia="Arial" w:hAnsi="Times New Roman" w:cs="Times New Roman"/>
                <w:sz w:val="16"/>
                <w:szCs w:val="16"/>
              </w:rPr>
            </w:pPr>
          </w:p>
        </w:tc>
        <w:tc>
          <w:tcPr>
            <w:tcW w:w="1314"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2 000, 000</w:t>
            </w:r>
          </w:p>
        </w:tc>
        <w:tc>
          <w:tcPr>
            <w:tcW w:w="1077"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0</w:t>
            </w:r>
          </w:p>
        </w:tc>
        <w:tc>
          <w:tcPr>
            <w:tcW w:w="1134"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1134"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w:t>
            </w:r>
          </w:p>
        </w:tc>
        <w:tc>
          <w:tcPr>
            <w:tcW w:w="1027"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92"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1099" w:type="dxa"/>
            <w:gridSpan w:val="2"/>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709"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hAnsi="Times New Roman" w:cs="Times New Roman"/>
                <w:sz w:val="16"/>
                <w:szCs w:val="16"/>
              </w:rPr>
              <w:t>Змішане фінансування ( гранти  + місцевий бюджет)</w:t>
            </w:r>
          </w:p>
        </w:tc>
      </w:tr>
      <w:tr w:rsidR="006E0309"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w:t>
            </w:r>
          </w:p>
        </w:tc>
        <w:tc>
          <w:tcPr>
            <w:tcW w:w="1418"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А4.2. Облаштувати туристичні об’єкти громади, промаркувати та облаштувати туристичні маршрути.</w:t>
            </w:r>
          </w:p>
        </w:tc>
        <w:tc>
          <w:tcPr>
            <w:tcW w:w="1486"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Встановлено вивіски з назвою об’єкта, інформаційні стенди з актуальною інформацією про туристичний потенціал населених пунктів,  інформаційні таблички з qr-кодом, сіті-лайти, лайт-бокси. Облаштовано велопарковки, фотозони, місця для стоянок і короткочасних зупинок туристично-екскурсійних автобусів та автотуристів, зони відпочинку, оглядові майданчики, фотозони тощо</w:t>
            </w:r>
          </w:p>
        </w:tc>
        <w:tc>
          <w:tcPr>
            <w:tcW w:w="1632"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Облаштування зони відпочинку, фотозон та велопарковок в туристичних місцях</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t>2. Встановлення вказівників, сіті-лайтів та лайтбокси з туристичною інформацією</w:t>
            </w:r>
          </w:p>
        </w:tc>
        <w:tc>
          <w:tcPr>
            <w:tcW w:w="870"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134"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культури, туризму, молоді та спорту Берестинської міської ради</w:t>
            </w:r>
            <w:r w:rsidRPr="00E86ABD">
              <w:rPr>
                <w:rFonts w:ascii="Times New Roman" w:eastAsia="Arial" w:hAnsi="Times New Roman" w:cs="Times New Roman"/>
                <w:sz w:val="16"/>
                <w:szCs w:val="16"/>
              </w:rPr>
              <w:br/>
            </w:r>
          </w:p>
          <w:p w:rsidR="006E0309" w:rsidRPr="00E86ABD" w:rsidRDefault="006E0309" w:rsidP="006E0309">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житлово-комунального господарства та благоустрою Берестинської міської ради</w:t>
            </w:r>
          </w:p>
        </w:tc>
        <w:tc>
          <w:tcPr>
            <w:tcW w:w="1314"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2 000, 000</w:t>
            </w:r>
          </w:p>
        </w:tc>
        <w:tc>
          <w:tcPr>
            <w:tcW w:w="1077"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0</w:t>
            </w:r>
          </w:p>
        </w:tc>
        <w:tc>
          <w:tcPr>
            <w:tcW w:w="1134"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1134"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w:t>
            </w:r>
          </w:p>
        </w:tc>
        <w:tc>
          <w:tcPr>
            <w:tcW w:w="1027"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92"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1099" w:type="dxa"/>
            <w:gridSpan w:val="2"/>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709"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hAnsi="Times New Roman" w:cs="Times New Roman"/>
                <w:sz w:val="16"/>
                <w:szCs w:val="16"/>
              </w:rPr>
              <w:t>Змішане фінансування (державне + гранти + бізнес + місцевий бюджет)</w:t>
            </w:r>
          </w:p>
        </w:tc>
      </w:tr>
      <w:tr w:rsidR="006E0309"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А4.3. Охорона та збереження культурної спадщини</w:t>
            </w:r>
          </w:p>
        </w:tc>
        <w:tc>
          <w:tcPr>
            <w:tcW w:w="1486"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Проведено аудит та паспортизацію 100% об'єктів. Створено та оприлюднено цифровий реєстр та інтерактивну онлайн-карту спадщини, інтегровану з туристичним порталом громади. </w:t>
            </w:r>
          </w:p>
        </w:tc>
        <w:tc>
          <w:tcPr>
            <w:tcW w:w="1632"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Охорона культурної спадщини</w:t>
            </w:r>
          </w:p>
          <w:p w:rsidR="006E0309" w:rsidRPr="00E86ABD" w:rsidRDefault="006E0309" w:rsidP="006E0309">
            <w:pPr>
              <w:rPr>
                <w:rFonts w:ascii="Times New Roman" w:eastAsia="Arial" w:hAnsi="Times New Roman" w:cs="Times New Roman"/>
                <w:color w:val="000000"/>
                <w:sz w:val="16"/>
                <w:szCs w:val="16"/>
              </w:rPr>
            </w:pPr>
          </w:p>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2.Створення цифрового реєстру та інтерактивної онлайн-карти культурної спадщини</w:t>
            </w:r>
          </w:p>
        </w:tc>
        <w:tc>
          <w:tcPr>
            <w:tcW w:w="870"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134"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Відділ культури, туризму, молоді та спорту Берестинської міської ради</w:t>
            </w:r>
            <w:r w:rsidRPr="00E86ABD">
              <w:rPr>
                <w:rFonts w:ascii="Times New Roman" w:eastAsia="Arial" w:hAnsi="Times New Roman" w:cs="Times New Roman"/>
                <w:sz w:val="16"/>
                <w:szCs w:val="16"/>
              </w:rPr>
              <w:br/>
            </w:r>
          </w:p>
        </w:tc>
        <w:tc>
          <w:tcPr>
            <w:tcW w:w="1314"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2 000, 000</w:t>
            </w:r>
          </w:p>
        </w:tc>
        <w:tc>
          <w:tcPr>
            <w:tcW w:w="1077"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0</w:t>
            </w:r>
          </w:p>
        </w:tc>
        <w:tc>
          <w:tcPr>
            <w:tcW w:w="1134"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1134"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w:t>
            </w:r>
          </w:p>
        </w:tc>
        <w:tc>
          <w:tcPr>
            <w:tcW w:w="1027"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92"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1099" w:type="dxa"/>
            <w:gridSpan w:val="2"/>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709"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hAnsi="Times New Roman" w:cs="Times New Roman"/>
                <w:sz w:val="16"/>
                <w:szCs w:val="16"/>
              </w:rPr>
              <w:t>Змішане фінансування (державне + гранти + місцевий бюджет)</w:t>
            </w:r>
          </w:p>
        </w:tc>
      </w:tr>
      <w:tr w:rsidR="006E0309"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А4.4. Створити технопарк, присвячений історії газовидобування на Харківщині</w:t>
            </w:r>
          </w:p>
        </w:tc>
        <w:tc>
          <w:tcPr>
            <w:tcW w:w="1486"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Розроблено і затверджено концепцію технопарку. Виділено та облаштовано </w:t>
            </w:r>
            <w:r w:rsidRPr="00E86ABD">
              <w:rPr>
                <w:rFonts w:ascii="Times New Roman" w:eastAsia="Arial" w:hAnsi="Times New Roman" w:cs="Times New Roman"/>
                <w:color w:val="000000"/>
                <w:sz w:val="16"/>
                <w:szCs w:val="16"/>
              </w:rPr>
              <w:lastRenderedPageBreak/>
              <w:t xml:space="preserve">приміщення,  організовано пілотну експозицію. </w:t>
            </w:r>
          </w:p>
        </w:tc>
        <w:tc>
          <w:tcPr>
            <w:tcW w:w="1632"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1. Створення інтерактивної експозиції та інформаційних матеріалів з історії газовидобутку</w:t>
            </w:r>
          </w:p>
        </w:tc>
        <w:tc>
          <w:tcPr>
            <w:tcW w:w="870"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134"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Відділ культури, туризму, молоді та спорту Берестинськ</w:t>
            </w:r>
            <w:r w:rsidRPr="00E86ABD">
              <w:rPr>
                <w:rFonts w:ascii="Times New Roman" w:eastAsia="Arial" w:hAnsi="Times New Roman" w:cs="Times New Roman"/>
                <w:sz w:val="16"/>
                <w:szCs w:val="16"/>
              </w:rPr>
              <w:lastRenderedPageBreak/>
              <w:t>ої міської ради</w:t>
            </w:r>
            <w:r w:rsidRPr="00E86ABD">
              <w:rPr>
                <w:rFonts w:ascii="Times New Roman" w:eastAsia="Arial" w:hAnsi="Times New Roman" w:cs="Times New Roman"/>
                <w:sz w:val="16"/>
                <w:szCs w:val="16"/>
              </w:rPr>
              <w:br/>
            </w:r>
          </w:p>
        </w:tc>
        <w:tc>
          <w:tcPr>
            <w:tcW w:w="1314"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500 000</w:t>
            </w:r>
          </w:p>
        </w:tc>
        <w:tc>
          <w:tcPr>
            <w:tcW w:w="1077"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w:t>
            </w:r>
          </w:p>
        </w:tc>
        <w:tc>
          <w:tcPr>
            <w:tcW w:w="1134"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w:t>
            </w:r>
          </w:p>
        </w:tc>
        <w:tc>
          <w:tcPr>
            <w:tcW w:w="1027"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w:t>
            </w:r>
          </w:p>
        </w:tc>
        <w:tc>
          <w:tcPr>
            <w:tcW w:w="992"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w:t>
            </w:r>
          </w:p>
        </w:tc>
        <w:tc>
          <w:tcPr>
            <w:tcW w:w="1099" w:type="dxa"/>
            <w:gridSpan w:val="2"/>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w:t>
            </w:r>
          </w:p>
        </w:tc>
        <w:tc>
          <w:tcPr>
            <w:tcW w:w="709"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hAnsi="Times New Roman" w:cs="Times New Roman"/>
                <w:sz w:val="16"/>
                <w:szCs w:val="16"/>
              </w:rPr>
              <w:t xml:space="preserve">Змішане фінансування (державне + </w:t>
            </w:r>
            <w:r w:rsidRPr="00E86ABD">
              <w:rPr>
                <w:rFonts w:ascii="Times New Roman" w:hAnsi="Times New Roman" w:cs="Times New Roman"/>
                <w:sz w:val="16"/>
                <w:szCs w:val="16"/>
              </w:rPr>
              <w:lastRenderedPageBreak/>
              <w:t>гранти + бізнес + місцевий бюджет)</w:t>
            </w:r>
          </w:p>
        </w:tc>
      </w:tr>
      <w:tr w:rsidR="006E0309"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w:t>
            </w:r>
          </w:p>
        </w:tc>
        <w:tc>
          <w:tcPr>
            <w:tcW w:w="1418"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А4.5. Зберегти та відновити об'єкти матеріальної культурної спадщини.</w:t>
            </w:r>
          </w:p>
        </w:tc>
        <w:tc>
          <w:tcPr>
            <w:tcW w:w="1486"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Проведено реставраційні та ремонтні роботи щонайменше на 3 ключових об'єктах культурної спадщини (у т.ч. - будівля Земської управи, лікарня Шиндлера) </w:t>
            </w:r>
          </w:p>
        </w:tc>
        <w:tc>
          <w:tcPr>
            <w:tcW w:w="1632"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Реставрація будівлі Земської Управи за адресою: м. Берестин, вул. Бєльовська, 94 Харківської області</w:t>
            </w:r>
          </w:p>
        </w:tc>
        <w:tc>
          <w:tcPr>
            <w:tcW w:w="870"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2026-2028 рр.</w:t>
            </w:r>
          </w:p>
        </w:tc>
        <w:tc>
          <w:tcPr>
            <w:tcW w:w="1134"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культури, туризму, молоді та спорту Берестинської міської ради</w:t>
            </w:r>
          </w:p>
        </w:tc>
        <w:tc>
          <w:tcPr>
            <w:tcW w:w="1314"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24 997, 822</w:t>
            </w:r>
          </w:p>
        </w:tc>
        <w:tc>
          <w:tcPr>
            <w:tcW w:w="1077"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0</w:t>
            </w:r>
          </w:p>
        </w:tc>
        <w:tc>
          <w:tcPr>
            <w:tcW w:w="1134"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12498, 000</w:t>
            </w:r>
          </w:p>
        </w:tc>
        <w:tc>
          <w:tcPr>
            <w:tcW w:w="1134"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2 499, 800</w:t>
            </w:r>
          </w:p>
        </w:tc>
        <w:tc>
          <w:tcPr>
            <w:tcW w:w="1027"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9 999, 100</w:t>
            </w:r>
          </w:p>
        </w:tc>
        <w:tc>
          <w:tcPr>
            <w:tcW w:w="992"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99" w:type="dxa"/>
            <w:gridSpan w:val="2"/>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hAnsi="Times New Roman" w:cs="Times New Roman"/>
                <w:sz w:val="16"/>
                <w:szCs w:val="16"/>
              </w:rPr>
              <w:t>Змішане фінансування (державне + гранти + місцевий бюджет)</w:t>
            </w:r>
          </w:p>
        </w:tc>
      </w:tr>
      <w:tr w:rsidR="006E0309" w:rsidRPr="00E86ABD" w:rsidTr="009D714D">
        <w:trPr>
          <w:trHeight w:val="20"/>
        </w:trPr>
        <w:tc>
          <w:tcPr>
            <w:tcW w:w="16391" w:type="dxa"/>
            <w:gridSpan w:val="17"/>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Б. Сучасна, розумна та стійка інфраструктура</w:t>
            </w:r>
          </w:p>
        </w:tc>
      </w:tr>
      <w:tr w:rsidR="006E0309"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Б1. Розбудова сучасної, безпечної та доступної транспортної інфраструктури</w:t>
            </w:r>
          </w:p>
        </w:tc>
        <w:tc>
          <w:tcPr>
            <w:tcW w:w="1418"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Б1.1. Розбудувати та відновити мережу автомобільних доріг комунальної власності та тротуарів.</w:t>
            </w:r>
          </w:p>
        </w:tc>
        <w:tc>
          <w:tcPr>
            <w:tcW w:w="1486"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Щорічно капітально ремонтується не менше 10 км доріг комунальної власності та 10 км тротуарів, приділяючи пріоритетну увагу маршрутам до закладів освіти, охорони здоров'я та соціального захисту. </w:t>
            </w:r>
          </w:p>
        </w:tc>
        <w:tc>
          <w:tcPr>
            <w:tcW w:w="1632" w:type="dxa"/>
            <w:tcBorders>
              <w:top w:val="nil"/>
              <w:left w:val="nil"/>
              <w:bottom w:val="single" w:sz="4" w:space="0" w:color="000000"/>
              <w:right w:val="single" w:sz="4" w:space="0" w:color="000000"/>
            </w:tcBorders>
          </w:tcPr>
          <w:p w:rsidR="006E0309" w:rsidRPr="00E86ABD" w:rsidRDefault="006E0309" w:rsidP="0058339F">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 Капітальний ремонт Міський старий цвинтар №1 (під’їзна дорога) за адресою м </w:t>
            </w:r>
            <w:r w:rsidR="00F94077" w:rsidRPr="00E86ABD">
              <w:rPr>
                <w:rFonts w:ascii="Times New Roman" w:eastAsia="Arial" w:hAnsi="Times New Roman" w:cs="Times New Roman"/>
                <w:color w:val="000000"/>
                <w:sz w:val="16"/>
                <w:szCs w:val="16"/>
              </w:rPr>
              <w:t>Берестин</w:t>
            </w:r>
            <w:r w:rsidRPr="00E86ABD">
              <w:rPr>
                <w:rFonts w:ascii="Times New Roman" w:eastAsia="Arial" w:hAnsi="Times New Roman" w:cs="Times New Roman"/>
                <w:color w:val="000000"/>
                <w:sz w:val="16"/>
                <w:szCs w:val="16"/>
              </w:rPr>
              <w:t xml:space="preserve"> , вул. Полтавська</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t xml:space="preserve">2. Капітальний ремонт дороги по вулиці Преображенській в місті </w:t>
            </w:r>
            <w:r w:rsidR="00F94077" w:rsidRPr="00E86ABD">
              <w:rPr>
                <w:rFonts w:ascii="Times New Roman" w:eastAsia="Arial" w:hAnsi="Times New Roman" w:cs="Times New Roman"/>
                <w:color w:val="000000"/>
                <w:sz w:val="16"/>
                <w:szCs w:val="16"/>
              </w:rPr>
              <w:t>Берестин</w:t>
            </w:r>
            <w:r w:rsidRPr="00E86ABD">
              <w:rPr>
                <w:rFonts w:ascii="Times New Roman" w:eastAsia="Arial" w:hAnsi="Times New Roman" w:cs="Times New Roman"/>
                <w:color w:val="000000"/>
                <w:sz w:val="16"/>
                <w:szCs w:val="16"/>
              </w:rPr>
              <w:t xml:space="preserve"> Харківської області</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t>3. Капітальний ремонт дороги по вулиці Березова в місті</w:t>
            </w:r>
            <w:r w:rsidR="0058339F" w:rsidRPr="00E86ABD">
              <w:rPr>
                <w:rFonts w:ascii="Times New Roman" w:eastAsia="Arial" w:hAnsi="Times New Roman" w:cs="Times New Roman"/>
                <w:color w:val="000000"/>
                <w:sz w:val="16"/>
                <w:szCs w:val="16"/>
              </w:rPr>
              <w:t xml:space="preserve"> </w:t>
            </w:r>
            <w:r w:rsidR="00F94077" w:rsidRPr="00E86ABD">
              <w:rPr>
                <w:rFonts w:ascii="Times New Roman" w:eastAsia="Arial" w:hAnsi="Times New Roman" w:cs="Times New Roman"/>
                <w:color w:val="000000"/>
                <w:sz w:val="16"/>
                <w:szCs w:val="16"/>
              </w:rPr>
              <w:t>Берестин</w:t>
            </w:r>
            <w:r w:rsidR="0058339F" w:rsidRPr="00E86ABD">
              <w:rPr>
                <w:rFonts w:ascii="Times New Roman" w:eastAsia="Arial" w:hAnsi="Times New Roman" w:cs="Times New Roman"/>
                <w:color w:val="000000"/>
                <w:sz w:val="16"/>
                <w:szCs w:val="16"/>
              </w:rPr>
              <w:t xml:space="preserve"> Харківської області</w:t>
            </w:r>
          </w:p>
        </w:tc>
        <w:tc>
          <w:tcPr>
            <w:tcW w:w="870" w:type="dxa"/>
            <w:tcBorders>
              <w:top w:val="nil"/>
              <w:left w:val="nil"/>
              <w:bottom w:val="single" w:sz="4" w:space="0" w:color="000000"/>
              <w:right w:val="single" w:sz="4" w:space="0" w:color="000000"/>
            </w:tcBorders>
          </w:tcPr>
          <w:p w:rsidR="006E0309" w:rsidRPr="00E86ABD" w:rsidRDefault="006E0309" w:rsidP="0058339F">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w:t>
            </w:r>
            <w:r w:rsidR="0058339F" w:rsidRPr="00E86ABD">
              <w:rPr>
                <w:rFonts w:ascii="Times New Roman" w:eastAsia="Arial" w:hAnsi="Times New Roman" w:cs="Times New Roman"/>
                <w:color w:val="000000"/>
                <w:sz w:val="16"/>
                <w:szCs w:val="16"/>
              </w:rPr>
              <w:t>6</w:t>
            </w:r>
            <w:r w:rsidRPr="00E86ABD">
              <w:rPr>
                <w:rFonts w:ascii="Times New Roman" w:eastAsia="Arial" w:hAnsi="Times New Roman" w:cs="Times New Roman"/>
                <w:color w:val="000000"/>
                <w:sz w:val="16"/>
                <w:szCs w:val="16"/>
              </w:rPr>
              <w:t>-2030 рр.</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c>
          <w:tcPr>
            <w:tcW w:w="1134"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sz w:val="16"/>
                <w:szCs w:val="16"/>
              </w:rPr>
            </w:pPr>
            <w:r w:rsidRPr="00E86ABD">
              <w:rPr>
                <w:rFonts w:ascii="Times New Roman" w:eastAsia="Arial" w:hAnsi="Times New Roman" w:cs="Times New Roman"/>
                <w:sz w:val="16"/>
                <w:szCs w:val="16"/>
              </w:rPr>
              <w:t xml:space="preserve">Сектор з контролю за станом доріг і тротуарів відділу житлово-комунального господарства та  благоустрою Берестинської міської ради </w:t>
            </w:r>
          </w:p>
          <w:p w:rsidR="006E0309" w:rsidRPr="00E86ABD" w:rsidRDefault="006E0309" w:rsidP="006E0309">
            <w:pPr>
              <w:rPr>
                <w:rFonts w:ascii="Times New Roman" w:eastAsia="Arial" w:hAnsi="Times New Roman" w:cs="Times New Roman"/>
                <w:sz w:val="16"/>
                <w:szCs w:val="16"/>
              </w:rPr>
            </w:pPr>
          </w:p>
          <w:p w:rsidR="006E0309" w:rsidRPr="00E86ABD" w:rsidRDefault="006E0309" w:rsidP="006E0309">
            <w:pPr>
              <w:rPr>
                <w:rFonts w:ascii="Times New Roman" w:eastAsia="Arial" w:hAnsi="Times New Roman" w:cs="Times New Roman"/>
                <w:sz w:val="16"/>
                <w:szCs w:val="16"/>
              </w:rPr>
            </w:pPr>
          </w:p>
          <w:p w:rsidR="006E0309" w:rsidRPr="00E86ABD" w:rsidRDefault="006E0309" w:rsidP="006E0309">
            <w:pPr>
              <w:rPr>
                <w:rFonts w:ascii="Times New Roman" w:eastAsia="Arial" w:hAnsi="Times New Roman" w:cs="Times New Roman"/>
                <w:sz w:val="16"/>
                <w:szCs w:val="16"/>
              </w:rPr>
            </w:pPr>
          </w:p>
        </w:tc>
        <w:tc>
          <w:tcPr>
            <w:tcW w:w="1314"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hAnsi="Times New Roman" w:cs="Times New Roman"/>
                <w:color w:val="000000"/>
                <w:sz w:val="18"/>
                <w:szCs w:val="18"/>
              </w:rPr>
            </w:pPr>
            <w:r w:rsidRPr="00E86ABD">
              <w:rPr>
                <w:rFonts w:ascii="Times New Roman" w:eastAsia="Arial" w:hAnsi="Times New Roman" w:cs="Times New Roman"/>
                <w:color w:val="000000"/>
                <w:sz w:val="18"/>
                <w:szCs w:val="18"/>
              </w:rPr>
              <w:t xml:space="preserve"> </w:t>
            </w:r>
            <w:r w:rsidRPr="00E86ABD">
              <w:rPr>
                <w:rFonts w:ascii="Times New Roman" w:hAnsi="Times New Roman" w:cs="Times New Roman"/>
                <w:color w:val="000000"/>
                <w:sz w:val="18"/>
                <w:szCs w:val="18"/>
              </w:rPr>
              <w:t>5082,4</w:t>
            </w:r>
          </w:p>
          <w:p w:rsidR="006E0309" w:rsidRPr="00E86ABD" w:rsidRDefault="006E0309" w:rsidP="006E0309">
            <w:pPr>
              <w:rPr>
                <w:rFonts w:ascii="Times New Roman" w:eastAsia="Arial" w:hAnsi="Times New Roman" w:cs="Times New Roman"/>
                <w:color w:val="000000"/>
                <w:sz w:val="18"/>
                <w:szCs w:val="18"/>
              </w:rPr>
            </w:pPr>
            <w:r w:rsidRPr="00E86ABD">
              <w:rPr>
                <w:rFonts w:ascii="Times New Roman" w:eastAsia="Arial" w:hAnsi="Times New Roman" w:cs="Times New Roman"/>
                <w:color w:val="000000"/>
                <w:sz w:val="18"/>
                <w:szCs w:val="18"/>
              </w:rPr>
              <w:br/>
            </w:r>
            <w:r w:rsidRPr="00E86ABD">
              <w:rPr>
                <w:rFonts w:ascii="Times New Roman" w:eastAsia="Arial" w:hAnsi="Times New Roman" w:cs="Times New Roman"/>
                <w:color w:val="000000"/>
                <w:sz w:val="18"/>
                <w:szCs w:val="18"/>
              </w:rPr>
              <w:br/>
            </w:r>
          </w:p>
          <w:p w:rsidR="006E0309" w:rsidRPr="00E86ABD" w:rsidRDefault="006E0309" w:rsidP="006E0309">
            <w:pPr>
              <w:rPr>
                <w:rFonts w:ascii="Times New Roman" w:eastAsia="Arial" w:hAnsi="Times New Roman" w:cs="Times New Roman"/>
                <w:color w:val="000000"/>
                <w:sz w:val="18"/>
                <w:szCs w:val="18"/>
              </w:rPr>
            </w:pPr>
          </w:p>
          <w:p w:rsidR="0058339F" w:rsidRPr="00E86ABD" w:rsidRDefault="0058339F" w:rsidP="006E0309">
            <w:pPr>
              <w:jc w:val="center"/>
              <w:rPr>
                <w:rFonts w:ascii="Times New Roman" w:hAnsi="Times New Roman" w:cs="Times New Roman"/>
                <w:color w:val="000000"/>
                <w:sz w:val="18"/>
                <w:szCs w:val="18"/>
              </w:rPr>
            </w:pPr>
          </w:p>
          <w:p w:rsidR="0058339F" w:rsidRPr="00E86ABD" w:rsidRDefault="0058339F" w:rsidP="006E0309">
            <w:pPr>
              <w:jc w:val="center"/>
              <w:rPr>
                <w:rFonts w:ascii="Times New Roman" w:hAnsi="Times New Roman" w:cs="Times New Roman"/>
                <w:color w:val="000000"/>
                <w:sz w:val="18"/>
                <w:szCs w:val="18"/>
              </w:rPr>
            </w:pPr>
          </w:p>
          <w:p w:rsidR="0058339F" w:rsidRPr="00E86ABD" w:rsidRDefault="0058339F" w:rsidP="006E0309">
            <w:pPr>
              <w:jc w:val="center"/>
              <w:rPr>
                <w:rFonts w:ascii="Times New Roman" w:hAnsi="Times New Roman" w:cs="Times New Roman"/>
                <w:color w:val="000000"/>
                <w:sz w:val="18"/>
                <w:szCs w:val="18"/>
              </w:rPr>
            </w:pPr>
          </w:p>
          <w:p w:rsidR="006E0309" w:rsidRPr="00E86ABD" w:rsidRDefault="0058339F" w:rsidP="006E0309">
            <w:pPr>
              <w:jc w:val="center"/>
              <w:rPr>
                <w:rFonts w:ascii="Times New Roman" w:hAnsi="Times New Roman" w:cs="Times New Roman"/>
                <w:color w:val="000000"/>
                <w:sz w:val="18"/>
                <w:szCs w:val="18"/>
              </w:rPr>
            </w:pPr>
            <w:r w:rsidRPr="00E86ABD">
              <w:rPr>
                <w:rFonts w:ascii="Times New Roman" w:hAnsi="Times New Roman" w:cs="Times New Roman"/>
                <w:color w:val="000000"/>
                <w:sz w:val="18"/>
                <w:szCs w:val="18"/>
              </w:rPr>
              <w:t xml:space="preserve"> </w:t>
            </w:r>
            <w:r w:rsidR="006E0309" w:rsidRPr="00E86ABD">
              <w:rPr>
                <w:rFonts w:ascii="Times New Roman" w:hAnsi="Times New Roman" w:cs="Times New Roman"/>
                <w:color w:val="000000"/>
                <w:sz w:val="18"/>
                <w:szCs w:val="18"/>
              </w:rPr>
              <w:t>37619,89</w:t>
            </w:r>
          </w:p>
          <w:p w:rsidR="006E0309" w:rsidRPr="00E86ABD" w:rsidRDefault="006E0309" w:rsidP="006E0309">
            <w:pPr>
              <w:rPr>
                <w:rFonts w:ascii="Times New Roman" w:eastAsia="Arial" w:hAnsi="Times New Roman" w:cs="Times New Roman"/>
                <w:color w:val="000000"/>
                <w:sz w:val="18"/>
                <w:szCs w:val="18"/>
              </w:rPr>
            </w:pPr>
          </w:p>
          <w:p w:rsidR="006E0309" w:rsidRPr="00E86ABD" w:rsidRDefault="006E0309" w:rsidP="006E0309">
            <w:pPr>
              <w:rPr>
                <w:rFonts w:ascii="Times New Roman" w:eastAsia="Arial" w:hAnsi="Times New Roman" w:cs="Times New Roman"/>
                <w:color w:val="000000"/>
                <w:sz w:val="18"/>
                <w:szCs w:val="18"/>
              </w:rPr>
            </w:pPr>
          </w:p>
          <w:p w:rsidR="006E0309" w:rsidRPr="00E86ABD" w:rsidRDefault="006E0309" w:rsidP="006E0309">
            <w:pPr>
              <w:rPr>
                <w:rFonts w:ascii="Times New Roman" w:eastAsia="Arial" w:hAnsi="Times New Roman" w:cs="Times New Roman"/>
                <w:color w:val="000000"/>
                <w:sz w:val="18"/>
                <w:szCs w:val="18"/>
              </w:rPr>
            </w:pPr>
          </w:p>
          <w:p w:rsidR="006E0309" w:rsidRPr="00E86ABD" w:rsidRDefault="006E0309" w:rsidP="006E0309">
            <w:pPr>
              <w:rPr>
                <w:rFonts w:ascii="Times New Roman" w:eastAsia="Arial" w:hAnsi="Times New Roman" w:cs="Times New Roman"/>
                <w:color w:val="000000"/>
                <w:sz w:val="18"/>
                <w:szCs w:val="18"/>
              </w:rPr>
            </w:pPr>
          </w:p>
          <w:p w:rsidR="006E0309" w:rsidRPr="00E86ABD" w:rsidRDefault="006E0309" w:rsidP="006E0309">
            <w:pPr>
              <w:rPr>
                <w:rFonts w:ascii="Times New Roman" w:eastAsia="Arial" w:hAnsi="Times New Roman" w:cs="Times New Roman"/>
                <w:color w:val="000000"/>
                <w:sz w:val="18"/>
                <w:szCs w:val="18"/>
              </w:rPr>
            </w:pPr>
          </w:p>
          <w:p w:rsidR="006E0309" w:rsidRPr="00E86ABD" w:rsidRDefault="006E0309" w:rsidP="006E0309">
            <w:pPr>
              <w:rPr>
                <w:rFonts w:ascii="Times New Roman" w:eastAsia="Arial" w:hAnsi="Times New Roman" w:cs="Times New Roman"/>
                <w:color w:val="000000"/>
                <w:sz w:val="18"/>
                <w:szCs w:val="18"/>
              </w:rPr>
            </w:pPr>
            <w:r w:rsidRPr="00E86ABD">
              <w:rPr>
                <w:rFonts w:ascii="Times New Roman" w:eastAsia="Arial" w:hAnsi="Times New Roman" w:cs="Times New Roman"/>
                <w:color w:val="000000"/>
                <w:sz w:val="18"/>
                <w:szCs w:val="18"/>
              </w:rPr>
              <w:t xml:space="preserve"> </w:t>
            </w:r>
            <w:r w:rsidR="0058339F" w:rsidRPr="00E86ABD">
              <w:rPr>
                <w:rFonts w:ascii="Times New Roman" w:eastAsia="Arial" w:hAnsi="Times New Roman" w:cs="Times New Roman"/>
                <w:color w:val="000000"/>
                <w:sz w:val="18"/>
                <w:szCs w:val="18"/>
              </w:rPr>
              <w:t xml:space="preserve">  </w:t>
            </w:r>
            <w:r w:rsidRPr="00E86ABD">
              <w:rPr>
                <w:rFonts w:ascii="Times New Roman" w:eastAsia="Arial" w:hAnsi="Times New Roman" w:cs="Times New Roman"/>
                <w:color w:val="000000"/>
                <w:sz w:val="18"/>
                <w:szCs w:val="18"/>
              </w:rPr>
              <w:t>3924,00</w:t>
            </w:r>
          </w:p>
          <w:p w:rsidR="006E0309" w:rsidRPr="00E86ABD" w:rsidRDefault="006E0309" w:rsidP="006E0309">
            <w:pPr>
              <w:rPr>
                <w:rFonts w:ascii="Times New Roman" w:eastAsia="Arial" w:hAnsi="Times New Roman" w:cs="Times New Roman"/>
                <w:color w:val="000000"/>
                <w:sz w:val="18"/>
                <w:szCs w:val="18"/>
              </w:rPr>
            </w:pPr>
          </w:p>
          <w:p w:rsidR="006E0309" w:rsidRPr="00E86ABD" w:rsidRDefault="006E0309" w:rsidP="006E0309">
            <w:pPr>
              <w:rPr>
                <w:rFonts w:ascii="Times New Roman" w:eastAsia="Arial" w:hAnsi="Times New Roman" w:cs="Times New Roman"/>
                <w:color w:val="000000"/>
                <w:sz w:val="18"/>
                <w:szCs w:val="18"/>
              </w:rPr>
            </w:pPr>
          </w:p>
          <w:p w:rsidR="006E0309" w:rsidRPr="00E86ABD" w:rsidRDefault="006E0309" w:rsidP="006E0309">
            <w:pPr>
              <w:rPr>
                <w:rFonts w:ascii="Times New Roman" w:eastAsia="Arial" w:hAnsi="Times New Roman" w:cs="Times New Roman"/>
                <w:color w:val="000000"/>
                <w:sz w:val="18"/>
                <w:szCs w:val="18"/>
              </w:rPr>
            </w:pPr>
          </w:p>
          <w:p w:rsidR="006E0309" w:rsidRPr="00E86ABD" w:rsidRDefault="006E0309" w:rsidP="006E0309">
            <w:pPr>
              <w:rPr>
                <w:rFonts w:ascii="Times New Roman" w:eastAsia="Arial" w:hAnsi="Times New Roman" w:cs="Times New Roman"/>
                <w:color w:val="000000"/>
                <w:sz w:val="18"/>
                <w:szCs w:val="18"/>
              </w:rPr>
            </w:pPr>
          </w:p>
          <w:p w:rsidR="006E0309" w:rsidRPr="00E86ABD" w:rsidRDefault="006E0309" w:rsidP="006E0309">
            <w:pPr>
              <w:rPr>
                <w:rFonts w:ascii="Times New Roman" w:eastAsia="Arial" w:hAnsi="Times New Roman" w:cs="Times New Roman"/>
                <w:color w:val="000000"/>
                <w:sz w:val="18"/>
                <w:szCs w:val="18"/>
              </w:rPr>
            </w:pPr>
          </w:p>
          <w:p w:rsidR="006E0309" w:rsidRPr="00E86ABD" w:rsidRDefault="006E0309" w:rsidP="006E0309">
            <w:pPr>
              <w:rPr>
                <w:rFonts w:ascii="Times New Roman" w:eastAsia="Arial" w:hAnsi="Times New Roman" w:cs="Times New Roman"/>
                <w:color w:val="000000"/>
                <w:sz w:val="18"/>
                <w:szCs w:val="18"/>
              </w:rPr>
            </w:pPr>
          </w:p>
          <w:p w:rsidR="006E0309" w:rsidRPr="00E86ABD" w:rsidRDefault="006E0309" w:rsidP="006E0309">
            <w:pPr>
              <w:rPr>
                <w:rFonts w:ascii="Times New Roman" w:eastAsia="Arial" w:hAnsi="Times New Roman" w:cs="Times New Roman"/>
                <w:color w:val="000000"/>
                <w:sz w:val="18"/>
                <w:szCs w:val="18"/>
              </w:rPr>
            </w:pPr>
          </w:p>
          <w:p w:rsidR="006E0309" w:rsidRPr="00E86ABD" w:rsidRDefault="006E0309" w:rsidP="006E0309">
            <w:pPr>
              <w:rPr>
                <w:rFonts w:ascii="Times New Roman" w:eastAsia="Arial" w:hAnsi="Times New Roman" w:cs="Times New Roman"/>
                <w:color w:val="000000"/>
                <w:sz w:val="18"/>
                <w:szCs w:val="18"/>
              </w:rPr>
            </w:pPr>
          </w:p>
        </w:tc>
        <w:tc>
          <w:tcPr>
            <w:tcW w:w="1077"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p>
        </w:tc>
        <w:tc>
          <w:tcPr>
            <w:tcW w:w="1134"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hAnsi="Times New Roman" w:cs="Times New Roman"/>
                <w:color w:val="000000"/>
                <w:sz w:val="18"/>
                <w:szCs w:val="18"/>
              </w:rPr>
            </w:pPr>
            <w:r w:rsidRPr="00E86ABD">
              <w:rPr>
                <w:rFonts w:ascii="Times New Roman" w:eastAsia="Arial" w:hAnsi="Times New Roman" w:cs="Times New Roman"/>
                <w:color w:val="000000"/>
                <w:sz w:val="16"/>
                <w:szCs w:val="16"/>
              </w:rPr>
              <w:t>5082,4</w:t>
            </w:r>
          </w:p>
          <w:p w:rsidR="006E0309" w:rsidRPr="00E86ABD" w:rsidRDefault="006E0309" w:rsidP="006E0309">
            <w:pPr>
              <w:jc w:val="center"/>
              <w:rPr>
                <w:rFonts w:ascii="Times New Roman" w:hAnsi="Times New Roman" w:cs="Times New Roman"/>
                <w:color w:val="000000"/>
                <w:sz w:val="18"/>
                <w:szCs w:val="18"/>
              </w:rPr>
            </w:pPr>
          </w:p>
          <w:p w:rsidR="006E0309" w:rsidRPr="00E86ABD" w:rsidRDefault="006E0309" w:rsidP="006E0309">
            <w:pPr>
              <w:jc w:val="center"/>
              <w:rPr>
                <w:rFonts w:ascii="Times New Roman" w:hAnsi="Times New Roman" w:cs="Times New Roman"/>
                <w:color w:val="000000"/>
                <w:sz w:val="18"/>
                <w:szCs w:val="18"/>
              </w:rPr>
            </w:pPr>
          </w:p>
          <w:p w:rsidR="006E0309" w:rsidRPr="00E86ABD" w:rsidRDefault="006E0309" w:rsidP="006E0309">
            <w:pPr>
              <w:jc w:val="center"/>
              <w:rPr>
                <w:rFonts w:ascii="Times New Roman" w:hAnsi="Times New Roman" w:cs="Times New Roman"/>
                <w:color w:val="000000"/>
                <w:sz w:val="18"/>
                <w:szCs w:val="18"/>
              </w:rPr>
            </w:pPr>
          </w:p>
          <w:p w:rsidR="006E0309" w:rsidRPr="00E86ABD" w:rsidRDefault="006E0309" w:rsidP="006E0309">
            <w:pPr>
              <w:jc w:val="center"/>
              <w:rPr>
                <w:rFonts w:ascii="Times New Roman" w:hAnsi="Times New Roman" w:cs="Times New Roman"/>
                <w:color w:val="000000"/>
                <w:sz w:val="18"/>
                <w:szCs w:val="18"/>
              </w:rPr>
            </w:pPr>
          </w:p>
          <w:p w:rsidR="0058339F" w:rsidRPr="00E86ABD" w:rsidRDefault="0058339F" w:rsidP="006E0309">
            <w:pPr>
              <w:jc w:val="center"/>
              <w:rPr>
                <w:rFonts w:ascii="Times New Roman" w:hAnsi="Times New Roman" w:cs="Times New Roman"/>
                <w:color w:val="000000"/>
                <w:sz w:val="18"/>
                <w:szCs w:val="18"/>
              </w:rPr>
            </w:pPr>
          </w:p>
          <w:p w:rsidR="0058339F" w:rsidRPr="00E86ABD" w:rsidRDefault="0058339F" w:rsidP="006E0309">
            <w:pPr>
              <w:jc w:val="center"/>
              <w:rPr>
                <w:rFonts w:ascii="Times New Roman" w:hAnsi="Times New Roman" w:cs="Times New Roman"/>
                <w:color w:val="000000"/>
                <w:sz w:val="18"/>
                <w:szCs w:val="18"/>
              </w:rPr>
            </w:pPr>
          </w:p>
          <w:p w:rsidR="0058339F" w:rsidRPr="00E86ABD" w:rsidRDefault="0058339F" w:rsidP="006E0309">
            <w:pPr>
              <w:jc w:val="center"/>
              <w:rPr>
                <w:rFonts w:ascii="Times New Roman" w:hAnsi="Times New Roman" w:cs="Times New Roman"/>
                <w:color w:val="000000"/>
                <w:sz w:val="18"/>
                <w:szCs w:val="18"/>
              </w:rPr>
            </w:pPr>
          </w:p>
          <w:p w:rsidR="006E0309" w:rsidRPr="00E86ABD" w:rsidRDefault="006E0309" w:rsidP="006E0309">
            <w:pPr>
              <w:jc w:val="center"/>
              <w:rPr>
                <w:rFonts w:ascii="Times New Roman" w:hAnsi="Times New Roman" w:cs="Times New Roman"/>
                <w:color w:val="000000"/>
                <w:sz w:val="18"/>
                <w:szCs w:val="18"/>
              </w:rPr>
            </w:pPr>
            <w:r w:rsidRPr="00E86ABD">
              <w:rPr>
                <w:rFonts w:ascii="Times New Roman" w:hAnsi="Times New Roman" w:cs="Times New Roman"/>
                <w:color w:val="000000"/>
                <w:sz w:val="18"/>
                <w:szCs w:val="18"/>
              </w:rPr>
              <w:t>37619,89</w:t>
            </w:r>
          </w:p>
          <w:p w:rsidR="006E0309" w:rsidRPr="00E86ABD" w:rsidRDefault="006E0309" w:rsidP="006E0309">
            <w:pPr>
              <w:jc w:val="center"/>
              <w:rPr>
                <w:rFonts w:ascii="Times New Roman" w:hAnsi="Times New Roman" w:cs="Times New Roman"/>
                <w:color w:val="000000"/>
                <w:sz w:val="18"/>
                <w:szCs w:val="18"/>
              </w:rPr>
            </w:pPr>
          </w:p>
          <w:p w:rsidR="006E0309" w:rsidRPr="00E86ABD" w:rsidRDefault="006E0309" w:rsidP="006E0309">
            <w:pPr>
              <w:jc w:val="center"/>
              <w:rPr>
                <w:rFonts w:ascii="Times New Roman" w:hAnsi="Times New Roman" w:cs="Times New Roman"/>
                <w:color w:val="000000"/>
                <w:sz w:val="18"/>
                <w:szCs w:val="18"/>
              </w:rPr>
            </w:pPr>
          </w:p>
          <w:p w:rsidR="006E0309" w:rsidRPr="00E86ABD" w:rsidRDefault="006E0309" w:rsidP="006E0309">
            <w:pPr>
              <w:jc w:val="center"/>
              <w:rPr>
                <w:rFonts w:ascii="Times New Roman" w:hAnsi="Times New Roman" w:cs="Times New Roman"/>
                <w:color w:val="000000"/>
                <w:sz w:val="18"/>
                <w:szCs w:val="18"/>
              </w:rPr>
            </w:pPr>
          </w:p>
          <w:p w:rsidR="006E0309" w:rsidRPr="00E86ABD" w:rsidRDefault="006E0309" w:rsidP="006E0309">
            <w:pPr>
              <w:jc w:val="center"/>
              <w:rPr>
                <w:rFonts w:ascii="Times New Roman" w:hAnsi="Times New Roman" w:cs="Times New Roman"/>
                <w:color w:val="000000"/>
                <w:sz w:val="18"/>
                <w:szCs w:val="18"/>
              </w:rPr>
            </w:pPr>
          </w:p>
          <w:p w:rsidR="006E0309" w:rsidRPr="00E86ABD" w:rsidRDefault="006E0309" w:rsidP="006E0309">
            <w:pPr>
              <w:jc w:val="center"/>
              <w:rPr>
                <w:rFonts w:ascii="Times New Roman" w:hAnsi="Times New Roman" w:cs="Times New Roman"/>
                <w:color w:val="000000"/>
                <w:sz w:val="18"/>
                <w:szCs w:val="18"/>
              </w:rPr>
            </w:pPr>
          </w:p>
          <w:p w:rsidR="006E0309" w:rsidRPr="00E86ABD" w:rsidRDefault="006E0309" w:rsidP="006E0309">
            <w:pPr>
              <w:jc w:val="center"/>
              <w:rPr>
                <w:rFonts w:ascii="Times New Roman" w:hAnsi="Times New Roman" w:cs="Times New Roman"/>
                <w:color w:val="000000"/>
                <w:sz w:val="18"/>
                <w:szCs w:val="18"/>
              </w:rPr>
            </w:pPr>
            <w:r w:rsidRPr="00E86ABD">
              <w:rPr>
                <w:rFonts w:ascii="Times New Roman" w:eastAsia="Arial" w:hAnsi="Times New Roman" w:cs="Times New Roman"/>
                <w:color w:val="000000"/>
                <w:sz w:val="18"/>
                <w:szCs w:val="18"/>
              </w:rPr>
              <w:t>3924,00</w:t>
            </w:r>
          </w:p>
          <w:p w:rsidR="006E0309" w:rsidRPr="00E86ABD" w:rsidRDefault="006E0309" w:rsidP="006E0309">
            <w:pPr>
              <w:jc w:val="center"/>
              <w:rPr>
                <w:rFonts w:ascii="Times New Roman" w:hAnsi="Times New Roman" w:cs="Times New Roman"/>
                <w:color w:val="000000"/>
                <w:sz w:val="18"/>
                <w:szCs w:val="18"/>
              </w:rPr>
            </w:pPr>
          </w:p>
          <w:p w:rsidR="006E0309" w:rsidRPr="00E86ABD" w:rsidRDefault="006E0309" w:rsidP="006E0309">
            <w:pPr>
              <w:rPr>
                <w:rFonts w:ascii="Times New Roman" w:eastAsia="Arial" w:hAnsi="Times New Roman" w:cs="Times New Roman"/>
                <w:color w:val="000000"/>
                <w:sz w:val="18"/>
                <w:szCs w:val="18"/>
              </w:rPr>
            </w:pPr>
          </w:p>
        </w:tc>
        <w:tc>
          <w:tcPr>
            <w:tcW w:w="1134"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p>
          <w:p w:rsidR="006E0309" w:rsidRPr="00E86ABD" w:rsidRDefault="006E0309" w:rsidP="006E0309">
            <w:pPr>
              <w:rPr>
                <w:rFonts w:ascii="Times New Roman" w:eastAsia="Arial" w:hAnsi="Times New Roman" w:cs="Times New Roman"/>
                <w:color w:val="000000"/>
                <w:sz w:val="16"/>
                <w:szCs w:val="16"/>
              </w:rPr>
            </w:pPr>
          </w:p>
          <w:p w:rsidR="006E0309" w:rsidRPr="00E86ABD" w:rsidRDefault="006E0309" w:rsidP="006E0309">
            <w:pPr>
              <w:rPr>
                <w:rFonts w:ascii="Times New Roman" w:eastAsia="Arial" w:hAnsi="Times New Roman" w:cs="Times New Roman"/>
                <w:color w:val="000000"/>
                <w:sz w:val="16"/>
                <w:szCs w:val="16"/>
              </w:rPr>
            </w:pPr>
          </w:p>
          <w:p w:rsidR="006E0309" w:rsidRPr="00E86ABD" w:rsidRDefault="006E0309" w:rsidP="006E0309">
            <w:pPr>
              <w:rPr>
                <w:rFonts w:ascii="Times New Roman" w:eastAsia="Arial" w:hAnsi="Times New Roman" w:cs="Times New Roman"/>
                <w:color w:val="000000"/>
                <w:sz w:val="16"/>
                <w:szCs w:val="16"/>
              </w:rPr>
            </w:pPr>
          </w:p>
          <w:p w:rsidR="006E0309" w:rsidRPr="00E86ABD" w:rsidRDefault="006E0309" w:rsidP="006E0309">
            <w:pPr>
              <w:rPr>
                <w:rFonts w:ascii="Times New Roman" w:eastAsia="Arial" w:hAnsi="Times New Roman" w:cs="Times New Roman"/>
                <w:color w:val="000000"/>
                <w:sz w:val="16"/>
                <w:szCs w:val="16"/>
              </w:rPr>
            </w:pPr>
          </w:p>
          <w:p w:rsidR="006E0309" w:rsidRPr="00E86ABD" w:rsidRDefault="006E0309" w:rsidP="006E0309">
            <w:pPr>
              <w:rPr>
                <w:rFonts w:ascii="Times New Roman" w:eastAsia="Arial" w:hAnsi="Times New Roman" w:cs="Times New Roman"/>
                <w:color w:val="000000"/>
                <w:sz w:val="16"/>
                <w:szCs w:val="16"/>
              </w:rPr>
            </w:pPr>
          </w:p>
          <w:p w:rsidR="006E0309" w:rsidRPr="00E86ABD" w:rsidRDefault="006E0309" w:rsidP="006E0309">
            <w:pPr>
              <w:rPr>
                <w:rFonts w:ascii="Times New Roman" w:eastAsia="Arial" w:hAnsi="Times New Roman" w:cs="Times New Roman"/>
                <w:color w:val="000000"/>
                <w:sz w:val="16"/>
                <w:szCs w:val="16"/>
              </w:rPr>
            </w:pPr>
          </w:p>
          <w:p w:rsidR="006E0309" w:rsidRPr="00E86ABD" w:rsidRDefault="006E0309" w:rsidP="006E0309">
            <w:pPr>
              <w:rPr>
                <w:rFonts w:ascii="Times New Roman" w:eastAsia="Arial" w:hAnsi="Times New Roman" w:cs="Times New Roman"/>
                <w:color w:val="000000"/>
                <w:sz w:val="16"/>
                <w:szCs w:val="16"/>
              </w:rPr>
            </w:pPr>
          </w:p>
          <w:p w:rsidR="006E0309" w:rsidRPr="00E86ABD" w:rsidRDefault="006E0309" w:rsidP="006E0309">
            <w:pPr>
              <w:rPr>
                <w:rFonts w:ascii="Times New Roman" w:eastAsia="Arial" w:hAnsi="Times New Roman" w:cs="Times New Roman"/>
                <w:color w:val="000000"/>
                <w:sz w:val="16"/>
                <w:szCs w:val="16"/>
              </w:rPr>
            </w:pPr>
          </w:p>
          <w:p w:rsidR="006E0309" w:rsidRPr="00E86ABD" w:rsidRDefault="006E0309" w:rsidP="006E0309">
            <w:pPr>
              <w:rPr>
                <w:rFonts w:ascii="Times New Roman" w:eastAsia="Arial" w:hAnsi="Times New Roman" w:cs="Times New Roman"/>
                <w:color w:val="000000"/>
                <w:sz w:val="16"/>
                <w:szCs w:val="16"/>
              </w:rPr>
            </w:pPr>
          </w:p>
          <w:p w:rsidR="006E0309" w:rsidRPr="00E86ABD" w:rsidRDefault="006E0309" w:rsidP="006E0309">
            <w:pPr>
              <w:rPr>
                <w:rFonts w:ascii="Times New Roman" w:eastAsia="Arial" w:hAnsi="Times New Roman" w:cs="Times New Roman"/>
                <w:color w:val="000000"/>
                <w:sz w:val="16"/>
                <w:szCs w:val="16"/>
              </w:rPr>
            </w:pPr>
          </w:p>
          <w:p w:rsidR="006E0309" w:rsidRPr="00E86ABD" w:rsidRDefault="006E0309" w:rsidP="006E0309">
            <w:pPr>
              <w:rPr>
                <w:rFonts w:ascii="Times New Roman" w:eastAsia="Arial" w:hAnsi="Times New Roman" w:cs="Times New Roman"/>
                <w:color w:val="000000"/>
                <w:sz w:val="16"/>
                <w:szCs w:val="16"/>
              </w:rPr>
            </w:pPr>
          </w:p>
          <w:p w:rsidR="006E0309" w:rsidRPr="00E86ABD" w:rsidRDefault="006E0309" w:rsidP="006E0309">
            <w:pPr>
              <w:rPr>
                <w:rFonts w:ascii="Times New Roman" w:eastAsia="Arial" w:hAnsi="Times New Roman" w:cs="Times New Roman"/>
                <w:color w:val="000000"/>
                <w:sz w:val="16"/>
                <w:szCs w:val="16"/>
              </w:rPr>
            </w:pPr>
          </w:p>
          <w:p w:rsidR="006E0309" w:rsidRPr="00E86ABD" w:rsidRDefault="006E0309" w:rsidP="006E0309">
            <w:pPr>
              <w:rPr>
                <w:rFonts w:ascii="Times New Roman" w:eastAsia="Arial" w:hAnsi="Times New Roman" w:cs="Times New Roman"/>
                <w:color w:val="000000"/>
                <w:sz w:val="16"/>
                <w:szCs w:val="16"/>
              </w:rPr>
            </w:pPr>
          </w:p>
          <w:p w:rsidR="006E0309" w:rsidRPr="00E86ABD" w:rsidRDefault="006E0309" w:rsidP="006E0309">
            <w:pPr>
              <w:rPr>
                <w:rFonts w:ascii="Times New Roman" w:eastAsia="Arial" w:hAnsi="Times New Roman" w:cs="Times New Roman"/>
                <w:color w:val="000000"/>
                <w:sz w:val="16"/>
                <w:szCs w:val="16"/>
              </w:rPr>
            </w:pPr>
          </w:p>
          <w:p w:rsidR="006E0309" w:rsidRPr="00E86ABD" w:rsidRDefault="006E0309" w:rsidP="006E0309">
            <w:pPr>
              <w:rPr>
                <w:rFonts w:ascii="Times New Roman" w:eastAsia="Arial" w:hAnsi="Times New Roman" w:cs="Times New Roman"/>
                <w:color w:val="000000"/>
                <w:sz w:val="16"/>
                <w:szCs w:val="16"/>
              </w:rPr>
            </w:pPr>
          </w:p>
          <w:p w:rsidR="006E0309" w:rsidRPr="00E86ABD" w:rsidRDefault="006E0309" w:rsidP="006E0309">
            <w:pPr>
              <w:rPr>
                <w:rFonts w:ascii="Times New Roman" w:eastAsia="Arial" w:hAnsi="Times New Roman" w:cs="Times New Roman"/>
                <w:color w:val="000000"/>
                <w:sz w:val="16"/>
                <w:szCs w:val="16"/>
              </w:rPr>
            </w:pPr>
          </w:p>
          <w:p w:rsidR="006E0309" w:rsidRPr="00E86ABD" w:rsidRDefault="006E0309" w:rsidP="006E0309">
            <w:pPr>
              <w:rPr>
                <w:rFonts w:ascii="Times New Roman" w:eastAsia="Arial" w:hAnsi="Times New Roman" w:cs="Times New Roman"/>
                <w:color w:val="000000"/>
                <w:sz w:val="16"/>
                <w:szCs w:val="16"/>
              </w:rPr>
            </w:pPr>
          </w:p>
          <w:p w:rsidR="006E0309" w:rsidRPr="00E86ABD" w:rsidRDefault="006E0309" w:rsidP="006E0309">
            <w:pPr>
              <w:rPr>
                <w:rFonts w:ascii="Times New Roman" w:eastAsia="Arial" w:hAnsi="Times New Roman" w:cs="Times New Roman"/>
                <w:color w:val="000000"/>
                <w:sz w:val="16"/>
                <w:szCs w:val="16"/>
              </w:rPr>
            </w:pPr>
          </w:p>
          <w:p w:rsidR="006E0309" w:rsidRPr="00E86ABD" w:rsidRDefault="006E0309" w:rsidP="006E0309">
            <w:pPr>
              <w:rPr>
                <w:rFonts w:ascii="Times New Roman" w:eastAsia="Arial" w:hAnsi="Times New Roman" w:cs="Times New Roman"/>
                <w:color w:val="000000"/>
                <w:sz w:val="16"/>
                <w:szCs w:val="16"/>
              </w:rPr>
            </w:pPr>
          </w:p>
          <w:p w:rsidR="006E0309" w:rsidRPr="00E86ABD" w:rsidRDefault="006E0309" w:rsidP="006E0309">
            <w:pPr>
              <w:rPr>
                <w:rFonts w:ascii="Times New Roman" w:eastAsia="Arial" w:hAnsi="Times New Roman" w:cs="Times New Roman"/>
                <w:color w:val="000000"/>
                <w:sz w:val="16"/>
                <w:szCs w:val="16"/>
              </w:rPr>
            </w:pPr>
          </w:p>
          <w:p w:rsidR="006E0309" w:rsidRPr="00E86ABD" w:rsidRDefault="006E0309" w:rsidP="006E0309">
            <w:pPr>
              <w:rPr>
                <w:rFonts w:ascii="Times New Roman" w:eastAsia="Arial" w:hAnsi="Times New Roman" w:cs="Times New Roman"/>
                <w:color w:val="000000"/>
                <w:sz w:val="16"/>
                <w:szCs w:val="16"/>
              </w:rPr>
            </w:pPr>
          </w:p>
          <w:p w:rsidR="006E0309" w:rsidRPr="00E86ABD" w:rsidRDefault="006E0309" w:rsidP="006E0309">
            <w:pPr>
              <w:rPr>
                <w:rFonts w:ascii="Times New Roman" w:eastAsia="Arial" w:hAnsi="Times New Roman" w:cs="Times New Roman"/>
                <w:color w:val="000000"/>
                <w:sz w:val="16"/>
                <w:szCs w:val="16"/>
              </w:rPr>
            </w:pPr>
          </w:p>
          <w:p w:rsidR="006E0309" w:rsidRPr="00E86ABD" w:rsidRDefault="006E0309" w:rsidP="006E0309">
            <w:pPr>
              <w:rPr>
                <w:rFonts w:ascii="Times New Roman" w:eastAsia="Arial" w:hAnsi="Times New Roman" w:cs="Times New Roman"/>
                <w:color w:val="000000"/>
                <w:sz w:val="16"/>
                <w:szCs w:val="16"/>
              </w:rPr>
            </w:pPr>
          </w:p>
          <w:p w:rsidR="006E0309" w:rsidRPr="00E86ABD" w:rsidRDefault="006E0309" w:rsidP="006E0309">
            <w:pPr>
              <w:rPr>
                <w:rFonts w:ascii="Times New Roman" w:eastAsia="Arial" w:hAnsi="Times New Roman" w:cs="Times New Roman"/>
                <w:color w:val="000000"/>
                <w:sz w:val="16"/>
                <w:szCs w:val="16"/>
              </w:rPr>
            </w:pPr>
          </w:p>
          <w:p w:rsidR="006E0309" w:rsidRPr="00E86ABD" w:rsidRDefault="006E0309" w:rsidP="006E0309">
            <w:pPr>
              <w:rPr>
                <w:rFonts w:ascii="Times New Roman" w:eastAsia="Arial" w:hAnsi="Times New Roman" w:cs="Times New Roman"/>
                <w:color w:val="000000"/>
                <w:sz w:val="16"/>
                <w:szCs w:val="16"/>
              </w:rPr>
            </w:pPr>
          </w:p>
        </w:tc>
        <w:tc>
          <w:tcPr>
            <w:tcW w:w="1027"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p>
        </w:tc>
        <w:tc>
          <w:tcPr>
            <w:tcW w:w="992"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p>
        </w:tc>
        <w:tc>
          <w:tcPr>
            <w:tcW w:w="1099" w:type="dxa"/>
            <w:gridSpan w:val="2"/>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p>
        </w:tc>
        <w:tc>
          <w:tcPr>
            <w:tcW w:w="709"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місцевого бюджету, кошти державного бюджету</w:t>
            </w:r>
          </w:p>
        </w:tc>
      </w:tr>
      <w:tr w:rsidR="006E0309"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6E0309" w:rsidRPr="00E86ABD" w:rsidRDefault="00697F61"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Б1.2</w:t>
            </w:r>
            <w:r w:rsidR="006E0309" w:rsidRPr="00E86ABD">
              <w:rPr>
                <w:rFonts w:ascii="Times New Roman" w:eastAsia="Arial" w:hAnsi="Times New Roman" w:cs="Times New Roman"/>
                <w:color w:val="000000"/>
                <w:sz w:val="16"/>
                <w:szCs w:val="16"/>
              </w:rPr>
              <w:t xml:space="preserve">. Розробити схему велосипедних </w:t>
            </w:r>
            <w:r w:rsidR="006E0309" w:rsidRPr="00E86ABD">
              <w:rPr>
                <w:rFonts w:ascii="Times New Roman" w:eastAsia="Arial" w:hAnsi="Times New Roman" w:cs="Times New Roman"/>
                <w:color w:val="000000"/>
                <w:sz w:val="16"/>
                <w:szCs w:val="16"/>
              </w:rPr>
              <w:lastRenderedPageBreak/>
              <w:t>маршрутів та поетапно розбудовувати велосипедну інфраструктуру.</w:t>
            </w:r>
          </w:p>
        </w:tc>
        <w:tc>
          <w:tcPr>
            <w:tcW w:w="1486"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xml:space="preserve">Затверджено схему веломаршрутів </w:t>
            </w:r>
            <w:r w:rsidRPr="00E86ABD">
              <w:rPr>
                <w:rFonts w:ascii="Times New Roman" w:eastAsia="Arial" w:hAnsi="Times New Roman" w:cs="Times New Roman"/>
                <w:color w:val="000000"/>
                <w:sz w:val="16"/>
                <w:szCs w:val="16"/>
              </w:rPr>
              <w:lastRenderedPageBreak/>
              <w:t>громади. Облаштовано не менше 10 км велодоріжок, що з'єднують ключові об'єкти громади та ведуть до рекреаційних зон. Встановлено не менше 50 велопарковок біля громадських об'єктів (у т.ч. в кожному старостаті).</w:t>
            </w:r>
          </w:p>
        </w:tc>
        <w:tc>
          <w:tcPr>
            <w:tcW w:w="1632" w:type="dxa"/>
            <w:tcBorders>
              <w:top w:val="nil"/>
              <w:left w:val="nil"/>
              <w:bottom w:val="single" w:sz="4" w:space="0" w:color="000000"/>
              <w:right w:val="single" w:sz="4" w:space="0" w:color="000000"/>
            </w:tcBorders>
          </w:tcPr>
          <w:p w:rsidR="006E0309" w:rsidRPr="00E86ABD" w:rsidRDefault="006E0309" w:rsidP="00905DC4">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xml:space="preserve">1. </w:t>
            </w:r>
            <w:r w:rsidR="00905DC4" w:rsidRPr="00E86ABD">
              <w:rPr>
                <w:rFonts w:ascii="Times New Roman" w:eastAsia="Arial" w:hAnsi="Times New Roman" w:cs="Times New Roman"/>
                <w:color w:val="000000"/>
                <w:sz w:val="16"/>
                <w:szCs w:val="16"/>
              </w:rPr>
              <w:t xml:space="preserve">Розбудова велосипедного маршруту від </w:t>
            </w:r>
            <w:r w:rsidR="00905DC4" w:rsidRPr="00E86ABD">
              <w:rPr>
                <w:rFonts w:ascii="Times New Roman" w:eastAsia="Arial" w:hAnsi="Times New Roman" w:cs="Times New Roman"/>
                <w:color w:val="000000"/>
                <w:sz w:val="16"/>
                <w:szCs w:val="16"/>
              </w:rPr>
              <w:lastRenderedPageBreak/>
              <w:t>центра м.Берестина до зони відпочинку на річці Берестовій</w:t>
            </w:r>
          </w:p>
        </w:tc>
        <w:tc>
          <w:tcPr>
            <w:tcW w:w="870"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2026-2030 рр.</w:t>
            </w:r>
          </w:p>
        </w:tc>
        <w:tc>
          <w:tcPr>
            <w:tcW w:w="1134"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соціально-економічног</w:t>
            </w:r>
            <w:r w:rsidRPr="00E86ABD">
              <w:rPr>
                <w:rFonts w:ascii="Times New Roman" w:eastAsia="Arial" w:hAnsi="Times New Roman" w:cs="Times New Roman"/>
                <w:sz w:val="16"/>
                <w:szCs w:val="16"/>
              </w:rPr>
              <w:lastRenderedPageBreak/>
              <w:t>о розвитку та інвестицій Берестинської міської ради</w:t>
            </w:r>
            <w:r w:rsidRPr="00E86ABD">
              <w:rPr>
                <w:rFonts w:ascii="Times New Roman" w:eastAsia="Arial" w:hAnsi="Times New Roman" w:cs="Times New Roman"/>
                <w:sz w:val="16"/>
                <w:szCs w:val="16"/>
              </w:rPr>
              <w:br/>
            </w:r>
            <w:r w:rsidRPr="00E86ABD">
              <w:rPr>
                <w:rFonts w:ascii="Times New Roman" w:eastAsia="Arial" w:hAnsi="Times New Roman" w:cs="Times New Roman"/>
                <w:sz w:val="16"/>
                <w:szCs w:val="16"/>
              </w:rPr>
              <w:br/>
              <w:t>Відділ містобудування та архітектури Берестинської місьокї ради</w:t>
            </w:r>
          </w:p>
          <w:p w:rsidR="006E0309" w:rsidRPr="00E86ABD" w:rsidRDefault="006E0309" w:rsidP="006E0309">
            <w:pPr>
              <w:rPr>
                <w:rFonts w:ascii="Times New Roman" w:eastAsia="Arial" w:hAnsi="Times New Roman" w:cs="Times New Roman"/>
                <w:sz w:val="16"/>
                <w:szCs w:val="16"/>
              </w:rPr>
            </w:pPr>
          </w:p>
          <w:p w:rsidR="006E0309" w:rsidRPr="00E86ABD" w:rsidRDefault="00D9518A" w:rsidP="006E0309">
            <w:pPr>
              <w:rPr>
                <w:rFonts w:ascii="Times New Roman" w:eastAsia="Arial" w:hAnsi="Times New Roman" w:cs="Times New Roman"/>
                <w:sz w:val="16"/>
                <w:szCs w:val="16"/>
              </w:rPr>
            </w:pPr>
            <w:r w:rsidRPr="00E86ABD">
              <w:rPr>
                <w:rFonts w:ascii="Times New Roman" w:eastAsia="Arial" w:hAnsi="Times New Roman" w:cs="Times New Roman"/>
                <w:sz w:val="16"/>
                <w:szCs w:val="16"/>
              </w:rPr>
              <w:t>Сектор з контролю за станом доріг і тротуарів відділу житлово-комунального господарства та  благоустрою</w:t>
            </w:r>
          </w:p>
        </w:tc>
        <w:tc>
          <w:tcPr>
            <w:tcW w:w="1314" w:type="dxa"/>
            <w:tcBorders>
              <w:top w:val="nil"/>
              <w:left w:val="nil"/>
              <w:bottom w:val="single" w:sz="4" w:space="0" w:color="000000"/>
              <w:right w:val="single" w:sz="4" w:space="0" w:color="000000"/>
            </w:tcBorders>
          </w:tcPr>
          <w:p w:rsidR="006E0309" w:rsidRPr="00E86ABD" w:rsidRDefault="00B15210"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50000,000</w:t>
            </w:r>
          </w:p>
        </w:tc>
        <w:tc>
          <w:tcPr>
            <w:tcW w:w="1077"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6E0309" w:rsidRPr="00E86ABD" w:rsidRDefault="00B15210"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6E0309" w:rsidRPr="00E86ABD" w:rsidRDefault="00B15210"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27" w:type="dxa"/>
            <w:tcBorders>
              <w:top w:val="nil"/>
              <w:left w:val="nil"/>
              <w:bottom w:val="single" w:sz="4" w:space="0" w:color="000000"/>
              <w:right w:val="single" w:sz="4" w:space="0" w:color="000000"/>
            </w:tcBorders>
          </w:tcPr>
          <w:p w:rsidR="006E0309" w:rsidRPr="00E86ABD" w:rsidRDefault="00B15210"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992" w:type="dxa"/>
            <w:tcBorders>
              <w:top w:val="nil"/>
              <w:left w:val="nil"/>
              <w:bottom w:val="single" w:sz="4" w:space="0" w:color="000000"/>
              <w:right w:val="single" w:sz="4" w:space="0" w:color="000000"/>
            </w:tcBorders>
          </w:tcPr>
          <w:p w:rsidR="006E0309" w:rsidRPr="00E86ABD" w:rsidRDefault="00B15210"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20000,000</w:t>
            </w:r>
          </w:p>
        </w:tc>
        <w:tc>
          <w:tcPr>
            <w:tcW w:w="1099" w:type="dxa"/>
            <w:gridSpan w:val="2"/>
            <w:tcBorders>
              <w:top w:val="nil"/>
              <w:left w:val="nil"/>
              <w:bottom w:val="single" w:sz="4" w:space="0" w:color="000000"/>
              <w:right w:val="single" w:sz="4" w:space="0" w:color="000000"/>
            </w:tcBorders>
          </w:tcPr>
          <w:p w:rsidR="006E0309" w:rsidRPr="00E86ABD" w:rsidRDefault="00B15210"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20000,000</w:t>
            </w:r>
          </w:p>
        </w:tc>
        <w:tc>
          <w:tcPr>
            <w:tcW w:w="709"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hAnsi="Times New Roman" w:cs="Times New Roman"/>
                <w:sz w:val="16"/>
                <w:szCs w:val="16"/>
              </w:rPr>
              <w:t>Змішане фінанс</w:t>
            </w:r>
            <w:r w:rsidRPr="00E86ABD">
              <w:rPr>
                <w:rFonts w:ascii="Times New Roman" w:hAnsi="Times New Roman" w:cs="Times New Roman"/>
                <w:sz w:val="16"/>
                <w:szCs w:val="16"/>
              </w:rPr>
              <w:lastRenderedPageBreak/>
              <w:t>ування (державне + гранти + бізнес + місцевий бюджет)</w:t>
            </w:r>
          </w:p>
        </w:tc>
      </w:tr>
      <w:tr w:rsidR="006E0309"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w:t>
            </w:r>
          </w:p>
        </w:tc>
        <w:tc>
          <w:tcPr>
            <w:tcW w:w="1418" w:type="dxa"/>
            <w:tcBorders>
              <w:top w:val="nil"/>
              <w:left w:val="nil"/>
              <w:bottom w:val="single" w:sz="4" w:space="0" w:color="000000"/>
              <w:right w:val="single" w:sz="4" w:space="0" w:color="000000"/>
            </w:tcBorders>
          </w:tcPr>
          <w:p w:rsidR="006E0309" w:rsidRPr="00E86ABD" w:rsidRDefault="006E0309" w:rsidP="002F7F5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Б1.</w:t>
            </w:r>
            <w:r w:rsidR="002F7F53" w:rsidRPr="00E86ABD">
              <w:rPr>
                <w:rFonts w:ascii="Times New Roman" w:eastAsia="Arial" w:hAnsi="Times New Roman" w:cs="Times New Roman"/>
                <w:color w:val="000000"/>
                <w:sz w:val="16"/>
                <w:szCs w:val="16"/>
              </w:rPr>
              <w:t>3</w:t>
            </w:r>
            <w:r w:rsidRPr="00E86ABD">
              <w:rPr>
                <w:rFonts w:ascii="Times New Roman" w:eastAsia="Arial" w:hAnsi="Times New Roman" w:cs="Times New Roman"/>
                <w:color w:val="000000"/>
                <w:sz w:val="16"/>
                <w:szCs w:val="16"/>
              </w:rPr>
              <w:t>. Облаштування зупинок громадського транспорту</w:t>
            </w:r>
          </w:p>
        </w:tc>
        <w:tc>
          <w:tcPr>
            <w:tcW w:w="1486"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Встановлено не менше 5 сучасних зупинкових комплексів, обладнаних захистом від непогоди, місцями для сидіння та інформаційними табло</w:t>
            </w:r>
          </w:p>
        </w:tc>
        <w:tc>
          <w:tcPr>
            <w:tcW w:w="1632"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Облаштування сучасних зупинок громадського транспорту на території населених пунктів громади</w:t>
            </w:r>
          </w:p>
        </w:tc>
        <w:tc>
          <w:tcPr>
            <w:tcW w:w="870"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134"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sz w:val="16"/>
                <w:szCs w:val="16"/>
              </w:rPr>
            </w:pPr>
            <w:r w:rsidRPr="00E86ABD">
              <w:rPr>
                <w:rFonts w:ascii="Times New Roman" w:eastAsia="Arial" w:hAnsi="Times New Roman" w:cs="Times New Roman"/>
                <w:sz w:val="16"/>
                <w:szCs w:val="16"/>
              </w:rPr>
              <w:t>Сектор з контролю за станом доріг і тротуарів відділу житлово-комунального господарства та благоустрою Берестинської міської ради</w:t>
            </w:r>
          </w:p>
          <w:p w:rsidR="006E0309" w:rsidRPr="00E86ABD" w:rsidRDefault="006E0309" w:rsidP="006E0309">
            <w:pPr>
              <w:rPr>
                <w:rFonts w:ascii="Times New Roman" w:eastAsia="Arial" w:hAnsi="Times New Roman" w:cs="Times New Roman"/>
                <w:sz w:val="16"/>
                <w:szCs w:val="16"/>
              </w:rPr>
            </w:pPr>
            <w:r w:rsidRPr="00E86ABD">
              <w:rPr>
                <w:rFonts w:ascii="Times New Roman" w:eastAsia="Arial" w:hAnsi="Times New Roman" w:cs="Times New Roman"/>
                <w:sz w:val="16"/>
                <w:szCs w:val="16"/>
              </w:rPr>
              <w:t>Берестинський ККП</w:t>
            </w:r>
          </w:p>
          <w:p w:rsidR="006E0309" w:rsidRPr="00E86ABD" w:rsidRDefault="006E0309" w:rsidP="006E0309">
            <w:pPr>
              <w:rPr>
                <w:rFonts w:ascii="Times New Roman" w:eastAsia="Arial" w:hAnsi="Times New Roman" w:cs="Times New Roman"/>
                <w:sz w:val="16"/>
                <w:szCs w:val="16"/>
              </w:rPr>
            </w:pPr>
          </w:p>
          <w:p w:rsidR="006E0309" w:rsidRPr="00E86ABD" w:rsidRDefault="006E0309" w:rsidP="006E0309">
            <w:pPr>
              <w:rPr>
                <w:rFonts w:ascii="Times New Roman" w:eastAsia="Arial" w:hAnsi="Times New Roman" w:cs="Times New Roman"/>
                <w:sz w:val="16"/>
                <w:szCs w:val="16"/>
              </w:rPr>
            </w:pPr>
          </w:p>
        </w:tc>
        <w:tc>
          <w:tcPr>
            <w:tcW w:w="1314" w:type="dxa"/>
            <w:tcBorders>
              <w:top w:val="nil"/>
              <w:left w:val="nil"/>
              <w:bottom w:val="single" w:sz="4" w:space="0" w:color="000000"/>
              <w:right w:val="single" w:sz="4" w:space="0" w:color="000000"/>
            </w:tcBorders>
          </w:tcPr>
          <w:p w:rsidR="006E0309" w:rsidRPr="00E86ABD" w:rsidRDefault="006E0309" w:rsidP="002F7F5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2 </w:t>
            </w:r>
            <w:r w:rsidR="002F7F53" w:rsidRPr="00E86ABD">
              <w:rPr>
                <w:rFonts w:ascii="Times New Roman" w:eastAsia="Arial" w:hAnsi="Times New Roman" w:cs="Times New Roman"/>
                <w:color w:val="000000"/>
                <w:sz w:val="16"/>
                <w:szCs w:val="16"/>
              </w:rPr>
              <w:t>000</w:t>
            </w:r>
            <w:r w:rsidRPr="00E86ABD">
              <w:rPr>
                <w:rFonts w:ascii="Times New Roman" w:eastAsia="Arial" w:hAnsi="Times New Roman" w:cs="Times New Roman"/>
                <w:color w:val="000000"/>
                <w:sz w:val="16"/>
                <w:szCs w:val="16"/>
              </w:rPr>
              <w:t>, 000</w:t>
            </w:r>
          </w:p>
        </w:tc>
        <w:tc>
          <w:tcPr>
            <w:tcW w:w="1077" w:type="dxa"/>
            <w:tcBorders>
              <w:top w:val="nil"/>
              <w:left w:val="nil"/>
              <w:bottom w:val="single" w:sz="4" w:space="0" w:color="000000"/>
              <w:right w:val="single" w:sz="4" w:space="0" w:color="000000"/>
            </w:tcBorders>
          </w:tcPr>
          <w:p w:rsidR="006E0309" w:rsidRPr="00E86ABD" w:rsidRDefault="006E0309" w:rsidP="006E030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6E0309" w:rsidRPr="00E86ABD" w:rsidRDefault="006E0309" w:rsidP="002F7F53">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4</w:t>
            </w:r>
            <w:r w:rsidR="002F7F53" w:rsidRPr="00E86ABD">
              <w:rPr>
                <w:rFonts w:ascii="Times New Roman" w:eastAsia="Arial" w:hAnsi="Times New Roman" w:cs="Times New Roman"/>
                <w:sz w:val="16"/>
                <w:szCs w:val="16"/>
              </w:rPr>
              <w:t>00</w:t>
            </w:r>
            <w:r w:rsidRPr="00E86ABD">
              <w:rPr>
                <w:rFonts w:ascii="Times New Roman" w:eastAsia="Arial" w:hAnsi="Times New Roman" w:cs="Times New Roman"/>
                <w:sz w:val="16"/>
                <w:szCs w:val="16"/>
              </w:rPr>
              <w:t xml:space="preserve">, 600 </w:t>
            </w:r>
          </w:p>
        </w:tc>
        <w:tc>
          <w:tcPr>
            <w:tcW w:w="1134" w:type="dxa"/>
            <w:tcBorders>
              <w:top w:val="nil"/>
              <w:left w:val="nil"/>
              <w:bottom w:val="single" w:sz="4" w:space="0" w:color="000000"/>
              <w:right w:val="single" w:sz="4" w:space="0" w:color="000000"/>
            </w:tcBorders>
          </w:tcPr>
          <w:p w:rsidR="006E0309" w:rsidRPr="00E86ABD" w:rsidRDefault="006E0309" w:rsidP="002F7F53">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4</w:t>
            </w:r>
            <w:r w:rsidR="002F7F53" w:rsidRPr="00E86ABD">
              <w:rPr>
                <w:rFonts w:ascii="Times New Roman" w:eastAsia="Arial" w:hAnsi="Times New Roman" w:cs="Times New Roman"/>
                <w:sz w:val="16"/>
                <w:szCs w:val="16"/>
              </w:rPr>
              <w:t>00</w:t>
            </w:r>
            <w:r w:rsidRPr="00E86ABD">
              <w:rPr>
                <w:rFonts w:ascii="Times New Roman" w:eastAsia="Arial" w:hAnsi="Times New Roman" w:cs="Times New Roman"/>
                <w:sz w:val="16"/>
                <w:szCs w:val="16"/>
              </w:rPr>
              <w:t xml:space="preserve">, 600 </w:t>
            </w:r>
          </w:p>
        </w:tc>
        <w:tc>
          <w:tcPr>
            <w:tcW w:w="1027" w:type="dxa"/>
            <w:tcBorders>
              <w:top w:val="nil"/>
              <w:left w:val="nil"/>
              <w:bottom w:val="single" w:sz="4" w:space="0" w:color="000000"/>
              <w:right w:val="single" w:sz="4" w:space="0" w:color="000000"/>
            </w:tcBorders>
          </w:tcPr>
          <w:p w:rsidR="006E0309" w:rsidRPr="00E86ABD" w:rsidRDefault="006E0309" w:rsidP="002F7F53">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4</w:t>
            </w:r>
            <w:r w:rsidR="002F7F53" w:rsidRPr="00E86ABD">
              <w:rPr>
                <w:rFonts w:ascii="Times New Roman" w:eastAsia="Arial" w:hAnsi="Times New Roman" w:cs="Times New Roman"/>
                <w:sz w:val="16"/>
                <w:szCs w:val="16"/>
              </w:rPr>
              <w:t>00</w:t>
            </w:r>
            <w:r w:rsidRPr="00E86ABD">
              <w:rPr>
                <w:rFonts w:ascii="Times New Roman" w:eastAsia="Arial" w:hAnsi="Times New Roman" w:cs="Times New Roman"/>
                <w:sz w:val="16"/>
                <w:szCs w:val="16"/>
              </w:rPr>
              <w:t xml:space="preserve">, 600 </w:t>
            </w:r>
          </w:p>
        </w:tc>
        <w:tc>
          <w:tcPr>
            <w:tcW w:w="992" w:type="dxa"/>
            <w:tcBorders>
              <w:top w:val="nil"/>
              <w:left w:val="nil"/>
              <w:bottom w:val="single" w:sz="4" w:space="0" w:color="000000"/>
              <w:right w:val="single" w:sz="4" w:space="0" w:color="000000"/>
            </w:tcBorders>
          </w:tcPr>
          <w:p w:rsidR="006E0309" w:rsidRPr="00E86ABD" w:rsidRDefault="006E0309" w:rsidP="002F7F53">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4</w:t>
            </w:r>
            <w:r w:rsidR="002F7F53" w:rsidRPr="00E86ABD">
              <w:rPr>
                <w:rFonts w:ascii="Times New Roman" w:eastAsia="Arial" w:hAnsi="Times New Roman" w:cs="Times New Roman"/>
                <w:sz w:val="16"/>
                <w:szCs w:val="16"/>
              </w:rPr>
              <w:t>00</w:t>
            </w:r>
            <w:r w:rsidRPr="00E86ABD">
              <w:rPr>
                <w:rFonts w:ascii="Times New Roman" w:eastAsia="Arial" w:hAnsi="Times New Roman" w:cs="Times New Roman"/>
                <w:sz w:val="16"/>
                <w:szCs w:val="16"/>
              </w:rPr>
              <w:t xml:space="preserve">, 600 </w:t>
            </w:r>
          </w:p>
        </w:tc>
        <w:tc>
          <w:tcPr>
            <w:tcW w:w="1099" w:type="dxa"/>
            <w:gridSpan w:val="2"/>
            <w:tcBorders>
              <w:top w:val="nil"/>
              <w:left w:val="nil"/>
              <w:bottom w:val="single" w:sz="4" w:space="0" w:color="000000"/>
              <w:right w:val="single" w:sz="4" w:space="0" w:color="000000"/>
            </w:tcBorders>
          </w:tcPr>
          <w:p w:rsidR="006E0309" w:rsidRPr="00E86ABD" w:rsidRDefault="006E0309" w:rsidP="002F7F53">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4</w:t>
            </w:r>
            <w:r w:rsidR="002F7F53" w:rsidRPr="00E86ABD">
              <w:rPr>
                <w:rFonts w:ascii="Times New Roman" w:eastAsia="Arial" w:hAnsi="Times New Roman" w:cs="Times New Roman"/>
                <w:sz w:val="16"/>
                <w:szCs w:val="16"/>
              </w:rPr>
              <w:t>00</w:t>
            </w:r>
            <w:r w:rsidRPr="00E86ABD">
              <w:rPr>
                <w:rFonts w:ascii="Times New Roman" w:eastAsia="Arial" w:hAnsi="Times New Roman" w:cs="Times New Roman"/>
                <w:sz w:val="16"/>
                <w:szCs w:val="16"/>
              </w:rPr>
              <w:t xml:space="preserve">, 600 </w:t>
            </w:r>
          </w:p>
        </w:tc>
        <w:tc>
          <w:tcPr>
            <w:tcW w:w="709" w:type="dxa"/>
            <w:tcBorders>
              <w:top w:val="nil"/>
              <w:left w:val="nil"/>
              <w:bottom w:val="single" w:sz="4" w:space="0" w:color="000000"/>
              <w:right w:val="single" w:sz="4" w:space="0" w:color="000000"/>
            </w:tcBorders>
          </w:tcPr>
          <w:p w:rsidR="006E0309" w:rsidRPr="00E86ABD" w:rsidRDefault="006E0309" w:rsidP="006E030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міжнародних партнерів, кошти місцевого бюджету</w:t>
            </w:r>
          </w:p>
        </w:tc>
      </w:tr>
      <w:tr w:rsidR="00C50A9D"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C50A9D" w:rsidRPr="00E86ABD" w:rsidRDefault="00C50A9D" w:rsidP="00ED6DAA">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Б2. Забезпечення жителів громади якісними </w:t>
            </w:r>
            <w:r w:rsidR="00ED6DAA" w:rsidRPr="00E86ABD">
              <w:rPr>
                <w:rFonts w:ascii="Times New Roman" w:eastAsia="Arial" w:hAnsi="Times New Roman" w:cs="Times New Roman"/>
                <w:color w:val="000000"/>
                <w:sz w:val="16"/>
                <w:szCs w:val="16"/>
              </w:rPr>
              <w:t>комунальними послугами</w:t>
            </w:r>
          </w:p>
        </w:tc>
        <w:tc>
          <w:tcPr>
            <w:tcW w:w="1418" w:type="dxa"/>
            <w:tcBorders>
              <w:top w:val="nil"/>
              <w:left w:val="nil"/>
              <w:bottom w:val="single" w:sz="4" w:space="0" w:color="000000"/>
              <w:right w:val="single" w:sz="4" w:space="0" w:color="000000"/>
            </w:tcBorders>
          </w:tcPr>
          <w:p w:rsidR="00C50A9D" w:rsidRPr="00E86ABD" w:rsidRDefault="00C50A9D"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Б2.1. Модернізація та покращення системи водопостачання та водовідведення </w:t>
            </w:r>
            <w:r w:rsidRPr="00E86ABD">
              <w:rPr>
                <w:rFonts w:ascii="Times New Roman" w:eastAsia="Arial" w:hAnsi="Times New Roman" w:cs="Times New Roman"/>
                <w:color w:val="000000"/>
                <w:sz w:val="16"/>
                <w:szCs w:val="16"/>
              </w:rPr>
              <w:lastRenderedPageBreak/>
              <w:t>на території громади</w:t>
            </w:r>
          </w:p>
        </w:tc>
        <w:tc>
          <w:tcPr>
            <w:tcW w:w="1486" w:type="dxa"/>
            <w:tcBorders>
              <w:top w:val="nil"/>
              <w:left w:val="nil"/>
              <w:bottom w:val="single" w:sz="4" w:space="0" w:color="000000"/>
              <w:right w:val="single" w:sz="4" w:space="0" w:color="000000"/>
            </w:tcBorders>
          </w:tcPr>
          <w:p w:rsidR="00C50A9D" w:rsidRPr="00E86ABD" w:rsidRDefault="00C50A9D"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xml:space="preserve">Здійснено капітальний ремонт та будівництво водогонів, насосних станцій і каналізаційних </w:t>
            </w:r>
            <w:r w:rsidRPr="00E86ABD">
              <w:rPr>
                <w:rFonts w:ascii="Times New Roman" w:eastAsia="Arial" w:hAnsi="Times New Roman" w:cs="Times New Roman"/>
                <w:color w:val="000000"/>
                <w:sz w:val="16"/>
                <w:szCs w:val="16"/>
              </w:rPr>
              <w:lastRenderedPageBreak/>
              <w:t>мереж. Проведено капітальний ремонт/будівництво не менше 5 км мереж. Модернізація каналізаційних насосних станцій КНС-1 та КНС-4. Втрати води в мережах скорочено на 15%</w:t>
            </w:r>
          </w:p>
        </w:tc>
        <w:tc>
          <w:tcPr>
            <w:tcW w:w="1632" w:type="dxa"/>
            <w:tcBorders>
              <w:top w:val="nil"/>
              <w:left w:val="nil"/>
              <w:bottom w:val="single" w:sz="4" w:space="0" w:color="000000"/>
              <w:right w:val="single" w:sz="4" w:space="0" w:color="000000"/>
            </w:tcBorders>
          </w:tcPr>
          <w:p w:rsidR="00C50A9D" w:rsidRPr="00E86ABD" w:rsidRDefault="00C50A9D" w:rsidP="00C50A9D">
            <w:pPr>
              <w:rPr>
                <w:rFonts w:ascii="Times New Roman" w:hAnsi="Times New Roman" w:cs="Times New Roman"/>
                <w:sz w:val="16"/>
                <w:szCs w:val="16"/>
              </w:rPr>
            </w:pPr>
            <w:r w:rsidRPr="00E86ABD">
              <w:rPr>
                <w:rFonts w:ascii="Times New Roman" w:hAnsi="Times New Roman" w:cs="Times New Roman"/>
                <w:sz w:val="16"/>
                <w:szCs w:val="16"/>
              </w:rPr>
              <w:lastRenderedPageBreak/>
              <w:t xml:space="preserve">1.Реконструкція насосних станцій </w:t>
            </w:r>
          </w:p>
          <w:p w:rsidR="00C50A9D" w:rsidRPr="00E86ABD" w:rsidRDefault="00C50A9D" w:rsidP="00C50A9D">
            <w:pPr>
              <w:rPr>
                <w:rFonts w:ascii="Times New Roman" w:hAnsi="Times New Roman" w:cs="Times New Roman"/>
                <w:sz w:val="16"/>
                <w:szCs w:val="16"/>
              </w:rPr>
            </w:pPr>
          </w:p>
          <w:p w:rsidR="00C50A9D" w:rsidRPr="00E86ABD" w:rsidRDefault="00C50A9D" w:rsidP="00C50A9D">
            <w:pPr>
              <w:rPr>
                <w:rFonts w:ascii="Times New Roman" w:hAnsi="Times New Roman" w:cs="Times New Roman"/>
                <w:sz w:val="16"/>
                <w:szCs w:val="16"/>
              </w:rPr>
            </w:pPr>
          </w:p>
          <w:p w:rsidR="00C50A9D" w:rsidRPr="00E86ABD" w:rsidRDefault="00C50A9D" w:rsidP="00C50A9D">
            <w:pPr>
              <w:rPr>
                <w:rFonts w:ascii="Times New Roman" w:hAnsi="Times New Roman" w:cs="Times New Roman"/>
                <w:sz w:val="16"/>
                <w:szCs w:val="16"/>
              </w:rPr>
            </w:pPr>
          </w:p>
          <w:p w:rsidR="00C50A9D" w:rsidRPr="00E86ABD" w:rsidRDefault="00C50A9D" w:rsidP="00C50A9D">
            <w:pPr>
              <w:rPr>
                <w:rFonts w:ascii="Times New Roman" w:hAnsi="Times New Roman" w:cs="Times New Roman"/>
                <w:sz w:val="16"/>
                <w:szCs w:val="16"/>
              </w:rPr>
            </w:pPr>
          </w:p>
          <w:p w:rsidR="00C50A9D" w:rsidRPr="00E86ABD" w:rsidRDefault="00C50A9D" w:rsidP="00C50A9D">
            <w:pPr>
              <w:rPr>
                <w:rFonts w:ascii="Times New Roman" w:hAnsi="Times New Roman" w:cs="Times New Roman"/>
                <w:sz w:val="16"/>
                <w:szCs w:val="16"/>
              </w:rPr>
            </w:pPr>
          </w:p>
          <w:p w:rsidR="00C50A9D" w:rsidRPr="00E86ABD" w:rsidRDefault="00C50A9D" w:rsidP="00C50A9D">
            <w:pPr>
              <w:rPr>
                <w:rFonts w:ascii="Times New Roman" w:hAnsi="Times New Roman" w:cs="Times New Roman"/>
                <w:sz w:val="16"/>
                <w:szCs w:val="16"/>
              </w:rPr>
            </w:pPr>
          </w:p>
          <w:p w:rsidR="00C50A9D" w:rsidRPr="00E86ABD" w:rsidRDefault="00C50A9D" w:rsidP="00C50A9D">
            <w:pPr>
              <w:rPr>
                <w:rFonts w:ascii="Times New Roman" w:hAnsi="Times New Roman" w:cs="Times New Roman"/>
                <w:sz w:val="16"/>
                <w:szCs w:val="16"/>
              </w:rPr>
            </w:pPr>
            <w:r w:rsidRPr="00E86ABD">
              <w:rPr>
                <w:rFonts w:ascii="Times New Roman" w:hAnsi="Times New Roman" w:cs="Times New Roman"/>
                <w:sz w:val="16"/>
                <w:szCs w:val="16"/>
              </w:rPr>
              <w:t>2.</w:t>
            </w:r>
            <w:r w:rsidRPr="00E86ABD">
              <w:rPr>
                <w:rFonts w:ascii="Times New Roman" w:hAnsi="Times New Roman" w:cs="Times New Roman"/>
              </w:rPr>
              <w:t xml:space="preserve"> </w:t>
            </w:r>
            <w:r w:rsidRPr="00E86ABD">
              <w:rPr>
                <w:rFonts w:ascii="Times New Roman" w:hAnsi="Times New Roman" w:cs="Times New Roman"/>
                <w:sz w:val="16"/>
                <w:szCs w:val="16"/>
              </w:rPr>
              <w:t>Реконструкція комплексу очисних споруд,що розташований за адресою: Харківська обл., Берестинський район, місто Берестин, вулиця Українська, 166</w:t>
            </w:r>
          </w:p>
          <w:p w:rsidR="00C50A9D" w:rsidRPr="00E86ABD" w:rsidRDefault="00C50A9D" w:rsidP="00C50A9D">
            <w:pPr>
              <w:rPr>
                <w:rFonts w:ascii="Times New Roman" w:eastAsia="Arial" w:hAnsi="Times New Roman" w:cs="Times New Roman"/>
                <w:color w:val="000000"/>
                <w:sz w:val="16"/>
                <w:szCs w:val="16"/>
                <w:highlight w:val="yellow"/>
              </w:rPr>
            </w:pPr>
          </w:p>
        </w:tc>
        <w:tc>
          <w:tcPr>
            <w:tcW w:w="870" w:type="dxa"/>
            <w:tcBorders>
              <w:top w:val="nil"/>
              <w:left w:val="nil"/>
              <w:bottom w:val="single" w:sz="4" w:space="0" w:color="000000"/>
              <w:right w:val="single" w:sz="4" w:space="0" w:color="000000"/>
            </w:tcBorders>
          </w:tcPr>
          <w:p w:rsidR="00C50A9D" w:rsidRPr="00E86ABD" w:rsidRDefault="00C50A9D"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2025-2030.</w:t>
            </w:r>
          </w:p>
        </w:tc>
        <w:tc>
          <w:tcPr>
            <w:tcW w:w="1134" w:type="dxa"/>
            <w:tcBorders>
              <w:top w:val="nil"/>
              <w:left w:val="nil"/>
              <w:bottom w:val="single" w:sz="4" w:space="0" w:color="000000"/>
              <w:right w:val="single" w:sz="4" w:space="0" w:color="000000"/>
            </w:tcBorders>
          </w:tcPr>
          <w:p w:rsidR="00C50A9D" w:rsidRPr="00E86ABD" w:rsidRDefault="00C50A9D" w:rsidP="00C50A9D">
            <w:pPr>
              <w:rPr>
                <w:rFonts w:ascii="Times New Roman" w:eastAsia="Arial" w:hAnsi="Times New Roman" w:cs="Times New Roman"/>
                <w:sz w:val="16"/>
                <w:szCs w:val="16"/>
              </w:rPr>
            </w:pPr>
            <w:r w:rsidRPr="00E86ABD">
              <w:rPr>
                <w:rFonts w:ascii="Times New Roman" w:eastAsia="Arial" w:hAnsi="Times New Roman" w:cs="Times New Roman"/>
                <w:color w:val="000000"/>
                <w:sz w:val="16"/>
                <w:szCs w:val="16"/>
              </w:rPr>
              <w:t xml:space="preserve"> КП </w:t>
            </w:r>
            <w:r w:rsidRPr="00E86ABD">
              <w:rPr>
                <w:rFonts w:ascii="Times New Roman" w:eastAsia="Arial" w:hAnsi="Times New Roman" w:cs="Times New Roman"/>
                <w:sz w:val="16"/>
                <w:szCs w:val="16"/>
              </w:rPr>
              <w:t>“</w:t>
            </w:r>
            <w:r w:rsidRPr="00E86ABD">
              <w:rPr>
                <w:rFonts w:ascii="Times New Roman" w:eastAsia="Arial" w:hAnsi="Times New Roman" w:cs="Times New Roman"/>
                <w:color w:val="000000"/>
                <w:sz w:val="16"/>
                <w:szCs w:val="16"/>
              </w:rPr>
              <w:t>Берестин-Водоканал</w:t>
            </w:r>
            <w:r w:rsidRPr="00E86ABD">
              <w:rPr>
                <w:rFonts w:ascii="Times New Roman" w:eastAsia="Arial" w:hAnsi="Times New Roman" w:cs="Times New Roman"/>
                <w:sz w:val="16"/>
                <w:szCs w:val="16"/>
              </w:rPr>
              <w:t xml:space="preserve">”  </w:t>
            </w:r>
          </w:p>
          <w:p w:rsidR="00C50A9D" w:rsidRPr="00E86ABD" w:rsidRDefault="00C50A9D" w:rsidP="00C50A9D">
            <w:pPr>
              <w:rPr>
                <w:rFonts w:ascii="Times New Roman" w:eastAsia="Arial" w:hAnsi="Times New Roman" w:cs="Times New Roman"/>
                <w:sz w:val="16"/>
                <w:szCs w:val="16"/>
              </w:rPr>
            </w:pPr>
          </w:p>
          <w:p w:rsidR="00C50A9D" w:rsidRPr="00E86ABD" w:rsidRDefault="00C50A9D"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c>
          <w:tcPr>
            <w:tcW w:w="1314" w:type="dxa"/>
            <w:tcBorders>
              <w:top w:val="nil"/>
              <w:left w:val="nil"/>
              <w:bottom w:val="single" w:sz="4" w:space="0" w:color="000000"/>
              <w:right w:val="single" w:sz="4" w:space="0" w:color="000000"/>
            </w:tcBorders>
          </w:tcPr>
          <w:p w:rsidR="00C50A9D" w:rsidRPr="00E86ABD" w:rsidRDefault="00C50A9D" w:rsidP="00C50A9D">
            <w:pPr>
              <w:rPr>
                <w:rFonts w:ascii="Times New Roman" w:eastAsia="Arial" w:hAnsi="Times New Roman" w:cs="Times New Roman"/>
                <w:color w:val="000000"/>
                <w:sz w:val="16"/>
                <w:szCs w:val="16"/>
              </w:rPr>
            </w:pPr>
          </w:p>
          <w:p w:rsidR="00C50A9D" w:rsidRPr="00E86ABD" w:rsidRDefault="00C50A9D"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90000,000</w:t>
            </w:r>
          </w:p>
          <w:p w:rsidR="00C50A9D" w:rsidRPr="00E86ABD" w:rsidRDefault="00C50A9D" w:rsidP="00C50A9D">
            <w:pPr>
              <w:rPr>
                <w:rFonts w:ascii="Times New Roman" w:eastAsia="Arial" w:hAnsi="Times New Roman" w:cs="Times New Roman"/>
                <w:color w:val="000000"/>
                <w:sz w:val="16"/>
                <w:szCs w:val="16"/>
              </w:rPr>
            </w:pPr>
          </w:p>
          <w:p w:rsidR="00C50A9D" w:rsidRPr="00E86ABD" w:rsidRDefault="00C50A9D" w:rsidP="00C50A9D">
            <w:pPr>
              <w:rPr>
                <w:rFonts w:ascii="Times New Roman" w:eastAsia="Arial" w:hAnsi="Times New Roman" w:cs="Times New Roman"/>
                <w:color w:val="000000"/>
                <w:sz w:val="16"/>
                <w:szCs w:val="16"/>
              </w:rPr>
            </w:pPr>
          </w:p>
          <w:p w:rsidR="00C50A9D" w:rsidRPr="00E86ABD" w:rsidRDefault="00C50A9D" w:rsidP="00C50A9D">
            <w:pPr>
              <w:rPr>
                <w:rFonts w:ascii="Times New Roman" w:eastAsia="Arial" w:hAnsi="Times New Roman" w:cs="Times New Roman"/>
                <w:color w:val="000000"/>
                <w:sz w:val="16"/>
                <w:szCs w:val="16"/>
              </w:rPr>
            </w:pPr>
          </w:p>
          <w:p w:rsidR="00C50A9D" w:rsidRPr="00E86ABD" w:rsidRDefault="00C50A9D" w:rsidP="00C50A9D">
            <w:pPr>
              <w:rPr>
                <w:rFonts w:ascii="Times New Roman" w:eastAsia="Arial" w:hAnsi="Times New Roman" w:cs="Times New Roman"/>
                <w:color w:val="000000"/>
                <w:sz w:val="16"/>
                <w:szCs w:val="16"/>
              </w:rPr>
            </w:pPr>
          </w:p>
          <w:p w:rsidR="00C50A9D" w:rsidRPr="00E86ABD" w:rsidRDefault="00C50A9D" w:rsidP="00C50A9D">
            <w:pPr>
              <w:rPr>
                <w:rFonts w:ascii="Times New Roman" w:eastAsia="Arial" w:hAnsi="Times New Roman" w:cs="Times New Roman"/>
                <w:color w:val="000000"/>
                <w:sz w:val="16"/>
                <w:szCs w:val="16"/>
              </w:rPr>
            </w:pPr>
          </w:p>
          <w:p w:rsidR="00C50A9D" w:rsidRPr="00E86ABD" w:rsidRDefault="00C50A9D" w:rsidP="00C50A9D">
            <w:pPr>
              <w:rPr>
                <w:rFonts w:ascii="Times New Roman" w:eastAsia="Arial" w:hAnsi="Times New Roman" w:cs="Times New Roman"/>
                <w:color w:val="000000"/>
                <w:sz w:val="16"/>
                <w:szCs w:val="16"/>
              </w:rPr>
            </w:pPr>
          </w:p>
          <w:p w:rsidR="00C50A9D" w:rsidRPr="00E86ABD" w:rsidRDefault="00C50A9D"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100000,000</w:t>
            </w:r>
          </w:p>
        </w:tc>
        <w:tc>
          <w:tcPr>
            <w:tcW w:w="1077" w:type="dxa"/>
            <w:tcBorders>
              <w:top w:val="nil"/>
              <w:left w:val="nil"/>
              <w:bottom w:val="single" w:sz="4" w:space="0" w:color="000000"/>
              <w:right w:val="single" w:sz="4" w:space="0" w:color="000000"/>
            </w:tcBorders>
          </w:tcPr>
          <w:p w:rsidR="00C50A9D" w:rsidRPr="00E86ABD" w:rsidRDefault="00C50A9D" w:rsidP="00C50A9D">
            <w:pPr>
              <w:rPr>
                <w:rFonts w:ascii="Times New Roman" w:eastAsia="Arial" w:hAnsi="Times New Roman" w:cs="Times New Roman"/>
                <w:color w:val="000000"/>
                <w:sz w:val="16"/>
                <w:szCs w:val="16"/>
              </w:rPr>
            </w:pPr>
          </w:p>
          <w:p w:rsidR="00C50A9D" w:rsidRPr="00E86ABD" w:rsidRDefault="00C50A9D"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C50A9D" w:rsidRPr="00E86ABD" w:rsidRDefault="00C50A9D" w:rsidP="00C50A9D">
            <w:pPr>
              <w:jc w:val="center"/>
              <w:rPr>
                <w:rFonts w:ascii="Times New Roman" w:hAnsi="Times New Roman" w:cs="Times New Roman"/>
                <w:sz w:val="16"/>
                <w:szCs w:val="16"/>
              </w:rPr>
            </w:pPr>
          </w:p>
          <w:p w:rsidR="00C50A9D" w:rsidRPr="00E86ABD" w:rsidRDefault="00C50A9D" w:rsidP="00C50A9D">
            <w:pPr>
              <w:jc w:val="center"/>
              <w:rPr>
                <w:rFonts w:ascii="Times New Roman" w:hAnsi="Times New Roman" w:cs="Times New Roman"/>
                <w:sz w:val="16"/>
                <w:szCs w:val="16"/>
              </w:rPr>
            </w:pPr>
            <w:r w:rsidRPr="00E86ABD">
              <w:rPr>
                <w:rFonts w:ascii="Times New Roman" w:hAnsi="Times New Roman" w:cs="Times New Roman"/>
                <w:sz w:val="16"/>
                <w:szCs w:val="16"/>
              </w:rPr>
              <w:t>50000,000</w:t>
            </w:r>
          </w:p>
          <w:p w:rsidR="00C50A9D" w:rsidRPr="00E86ABD" w:rsidRDefault="00C50A9D" w:rsidP="00C50A9D">
            <w:pPr>
              <w:jc w:val="center"/>
              <w:rPr>
                <w:rFonts w:ascii="Times New Roman" w:hAnsi="Times New Roman" w:cs="Times New Roman"/>
                <w:sz w:val="16"/>
                <w:szCs w:val="16"/>
              </w:rPr>
            </w:pPr>
          </w:p>
          <w:p w:rsidR="00C50A9D" w:rsidRPr="00E86ABD" w:rsidRDefault="00C50A9D" w:rsidP="00C50A9D">
            <w:pPr>
              <w:jc w:val="center"/>
              <w:rPr>
                <w:rFonts w:ascii="Times New Roman" w:hAnsi="Times New Roman" w:cs="Times New Roman"/>
                <w:sz w:val="16"/>
                <w:szCs w:val="16"/>
              </w:rPr>
            </w:pPr>
          </w:p>
          <w:p w:rsidR="00C50A9D" w:rsidRPr="00E86ABD" w:rsidRDefault="00C50A9D" w:rsidP="00C50A9D">
            <w:pPr>
              <w:jc w:val="center"/>
              <w:rPr>
                <w:rFonts w:ascii="Times New Roman" w:hAnsi="Times New Roman" w:cs="Times New Roman"/>
                <w:sz w:val="16"/>
                <w:szCs w:val="16"/>
              </w:rPr>
            </w:pPr>
          </w:p>
          <w:p w:rsidR="00C50A9D" w:rsidRPr="00E86ABD" w:rsidRDefault="00C50A9D" w:rsidP="00C50A9D">
            <w:pPr>
              <w:jc w:val="center"/>
              <w:rPr>
                <w:rFonts w:ascii="Times New Roman" w:hAnsi="Times New Roman" w:cs="Times New Roman"/>
                <w:sz w:val="16"/>
                <w:szCs w:val="16"/>
              </w:rPr>
            </w:pPr>
          </w:p>
          <w:p w:rsidR="00C50A9D" w:rsidRPr="00E86ABD" w:rsidRDefault="00C50A9D" w:rsidP="00C50A9D">
            <w:pPr>
              <w:jc w:val="center"/>
              <w:rPr>
                <w:rFonts w:ascii="Times New Roman" w:hAnsi="Times New Roman" w:cs="Times New Roman"/>
                <w:sz w:val="16"/>
                <w:szCs w:val="16"/>
              </w:rPr>
            </w:pPr>
          </w:p>
          <w:p w:rsidR="00C50A9D" w:rsidRPr="00E86ABD" w:rsidRDefault="00C50A9D" w:rsidP="00C50A9D">
            <w:pPr>
              <w:jc w:val="center"/>
              <w:rPr>
                <w:rFonts w:ascii="Times New Roman" w:hAnsi="Times New Roman" w:cs="Times New Roman"/>
                <w:sz w:val="16"/>
                <w:szCs w:val="16"/>
              </w:rPr>
            </w:pPr>
          </w:p>
          <w:p w:rsidR="00C50A9D" w:rsidRPr="00E86ABD" w:rsidRDefault="00C50A9D" w:rsidP="00C50A9D">
            <w:pPr>
              <w:jc w:val="center"/>
              <w:rPr>
                <w:rFonts w:ascii="Times New Roman" w:hAnsi="Times New Roman" w:cs="Times New Roman"/>
                <w:sz w:val="16"/>
                <w:szCs w:val="16"/>
              </w:rPr>
            </w:pPr>
            <w:r w:rsidRPr="00E86ABD">
              <w:rPr>
                <w:rFonts w:ascii="Times New Roman" w:hAnsi="Times New Roman" w:cs="Times New Roman"/>
                <w:sz w:val="16"/>
                <w:szCs w:val="16"/>
              </w:rPr>
              <w:t>50000,000</w:t>
            </w:r>
          </w:p>
          <w:p w:rsidR="00C50A9D" w:rsidRPr="00E86ABD" w:rsidRDefault="00C50A9D" w:rsidP="00C50A9D">
            <w:pPr>
              <w:rPr>
                <w:rFonts w:ascii="Times New Roman" w:eastAsia="Arial" w:hAnsi="Times New Roman" w:cs="Times New Roman"/>
                <w:color w:val="000000"/>
                <w:sz w:val="16"/>
                <w:szCs w:val="16"/>
              </w:rPr>
            </w:pPr>
          </w:p>
        </w:tc>
        <w:tc>
          <w:tcPr>
            <w:tcW w:w="1134" w:type="dxa"/>
            <w:tcBorders>
              <w:top w:val="nil"/>
              <w:left w:val="nil"/>
              <w:bottom w:val="single" w:sz="4" w:space="0" w:color="000000"/>
              <w:right w:val="single" w:sz="4" w:space="0" w:color="000000"/>
            </w:tcBorders>
          </w:tcPr>
          <w:p w:rsidR="00C50A9D" w:rsidRPr="00E86ABD" w:rsidRDefault="00C50A9D" w:rsidP="00C50A9D">
            <w:pPr>
              <w:rPr>
                <w:rFonts w:ascii="Times New Roman" w:eastAsia="Arial" w:hAnsi="Times New Roman" w:cs="Times New Roman"/>
                <w:color w:val="000000"/>
                <w:sz w:val="16"/>
                <w:szCs w:val="16"/>
              </w:rPr>
            </w:pPr>
          </w:p>
          <w:p w:rsidR="00C50A9D" w:rsidRPr="00E86ABD" w:rsidRDefault="00C50A9D"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10000,000</w:t>
            </w:r>
          </w:p>
          <w:p w:rsidR="00C50A9D" w:rsidRPr="00E86ABD" w:rsidRDefault="00C50A9D" w:rsidP="00C50A9D">
            <w:pPr>
              <w:rPr>
                <w:rFonts w:ascii="Times New Roman" w:eastAsia="Arial" w:hAnsi="Times New Roman" w:cs="Times New Roman"/>
                <w:color w:val="000000"/>
                <w:sz w:val="16"/>
                <w:szCs w:val="16"/>
              </w:rPr>
            </w:pPr>
          </w:p>
          <w:p w:rsidR="00C50A9D" w:rsidRPr="00E86ABD" w:rsidRDefault="00C50A9D" w:rsidP="00C50A9D">
            <w:pPr>
              <w:rPr>
                <w:rFonts w:ascii="Times New Roman" w:eastAsia="Arial" w:hAnsi="Times New Roman" w:cs="Times New Roman"/>
                <w:color w:val="000000"/>
                <w:sz w:val="16"/>
                <w:szCs w:val="16"/>
              </w:rPr>
            </w:pPr>
          </w:p>
          <w:p w:rsidR="00C50A9D" w:rsidRPr="00E86ABD" w:rsidRDefault="00C50A9D" w:rsidP="00C50A9D">
            <w:pPr>
              <w:rPr>
                <w:rFonts w:ascii="Times New Roman" w:eastAsia="Arial" w:hAnsi="Times New Roman" w:cs="Times New Roman"/>
                <w:color w:val="000000"/>
                <w:sz w:val="16"/>
                <w:szCs w:val="16"/>
              </w:rPr>
            </w:pPr>
          </w:p>
          <w:p w:rsidR="00C50A9D" w:rsidRPr="00E86ABD" w:rsidRDefault="00C50A9D" w:rsidP="00C50A9D">
            <w:pPr>
              <w:rPr>
                <w:rFonts w:ascii="Times New Roman" w:eastAsia="Arial" w:hAnsi="Times New Roman" w:cs="Times New Roman"/>
                <w:color w:val="000000"/>
                <w:sz w:val="16"/>
                <w:szCs w:val="16"/>
              </w:rPr>
            </w:pPr>
          </w:p>
          <w:p w:rsidR="00C50A9D" w:rsidRPr="00E86ABD" w:rsidRDefault="00C50A9D" w:rsidP="00C50A9D">
            <w:pPr>
              <w:rPr>
                <w:rFonts w:ascii="Times New Roman" w:eastAsia="Arial" w:hAnsi="Times New Roman" w:cs="Times New Roman"/>
                <w:color w:val="000000"/>
                <w:sz w:val="16"/>
                <w:szCs w:val="16"/>
              </w:rPr>
            </w:pPr>
          </w:p>
          <w:p w:rsidR="00C50A9D" w:rsidRPr="00E86ABD" w:rsidRDefault="00C50A9D" w:rsidP="00C50A9D">
            <w:pPr>
              <w:rPr>
                <w:rFonts w:ascii="Times New Roman" w:eastAsia="Arial" w:hAnsi="Times New Roman" w:cs="Times New Roman"/>
                <w:color w:val="000000"/>
                <w:sz w:val="16"/>
                <w:szCs w:val="16"/>
              </w:rPr>
            </w:pPr>
          </w:p>
          <w:p w:rsidR="00C50A9D" w:rsidRPr="00E86ABD" w:rsidRDefault="00C50A9D"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50000,000</w:t>
            </w:r>
          </w:p>
        </w:tc>
        <w:tc>
          <w:tcPr>
            <w:tcW w:w="1027" w:type="dxa"/>
            <w:tcBorders>
              <w:top w:val="nil"/>
              <w:left w:val="nil"/>
              <w:bottom w:val="single" w:sz="4" w:space="0" w:color="000000"/>
              <w:right w:val="single" w:sz="4" w:space="0" w:color="000000"/>
            </w:tcBorders>
          </w:tcPr>
          <w:p w:rsidR="00C50A9D" w:rsidRPr="00E86ABD" w:rsidRDefault="00C50A9D" w:rsidP="00C50A9D">
            <w:pPr>
              <w:rPr>
                <w:rFonts w:ascii="Times New Roman" w:eastAsia="Arial" w:hAnsi="Times New Roman" w:cs="Times New Roman"/>
                <w:color w:val="000000"/>
                <w:sz w:val="16"/>
                <w:szCs w:val="16"/>
              </w:rPr>
            </w:pPr>
          </w:p>
          <w:p w:rsidR="00C50A9D" w:rsidRPr="00E86ABD" w:rsidRDefault="00C50A9D"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10000,000</w:t>
            </w:r>
          </w:p>
        </w:tc>
        <w:tc>
          <w:tcPr>
            <w:tcW w:w="992" w:type="dxa"/>
            <w:tcBorders>
              <w:top w:val="nil"/>
              <w:left w:val="nil"/>
              <w:bottom w:val="single" w:sz="4" w:space="0" w:color="000000"/>
              <w:right w:val="single" w:sz="4" w:space="0" w:color="000000"/>
            </w:tcBorders>
          </w:tcPr>
          <w:p w:rsidR="00C50A9D" w:rsidRPr="00E86ABD" w:rsidRDefault="00C50A9D" w:rsidP="00C50A9D">
            <w:pPr>
              <w:rPr>
                <w:rFonts w:ascii="Times New Roman" w:eastAsia="Arial" w:hAnsi="Times New Roman" w:cs="Times New Roman"/>
                <w:color w:val="000000"/>
                <w:sz w:val="16"/>
                <w:szCs w:val="16"/>
              </w:rPr>
            </w:pPr>
          </w:p>
          <w:p w:rsidR="00C50A9D" w:rsidRPr="00E86ABD" w:rsidRDefault="00C50A9D"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10000,000</w:t>
            </w:r>
          </w:p>
        </w:tc>
        <w:tc>
          <w:tcPr>
            <w:tcW w:w="1099" w:type="dxa"/>
            <w:gridSpan w:val="2"/>
            <w:tcBorders>
              <w:top w:val="nil"/>
              <w:left w:val="nil"/>
              <w:bottom w:val="single" w:sz="4" w:space="0" w:color="000000"/>
              <w:right w:val="single" w:sz="4" w:space="0" w:color="000000"/>
            </w:tcBorders>
          </w:tcPr>
          <w:p w:rsidR="00C50A9D" w:rsidRPr="00E86ABD" w:rsidRDefault="00C50A9D" w:rsidP="00C50A9D">
            <w:pPr>
              <w:rPr>
                <w:rFonts w:ascii="Times New Roman" w:eastAsia="Arial" w:hAnsi="Times New Roman" w:cs="Times New Roman"/>
                <w:color w:val="000000"/>
                <w:sz w:val="16"/>
                <w:szCs w:val="16"/>
              </w:rPr>
            </w:pPr>
          </w:p>
          <w:p w:rsidR="00C50A9D" w:rsidRPr="00E86ABD" w:rsidRDefault="00C50A9D"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10000,000</w:t>
            </w:r>
          </w:p>
        </w:tc>
        <w:tc>
          <w:tcPr>
            <w:tcW w:w="709" w:type="dxa"/>
            <w:tcBorders>
              <w:top w:val="nil"/>
              <w:left w:val="nil"/>
              <w:bottom w:val="single" w:sz="4" w:space="0" w:color="000000"/>
              <w:right w:val="single" w:sz="4" w:space="0" w:color="000000"/>
            </w:tcBorders>
          </w:tcPr>
          <w:p w:rsidR="00C50A9D" w:rsidRPr="00E86ABD" w:rsidRDefault="00C50A9D" w:rsidP="00C50A9D">
            <w:pPr>
              <w:rPr>
                <w:rFonts w:ascii="Times New Roman" w:eastAsia="Arial" w:hAnsi="Times New Roman" w:cs="Times New Roman"/>
                <w:color w:val="000000"/>
                <w:sz w:val="16"/>
                <w:szCs w:val="16"/>
              </w:rPr>
            </w:pPr>
            <w:r w:rsidRPr="00E86ABD">
              <w:rPr>
                <w:rFonts w:ascii="Times New Roman" w:hAnsi="Times New Roman" w:cs="Times New Roman"/>
                <w:sz w:val="16"/>
                <w:szCs w:val="16"/>
              </w:rPr>
              <w:t xml:space="preserve">Змішане фінансування (державне + гранти </w:t>
            </w:r>
            <w:r w:rsidRPr="00E86ABD">
              <w:rPr>
                <w:rFonts w:ascii="Times New Roman" w:hAnsi="Times New Roman" w:cs="Times New Roman"/>
                <w:sz w:val="16"/>
                <w:szCs w:val="16"/>
              </w:rPr>
              <w:lastRenderedPageBreak/>
              <w:t>+  місцевий бюджет + МТД)</w:t>
            </w:r>
          </w:p>
        </w:tc>
      </w:tr>
      <w:tr w:rsidR="00ED6DAA"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ED6DAA" w:rsidRPr="00E86ABD" w:rsidRDefault="00ED6DAA" w:rsidP="005F23E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w:t>
            </w:r>
          </w:p>
        </w:tc>
        <w:tc>
          <w:tcPr>
            <w:tcW w:w="1418" w:type="dxa"/>
            <w:tcBorders>
              <w:top w:val="nil"/>
              <w:left w:val="nil"/>
              <w:bottom w:val="single" w:sz="4" w:space="0" w:color="000000"/>
              <w:right w:val="single" w:sz="4" w:space="0" w:color="000000"/>
            </w:tcBorders>
          </w:tcPr>
          <w:p w:rsidR="00ED6DAA" w:rsidRPr="00E86ABD" w:rsidRDefault="00ED6DAA" w:rsidP="00ED6DAA">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Б2.2. Модернізація системи централізованого теплопостачання. громади</w:t>
            </w:r>
          </w:p>
        </w:tc>
        <w:tc>
          <w:tcPr>
            <w:tcW w:w="1486" w:type="dxa"/>
            <w:tcBorders>
              <w:top w:val="nil"/>
              <w:left w:val="nil"/>
              <w:bottom w:val="single" w:sz="4" w:space="0" w:color="000000"/>
              <w:right w:val="single" w:sz="4" w:space="0" w:color="000000"/>
            </w:tcBorders>
          </w:tcPr>
          <w:p w:rsidR="00ED6DAA" w:rsidRPr="00E86ABD" w:rsidRDefault="00ED6DAA" w:rsidP="00ED6DAA">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Проведено реконструкцію  котелень з встановленням котлів на альтернативних видах палива. Втрати в тепломережах скорочено на 15%. в багатоквартирних будинків переведено на індивідуальне опалення.</w:t>
            </w:r>
          </w:p>
        </w:tc>
        <w:tc>
          <w:tcPr>
            <w:tcW w:w="1632" w:type="dxa"/>
            <w:tcBorders>
              <w:top w:val="nil"/>
              <w:left w:val="nil"/>
              <w:bottom w:val="single" w:sz="4" w:space="0" w:color="000000"/>
              <w:right w:val="single" w:sz="4" w:space="0" w:color="000000"/>
            </w:tcBorders>
          </w:tcPr>
          <w:p w:rsidR="00ED6DAA" w:rsidRPr="00E86ABD" w:rsidRDefault="007837F6" w:rsidP="005F23E9">
            <w:pPr>
              <w:rPr>
                <w:rFonts w:ascii="Times New Roman" w:hAnsi="Times New Roman" w:cs="Times New Roman"/>
                <w:sz w:val="16"/>
                <w:szCs w:val="16"/>
              </w:rPr>
            </w:pPr>
            <w:r w:rsidRPr="00E86ABD">
              <w:rPr>
                <w:rFonts w:ascii="Times New Roman" w:eastAsia="Arial" w:hAnsi="Times New Roman" w:cs="Times New Roman"/>
                <w:color w:val="000000"/>
                <w:sz w:val="16"/>
                <w:szCs w:val="16"/>
              </w:rPr>
              <w:t>1.</w:t>
            </w:r>
            <w:r w:rsidRPr="00E86ABD">
              <w:rPr>
                <w:rFonts w:ascii="Times New Roman" w:hAnsi="Times New Roman" w:cs="Times New Roman"/>
                <w:sz w:val="16"/>
                <w:szCs w:val="16"/>
              </w:rPr>
              <w:t xml:space="preserve"> Нове будівництво резервного джерела тепла та електрогенерації за адресами</w:t>
            </w:r>
            <w:r w:rsidR="003F4FCA" w:rsidRPr="00E86ABD">
              <w:rPr>
                <w:rFonts w:ascii="Times New Roman" w:hAnsi="Times New Roman" w:cs="Times New Roman"/>
                <w:sz w:val="16"/>
                <w:szCs w:val="16"/>
              </w:rPr>
              <w:t>:</w:t>
            </w:r>
            <w:r w:rsidRPr="00E86ABD">
              <w:rPr>
                <w:rFonts w:ascii="Times New Roman" w:hAnsi="Times New Roman" w:cs="Times New Roman"/>
                <w:sz w:val="16"/>
                <w:szCs w:val="16"/>
              </w:rPr>
              <w:t xml:space="preserve"> </w:t>
            </w:r>
            <w:r w:rsidR="003F4FCA" w:rsidRPr="00E86ABD">
              <w:rPr>
                <w:rFonts w:ascii="Times New Roman" w:hAnsi="Times New Roman" w:cs="Times New Roman"/>
                <w:sz w:val="16"/>
                <w:szCs w:val="16"/>
              </w:rPr>
              <w:t xml:space="preserve"> м.Берестин, вул..Дмитра Лінського, 67-В, вул..Незалежності, 45-Д, вул..Соборна, 61-А. с.Піщанка, вул. Бересзнева, 24-А</w:t>
            </w:r>
          </w:p>
          <w:p w:rsidR="003F4FCA" w:rsidRPr="00E86ABD" w:rsidRDefault="003F4FCA" w:rsidP="005F23E9">
            <w:pPr>
              <w:rPr>
                <w:rFonts w:ascii="Times New Roman" w:eastAsia="Arial" w:hAnsi="Times New Roman" w:cs="Times New Roman"/>
                <w:color w:val="000000"/>
                <w:sz w:val="16"/>
                <w:szCs w:val="16"/>
                <w:highlight w:val="yellow"/>
              </w:rPr>
            </w:pPr>
          </w:p>
          <w:p w:rsidR="003F4FCA" w:rsidRPr="00E86ABD" w:rsidRDefault="003F4FCA" w:rsidP="005F23E9">
            <w:pPr>
              <w:rPr>
                <w:rFonts w:ascii="Times New Roman" w:eastAsia="Arial" w:hAnsi="Times New Roman" w:cs="Times New Roman"/>
                <w:color w:val="000000"/>
                <w:sz w:val="16"/>
                <w:szCs w:val="16"/>
                <w:highlight w:val="yellow"/>
              </w:rPr>
            </w:pPr>
            <w:r w:rsidRPr="00E86ABD">
              <w:rPr>
                <w:rFonts w:ascii="Times New Roman" w:eastAsia="Arial" w:hAnsi="Times New Roman" w:cs="Times New Roman"/>
                <w:color w:val="000000"/>
                <w:sz w:val="16"/>
                <w:szCs w:val="16"/>
              </w:rPr>
              <w:t xml:space="preserve">2.Реконструкція  котелень </w:t>
            </w:r>
            <w:r w:rsidRPr="00E86ABD">
              <w:rPr>
                <w:rFonts w:ascii="Times New Roman" w:hAnsi="Times New Roman" w:cs="Times New Roman"/>
                <w:sz w:val="16"/>
                <w:szCs w:val="16"/>
              </w:rPr>
              <w:t>шляхом заміни існуючих застарілих пальникових пристроїв на пальникові пристрої типу СНТ та автоматики безпеки і регулювання на котлоагрегаті ТВГ-8М за адресами: м.Берестин, вул. Дмитра Лінського, 67-В, вул.Незалежності, 45-Г</w:t>
            </w:r>
          </w:p>
        </w:tc>
        <w:tc>
          <w:tcPr>
            <w:tcW w:w="870" w:type="dxa"/>
            <w:tcBorders>
              <w:top w:val="nil"/>
              <w:left w:val="nil"/>
              <w:bottom w:val="single" w:sz="4" w:space="0" w:color="000000"/>
              <w:right w:val="single" w:sz="4" w:space="0" w:color="000000"/>
            </w:tcBorders>
          </w:tcPr>
          <w:p w:rsidR="00ED6DAA" w:rsidRPr="00E86ABD" w:rsidRDefault="00ED6DAA" w:rsidP="007837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w:t>
            </w:r>
            <w:r w:rsidR="007837F6" w:rsidRPr="00E86ABD">
              <w:rPr>
                <w:rFonts w:ascii="Times New Roman" w:eastAsia="Arial" w:hAnsi="Times New Roman" w:cs="Times New Roman"/>
                <w:color w:val="000000"/>
                <w:sz w:val="16"/>
                <w:szCs w:val="16"/>
              </w:rPr>
              <w:t>5</w:t>
            </w:r>
            <w:r w:rsidRPr="00E86ABD">
              <w:rPr>
                <w:rFonts w:ascii="Times New Roman" w:eastAsia="Arial" w:hAnsi="Times New Roman" w:cs="Times New Roman"/>
                <w:color w:val="000000"/>
                <w:sz w:val="16"/>
                <w:szCs w:val="16"/>
              </w:rPr>
              <w:t>-2030 р.</w:t>
            </w:r>
          </w:p>
        </w:tc>
        <w:tc>
          <w:tcPr>
            <w:tcW w:w="1134" w:type="dxa"/>
            <w:tcBorders>
              <w:top w:val="nil"/>
              <w:left w:val="nil"/>
              <w:bottom w:val="single" w:sz="4" w:space="0" w:color="000000"/>
              <w:right w:val="single" w:sz="4" w:space="0" w:color="000000"/>
            </w:tcBorders>
          </w:tcPr>
          <w:p w:rsidR="00ED6DAA" w:rsidRPr="00E86ABD" w:rsidRDefault="00ED6DAA" w:rsidP="005F23E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Комунальне підприємство теплових мереж м. Берестин</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c>
          <w:tcPr>
            <w:tcW w:w="1314" w:type="dxa"/>
            <w:tcBorders>
              <w:top w:val="nil"/>
              <w:left w:val="nil"/>
              <w:bottom w:val="single" w:sz="4" w:space="0" w:color="000000"/>
              <w:right w:val="single" w:sz="4" w:space="0" w:color="000000"/>
            </w:tcBorders>
          </w:tcPr>
          <w:p w:rsidR="00ED6DAA" w:rsidRPr="00E86ABD" w:rsidRDefault="005F23E9" w:rsidP="005F23E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15000,000</w:t>
            </w: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18000,000</w:t>
            </w:r>
          </w:p>
        </w:tc>
        <w:tc>
          <w:tcPr>
            <w:tcW w:w="1077" w:type="dxa"/>
            <w:tcBorders>
              <w:top w:val="nil"/>
              <w:left w:val="nil"/>
              <w:bottom w:val="single" w:sz="4" w:space="0" w:color="000000"/>
              <w:right w:val="single" w:sz="4" w:space="0" w:color="000000"/>
            </w:tcBorders>
          </w:tcPr>
          <w:p w:rsidR="00ED6DAA" w:rsidRPr="00E86ABD" w:rsidRDefault="00DC7BA4" w:rsidP="005F23E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1500,000</w:t>
            </w: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ED6DAA" w:rsidRPr="00E86ABD" w:rsidRDefault="00DC7BA4" w:rsidP="005F23E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10000,000</w:t>
            </w: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9000,000</w:t>
            </w:r>
          </w:p>
          <w:p w:rsidR="00DC7BA4" w:rsidRPr="00E86ABD" w:rsidRDefault="00DC7BA4" w:rsidP="005F23E9">
            <w:pPr>
              <w:rPr>
                <w:rFonts w:ascii="Times New Roman" w:eastAsia="Arial" w:hAnsi="Times New Roman" w:cs="Times New Roman"/>
                <w:color w:val="000000"/>
                <w:sz w:val="16"/>
                <w:szCs w:val="16"/>
              </w:rPr>
            </w:pPr>
          </w:p>
        </w:tc>
        <w:tc>
          <w:tcPr>
            <w:tcW w:w="1134" w:type="dxa"/>
            <w:tcBorders>
              <w:top w:val="nil"/>
              <w:left w:val="nil"/>
              <w:bottom w:val="single" w:sz="4" w:space="0" w:color="000000"/>
              <w:right w:val="single" w:sz="4" w:space="0" w:color="000000"/>
            </w:tcBorders>
          </w:tcPr>
          <w:p w:rsidR="00ED6DAA" w:rsidRPr="00E86ABD" w:rsidRDefault="00DC7BA4" w:rsidP="005F23E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4850,000</w:t>
            </w: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9000,000</w:t>
            </w:r>
          </w:p>
          <w:p w:rsidR="00DC7BA4" w:rsidRPr="00E86ABD" w:rsidRDefault="00DC7BA4" w:rsidP="005F23E9">
            <w:pPr>
              <w:rPr>
                <w:rFonts w:ascii="Times New Roman" w:eastAsia="Arial" w:hAnsi="Times New Roman" w:cs="Times New Roman"/>
                <w:color w:val="000000"/>
                <w:sz w:val="16"/>
                <w:szCs w:val="16"/>
              </w:rPr>
            </w:pPr>
          </w:p>
        </w:tc>
        <w:tc>
          <w:tcPr>
            <w:tcW w:w="1027" w:type="dxa"/>
            <w:tcBorders>
              <w:top w:val="nil"/>
              <w:left w:val="nil"/>
              <w:bottom w:val="single" w:sz="4" w:space="0" w:color="000000"/>
              <w:right w:val="single" w:sz="4" w:space="0" w:color="000000"/>
            </w:tcBorders>
          </w:tcPr>
          <w:p w:rsidR="00ED6DAA" w:rsidRPr="00E86ABD" w:rsidRDefault="00DC7BA4" w:rsidP="005F23E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ED6DAA" w:rsidRPr="00E86ABD" w:rsidRDefault="00DC7BA4" w:rsidP="005F23E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99" w:type="dxa"/>
            <w:gridSpan w:val="2"/>
            <w:tcBorders>
              <w:top w:val="nil"/>
              <w:left w:val="nil"/>
              <w:bottom w:val="single" w:sz="4" w:space="0" w:color="000000"/>
              <w:right w:val="single" w:sz="4" w:space="0" w:color="000000"/>
            </w:tcBorders>
          </w:tcPr>
          <w:p w:rsidR="00ED6DAA" w:rsidRPr="00E86ABD" w:rsidRDefault="00DC7BA4" w:rsidP="005F23E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p>
          <w:p w:rsidR="00DC7BA4" w:rsidRPr="00E86ABD" w:rsidRDefault="00DC7BA4" w:rsidP="005F23E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ED6DAA" w:rsidRPr="00E86ABD" w:rsidRDefault="00DC7BA4" w:rsidP="00DC7BA4">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Кошти місцевого, </w:t>
            </w:r>
            <w:r w:rsidR="00ED6DAA" w:rsidRPr="00E86ABD">
              <w:rPr>
                <w:rFonts w:ascii="Times New Roman" w:eastAsia="Arial" w:hAnsi="Times New Roman" w:cs="Times New Roman"/>
                <w:color w:val="000000"/>
                <w:sz w:val="16"/>
                <w:szCs w:val="16"/>
              </w:rPr>
              <w:t>державного бюджетів</w:t>
            </w:r>
            <w:r w:rsidRPr="00E86ABD">
              <w:rPr>
                <w:rFonts w:ascii="Times New Roman" w:eastAsia="Arial" w:hAnsi="Times New Roman" w:cs="Times New Roman"/>
                <w:color w:val="000000"/>
                <w:sz w:val="16"/>
                <w:szCs w:val="16"/>
              </w:rPr>
              <w:t>, гранти, МТД</w:t>
            </w:r>
          </w:p>
        </w:tc>
      </w:tr>
      <w:tr w:rsidR="00C50A9D"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C50A9D" w:rsidRPr="00E86ABD" w:rsidRDefault="00C50A9D"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Б3. Підвищення енергоефективності та розвиток сталої енергетики</w:t>
            </w:r>
          </w:p>
        </w:tc>
        <w:tc>
          <w:tcPr>
            <w:tcW w:w="1418" w:type="dxa"/>
            <w:tcBorders>
              <w:top w:val="nil"/>
              <w:left w:val="nil"/>
              <w:bottom w:val="single" w:sz="4" w:space="0" w:color="000000"/>
              <w:right w:val="single" w:sz="4" w:space="0" w:color="000000"/>
            </w:tcBorders>
          </w:tcPr>
          <w:p w:rsidR="00C50A9D" w:rsidRPr="00E86ABD" w:rsidRDefault="00C50A9D"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Б3.1. Провести модернізацію та розвиток мережі зовнішнього освітлення громади, в першу чергу на </w:t>
            </w:r>
            <w:r w:rsidRPr="00E86ABD">
              <w:rPr>
                <w:rFonts w:ascii="Times New Roman" w:eastAsia="Arial" w:hAnsi="Times New Roman" w:cs="Times New Roman"/>
                <w:color w:val="000000"/>
                <w:sz w:val="16"/>
                <w:szCs w:val="16"/>
              </w:rPr>
              <w:lastRenderedPageBreak/>
              <w:t xml:space="preserve">зупинках громадського транспорту, в парках, скверах та на шляхах до соціальних об'єктів </w:t>
            </w:r>
          </w:p>
        </w:tc>
        <w:tc>
          <w:tcPr>
            <w:tcW w:w="1486" w:type="dxa"/>
            <w:tcBorders>
              <w:top w:val="nil"/>
              <w:left w:val="nil"/>
              <w:bottom w:val="single" w:sz="4" w:space="0" w:color="000000"/>
              <w:right w:val="single" w:sz="4" w:space="0" w:color="000000"/>
            </w:tcBorders>
          </w:tcPr>
          <w:p w:rsidR="00C50A9D" w:rsidRPr="00E86ABD" w:rsidRDefault="00C50A9D"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xml:space="preserve">80% світильників замінено на енергоефективні (LED). Впроваджено автоматизовану систему </w:t>
            </w:r>
            <w:r w:rsidRPr="00E86ABD">
              <w:rPr>
                <w:rFonts w:ascii="Times New Roman" w:eastAsia="Arial" w:hAnsi="Times New Roman" w:cs="Times New Roman"/>
                <w:color w:val="000000"/>
                <w:sz w:val="16"/>
                <w:szCs w:val="16"/>
              </w:rPr>
              <w:lastRenderedPageBreak/>
              <w:t>управління освітленням (АСУО) на центральних вулицях. Рівень освітленості вулиць у темну пору доби відповідає державним нормам.</w:t>
            </w:r>
          </w:p>
        </w:tc>
        <w:tc>
          <w:tcPr>
            <w:tcW w:w="1632" w:type="dxa"/>
            <w:tcBorders>
              <w:top w:val="nil"/>
              <w:left w:val="nil"/>
              <w:bottom w:val="single" w:sz="4" w:space="0" w:color="000000"/>
              <w:right w:val="single" w:sz="4" w:space="0" w:color="000000"/>
            </w:tcBorders>
          </w:tcPr>
          <w:p w:rsidR="00C50A9D" w:rsidRPr="00E86ABD" w:rsidRDefault="00C50A9D" w:rsidP="008A15FE">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xml:space="preserve">1. </w:t>
            </w:r>
            <w:r w:rsidR="008A15FE" w:rsidRPr="00E86ABD">
              <w:rPr>
                <w:rFonts w:ascii="Times New Roman" w:eastAsia="Arial" w:hAnsi="Times New Roman" w:cs="Times New Roman"/>
                <w:color w:val="000000"/>
                <w:sz w:val="16"/>
                <w:szCs w:val="16"/>
              </w:rPr>
              <w:t xml:space="preserve">Реконструкція вуличного освітлення із використанням альтернативних джерел енергії в населених пунктах </w:t>
            </w:r>
            <w:r w:rsidR="008A15FE" w:rsidRPr="00E86ABD">
              <w:rPr>
                <w:rFonts w:ascii="Times New Roman" w:eastAsia="Arial" w:hAnsi="Times New Roman" w:cs="Times New Roman"/>
                <w:color w:val="000000"/>
                <w:sz w:val="16"/>
                <w:szCs w:val="16"/>
              </w:rPr>
              <w:lastRenderedPageBreak/>
              <w:t>громади</w:t>
            </w:r>
          </w:p>
        </w:tc>
        <w:tc>
          <w:tcPr>
            <w:tcW w:w="870" w:type="dxa"/>
            <w:tcBorders>
              <w:top w:val="nil"/>
              <w:left w:val="nil"/>
              <w:bottom w:val="single" w:sz="4" w:space="0" w:color="000000"/>
              <w:right w:val="single" w:sz="4" w:space="0" w:color="000000"/>
            </w:tcBorders>
          </w:tcPr>
          <w:p w:rsidR="00C50A9D" w:rsidRPr="00E86ABD" w:rsidRDefault="00C50A9D"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xml:space="preserve">2026 -2030 р.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c>
          <w:tcPr>
            <w:tcW w:w="1134" w:type="dxa"/>
            <w:tcBorders>
              <w:top w:val="nil"/>
              <w:left w:val="nil"/>
              <w:bottom w:val="single" w:sz="4" w:space="0" w:color="000000"/>
              <w:right w:val="single" w:sz="4" w:space="0" w:color="000000"/>
            </w:tcBorders>
          </w:tcPr>
          <w:p w:rsidR="00C50A9D" w:rsidRPr="00E86ABD" w:rsidRDefault="001521CC" w:rsidP="001521CC">
            <w:pP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КП «Берестинський ККП»</w:t>
            </w:r>
          </w:p>
        </w:tc>
        <w:tc>
          <w:tcPr>
            <w:tcW w:w="1314" w:type="dxa"/>
            <w:tcBorders>
              <w:top w:val="nil"/>
              <w:left w:val="nil"/>
              <w:bottom w:val="single" w:sz="4" w:space="0" w:color="000000"/>
              <w:right w:val="single" w:sz="4" w:space="0" w:color="000000"/>
            </w:tcBorders>
          </w:tcPr>
          <w:p w:rsidR="00C50A9D" w:rsidRPr="00E86ABD" w:rsidRDefault="00017F90"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1077" w:type="dxa"/>
            <w:tcBorders>
              <w:top w:val="nil"/>
              <w:left w:val="nil"/>
              <w:bottom w:val="single" w:sz="4" w:space="0" w:color="000000"/>
              <w:right w:val="single" w:sz="4" w:space="0" w:color="000000"/>
            </w:tcBorders>
          </w:tcPr>
          <w:p w:rsidR="00C50A9D" w:rsidRPr="00E86ABD" w:rsidRDefault="00017F90"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C50A9D" w:rsidRPr="00E86ABD" w:rsidRDefault="00017F90"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C50A9D" w:rsidRPr="00E86ABD" w:rsidRDefault="00017F90"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1027" w:type="dxa"/>
            <w:tcBorders>
              <w:top w:val="nil"/>
              <w:left w:val="nil"/>
              <w:bottom w:val="single" w:sz="4" w:space="0" w:color="000000"/>
              <w:right w:val="single" w:sz="4" w:space="0" w:color="000000"/>
            </w:tcBorders>
          </w:tcPr>
          <w:p w:rsidR="00C50A9D" w:rsidRPr="00E86ABD" w:rsidRDefault="00017F90"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C50A9D" w:rsidRPr="00E86ABD" w:rsidRDefault="00017F90"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99" w:type="dxa"/>
            <w:gridSpan w:val="2"/>
            <w:tcBorders>
              <w:top w:val="nil"/>
              <w:left w:val="nil"/>
              <w:bottom w:val="single" w:sz="4" w:space="0" w:color="000000"/>
              <w:right w:val="single" w:sz="4" w:space="0" w:color="000000"/>
            </w:tcBorders>
          </w:tcPr>
          <w:p w:rsidR="00C50A9D" w:rsidRPr="00E86ABD" w:rsidRDefault="00017F90"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C50A9D" w:rsidRPr="00E86ABD" w:rsidRDefault="00C50A9D"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місцевого</w:t>
            </w:r>
            <w:r w:rsidR="001521CC" w:rsidRPr="00E86ABD">
              <w:rPr>
                <w:rFonts w:ascii="Times New Roman" w:eastAsia="Arial" w:hAnsi="Times New Roman" w:cs="Times New Roman"/>
                <w:color w:val="000000"/>
                <w:sz w:val="16"/>
                <w:szCs w:val="16"/>
              </w:rPr>
              <w:t>, державного</w:t>
            </w:r>
            <w:r w:rsidRPr="00E86ABD">
              <w:rPr>
                <w:rFonts w:ascii="Times New Roman" w:eastAsia="Arial" w:hAnsi="Times New Roman" w:cs="Times New Roman"/>
                <w:color w:val="000000"/>
                <w:sz w:val="16"/>
                <w:szCs w:val="16"/>
              </w:rPr>
              <w:t xml:space="preserve"> бюджету</w:t>
            </w:r>
            <w:r w:rsidR="001521CC" w:rsidRPr="00E86ABD">
              <w:rPr>
                <w:rFonts w:ascii="Times New Roman" w:eastAsia="Arial" w:hAnsi="Times New Roman" w:cs="Times New Roman"/>
                <w:color w:val="000000"/>
                <w:sz w:val="16"/>
                <w:szCs w:val="16"/>
              </w:rPr>
              <w:t xml:space="preserve">, </w:t>
            </w:r>
            <w:r w:rsidR="001521CC" w:rsidRPr="00E86ABD">
              <w:rPr>
                <w:rFonts w:ascii="Times New Roman" w:eastAsia="Arial" w:hAnsi="Times New Roman" w:cs="Times New Roman"/>
                <w:color w:val="000000"/>
                <w:sz w:val="16"/>
                <w:szCs w:val="16"/>
              </w:rPr>
              <w:lastRenderedPageBreak/>
              <w:t>гранти, МТД</w:t>
            </w:r>
          </w:p>
        </w:tc>
      </w:tr>
      <w:tr w:rsidR="00C50A9D"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C50A9D" w:rsidRPr="00E86ABD" w:rsidRDefault="00C50A9D"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w:t>
            </w:r>
          </w:p>
        </w:tc>
        <w:tc>
          <w:tcPr>
            <w:tcW w:w="1418" w:type="dxa"/>
            <w:tcBorders>
              <w:top w:val="nil"/>
              <w:left w:val="nil"/>
              <w:bottom w:val="single" w:sz="4" w:space="0" w:color="000000"/>
              <w:right w:val="single" w:sz="4" w:space="0" w:color="000000"/>
            </w:tcBorders>
          </w:tcPr>
          <w:p w:rsidR="00C50A9D" w:rsidRPr="00E86ABD" w:rsidRDefault="00222725"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Б3.2</w:t>
            </w:r>
            <w:r w:rsidR="00C50A9D" w:rsidRPr="00E86ABD">
              <w:rPr>
                <w:rFonts w:ascii="Times New Roman" w:eastAsia="Arial" w:hAnsi="Times New Roman" w:cs="Times New Roman"/>
                <w:color w:val="000000"/>
                <w:sz w:val="16"/>
                <w:szCs w:val="16"/>
              </w:rPr>
              <w:t>. Впровадити систему енергетичного менеджменту в бюджетній сфері громади.</w:t>
            </w:r>
          </w:p>
        </w:tc>
        <w:tc>
          <w:tcPr>
            <w:tcW w:w="1486" w:type="dxa"/>
            <w:tcBorders>
              <w:top w:val="nil"/>
              <w:left w:val="nil"/>
              <w:bottom w:val="single" w:sz="4" w:space="0" w:color="000000"/>
              <w:right w:val="single" w:sz="4" w:space="0" w:color="000000"/>
            </w:tcBorders>
          </w:tcPr>
          <w:p w:rsidR="00C50A9D" w:rsidRPr="00E86ABD" w:rsidRDefault="00C50A9D"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Проведено енергоаудит 100% будівель бюджетної сфери. Впроваджено систему щоденного енергомоніторингу. Досягнуто щорічної економії енергоресурсів у бюджетній сфері на 10%.</w:t>
            </w:r>
          </w:p>
          <w:p w:rsidR="00233C1C" w:rsidRPr="00E86ABD" w:rsidRDefault="00233C1C" w:rsidP="00C50A9D">
            <w:pPr>
              <w:rPr>
                <w:rFonts w:ascii="Times New Roman" w:eastAsia="Arial" w:hAnsi="Times New Roman" w:cs="Times New Roman"/>
                <w:color w:val="000000"/>
                <w:sz w:val="16"/>
                <w:szCs w:val="16"/>
              </w:rPr>
            </w:pPr>
          </w:p>
        </w:tc>
        <w:tc>
          <w:tcPr>
            <w:tcW w:w="1632" w:type="dxa"/>
            <w:tcBorders>
              <w:top w:val="nil"/>
              <w:left w:val="nil"/>
              <w:bottom w:val="single" w:sz="4" w:space="0" w:color="000000"/>
              <w:right w:val="single" w:sz="4" w:space="0" w:color="000000"/>
            </w:tcBorders>
          </w:tcPr>
          <w:p w:rsidR="00C50A9D" w:rsidRPr="00E86ABD" w:rsidRDefault="00C50A9D"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Розробити енергетичні паспорти будівель бюджетної сфери</w:t>
            </w:r>
          </w:p>
          <w:p w:rsidR="00C50A9D" w:rsidRPr="00E86ABD" w:rsidRDefault="00173B12"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та з</w:t>
            </w:r>
            <w:r w:rsidR="00C50A9D" w:rsidRPr="00E86ABD">
              <w:rPr>
                <w:rFonts w:ascii="Times New Roman" w:eastAsia="Arial" w:hAnsi="Times New Roman" w:cs="Times New Roman"/>
                <w:color w:val="000000"/>
                <w:sz w:val="16"/>
                <w:szCs w:val="16"/>
              </w:rPr>
              <w:t>апровадити систему енергомоніторингу</w:t>
            </w:r>
          </w:p>
          <w:p w:rsidR="00C50A9D" w:rsidRPr="00E86ABD" w:rsidRDefault="00C50A9D" w:rsidP="00C50A9D">
            <w:pPr>
              <w:rPr>
                <w:rFonts w:ascii="Times New Roman" w:eastAsia="Arial" w:hAnsi="Times New Roman" w:cs="Times New Roman"/>
                <w:color w:val="000000"/>
                <w:sz w:val="16"/>
                <w:szCs w:val="16"/>
              </w:rPr>
            </w:pPr>
          </w:p>
        </w:tc>
        <w:tc>
          <w:tcPr>
            <w:tcW w:w="870" w:type="dxa"/>
            <w:tcBorders>
              <w:top w:val="nil"/>
              <w:left w:val="nil"/>
              <w:bottom w:val="single" w:sz="4" w:space="0" w:color="000000"/>
              <w:right w:val="single" w:sz="4" w:space="0" w:color="000000"/>
            </w:tcBorders>
          </w:tcPr>
          <w:p w:rsidR="00C50A9D" w:rsidRPr="00E86ABD" w:rsidRDefault="00C50A9D" w:rsidP="00C50A9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134" w:type="dxa"/>
            <w:tcBorders>
              <w:top w:val="nil"/>
              <w:left w:val="nil"/>
              <w:bottom w:val="single" w:sz="4" w:space="0" w:color="000000"/>
              <w:right w:val="single" w:sz="4" w:space="0" w:color="000000"/>
            </w:tcBorders>
          </w:tcPr>
          <w:p w:rsidR="00C50A9D" w:rsidRPr="00E86ABD" w:rsidRDefault="00C50A9D" w:rsidP="00C50A9D">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житлово-комунального господарства та благоустрою Берестинської міської ради</w:t>
            </w:r>
          </w:p>
          <w:p w:rsidR="00C50A9D" w:rsidRPr="00E86ABD" w:rsidRDefault="00C50A9D" w:rsidP="00C50A9D">
            <w:pPr>
              <w:rPr>
                <w:rFonts w:ascii="Times New Roman" w:eastAsia="Arial" w:hAnsi="Times New Roman" w:cs="Times New Roman"/>
                <w:sz w:val="16"/>
                <w:szCs w:val="16"/>
              </w:rPr>
            </w:pPr>
            <w:r w:rsidRPr="00E86ABD">
              <w:rPr>
                <w:rFonts w:ascii="Times New Roman" w:eastAsia="Arial" w:hAnsi="Times New Roman" w:cs="Times New Roman"/>
                <w:sz w:val="16"/>
                <w:szCs w:val="16"/>
              </w:rPr>
              <w:t xml:space="preserve"> </w:t>
            </w:r>
          </w:p>
        </w:tc>
        <w:tc>
          <w:tcPr>
            <w:tcW w:w="1314" w:type="dxa"/>
            <w:tcBorders>
              <w:top w:val="nil"/>
              <w:left w:val="nil"/>
              <w:bottom w:val="single" w:sz="4" w:space="0" w:color="000000"/>
              <w:right w:val="single" w:sz="4" w:space="0" w:color="000000"/>
            </w:tcBorders>
          </w:tcPr>
          <w:p w:rsidR="00C50A9D" w:rsidRPr="00E86ABD" w:rsidRDefault="00233C1C"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1077" w:type="dxa"/>
            <w:tcBorders>
              <w:top w:val="nil"/>
              <w:left w:val="nil"/>
              <w:bottom w:val="single" w:sz="4" w:space="0" w:color="000000"/>
              <w:right w:val="single" w:sz="4" w:space="0" w:color="000000"/>
            </w:tcBorders>
          </w:tcPr>
          <w:p w:rsidR="00C50A9D" w:rsidRPr="00E86ABD" w:rsidRDefault="00233C1C" w:rsidP="00C50A9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C50A9D" w:rsidRPr="00E86ABD" w:rsidRDefault="00233C1C" w:rsidP="00C50A9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C50A9D" w:rsidRPr="00E86ABD" w:rsidRDefault="00233C1C" w:rsidP="00C50A9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27" w:type="dxa"/>
            <w:tcBorders>
              <w:top w:val="nil"/>
              <w:left w:val="nil"/>
              <w:bottom w:val="single" w:sz="4" w:space="0" w:color="000000"/>
              <w:right w:val="single" w:sz="4" w:space="0" w:color="000000"/>
            </w:tcBorders>
          </w:tcPr>
          <w:p w:rsidR="00C50A9D" w:rsidRPr="00E86ABD" w:rsidRDefault="00233C1C" w:rsidP="00C50A9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992" w:type="dxa"/>
            <w:tcBorders>
              <w:top w:val="nil"/>
              <w:left w:val="nil"/>
              <w:bottom w:val="single" w:sz="4" w:space="0" w:color="000000"/>
              <w:right w:val="single" w:sz="4" w:space="0" w:color="000000"/>
            </w:tcBorders>
          </w:tcPr>
          <w:p w:rsidR="00C50A9D" w:rsidRPr="00E86ABD" w:rsidRDefault="00233C1C" w:rsidP="00C50A9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99" w:type="dxa"/>
            <w:gridSpan w:val="2"/>
            <w:tcBorders>
              <w:top w:val="nil"/>
              <w:left w:val="nil"/>
              <w:bottom w:val="single" w:sz="4" w:space="0" w:color="000000"/>
              <w:right w:val="single" w:sz="4" w:space="0" w:color="000000"/>
            </w:tcBorders>
          </w:tcPr>
          <w:p w:rsidR="00C50A9D" w:rsidRPr="00E86ABD" w:rsidRDefault="00233C1C" w:rsidP="00C50A9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C50A9D" w:rsidRPr="00E86ABD" w:rsidRDefault="00C50A9D" w:rsidP="00C50A9D">
            <w:pPr>
              <w:rPr>
                <w:rFonts w:ascii="Times New Roman" w:eastAsia="Arial" w:hAnsi="Times New Roman" w:cs="Times New Roman"/>
                <w:color w:val="000000"/>
                <w:sz w:val="16"/>
                <w:szCs w:val="16"/>
              </w:rPr>
            </w:pPr>
            <w:r w:rsidRPr="00E86ABD">
              <w:rPr>
                <w:rFonts w:ascii="Times New Roman" w:hAnsi="Times New Roman" w:cs="Times New Roman"/>
                <w:sz w:val="16"/>
                <w:szCs w:val="16"/>
              </w:rPr>
              <w:t>Змішане фінансування (державне + гранти + місцевий бюджет)</w:t>
            </w:r>
          </w:p>
        </w:tc>
      </w:tr>
      <w:tr w:rsidR="00C50A9D"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C50A9D" w:rsidRPr="00E86ABD" w:rsidRDefault="00C50A9D"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C50A9D" w:rsidRPr="00E86ABD" w:rsidRDefault="00C50A9D" w:rsidP="00E669B8">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Б3.</w:t>
            </w:r>
            <w:r w:rsidR="00E669B8" w:rsidRPr="00E86ABD">
              <w:rPr>
                <w:rFonts w:ascii="Times New Roman" w:eastAsia="Arial" w:hAnsi="Times New Roman" w:cs="Times New Roman"/>
                <w:color w:val="000000"/>
                <w:sz w:val="16"/>
                <w:szCs w:val="16"/>
              </w:rPr>
              <w:t>3</w:t>
            </w:r>
            <w:r w:rsidRPr="00E86ABD">
              <w:rPr>
                <w:rFonts w:ascii="Times New Roman" w:eastAsia="Arial" w:hAnsi="Times New Roman" w:cs="Times New Roman"/>
                <w:color w:val="000000"/>
                <w:sz w:val="16"/>
                <w:szCs w:val="16"/>
              </w:rPr>
              <w:t>. Сприяти використанню відновлюваних джерел енергії (ВДЕ) в комунальному та приватному секторах.</w:t>
            </w:r>
          </w:p>
        </w:tc>
        <w:tc>
          <w:tcPr>
            <w:tcW w:w="1486" w:type="dxa"/>
            <w:tcBorders>
              <w:top w:val="nil"/>
              <w:left w:val="nil"/>
              <w:bottom w:val="single" w:sz="4" w:space="0" w:color="000000"/>
              <w:right w:val="single" w:sz="4" w:space="0" w:color="000000"/>
            </w:tcBorders>
          </w:tcPr>
          <w:p w:rsidR="00C50A9D" w:rsidRPr="00E86ABD" w:rsidRDefault="00C50A9D" w:rsidP="00233C1C">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Встановлено сонячні панелі на дахах не менше 5 об'єктів комунальної власності  </w:t>
            </w:r>
          </w:p>
        </w:tc>
        <w:tc>
          <w:tcPr>
            <w:tcW w:w="1632" w:type="dxa"/>
            <w:tcBorders>
              <w:top w:val="nil"/>
              <w:left w:val="nil"/>
              <w:bottom w:val="single" w:sz="4" w:space="0" w:color="000000"/>
              <w:right w:val="single" w:sz="4" w:space="0" w:color="000000"/>
            </w:tcBorders>
          </w:tcPr>
          <w:p w:rsidR="00C50A9D" w:rsidRPr="00E86ABD" w:rsidRDefault="00C50A9D"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 Підвищення сталого водопостачання шляхом придбання та встановлення сонячних станцій потужністю 500 кВт  </w:t>
            </w:r>
          </w:p>
        </w:tc>
        <w:tc>
          <w:tcPr>
            <w:tcW w:w="870" w:type="dxa"/>
            <w:tcBorders>
              <w:top w:val="nil"/>
              <w:left w:val="nil"/>
              <w:bottom w:val="single" w:sz="4" w:space="0" w:color="000000"/>
              <w:right w:val="single" w:sz="4" w:space="0" w:color="000000"/>
            </w:tcBorders>
          </w:tcPr>
          <w:p w:rsidR="00C50A9D" w:rsidRPr="00E86ABD" w:rsidRDefault="00C50A9D" w:rsidP="00C50A9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134" w:type="dxa"/>
            <w:tcBorders>
              <w:top w:val="nil"/>
              <w:left w:val="nil"/>
              <w:bottom w:val="single" w:sz="4" w:space="0" w:color="000000"/>
              <w:right w:val="single" w:sz="4" w:space="0" w:color="000000"/>
            </w:tcBorders>
          </w:tcPr>
          <w:p w:rsidR="00C50A9D" w:rsidRPr="00E86ABD" w:rsidRDefault="00222725" w:rsidP="00C50A9D">
            <w:pPr>
              <w:rPr>
                <w:rFonts w:ascii="Times New Roman" w:eastAsia="Arial" w:hAnsi="Times New Roman" w:cs="Times New Roman"/>
                <w:sz w:val="16"/>
                <w:szCs w:val="16"/>
              </w:rPr>
            </w:pPr>
            <w:r w:rsidRPr="00E86ABD">
              <w:rPr>
                <w:rFonts w:ascii="Times New Roman" w:eastAsia="Arial" w:hAnsi="Times New Roman" w:cs="Times New Roman"/>
                <w:sz w:val="16"/>
                <w:szCs w:val="16"/>
              </w:rPr>
              <w:t>КП «Водоканал-Берестин»</w:t>
            </w:r>
          </w:p>
        </w:tc>
        <w:tc>
          <w:tcPr>
            <w:tcW w:w="1314" w:type="dxa"/>
            <w:tcBorders>
              <w:top w:val="nil"/>
              <w:left w:val="nil"/>
              <w:bottom w:val="single" w:sz="4" w:space="0" w:color="000000"/>
              <w:right w:val="single" w:sz="4" w:space="0" w:color="000000"/>
            </w:tcBorders>
          </w:tcPr>
          <w:p w:rsidR="00C50A9D" w:rsidRPr="00E86ABD" w:rsidRDefault="00C50A9D"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3000,000</w:t>
            </w:r>
          </w:p>
        </w:tc>
        <w:tc>
          <w:tcPr>
            <w:tcW w:w="1077" w:type="dxa"/>
            <w:tcBorders>
              <w:top w:val="nil"/>
              <w:left w:val="nil"/>
              <w:bottom w:val="single" w:sz="4" w:space="0" w:color="000000"/>
              <w:right w:val="single" w:sz="4" w:space="0" w:color="000000"/>
            </w:tcBorders>
          </w:tcPr>
          <w:p w:rsidR="00C50A9D" w:rsidRPr="00E86ABD" w:rsidRDefault="00C50A9D" w:rsidP="00C50A9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C50A9D" w:rsidRPr="00E86ABD" w:rsidRDefault="00233C1C" w:rsidP="00C50A9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1134" w:type="dxa"/>
            <w:tcBorders>
              <w:top w:val="nil"/>
              <w:left w:val="nil"/>
              <w:bottom w:val="single" w:sz="4" w:space="0" w:color="000000"/>
              <w:right w:val="single" w:sz="4" w:space="0" w:color="000000"/>
            </w:tcBorders>
          </w:tcPr>
          <w:p w:rsidR="00C50A9D" w:rsidRPr="00E86ABD" w:rsidRDefault="00233C1C" w:rsidP="00C50A9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1027" w:type="dxa"/>
            <w:tcBorders>
              <w:top w:val="nil"/>
              <w:left w:val="nil"/>
              <w:bottom w:val="single" w:sz="4" w:space="0" w:color="000000"/>
              <w:right w:val="single" w:sz="4" w:space="0" w:color="000000"/>
            </w:tcBorders>
          </w:tcPr>
          <w:p w:rsidR="00C50A9D" w:rsidRPr="00E86ABD" w:rsidRDefault="00233C1C" w:rsidP="00C50A9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992" w:type="dxa"/>
            <w:tcBorders>
              <w:top w:val="nil"/>
              <w:left w:val="nil"/>
              <w:bottom w:val="single" w:sz="4" w:space="0" w:color="000000"/>
              <w:right w:val="single" w:sz="4" w:space="0" w:color="000000"/>
            </w:tcBorders>
          </w:tcPr>
          <w:p w:rsidR="00C50A9D" w:rsidRPr="00E86ABD" w:rsidRDefault="00233C1C" w:rsidP="00C50A9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99" w:type="dxa"/>
            <w:gridSpan w:val="2"/>
            <w:tcBorders>
              <w:top w:val="nil"/>
              <w:left w:val="nil"/>
              <w:bottom w:val="single" w:sz="4" w:space="0" w:color="000000"/>
              <w:right w:val="single" w:sz="4" w:space="0" w:color="000000"/>
            </w:tcBorders>
          </w:tcPr>
          <w:p w:rsidR="00C50A9D" w:rsidRPr="00E86ABD" w:rsidRDefault="00233C1C" w:rsidP="00C50A9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C50A9D" w:rsidRPr="00E86ABD" w:rsidRDefault="00C50A9D" w:rsidP="00C50A9D">
            <w:pPr>
              <w:rPr>
                <w:rFonts w:ascii="Times New Roman" w:eastAsia="Arial" w:hAnsi="Times New Roman" w:cs="Times New Roman"/>
                <w:color w:val="000000"/>
                <w:sz w:val="16"/>
                <w:szCs w:val="16"/>
              </w:rPr>
            </w:pPr>
            <w:r w:rsidRPr="00E86ABD">
              <w:rPr>
                <w:rFonts w:ascii="Times New Roman" w:hAnsi="Times New Roman" w:cs="Times New Roman"/>
                <w:sz w:val="16"/>
                <w:szCs w:val="16"/>
              </w:rPr>
              <w:t>Змішане фінансування (державне + гранти + бізнес + місцевий бюджет)</w:t>
            </w:r>
          </w:p>
        </w:tc>
      </w:tr>
      <w:tr w:rsidR="00C50A9D"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C50A9D" w:rsidRPr="00E86ABD" w:rsidRDefault="00C50A9D"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C50A9D" w:rsidRPr="00E86ABD" w:rsidRDefault="00C50A9D" w:rsidP="00E669B8">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Б3.</w:t>
            </w:r>
            <w:r w:rsidR="00E669B8" w:rsidRPr="00E86ABD">
              <w:rPr>
                <w:rFonts w:ascii="Times New Roman" w:eastAsia="Arial" w:hAnsi="Times New Roman" w:cs="Times New Roman"/>
                <w:color w:val="000000"/>
                <w:sz w:val="16"/>
                <w:szCs w:val="16"/>
              </w:rPr>
              <w:t>4</w:t>
            </w:r>
            <w:r w:rsidRPr="00E86ABD">
              <w:rPr>
                <w:rFonts w:ascii="Times New Roman" w:eastAsia="Arial" w:hAnsi="Times New Roman" w:cs="Times New Roman"/>
                <w:color w:val="000000"/>
                <w:sz w:val="16"/>
                <w:szCs w:val="16"/>
              </w:rPr>
              <w:t>. Сприяти проведенню комплексної термомодернізації будівель бюджетної сфери та житлового фонду.</w:t>
            </w:r>
          </w:p>
        </w:tc>
        <w:tc>
          <w:tcPr>
            <w:tcW w:w="1486" w:type="dxa"/>
            <w:tcBorders>
              <w:top w:val="nil"/>
              <w:left w:val="nil"/>
              <w:bottom w:val="single" w:sz="4" w:space="0" w:color="000000"/>
              <w:right w:val="single" w:sz="4" w:space="0" w:color="000000"/>
            </w:tcBorders>
          </w:tcPr>
          <w:p w:rsidR="00C50A9D" w:rsidRPr="00E86ABD" w:rsidRDefault="00C50A9D"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Проведено комплексну термомодернізацію не менше 3 закладів бюджетної сфери. Створено програму співфінансування термомодернізації для ОСББ, в </w:t>
            </w:r>
            <w:r w:rsidRPr="00E86ABD">
              <w:rPr>
                <w:rFonts w:ascii="Times New Roman" w:eastAsia="Arial" w:hAnsi="Times New Roman" w:cs="Times New Roman"/>
                <w:color w:val="000000"/>
                <w:sz w:val="16"/>
                <w:szCs w:val="16"/>
              </w:rPr>
              <w:lastRenderedPageBreak/>
              <w:t>рамках якої реалізовано не менше 5 проєктів.</w:t>
            </w:r>
          </w:p>
        </w:tc>
        <w:tc>
          <w:tcPr>
            <w:tcW w:w="1632" w:type="dxa"/>
            <w:tcBorders>
              <w:top w:val="nil"/>
              <w:left w:val="nil"/>
              <w:bottom w:val="single" w:sz="4" w:space="0" w:color="000000"/>
              <w:right w:val="single" w:sz="4" w:space="0" w:color="000000"/>
            </w:tcBorders>
          </w:tcPr>
          <w:p w:rsidR="00C50A9D" w:rsidRPr="00E86ABD" w:rsidRDefault="00C50A9D" w:rsidP="00233C1C">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xml:space="preserve">1. Заходи з енергозбереження - капітальний ремонт нежитлової будівлі А1, а, а1, а2, а3, а4 за адресою вулиця Шевченка 55, м. </w:t>
            </w:r>
            <w:r w:rsidR="00F94077" w:rsidRPr="00E86ABD">
              <w:rPr>
                <w:rFonts w:ascii="Times New Roman" w:eastAsia="Arial" w:hAnsi="Times New Roman" w:cs="Times New Roman"/>
                <w:color w:val="000000"/>
                <w:sz w:val="16"/>
                <w:szCs w:val="16"/>
              </w:rPr>
              <w:t>Берестин</w:t>
            </w:r>
            <w:r w:rsidRPr="00E86ABD">
              <w:rPr>
                <w:rFonts w:ascii="Times New Roman" w:eastAsia="Arial" w:hAnsi="Times New Roman" w:cs="Times New Roman"/>
                <w:color w:val="000000"/>
                <w:sz w:val="16"/>
                <w:szCs w:val="16"/>
              </w:rPr>
              <w:t xml:space="preserve">, </w:t>
            </w:r>
            <w:r w:rsidR="00F94077" w:rsidRPr="00E86ABD">
              <w:rPr>
                <w:rFonts w:ascii="Times New Roman" w:eastAsia="Arial" w:hAnsi="Times New Roman" w:cs="Times New Roman"/>
                <w:color w:val="000000"/>
                <w:sz w:val="16"/>
                <w:szCs w:val="16"/>
              </w:rPr>
              <w:t>Берестин</w:t>
            </w:r>
            <w:r w:rsidRPr="00E86ABD">
              <w:rPr>
                <w:rFonts w:ascii="Times New Roman" w:eastAsia="Arial" w:hAnsi="Times New Roman" w:cs="Times New Roman"/>
                <w:color w:val="000000"/>
                <w:sz w:val="16"/>
                <w:szCs w:val="16"/>
              </w:rPr>
              <w:t xml:space="preserve">ський район Харківської області. </w:t>
            </w:r>
            <w:r w:rsidRPr="00E86ABD">
              <w:rPr>
                <w:rFonts w:ascii="Times New Roman" w:eastAsia="Arial" w:hAnsi="Times New Roman" w:cs="Times New Roman"/>
                <w:color w:val="000000"/>
                <w:sz w:val="16"/>
                <w:szCs w:val="16"/>
              </w:rPr>
              <w:lastRenderedPageBreak/>
              <w:t>Коригування</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c>
          <w:tcPr>
            <w:tcW w:w="870" w:type="dxa"/>
            <w:tcBorders>
              <w:top w:val="nil"/>
              <w:left w:val="nil"/>
              <w:bottom w:val="single" w:sz="4" w:space="0" w:color="000000"/>
              <w:right w:val="single" w:sz="4" w:space="0" w:color="000000"/>
            </w:tcBorders>
          </w:tcPr>
          <w:p w:rsidR="00C50A9D" w:rsidRPr="00E86ABD" w:rsidRDefault="00C50A9D"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xml:space="preserve"> 2026-2028 рр.</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t>.</w:t>
            </w:r>
          </w:p>
        </w:tc>
        <w:tc>
          <w:tcPr>
            <w:tcW w:w="1134" w:type="dxa"/>
            <w:tcBorders>
              <w:top w:val="nil"/>
              <w:left w:val="nil"/>
              <w:bottom w:val="single" w:sz="4" w:space="0" w:color="000000"/>
              <w:right w:val="single" w:sz="4" w:space="0" w:color="000000"/>
            </w:tcBorders>
          </w:tcPr>
          <w:p w:rsidR="00C50A9D" w:rsidRPr="00E86ABD" w:rsidRDefault="00C50A9D" w:rsidP="00C50A9D">
            <w:pPr>
              <w:rPr>
                <w:rFonts w:ascii="Times New Roman" w:eastAsia="Arial" w:hAnsi="Times New Roman" w:cs="Times New Roman"/>
                <w:sz w:val="16"/>
                <w:szCs w:val="16"/>
              </w:rPr>
            </w:pPr>
            <w:r w:rsidRPr="00E86ABD">
              <w:rPr>
                <w:rFonts w:ascii="Times New Roman" w:eastAsia="Arial" w:hAnsi="Times New Roman" w:cs="Times New Roman"/>
                <w:sz w:val="16"/>
                <w:szCs w:val="16"/>
              </w:rPr>
              <w:t>Берестинський ЦСС</w:t>
            </w:r>
          </w:p>
          <w:p w:rsidR="00C50A9D" w:rsidRPr="00E86ABD" w:rsidRDefault="00C50A9D" w:rsidP="00C50A9D">
            <w:pPr>
              <w:rPr>
                <w:rFonts w:ascii="Times New Roman" w:eastAsia="Arial" w:hAnsi="Times New Roman" w:cs="Times New Roman"/>
                <w:sz w:val="16"/>
                <w:szCs w:val="16"/>
              </w:rPr>
            </w:pPr>
          </w:p>
          <w:p w:rsidR="00C50A9D" w:rsidRPr="00E86ABD" w:rsidRDefault="00C50A9D" w:rsidP="00C50A9D">
            <w:pP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br/>
            </w:r>
          </w:p>
        </w:tc>
        <w:tc>
          <w:tcPr>
            <w:tcW w:w="1314" w:type="dxa"/>
            <w:tcBorders>
              <w:top w:val="nil"/>
              <w:left w:val="nil"/>
              <w:bottom w:val="single" w:sz="4" w:space="0" w:color="000000"/>
              <w:right w:val="single" w:sz="4" w:space="0" w:color="000000"/>
            </w:tcBorders>
          </w:tcPr>
          <w:p w:rsidR="00C50A9D" w:rsidRPr="00E86ABD" w:rsidRDefault="00C50A9D" w:rsidP="00233C1C">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00233C1C" w:rsidRPr="00E86ABD">
              <w:rPr>
                <w:rFonts w:ascii="Times New Roman" w:eastAsia="Arial" w:hAnsi="Times New Roman" w:cs="Times New Roman"/>
                <w:color w:val="000000"/>
                <w:sz w:val="16"/>
                <w:szCs w:val="16"/>
              </w:rPr>
              <w:t>19</w:t>
            </w:r>
            <w:r w:rsidR="00222725" w:rsidRPr="00E86ABD">
              <w:rPr>
                <w:rFonts w:ascii="Times New Roman" w:eastAsia="Arial" w:hAnsi="Times New Roman" w:cs="Times New Roman"/>
                <w:color w:val="000000"/>
                <w:sz w:val="16"/>
                <w:szCs w:val="16"/>
              </w:rPr>
              <w:t> </w:t>
            </w:r>
            <w:r w:rsidR="00233C1C" w:rsidRPr="00E86ABD">
              <w:rPr>
                <w:rFonts w:ascii="Times New Roman" w:eastAsia="Arial" w:hAnsi="Times New Roman" w:cs="Times New Roman"/>
                <w:color w:val="000000"/>
                <w:sz w:val="16"/>
                <w:szCs w:val="16"/>
              </w:rPr>
              <w:t>081</w:t>
            </w:r>
            <w:r w:rsidR="00222725" w:rsidRPr="00E86ABD">
              <w:rPr>
                <w:rFonts w:ascii="Times New Roman" w:eastAsia="Arial" w:hAnsi="Times New Roman" w:cs="Times New Roman"/>
                <w:color w:val="000000"/>
                <w:sz w:val="16"/>
                <w:szCs w:val="16"/>
              </w:rPr>
              <w:t>,</w:t>
            </w:r>
            <w:r w:rsidR="00233C1C" w:rsidRPr="00E86ABD">
              <w:rPr>
                <w:rFonts w:ascii="Times New Roman" w:eastAsia="Arial" w:hAnsi="Times New Roman" w:cs="Times New Roman"/>
                <w:color w:val="000000"/>
                <w:sz w:val="16"/>
                <w:szCs w:val="16"/>
              </w:rPr>
              <w:t xml:space="preserve"> 589</w:t>
            </w:r>
            <w:r w:rsidR="00233C1C" w:rsidRPr="00E86ABD">
              <w:rPr>
                <w:rFonts w:ascii="Times New Roman" w:eastAsia="Arial" w:hAnsi="Times New Roman" w:cs="Times New Roman"/>
                <w:color w:val="000000"/>
                <w:sz w:val="16"/>
                <w:szCs w:val="16"/>
              </w:rPr>
              <w:br/>
            </w:r>
            <w:r w:rsidR="00233C1C" w:rsidRPr="00E86ABD">
              <w:rPr>
                <w:rFonts w:ascii="Times New Roman" w:eastAsia="Arial" w:hAnsi="Times New Roman" w:cs="Times New Roman"/>
                <w:color w:val="000000"/>
                <w:sz w:val="16"/>
                <w:szCs w:val="16"/>
              </w:rPr>
              <w:br/>
            </w:r>
          </w:p>
        </w:tc>
        <w:tc>
          <w:tcPr>
            <w:tcW w:w="1077" w:type="dxa"/>
            <w:tcBorders>
              <w:top w:val="nil"/>
              <w:left w:val="nil"/>
              <w:bottom w:val="single" w:sz="4" w:space="0" w:color="000000"/>
              <w:right w:val="single" w:sz="4" w:space="0" w:color="000000"/>
            </w:tcBorders>
          </w:tcPr>
          <w:p w:rsidR="00C50A9D" w:rsidRPr="00E86ABD" w:rsidRDefault="00C50A9D" w:rsidP="00233C1C">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0</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c>
          <w:tcPr>
            <w:tcW w:w="1134" w:type="dxa"/>
            <w:tcBorders>
              <w:top w:val="nil"/>
              <w:left w:val="nil"/>
              <w:bottom w:val="single" w:sz="4" w:space="0" w:color="000000"/>
              <w:right w:val="single" w:sz="4" w:space="0" w:color="000000"/>
            </w:tcBorders>
          </w:tcPr>
          <w:p w:rsidR="00C50A9D" w:rsidRPr="00E86ABD" w:rsidRDefault="00222725"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19081,589</w:t>
            </w:r>
          </w:p>
        </w:tc>
        <w:tc>
          <w:tcPr>
            <w:tcW w:w="1134" w:type="dxa"/>
            <w:tcBorders>
              <w:top w:val="nil"/>
              <w:left w:val="nil"/>
              <w:bottom w:val="single" w:sz="4" w:space="0" w:color="000000"/>
              <w:right w:val="single" w:sz="4" w:space="0" w:color="000000"/>
            </w:tcBorders>
          </w:tcPr>
          <w:p w:rsidR="00C50A9D" w:rsidRPr="00E86ABD" w:rsidRDefault="00222725"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27" w:type="dxa"/>
            <w:tcBorders>
              <w:top w:val="nil"/>
              <w:left w:val="nil"/>
              <w:bottom w:val="single" w:sz="4" w:space="0" w:color="000000"/>
              <w:right w:val="single" w:sz="4" w:space="0" w:color="000000"/>
            </w:tcBorders>
          </w:tcPr>
          <w:p w:rsidR="00C50A9D" w:rsidRPr="00E86ABD" w:rsidRDefault="00222725"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C50A9D" w:rsidRPr="00E86ABD" w:rsidRDefault="00222725"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99" w:type="dxa"/>
            <w:gridSpan w:val="2"/>
            <w:tcBorders>
              <w:top w:val="nil"/>
              <w:left w:val="nil"/>
              <w:bottom w:val="single" w:sz="4" w:space="0" w:color="000000"/>
              <w:right w:val="single" w:sz="4" w:space="0" w:color="000000"/>
            </w:tcBorders>
          </w:tcPr>
          <w:p w:rsidR="00C50A9D" w:rsidRPr="00E86ABD" w:rsidRDefault="00222725" w:rsidP="00C50A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C50A9D" w:rsidRPr="00E86ABD" w:rsidRDefault="00C50A9D" w:rsidP="00C50A9D">
            <w:pPr>
              <w:rPr>
                <w:rFonts w:ascii="Times New Roman" w:eastAsia="Arial" w:hAnsi="Times New Roman" w:cs="Times New Roman"/>
                <w:color w:val="000000"/>
                <w:sz w:val="16"/>
                <w:szCs w:val="16"/>
              </w:rPr>
            </w:pPr>
            <w:r w:rsidRPr="00E86ABD">
              <w:rPr>
                <w:rFonts w:ascii="Times New Roman" w:hAnsi="Times New Roman" w:cs="Times New Roman"/>
                <w:sz w:val="16"/>
                <w:szCs w:val="16"/>
              </w:rPr>
              <w:t>Змішане фінансування (державне + гранти + місцевий бюдже</w:t>
            </w:r>
            <w:r w:rsidRPr="00E86ABD">
              <w:rPr>
                <w:rFonts w:ascii="Times New Roman" w:hAnsi="Times New Roman" w:cs="Times New Roman"/>
                <w:sz w:val="16"/>
                <w:szCs w:val="16"/>
              </w:rPr>
              <w:lastRenderedPageBreak/>
              <w:t>т)</w:t>
            </w:r>
          </w:p>
        </w:tc>
      </w:tr>
      <w:tr w:rsidR="009C549D"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9C549D" w:rsidRPr="00E86ABD" w:rsidRDefault="009C549D" w:rsidP="009C54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Б4. Формування безбар'єрного та інклюзивного простору для всіх груп населення</w:t>
            </w:r>
          </w:p>
        </w:tc>
        <w:tc>
          <w:tcPr>
            <w:tcW w:w="1418" w:type="dxa"/>
            <w:tcBorders>
              <w:top w:val="nil"/>
              <w:left w:val="nil"/>
              <w:bottom w:val="single" w:sz="4" w:space="0" w:color="000000"/>
              <w:right w:val="single" w:sz="4" w:space="0" w:color="000000"/>
            </w:tcBorders>
          </w:tcPr>
          <w:p w:rsidR="009C549D" w:rsidRPr="00E86ABD" w:rsidRDefault="009C549D" w:rsidP="009C54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Б4.1. Забезпечити дотримання державних будівельних норм щодо інклюзивності при новому будівництві та реконструкції.</w:t>
            </w:r>
          </w:p>
        </w:tc>
        <w:tc>
          <w:tcPr>
            <w:tcW w:w="1486" w:type="dxa"/>
            <w:tcBorders>
              <w:top w:val="nil"/>
              <w:left w:val="nil"/>
              <w:bottom w:val="single" w:sz="4" w:space="0" w:color="000000"/>
              <w:right w:val="single" w:sz="4" w:space="0" w:color="000000"/>
            </w:tcBorders>
          </w:tcPr>
          <w:p w:rsidR="009C549D" w:rsidRPr="00E86ABD" w:rsidRDefault="009C549D" w:rsidP="009C54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 проєктно-кошторисної документації на нове будівництво та реконструкцію проходить експертизу на відповідність ДБН В.2.2-40:2018 "Інклюзивність будівель і споруд".</w:t>
            </w:r>
          </w:p>
        </w:tc>
        <w:tc>
          <w:tcPr>
            <w:tcW w:w="1632" w:type="dxa"/>
            <w:tcBorders>
              <w:top w:val="nil"/>
              <w:left w:val="nil"/>
              <w:bottom w:val="single" w:sz="4" w:space="0" w:color="000000"/>
              <w:right w:val="single" w:sz="4" w:space="0" w:color="000000"/>
            </w:tcBorders>
          </w:tcPr>
          <w:p w:rsidR="009C549D" w:rsidRPr="00E86ABD" w:rsidRDefault="009C549D" w:rsidP="009C54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1.«Доступний центр громади» - </w:t>
            </w:r>
            <w:r w:rsidRPr="00E86ABD">
              <w:rPr>
                <w:rFonts w:ascii="Times New Roman" w:hAnsi="Times New Roman" w:cs="Times New Roman"/>
                <w:sz w:val="16"/>
                <w:szCs w:val="16"/>
              </w:rPr>
              <w:t>адаптація громадських будівель / ЦНАП, лікарні, заклади освіти, тощо/ до стандартів безбар’єрності.</w:t>
            </w:r>
          </w:p>
        </w:tc>
        <w:tc>
          <w:tcPr>
            <w:tcW w:w="870" w:type="dxa"/>
            <w:tcBorders>
              <w:top w:val="nil"/>
              <w:left w:val="nil"/>
              <w:bottom w:val="single" w:sz="4" w:space="0" w:color="000000"/>
              <w:right w:val="single" w:sz="4" w:space="0" w:color="000000"/>
            </w:tcBorders>
          </w:tcPr>
          <w:p w:rsidR="009C549D" w:rsidRPr="00E86ABD" w:rsidRDefault="009C549D" w:rsidP="00597CC0">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w:t>
            </w:r>
            <w:r w:rsidR="00597CC0" w:rsidRPr="00E86ABD">
              <w:rPr>
                <w:rFonts w:ascii="Times New Roman" w:eastAsia="Arial" w:hAnsi="Times New Roman" w:cs="Times New Roman"/>
                <w:color w:val="000000"/>
                <w:sz w:val="16"/>
                <w:szCs w:val="16"/>
              </w:rPr>
              <w:t>6</w:t>
            </w:r>
            <w:r w:rsidRPr="00E86ABD">
              <w:rPr>
                <w:rFonts w:ascii="Times New Roman" w:eastAsia="Arial" w:hAnsi="Times New Roman" w:cs="Times New Roman"/>
                <w:color w:val="000000"/>
                <w:sz w:val="16"/>
                <w:szCs w:val="16"/>
              </w:rPr>
              <w:t>-2030 рр.</w:t>
            </w:r>
          </w:p>
        </w:tc>
        <w:tc>
          <w:tcPr>
            <w:tcW w:w="1134" w:type="dxa"/>
            <w:tcBorders>
              <w:top w:val="nil"/>
              <w:left w:val="nil"/>
              <w:bottom w:val="single" w:sz="4" w:space="0" w:color="000000"/>
              <w:right w:val="single" w:sz="4" w:space="0" w:color="000000"/>
            </w:tcBorders>
          </w:tcPr>
          <w:p w:rsidR="009C549D" w:rsidRPr="00E86ABD" w:rsidRDefault="009C549D" w:rsidP="009C549D">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містобудування та архітектури Берестинської міської ради</w:t>
            </w:r>
          </w:p>
          <w:p w:rsidR="00597CC0" w:rsidRPr="00E86ABD" w:rsidRDefault="00597CC0" w:rsidP="00597CC0">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житлово-комунального господарства та благоустрою Берестинської міської ради</w:t>
            </w:r>
          </w:p>
          <w:p w:rsidR="009C549D" w:rsidRPr="00E86ABD" w:rsidRDefault="009C549D" w:rsidP="009C549D">
            <w:pPr>
              <w:rPr>
                <w:rFonts w:ascii="Times New Roman" w:eastAsia="Arial" w:hAnsi="Times New Roman" w:cs="Times New Roman"/>
                <w:sz w:val="16"/>
                <w:szCs w:val="16"/>
              </w:rPr>
            </w:pPr>
          </w:p>
        </w:tc>
        <w:tc>
          <w:tcPr>
            <w:tcW w:w="1314" w:type="dxa"/>
            <w:tcBorders>
              <w:top w:val="nil"/>
              <w:left w:val="nil"/>
              <w:bottom w:val="single" w:sz="4" w:space="0" w:color="000000"/>
              <w:right w:val="single" w:sz="4" w:space="0" w:color="000000"/>
            </w:tcBorders>
          </w:tcPr>
          <w:p w:rsidR="009C549D" w:rsidRPr="00E86ABD" w:rsidRDefault="009C549D" w:rsidP="009C549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1077" w:type="dxa"/>
            <w:tcBorders>
              <w:top w:val="nil"/>
              <w:left w:val="nil"/>
              <w:bottom w:val="single" w:sz="4" w:space="0" w:color="000000"/>
              <w:right w:val="single" w:sz="4" w:space="0" w:color="000000"/>
            </w:tcBorders>
          </w:tcPr>
          <w:p w:rsidR="009C549D" w:rsidRPr="00E86ABD" w:rsidRDefault="009C549D" w:rsidP="009C549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9C549D" w:rsidRPr="00E86ABD" w:rsidRDefault="009C549D" w:rsidP="009C549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1134" w:type="dxa"/>
            <w:tcBorders>
              <w:top w:val="nil"/>
              <w:left w:val="nil"/>
              <w:bottom w:val="single" w:sz="4" w:space="0" w:color="000000"/>
              <w:right w:val="single" w:sz="4" w:space="0" w:color="000000"/>
            </w:tcBorders>
          </w:tcPr>
          <w:p w:rsidR="009C549D" w:rsidRPr="00E86ABD" w:rsidRDefault="009C549D" w:rsidP="009C549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1027" w:type="dxa"/>
            <w:tcBorders>
              <w:top w:val="nil"/>
              <w:left w:val="nil"/>
              <w:bottom w:val="single" w:sz="4" w:space="0" w:color="000000"/>
              <w:right w:val="single" w:sz="4" w:space="0" w:color="000000"/>
            </w:tcBorders>
          </w:tcPr>
          <w:p w:rsidR="009C549D" w:rsidRPr="00E86ABD" w:rsidRDefault="009C549D" w:rsidP="009C549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w:t>
            </w:r>
          </w:p>
        </w:tc>
        <w:tc>
          <w:tcPr>
            <w:tcW w:w="992" w:type="dxa"/>
            <w:tcBorders>
              <w:top w:val="nil"/>
              <w:left w:val="nil"/>
              <w:bottom w:val="single" w:sz="4" w:space="0" w:color="000000"/>
              <w:right w:val="single" w:sz="4" w:space="0" w:color="000000"/>
            </w:tcBorders>
          </w:tcPr>
          <w:p w:rsidR="009C549D" w:rsidRPr="00E86ABD" w:rsidRDefault="009C549D" w:rsidP="009C549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1099" w:type="dxa"/>
            <w:gridSpan w:val="2"/>
            <w:tcBorders>
              <w:top w:val="nil"/>
              <w:left w:val="nil"/>
              <w:bottom w:val="single" w:sz="4" w:space="0" w:color="000000"/>
              <w:right w:val="single" w:sz="4" w:space="0" w:color="000000"/>
            </w:tcBorders>
          </w:tcPr>
          <w:p w:rsidR="009C549D" w:rsidRPr="00E86ABD" w:rsidRDefault="009C549D" w:rsidP="009C549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w:t>
            </w:r>
          </w:p>
        </w:tc>
        <w:tc>
          <w:tcPr>
            <w:tcW w:w="709" w:type="dxa"/>
            <w:tcBorders>
              <w:top w:val="nil"/>
              <w:left w:val="nil"/>
              <w:bottom w:val="single" w:sz="4" w:space="0" w:color="000000"/>
              <w:right w:val="single" w:sz="4" w:space="0" w:color="000000"/>
            </w:tcBorders>
          </w:tcPr>
          <w:p w:rsidR="009C549D" w:rsidRPr="00E86ABD" w:rsidRDefault="009C549D" w:rsidP="009C549D">
            <w:pPr>
              <w:rPr>
                <w:rFonts w:ascii="Times New Roman" w:eastAsia="Arial" w:hAnsi="Times New Roman" w:cs="Times New Roman"/>
                <w:color w:val="000000"/>
                <w:sz w:val="16"/>
                <w:szCs w:val="16"/>
              </w:rPr>
            </w:pPr>
            <w:r w:rsidRPr="00E86ABD">
              <w:rPr>
                <w:rFonts w:ascii="Times New Roman" w:hAnsi="Times New Roman" w:cs="Times New Roman"/>
                <w:sz w:val="16"/>
                <w:szCs w:val="16"/>
              </w:rPr>
              <w:t>Змішане фінансування (державне + гранти + місцевий бюджет)</w:t>
            </w:r>
          </w:p>
        </w:tc>
      </w:tr>
      <w:tr w:rsidR="00C74983"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p>
        </w:tc>
        <w:tc>
          <w:tcPr>
            <w:tcW w:w="1418"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Б4.2. Розробити та поетапно реалізувати програму з покращання доступності пішохідних зон: пониження бордюрів, усунення перешкод на тротуарах, встановлення тактильної плитки у публічних посторах</w:t>
            </w:r>
          </w:p>
        </w:tc>
        <w:tc>
          <w:tcPr>
            <w:tcW w:w="1486"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Здійснено пониження бордюрів, усунення перешкод на тротуарах, встановлення тактильної плитки на ключових маршрутах. Облаштовано не менше 5 км безбар'єрних пішохідних маршрутів. 100% світлофорів на центральних вулицях м. Берестин обладнано звуковими сигналами для людей з порушеннями зору</w:t>
            </w:r>
          </w:p>
        </w:tc>
        <w:tc>
          <w:tcPr>
            <w:tcW w:w="1632" w:type="dxa"/>
            <w:tcBorders>
              <w:top w:val="nil"/>
              <w:left w:val="nil"/>
              <w:bottom w:val="single" w:sz="4" w:space="0" w:color="000000"/>
              <w:right w:val="single" w:sz="4" w:space="0" w:color="000000"/>
            </w:tcBorders>
          </w:tcPr>
          <w:p w:rsidR="00C74983" w:rsidRPr="00E86ABD" w:rsidRDefault="00C74983" w:rsidP="00C74983">
            <w:pPr>
              <w:pStyle w:val="2"/>
              <w:jc w:val="left"/>
              <w:rPr>
                <w:rFonts w:ascii="Times New Roman" w:hAnsi="Times New Roman" w:cs="Times New Roman"/>
                <w:b w:val="0"/>
                <w:sz w:val="16"/>
                <w:szCs w:val="16"/>
              </w:rPr>
            </w:pPr>
            <w:r w:rsidRPr="00E86ABD">
              <w:rPr>
                <w:rStyle w:val="aa"/>
                <w:rFonts w:ascii="Times New Roman" w:hAnsi="Times New Roman" w:cs="Times New Roman"/>
                <w:bCs/>
                <w:sz w:val="16"/>
                <w:szCs w:val="16"/>
              </w:rPr>
              <w:t xml:space="preserve">1.Безбар’єрні маршрути до ключових об’єктів громади </w:t>
            </w:r>
          </w:p>
          <w:p w:rsidR="00C74983" w:rsidRPr="00E86ABD" w:rsidRDefault="00C74983" w:rsidP="00C74983">
            <w:pPr>
              <w:rPr>
                <w:rFonts w:ascii="Times New Roman" w:eastAsia="Arial" w:hAnsi="Times New Roman" w:cs="Times New Roman"/>
                <w:color w:val="000000"/>
                <w:sz w:val="16"/>
                <w:szCs w:val="16"/>
              </w:rPr>
            </w:pPr>
          </w:p>
        </w:tc>
        <w:tc>
          <w:tcPr>
            <w:tcW w:w="870"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134"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містобудування та архітектури Берестинської міської ради</w:t>
            </w:r>
          </w:p>
          <w:p w:rsidR="00C74983" w:rsidRPr="00E86ABD" w:rsidRDefault="00C74983" w:rsidP="00C74983">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житлово-комунального господарства та благоустрою Берестинської міської ради</w:t>
            </w:r>
          </w:p>
          <w:p w:rsidR="00C74983" w:rsidRPr="00E86ABD" w:rsidRDefault="00C74983" w:rsidP="00C74983">
            <w:pPr>
              <w:rPr>
                <w:rFonts w:ascii="Times New Roman" w:eastAsia="Arial" w:hAnsi="Times New Roman" w:cs="Times New Roman"/>
                <w:sz w:val="16"/>
                <w:szCs w:val="16"/>
              </w:rPr>
            </w:pPr>
          </w:p>
        </w:tc>
        <w:tc>
          <w:tcPr>
            <w:tcW w:w="1314"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1077"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1134"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1027"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w:t>
            </w:r>
          </w:p>
        </w:tc>
        <w:tc>
          <w:tcPr>
            <w:tcW w:w="992"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1099" w:type="dxa"/>
            <w:gridSpan w:val="2"/>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w:t>
            </w:r>
          </w:p>
        </w:tc>
        <w:tc>
          <w:tcPr>
            <w:tcW w:w="709"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hAnsi="Times New Roman" w:cs="Times New Roman"/>
                <w:sz w:val="16"/>
                <w:szCs w:val="16"/>
              </w:rPr>
              <w:t>Змішане фінансування (державне + гранти + місцевий бюджет)</w:t>
            </w:r>
          </w:p>
        </w:tc>
      </w:tr>
      <w:tr w:rsidR="00C74983"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Б5. Покращення стану житлового </w:t>
            </w:r>
            <w:r w:rsidRPr="00E86ABD">
              <w:rPr>
                <w:rFonts w:ascii="Times New Roman" w:eastAsia="Arial" w:hAnsi="Times New Roman" w:cs="Times New Roman"/>
                <w:color w:val="000000"/>
                <w:sz w:val="16"/>
                <w:szCs w:val="16"/>
              </w:rPr>
              <w:lastRenderedPageBreak/>
              <w:t>фонду та забезпечення доступності житла</w:t>
            </w:r>
          </w:p>
        </w:tc>
        <w:tc>
          <w:tcPr>
            <w:tcW w:w="1418"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xml:space="preserve">Б5.1. Створити фонд соціального орендного житла </w:t>
            </w:r>
            <w:r w:rsidRPr="00E86ABD">
              <w:rPr>
                <w:rFonts w:ascii="Times New Roman" w:eastAsia="Arial" w:hAnsi="Times New Roman" w:cs="Times New Roman"/>
                <w:color w:val="000000"/>
                <w:sz w:val="16"/>
                <w:szCs w:val="16"/>
              </w:rPr>
              <w:lastRenderedPageBreak/>
              <w:t>для тимчасового проживання ВПО та інших вразливих категорій населення</w:t>
            </w:r>
          </w:p>
        </w:tc>
        <w:tc>
          <w:tcPr>
            <w:tcW w:w="1486"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xml:space="preserve">Затверджено Положення про фонд соціального житла. </w:t>
            </w:r>
            <w:r w:rsidRPr="00E86ABD">
              <w:rPr>
                <w:rFonts w:ascii="Times New Roman" w:eastAsia="Arial" w:hAnsi="Times New Roman" w:cs="Times New Roman"/>
                <w:color w:val="000000"/>
                <w:sz w:val="16"/>
                <w:szCs w:val="16"/>
              </w:rPr>
              <w:lastRenderedPageBreak/>
              <w:t>Сформовано фонд у кількості не менше 30 житлових приміщень (квартир, кімнат у гуртожитках, будинків).</w:t>
            </w:r>
          </w:p>
        </w:tc>
        <w:tc>
          <w:tcPr>
            <w:tcW w:w="1632"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xml:space="preserve">1. Провести інвентаризацію наявних житлових приміщень для </w:t>
            </w:r>
            <w:r w:rsidRPr="00E86ABD">
              <w:rPr>
                <w:rFonts w:ascii="Times New Roman" w:eastAsia="Arial" w:hAnsi="Times New Roman" w:cs="Times New Roman"/>
                <w:color w:val="000000"/>
                <w:sz w:val="16"/>
                <w:szCs w:val="16"/>
              </w:rPr>
              <w:lastRenderedPageBreak/>
              <w:t xml:space="preserve">формування фонду соціального житла </w:t>
            </w:r>
          </w:p>
        </w:tc>
        <w:tc>
          <w:tcPr>
            <w:tcW w:w="870"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2026-2027 рр.</w:t>
            </w:r>
          </w:p>
        </w:tc>
        <w:tc>
          <w:tcPr>
            <w:tcW w:w="1134"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sz w:val="16"/>
                <w:szCs w:val="16"/>
              </w:rPr>
            </w:pPr>
            <w:r w:rsidRPr="00E86ABD">
              <w:rPr>
                <w:rFonts w:ascii="Times New Roman" w:eastAsia="Arial" w:hAnsi="Times New Roman" w:cs="Times New Roman"/>
                <w:sz w:val="16"/>
                <w:szCs w:val="16"/>
              </w:rPr>
              <w:t>Берестинське житлове ремонтно-експлуатацій</w:t>
            </w:r>
            <w:r w:rsidRPr="00E86ABD">
              <w:rPr>
                <w:rFonts w:ascii="Times New Roman" w:eastAsia="Arial" w:hAnsi="Times New Roman" w:cs="Times New Roman"/>
                <w:sz w:val="16"/>
                <w:szCs w:val="16"/>
              </w:rPr>
              <w:lastRenderedPageBreak/>
              <w:t>не підприємство</w:t>
            </w:r>
          </w:p>
          <w:p w:rsidR="00C74983" w:rsidRPr="00E86ABD" w:rsidRDefault="00C74983" w:rsidP="00C74983">
            <w:pPr>
              <w:rPr>
                <w:rFonts w:ascii="Times New Roman" w:eastAsia="Arial" w:hAnsi="Times New Roman" w:cs="Times New Roman"/>
                <w:sz w:val="16"/>
                <w:szCs w:val="16"/>
              </w:rPr>
            </w:pPr>
          </w:p>
        </w:tc>
        <w:tc>
          <w:tcPr>
            <w:tcW w:w="1314"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0</w:t>
            </w:r>
          </w:p>
        </w:tc>
        <w:tc>
          <w:tcPr>
            <w:tcW w:w="1077"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27"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99" w:type="dxa"/>
            <w:gridSpan w:val="2"/>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місцевого бюдже</w:t>
            </w:r>
            <w:r w:rsidRPr="00E86ABD">
              <w:rPr>
                <w:rFonts w:ascii="Times New Roman" w:eastAsia="Arial" w:hAnsi="Times New Roman" w:cs="Times New Roman"/>
                <w:color w:val="000000"/>
                <w:sz w:val="16"/>
                <w:szCs w:val="16"/>
              </w:rPr>
              <w:lastRenderedPageBreak/>
              <w:t>ту</w:t>
            </w:r>
          </w:p>
        </w:tc>
      </w:tr>
      <w:tr w:rsidR="00C74983"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w:t>
            </w:r>
          </w:p>
        </w:tc>
        <w:tc>
          <w:tcPr>
            <w:tcW w:w="1418"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Б5.2. Провести капітальні ремонти у багатоквартирних будинках.</w:t>
            </w:r>
          </w:p>
        </w:tc>
        <w:tc>
          <w:tcPr>
            <w:tcW w:w="1486"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Проведено капітальний ремонт (покрівлі, інженерні мережі, під'їзди тощо) у 10 багатоквартирних будинках.</w:t>
            </w:r>
          </w:p>
        </w:tc>
        <w:tc>
          <w:tcPr>
            <w:tcW w:w="1632"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 Модернізація системи опалення в 10 багатоквартирних будинках  з можливістю встановлення теплових лічильників </w:t>
            </w:r>
          </w:p>
        </w:tc>
        <w:tc>
          <w:tcPr>
            <w:tcW w:w="870"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134"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sz w:val="16"/>
                <w:szCs w:val="16"/>
              </w:rPr>
            </w:pPr>
            <w:r w:rsidRPr="00E86ABD">
              <w:rPr>
                <w:rFonts w:ascii="Times New Roman" w:eastAsia="Arial" w:hAnsi="Times New Roman" w:cs="Times New Roman"/>
                <w:color w:val="000000"/>
                <w:sz w:val="16"/>
                <w:szCs w:val="16"/>
              </w:rPr>
              <w:t>Берестинське ЖРЕП</w:t>
            </w:r>
          </w:p>
          <w:p w:rsidR="00C74983" w:rsidRPr="00E86ABD" w:rsidRDefault="00C74983" w:rsidP="00C74983">
            <w:pPr>
              <w:rPr>
                <w:rFonts w:ascii="Times New Roman" w:eastAsia="Arial" w:hAnsi="Times New Roman" w:cs="Times New Roman"/>
                <w:sz w:val="16"/>
                <w:szCs w:val="16"/>
              </w:rPr>
            </w:pPr>
          </w:p>
          <w:p w:rsidR="00C74983" w:rsidRPr="00E86ABD" w:rsidRDefault="00C74983" w:rsidP="00C74983">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житлово-комунального господарства та благоустрою Берестинської міської ради</w:t>
            </w:r>
          </w:p>
        </w:tc>
        <w:tc>
          <w:tcPr>
            <w:tcW w:w="1314"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10 000, 000</w:t>
            </w:r>
          </w:p>
        </w:tc>
        <w:tc>
          <w:tcPr>
            <w:tcW w:w="1077"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2000,000</w:t>
            </w:r>
          </w:p>
        </w:tc>
        <w:tc>
          <w:tcPr>
            <w:tcW w:w="1134"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2000,000</w:t>
            </w:r>
          </w:p>
        </w:tc>
        <w:tc>
          <w:tcPr>
            <w:tcW w:w="1027"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2000,000</w:t>
            </w:r>
          </w:p>
        </w:tc>
        <w:tc>
          <w:tcPr>
            <w:tcW w:w="992"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2000,000</w:t>
            </w:r>
          </w:p>
        </w:tc>
        <w:tc>
          <w:tcPr>
            <w:tcW w:w="1099" w:type="dxa"/>
            <w:gridSpan w:val="2"/>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2000,000</w:t>
            </w:r>
          </w:p>
        </w:tc>
        <w:tc>
          <w:tcPr>
            <w:tcW w:w="709"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міжнародних партнерів та місцевого бюджету</w:t>
            </w:r>
          </w:p>
        </w:tc>
      </w:tr>
      <w:tr w:rsidR="00C74983" w:rsidRPr="00E86ABD" w:rsidTr="000F1DD0">
        <w:trPr>
          <w:gridAfter w:val="2"/>
          <w:wAfter w:w="89" w:type="dxa"/>
          <w:trHeight w:val="1760"/>
        </w:trPr>
        <w:tc>
          <w:tcPr>
            <w:tcW w:w="1276"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shd w:val="clear" w:color="auto" w:fill="FFFFFF"/>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Б5.3. Провести реконструкцію будівлі гуртожитку під соціальне житло для внутрішньо переміщених осіб.</w:t>
            </w:r>
          </w:p>
        </w:tc>
        <w:tc>
          <w:tcPr>
            <w:tcW w:w="1486"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Створено не менше 20 квартир готельного типу для тимчасового проживання.</w:t>
            </w:r>
          </w:p>
        </w:tc>
        <w:tc>
          <w:tcPr>
            <w:tcW w:w="1632" w:type="dxa"/>
            <w:tcBorders>
              <w:top w:val="nil"/>
              <w:left w:val="nil"/>
              <w:bottom w:val="single" w:sz="4" w:space="0" w:color="000000"/>
              <w:right w:val="single" w:sz="4" w:space="0" w:color="000000"/>
            </w:tcBorders>
          </w:tcPr>
          <w:p w:rsidR="00C74983" w:rsidRPr="00E86ABD" w:rsidRDefault="00C74983" w:rsidP="001D1ED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 Капітальний ремонт частини будинку квартирного типу (гуртожитку) літ.А-2 для проживання внутрішньо переміщених осіб, за адресою: 63333, Харківська область, </w:t>
            </w:r>
            <w:r w:rsidR="00F94077" w:rsidRPr="00E86ABD">
              <w:rPr>
                <w:rFonts w:ascii="Times New Roman" w:eastAsia="Arial" w:hAnsi="Times New Roman" w:cs="Times New Roman"/>
                <w:color w:val="000000"/>
                <w:sz w:val="16"/>
                <w:szCs w:val="16"/>
              </w:rPr>
              <w:t>Берестин</w:t>
            </w:r>
            <w:r w:rsidRPr="00E86ABD">
              <w:rPr>
                <w:rFonts w:ascii="Times New Roman" w:eastAsia="Arial" w:hAnsi="Times New Roman" w:cs="Times New Roman"/>
                <w:color w:val="000000"/>
                <w:sz w:val="16"/>
                <w:szCs w:val="16"/>
              </w:rPr>
              <w:t>ський район, с. Піщанка, вулиця 8-го Березня, буд 6</w:t>
            </w:r>
          </w:p>
        </w:tc>
        <w:tc>
          <w:tcPr>
            <w:tcW w:w="870"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2026-2028 рр.</w:t>
            </w:r>
          </w:p>
        </w:tc>
        <w:tc>
          <w:tcPr>
            <w:tcW w:w="1134"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Берестинська міська рада</w:t>
            </w:r>
          </w:p>
        </w:tc>
        <w:tc>
          <w:tcPr>
            <w:tcW w:w="1314"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30 011, 066</w:t>
            </w:r>
          </w:p>
        </w:tc>
        <w:tc>
          <w:tcPr>
            <w:tcW w:w="1077"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10 000, 000</w:t>
            </w:r>
          </w:p>
        </w:tc>
        <w:tc>
          <w:tcPr>
            <w:tcW w:w="1134"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15 000, 000</w:t>
            </w:r>
          </w:p>
        </w:tc>
        <w:tc>
          <w:tcPr>
            <w:tcW w:w="1027"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5 011, 066</w:t>
            </w:r>
          </w:p>
        </w:tc>
        <w:tc>
          <w:tcPr>
            <w:tcW w:w="992"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99" w:type="dxa"/>
            <w:gridSpan w:val="2"/>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міжнародних партнерів</w:t>
            </w:r>
          </w:p>
        </w:tc>
      </w:tr>
      <w:tr w:rsidR="00C74983" w:rsidRPr="00E86ABD" w:rsidTr="004E1B5C">
        <w:trPr>
          <w:gridAfter w:val="2"/>
          <w:wAfter w:w="89" w:type="dxa"/>
          <w:trHeight w:val="408"/>
        </w:trPr>
        <w:tc>
          <w:tcPr>
            <w:tcW w:w="1276"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Б5.4. Виділити земельну ділянку для побудови житлового комплексу</w:t>
            </w:r>
          </w:p>
        </w:tc>
        <w:tc>
          <w:tcPr>
            <w:tcW w:w="1486"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Виділено земельну ділянку під будівництво не менше 2 га</w:t>
            </w:r>
          </w:p>
        </w:tc>
        <w:tc>
          <w:tcPr>
            <w:tcW w:w="1632" w:type="dxa"/>
            <w:tcBorders>
              <w:top w:val="nil"/>
              <w:left w:val="nil"/>
              <w:bottom w:val="single" w:sz="4" w:space="0" w:color="000000"/>
              <w:right w:val="single" w:sz="4" w:space="0" w:color="000000"/>
            </w:tcBorders>
          </w:tcPr>
          <w:p w:rsidR="00C74983" w:rsidRPr="00E86ABD" w:rsidRDefault="00C74983" w:rsidP="00C74983">
            <w:pPr>
              <w:pStyle w:val="a9"/>
              <w:rPr>
                <w:sz w:val="16"/>
                <w:szCs w:val="16"/>
              </w:rPr>
            </w:pPr>
            <w:r w:rsidRPr="00E86ABD">
              <w:rPr>
                <w:rFonts w:eastAsia="Arial"/>
                <w:color w:val="000000"/>
                <w:sz w:val="16"/>
                <w:szCs w:val="16"/>
              </w:rPr>
              <w:t>1.</w:t>
            </w:r>
            <w:r w:rsidRPr="00E86ABD">
              <w:t xml:space="preserve"> </w:t>
            </w:r>
            <w:r w:rsidRPr="00E86ABD">
              <w:rPr>
                <w:bCs/>
                <w:sz w:val="16"/>
                <w:szCs w:val="16"/>
              </w:rPr>
              <w:t>Оформлення, підготовка та узгодження документації щодо виділення земельної ділянки</w:t>
            </w:r>
            <w:r w:rsidR="004E1B5C" w:rsidRPr="00E86ABD">
              <w:t xml:space="preserve"> </w:t>
            </w:r>
            <w:r w:rsidR="004E1B5C" w:rsidRPr="00E86ABD">
              <w:rPr>
                <w:bCs/>
                <w:sz w:val="16"/>
                <w:szCs w:val="16"/>
              </w:rPr>
              <w:t>для будівництва та обслуговування житлової  забудови</w:t>
            </w:r>
            <w:r w:rsidRPr="00E86ABD">
              <w:rPr>
                <w:sz w:val="16"/>
                <w:szCs w:val="16"/>
              </w:rPr>
              <w:t>.</w:t>
            </w:r>
          </w:p>
          <w:p w:rsidR="00C74983" w:rsidRPr="00E86ABD" w:rsidRDefault="00C74983" w:rsidP="00C74983">
            <w:pPr>
              <w:rPr>
                <w:rFonts w:ascii="Times New Roman" w:eastAsia="Arial" w:hAnsi="Times New Roman" w:cs="Times New Roman"/>
                <w:color w:val="000000"/>
                <w:sz w:val="16"/>
                <w:szCs w:val="16"/>
              </w:rPr>
            </w:pPr>
          </w:p>
        </w:tc>
        <w:tc>
          <w:tcPr>
            <w:tcW w:w="870"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2027р.</w:t>
            </w:r>
          </w:p>
        </w:tc>
        <w:tc>
          <w:tcPr>
            <w:tcW w:w="1134" w:type="dxa"/>
            <w:tcBorders>
              <w:top w:val="nil"/>
              <w:left w:val="nil"/>
              <w:bottom w:val="single" w:sz="4" w:space="0" w:color="000000"/>
              <w:right w:val="single" w:sz="4" w:space="0" w:color="000000"/>
            </w:tcBorders>
          </w:tcPr>
          <w:p w:rsidR="00C74983" w:rsidRPr="00E86ABD" w:rsidRDefault="00C74983" w:rsidP="00EF60A7">
            <w:pPr>
              <w:rPr>
                <w:rFonts w:ascii="Times New Roman" w:eastAsia="Arial" w:hAnsi="Times New Roman" w:cs="Times New Roman"/>
                <w:sz w:val="16"/>
                <w:szCs w:val="16"/>
              </w:rPr>
            </w:pPr>
            <w:r w:rsidRPr="00E86ABD">
              <w:rPr>
                <w:rFonts w:ascii="Times New Roman" w:eastAsia="Arial" w:hAnsi="Times New Roman" w:cs="Times New Roman"/>
                <w:color w:val="000000"/>
                <w:sz w:val="16"/>
                <w:szCs w:val="16"/>
              </w:rPr>
              <w:t>Відділ земельних відносин Берестинської міської ради</w:t>
            </w:r>
            <w:r w:rsidR="00EF60A7" w:rsidRPr="00E86ABD">
              <w:rPr>
                <w:rFonts w:ascii="Times New Roman" w:eastAsia="Arial" w:hAnsi="Times New Roman" w:cs="Times New Roman"/>
                <w:color w:val="000000"/>
                <w:sz w:val="16"/>
                <w:szCs w:val="16"/>
              </w:rPr>
              <w:t xml:space="preserve"> </w:t>
            </w:r>
          </w:p>
        </w:tc>
        <w:tc>
          <w:tcPr>
            <w:tcW w:w="1314"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1077"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1027"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99" w:type="dxa"/>
            <w:gridSpan w:val="2"/>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місцевого бюджету</w:t>
            </w:r>
          </w:p>
        </w:tc>
      </w:tr>
      <w:tr w:rsidR="00C74983" w:rsidRPr="00E86ABD" w:rsidTr="009D714D">
        <w:trPr>
          <w:trHeight w:val="20"/>
        </w:trPr>
        <w:tc>
          <w:tcPr>
            <w:tcW w:w="16391" w:type="dxa"/>
            <w:gridSpan w:val="17"/>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В. Екологічна стійкість та чисте довкілля</w:t>
            </w:r>
          </w:p>
        </w:tc>
      </w:tr>
      <w:tr w:rsidR="00C74983"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В1. Створення сучасної системи </w:t>
            </w:r>
            <w:r w:rsidRPr="00E86ABD">
              <w:rPr>
                <w:rFonts w:ascii="Times New Roman" w:eastAsia="Arial" w:hAnsi="Times New Roman" w:cs="Times New Roman"/>
                <w:color w:val="000000"/>
                <w:sz w:val="16"/>
                <w:szCs w:val="16"/>
              </w:rPr>
              <w:lastRenderedPageBreak/>
              <w:t>управління відходами на засадах циркулярної економіки</w:t>
            </w:r>
          </w:p>
        </w:tc>
        <w:tc>
          <w:tcPr>
            <w:tcW w:w="1418"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xml:space="preserve">В1.1. Розробити та затвердити План управління </w:t>
            </w:r>
            <w:r w:rsidRPr="00E86ABD">
              <w:rPr>
                <w:rFonts w:ascii="Times New Roman" w:eastAsia="Arial" w:hAnsi="Times New Roman" w:cs="Times New Roman"/>
                <w:color w:val="000000"/>
                <w:sz w:val="16"/>
                <w:szCs w:val="16"/>
              </w:rPr>
              <w:lastRenderedPageBreak/>
              <w:t>відходами Берестинської територіальної громади</w:t>
            </w:r>
          </w:p>
        </w:tc>
        <w:tc>
          <w:tcPr>
            <w:tcW w:w="1486"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xml:space="preserve">Розроблено та затверджено План управління </w:t>
            </w:r>
            <w:r w:rsidRPr="00E86ABD">
              <w:rPr>
                <w:rFonts w:ascii="Times New Roman" w:eastAsia="Arial" w:hAnsi="Times New Roman" w:cs="Times New Roman"/>
                <w:color w:val="000000"/>
                <w:sz w:val="16"/>
                <w:szCs w:val="16"/>
              </w:rPr>
              <w:lastRenderedPageBreak/>
              <w:t xml:space="preserve">відходами Берестинської територіальної громади з урахуванням регіонального плану </w:t>
            </w:r>
          </w:p>
        </w:tc>
        <w:tc>
          <w:tcPr>
            <w:tcW w:w="1632"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xml:space="preserve">1. Розробити та затвердити План управління </w:t>
            </w:r>
            <w:r w:rsidRPr="00E86ABD">
              <w:rPr>
                <w:rFonts w:ascii="Times New Roman" w:eastAsia="Arial" w:hAnsi="Times New Roman" w:cs="Times New Roman"/>
                <w:color w:val="000000"/>
                <w:sz w:val="16"/>
                <w:szCs w:val="16"/>
              </w:rPr>
              <w:lastRenderedPageBreak/>
              <w:t>відходами Берестинської територіальної громади</w:t>
            </w:r>
          </w:p>
        </w:tc>
        <w:tc>
          <w:tcPr>
            <w:tcW w:w="870"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2027р.</w:t>
            </w:r>
          </w:p>
        </w:tc>
        <w:tc>
          <w:tcPr>
            <w:tcW w:w="1134"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Відділ житлово-комунальног</w:t>
            </w:r>
            <w:r w:rsidRPr="00E86ABD">
              <w:rPr>
                <w:rFonts w:ascii="Times New Roman" w:eastAsia="Arial" w:hAnsi="Times New Roman" w:cs="Times New Roman"/>
                <w:color w:val="000000"/>
                <w:sz w:val="16"/>
                <w:szCs w:val="16"/>
              </w:rPr>
              <w:lastRenderedPageBreak/>
              <w:t xml:space="preserve">о господарства та </w:t>
            </w:r>
            <w:r w:rsidRPr="00E86ABD">
              <w:rPr>
                <w:rFonts w:ascii="Times New Roman" w:eastAsia="Arial" w:hAnsi="Times New Roman" w:cs="Times New Roman"/>
                <w:sz w:val="16"/>
                <w:szCs w:val="16"/>
              </w:rPr>
              <w:t>благоустрою Берестинської міської ради</w:t>
            </w:r>
          </w:p>
        </w:tc>
        <w:tc>
          <w:tcPr>
            <w:tcW w:w="1314"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500,000</w:t>
            </w:r>
          </w:p>
        </w:tc>
        <w:tc>
          <w:tcPr>
            <w:tcW w:w="1077"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0</w:t>
            </w:r>
          </w:p>
        </w:tc>
        <w:tc>
          <w:tcPr>
            <w:tcW w:w="1134"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1027"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99" w:type="dxa"/>
            <w:gridSpan w:val="2"/>
            <w:tcBorders>
              <w:top w:val="nil"/>
              <w:left w:val="nil"/>
              <w:bottom w:val="single" w:sz="4" w:space="0" w:color="000000"/>
              <w:right w:val="single" w:sz="4" w:space="0" w:color="000000"/>
            </w:tcBorders>
          </w:tcPr>
          <w:p w:rsidR="00C74983" w:rsidRPr="00E86ABD" w:rsidRDefault="00C74983" w:rsidP="00C74983">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C74983" w:rsidRPr="00E86ABD" w:rsidRDefault="00C74983" w:rsidP="00C74983">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Кошти міжнародних </w:t>
            </w:r>
            <w:r w:rsidRPr="00E86ABD">
              <w:rPr>
                <w:rFonts w:ascii="Times New Roman" w:eastAsia="Arial" w:hAnsi="Times New Roman" w:cs="Times New Roman"/>
                <w:color w:val="000000"/>
                <w:sz w:val="16"/>
                <w:szCs w:val="16"/>
              </w:rPr>
              <w:lastRenderedPageBreak/>
              <w:t>партнерів та місцевого бюджету</w:t>
            </w:r>
          </w:p>
        </w:tc>
      </w:tr>
      <w:tr w:rsidR="007F7997"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w:t>
            </w:r>
          </w:p>
        </w:tc>
        <w:tc>
          <w:tcPr>
            <w:tcW w:w="1418"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В1.2. Забезпечити 100% охоплення домогосподарств послугою з вивезення ТПВ та запровадити роздільний збір відходів на всій території громади.</w:t>
            </w:r>
          </w:p>
        </w:tc>
        <w:tc>
          <w:tcPr>
            <w:tcW w:w="1486"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Облаштовано не менше 50 майданчиків для роздільного збору відходів. Придбано не менше 100 відповідних контейнерів. Охоплення населення послугою з вивезення ТПВ становить 100%. </w:t>
            </w:r>
          </w:p>
        </w:tc>
        <w:tc>
          <w:tcPr>
            <w:tcW w:w="1632"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1.Організація збору та вивезення ТПВ</w:t>
            </w:r>
            <w:r w:rsidRPr="00E86ABD">
              <w:rPr>
                <w:rFonts w:ascii="Times New Roman" w:eastAsia="Arial" w:hAnsi="Times New Roman" w:cs="Times New Roman"/>
                <w:color w:val="000000"/>
                <w:sz w:val="16"/>
                <w:szCs w:val="16"/>
              </w:rPr>
              <w:br/>
            </w:r>
          </w:p>
        </w:tc>
        <w:tc>
          <w:tcPr>
            <w:tcW w:w="870"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134"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Берестинський ККП</w:t>
            </w:r>
          </w:p>
        </w:tc>
        <w:tc>
          <w:tcPr>
            <w:tcW w:w="1314"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2000,000</w:t>
            </w:r>
          </w:p>
        </w:tc>
        <w:tc>
          <w:tcPr>
            <w:tcW w:w="1077"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400,000</w:t>
            </w:r>
          </w:p>
        </w:tc>
        <w:tc>
          <w:tcPr>
            <w:tcW w:w="1134"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400,00</w:t>
            </w:r>
          </w:p>
        </w:tc>
        <w:tc>
          <w:tcPr>
            <w:tcW w:w="1027"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400,000</w:t>
            </w:r>
          </w:p>
        </w:tc>
        <w:tc>
          <w:tcPr>
            <w:tcW w:w="992"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400,00</w:t>
            </w:r>
          </w:p>
        </w:tc>
        <w:tc>
          <w:tcPr>
            <w:tcW w:w="1099" w:type="dxa"/>
            <w:gridSpan w:val="2"/>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400,000</w:t>
            </w:r>
          </w:p>
        </w:tc>
        <w:tc>
          <w:tcPr>
            <w:tcW w:w="709"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Місцевий бюджет, залучення інвесторів, участь у грантах</w:t>
            </w:r>
          </w:p>
        </w:tc>
      </w:tr>
      <w:tr w:rsidR="007F7997"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В1.3. Розробити ТЕО та залучити фінансування для будівництва полігону та сміттєсортувальної лінії</w:t>
            </w:r>
          </w:p>
        </w:tc>
        <w:tc>
          <w:tcPr>
            <w:tcW w:w="1486"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Побудовано та введено в експлуатацію полігон та сміттєсортувальну лінію.</w:t>
            </w:r>
          </w:p>
        </w:tc>
        <w:tc>
          <w:tcPr>
            <w:tcW w:w="1632"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Будівництво полігону твердих побутових відходів та сміттєсортувальної лінії.</w:t>
            </w:r>
          </w:p>
        </w:tc>
        <w:tc>
          <w:tcPr>
            <w:tcW w:w="870"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2027-2030 рр.</w:t>
            </w:r>
          </w:p>
        </w:tc>
        <w:tc>
          <w:tcPr>
            <w:tcW w:w="1134"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sz w:val="16"/>
                <w:szCs w:val="16"/>
              </w:rPr>
            </w:pPr>
            <w:r w:rsidRPr="00E86ABD">
              <w:rPr>
                <w:rFonts w:ascii="Times New Roman" w:eastAsia="Arial" w:hAnsi="Times New Roman" w:cs="Times New Roman"/>
                <w:color w:val="000000"/>
                <w:sz w:val="16"/>
                <w:szCs w:val="16"/>
              </w:rPr>
              <w:t>Відділ житлово-комунального господарства та благоустрою Берестинської міської ради</w:t>
            </w:r>
          </w:p>
        </w:tc>
        <w:tc>
          <w:tcPr>
            <w:tcW w:w="1314"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50000,000</w:t>
            </w:r>
          </w:p>
        </w:tc>
        <w:tc>
          <w:tcPr>
            <w:tcW w:w="1077"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12500,000</w:t>
            </w:r>
          </w:p>
        </w:tc>
        <w:tc>
          <w:tcPr>
            <w:tcW w:w="1027"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12500,000</w:t>
            </w:r>
          </w:p>
        </w:tc>
        <w:tc>
          <w:tcPr>
            <w:tcW w:w="992"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12500,000</w:t>
            </w:r>
          </w:p>
        </w:tc>
        <w:tc>
          <w:tcPr>
            <w:tcW w:w="1099" w:type="dxa"/>
            <w:gridSpan w:val="2"/>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12500,000</w:t>
            </w:r>
          </w:p>
        </w:tc>
        <w:tc>
          <w:tcPr>
            <w:tcW w:w="709"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hAnsi="Times New Roman" w:cs="Times New Roman"/>
                <w:sz w:val="16"/>
                <w:szCs w:val="16"/>
              </w:rPr>
              <w:t>Змішане фінансування (державне + гранти + місцевий бюджет)</w:t>
            </w:r>
          </w:p>
        </w:tc>
      </w:tr>
      <w:tr w:rsidR="007F7997"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В1.4. Провести інвентаризацію, ліквідувати всі несанкціоновані сміттєзвалища та впровадити систему моніторингу (патрулі, камери тощо) для запобігання їх повторному виникненню.</w:t>
            </w:r>
          </w:p>
        </w:tc>
        <w:tc>
          <w:tcPr>
            <w:tcW w:w="1486"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Проведено інвентаризацію та створено карту стихійних сміттєзвалищ. Ліквідовано 100% виявлених сміттєзвалищ. Кількість нових виявлених сміттєзвалищ щорічно зменшується на 50%.</w:t>
            </w:r>
          </w:p>
        </w:tc>
        <w:tc>
          <w:tcPr>
            <w:tcW w:w="1632"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Ліквідація стихійних сміттєзвалищ</w:t>
            </w:r>
          </w:p>
        </w:tc>
        <w:tc>
          <w:tcPr>
            <w:tcW w:w="870"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4"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житлово-комунального господарства та благоустрою Берестинської міської ради</w:t>
            </w:r>
          </w:p>
          <w:p w:rsidR="007F7997" w:rsidRPr="00E86ABD" w:rsidRDefault="007F7997" w:rsidP="007F7997">
            <w:pPr>
              <w:rPr>
                <w:rFonts w:ascii="Times New Roman" w:eastAsia="Arial" w:hAnsi="Times New Roman" w:cs="Times New Roman"/>
                <w:sz w:val="16"/>
                <w:szCs w:val="16"/>
              </w:rPr>
            </w:pPr>
          </w:p>
          <w:p w:rsidR="007F7997" w:rsidRPr="00E86ABD" w:rsidRDefault="007F7997" w:rsidP="007F7997">
            <w:pPr>
              <w:rPr>
                <w:rFonts w:ascii="Times New Roman" w:eastAsia="Arial" w:hAnsi="Times New Roman" w:cs="Times New Roman"/>
                <w:sz w:val="16"/>
                <w:szCs w:val="16"/>
              </w:rPr>
            </w:pPr>
            <w:r w:rsidRPr="00E86ABD">
              <w:rPr>
                <w:rFonts w:ascii="Times New Roman" w:eastAsia="Arial" w:hAnsi="Times New Roman" w:cs="Times New Roman"/>
                <w:sz w:val="16"/>
                <w:szCs w:val="16"/>
              </w:rPr>
              <w:t>Берестинський ККП</w:t>
            </w:r>
          </w:p>
        </w:tc>
        <w:tc>
          <w:tcPr>
            <w:tcW w:w="1314" w:type="dxa"/>
            <w:tcBorders>
              <w:top w:val="nil"/>
              <w:left w:val="nil"/>
              <w:bottom w:val="single" w:sz="4" w:space="0" w:color="000000"/>
              <w:right w:val="single" w:sz="4" w:space="0" w:color="000000"/>
            </w:tcBorders>
          </w:tcPr>
          <w:p w:rsidR="007F7997" w:rsidRPr="00E86ABD" w:rsidRDefault="008E16C8"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w:t>
            </w:r>
            <w:r w:rsidR="007F7997" w:rsidRPr="00E86ABD">
              <w:rPr>
                <w:rFonts w:ascii="Times New Roman" w:eastAsia="Arial" w:hAnsi="Times New Roman" w:cs="Times New Roman"/>
                <w:color w:val="000000"/>
                <w:sz w:val="16"/>
                <w:szCs w:val="16"/>
              </w:rPr>
              <w:t>00, 000</w:t>
            </w:r>
          </w:p>
        </w:tc>
        <w:tc>
          <w:tcPr>
            <w:tcW w:w="1077"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7F7997" w:rsidRPr="00E86ABD" w:rsidRDefault="008E16C8"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10</w:t>
            </w:r>
            <w:r w:rsidR="007F7997" w:rsidRPr="00E86ABD">
              <w:rPr>
                <w:rFonts w:ascii="Times New Roman" w:eastAsia="Arial" w:hAnsi="Times New Roman" w:cs="Times New Roman"/>
                <w:sz w:val="16"/>
                <w:szCs w:val="16"/>
              </w:rPr>
              <w:t>0, 000</w:t>
            </w:r>
          </w:p>
        </w:tc>
        <w:tc>
          <w:tcPr>
            <w:tcW w:w="1134" w:type="dxa"/>
            <w:tcBorders>
              <w:top w:val="nil"/>
              <w:left w:val="nil"/>
              <w:bottom w:val="single" w:sz="4" w:space="0" w:color="000000"/>
              <w:right w:val="single" w:sz="4" w:space="0" w:color="000000"/>
            </w:tcBorders>
          </w:tcPr>
          <w:p w:rsidR="007F7997" w:rsidRPr="00E86ABD" w:rsidRDefault="008E16C8"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10</w:t>
            </w:r>
            <w:r w:rsidR="007F7997" w:rsidRPr="00E86ABD">
              <w:rPr>
                <w:rFonts w:ascii="Times New Roman" w:eastAsia="Arial" w:hAnsi="Times New Roman" w:cs="Times New Roman"/>
                <w:sz w:val="16"/>
                <w:szCs w:val="16"/>
              </w:rPr>
              <w:t>0, 000</w:t>
            </w:r>
          </w:p>
        </w:tc>
        <w:tc>
          <w:tcPr>
            <w:tcW w:w="1027" w:type="dxa"/>
            <w:tcBorders>
              <w:top w:val="nil"/>
              <w:left w:val="nil"/>
              <w:bottom w:val="single" w:sz="4" w:space="0" w:color="000000"/>
              <w:right w:val="single" w:sz="4" w:space="0" w:color="000000"/>
            </w:tcBorders>
          </w:tcPr>
          <w:p w:rsidR="007F7997" w:rsidRPr="00E86ABD" w:rsidRDefault="008E16C8"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100</w:t>
            </w:r>
            <w:r w:rsidR="007F7997" w:rsidRPr="00E86ABD">
              <w:rPr>
                <w:rFonts w:ascii="Times New Roman" w:eastAsia="Arial" w:hAnsi="Times New Roman" w:cs="Times New Roman"/>
                <w:sz w:val="16"/>
                <w:szCs w:val="16"/>
              </w:rPr>
              <w:t xml:space="preserve"> 000</w:t>
            </w:r>
          </w:p>
        </w:tc>
        <w:tc>
          <w:tcPr>
            <w:tcW w:w="992" w:type="dxa"/>
            <w:tcBorders>
              <w:top w:val="nil"/>
              <w:left w:val="nil"/>
              <w:bottom w:val="single" w:sz="4" w:space="0" w:color="000000"/>
              <w:right w:val="single" w:sz="4" w:space="0" w:color="000000"/>
            </w:tcBorders>
          </w:tcPr>
          <w:p w:rsidR="007F7997" w:rsidRPr="00E86ABD" w:rsidRDefault="008E16C8"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100,</w:t>
            </w:r>
            <w:r w:rsidR="007F7997" w:rsidRPr="00E86ABD">
              <w:rPr>
                <w:rFonts w:ascii="Times New Roman" w:eastAsia="Arial" w:hAnsi="Times New Roman" w:cs="Times New Roman"/>
                <w:sz w:val="16"/>
                <w:szCs w:val="16"/>
              </w:rPr>
              <w:t>000</w:t>
            </w:r>
          </w:p>
        </w:tc>
        <w:tc>
          <w:tcPr>
            <w:tcW w:w="1099" w:type="dxa"/>
            <w:gridSpan w:val="2"/>
            <w:tcBorders>
              <w:top w:val="nil"/>
              <w:left w:val="nil"/>
              <w:bottom w:val="single" w:sz="4" w:space="0" w:color="000000"/>
              <w:right w:val="single" w:sz="4" w:space="0" w:color="000000"/>
            </w:tcBorders>
          </w:tcPr>
          <w:p w:rsidR="007F7997" w:rsidRPr="00E86ABD" w:rsidRDefault="008E16C8"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100,</w:t>
            </w:r>
            <w:r w:rsidR="007F7997" w:rsidRPr="00E86ABD">
              <w:rPr>
                <w:rFonts w:ascii="Times New Roman" w:eastAsia="Arial" w:hAnsi="Times New Roman" w:cs="Times New Roman"/>
                <w:sz w:val="16"/>
                <w:szCs w:val="16"/>
              </w:rPr>
              <w:t>000</w:t>
            </w:r>
          </w:p>
        </w:tc>
        <w:tc>
          <w:tcPr>
            <w:tcW w:w="709"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місцевого бюджету</w:t>
            </w:r>
          </w:p>
        </w:tc>
      </w:tr>
      <w:tr w:rsidR="007F7997"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В1.5. Провести реконструкцію міських очисних </w:t>
            </w:r>
            <w:r w:rsidRPr="00E86ABD">
              <w:rPr>
                <w:rFonts w:ascii="Times New Roman" w:eastAsia="Arial" w:hAnsi="Times New Roman" w:cs="Times New Roman"/>
                <w:color w:val="000000"/>
                <w:sz w:val="16"/>
                <w:szCs w:val="16"/>
              </w:rPr>
              <w:lastRenderedPageBreak/>
              <w:t>споруд для досягнення нормативних показників очищення стічних вод.</w:t>
            </w:r>
          </w:p>
        </w:tc>
        <w:tc>
          <w:tcPr>
            <w:tcW w:w="1486"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xml:space="preserve">Проведено реконструкцію очисних споруд. </w:t>
            </w:r>
            <w:r w:rsidRPr="00E86ABD">
              <w:rPr>
                <w:rFonts w:ascii="Times New Roman" w:eastAsia="Arial" w:hAnsi="Times New Roman" w:cs="Times New Roman"/>
                <w:color w:val="000000"/>
                <w:sz w:val="16"/>
                <w:szCs w:val="16"/>
              </w:rPr>
              <w:lastRenderedPageBreak/>
              <w:t>Якість очищених стічних вод на 100% відповідає встановленим нормативам ГДС (гранично допустимих скидів).</w:t>
            </w:r>
          </w:p>
        </w:tc>
        <w:tc>
          <w:tcPr>
            <w:tcW w:w="1632"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1</w:t>
            </w:r>
            <w:r w:rsidR="007A27E4" w:rsidRPr="00E86ABD">
              <w:rPr>
                <w:rFonts w:ascii="Times New Roman" w:hAnsi="Times New Roman" w:cs="Times New Roman"/>
                <w:sz w:val="16"/>
                <w:szCs w:val="16"/>
              </w:rPr>
              <w:t xml:space="preserve"> Будівництво локальних очисних споруд </w:t>
            </w:r>
            <w:r w:rsidR="007A27E4" w:rsidRPr="00E86ABD">
              <w:rPr>
                <w:rFonts w:ascii="Times New Roman" w:hAnsi="Times New Roman" w:cs="Times New Roman"/>
                <w:sz w:val="16"/>
                <w:szCs w:val="16"/>
              </w:rPr>
              <w:lastRenderedPageBreak/>
              <w:t>господарсько-побутових стічних вод для  багатоквартирних житлових будинків по вул.Бандуристів, м.Берестина</w:t>
            </w:r>
          </w:p>
        </w:tc>
        <w:tc>
          <w:tcPr>
            <w:tcW w:w="870"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2025-2030 рр.</w:t>
            </w:r>
          </w:p>
        </w:tc>
        <w:tc>
          <w:tcPr>
            <w:tcW w:w="1134"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КП </w:t>
            </w:r>
            <w:r w:rsidRPr="00E86ABD">
              <w:rPr>
                <w:rFonts w:ascii="Times New Roman" w:eastAsia="Arial" w:hAnsi="Times New Roman" w:cs="Times New Roman"/>
                <w:sz w:val="16"/>
                <w:szCs w:val="16"/>
              </w:rPr>
              <w:t>“Берестин-Водоканал”</w:t>
            </w:r>
          </w:p>
        </w:tc>
        <w:tc>
          <w:tcPr>
            <w:tcW w:w="1314"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100500,000</w:t>
            </w:r>
          </w:p>
        </w:tc>
        <w:tc>
          <w:tcPr>
            <w:tcW w:w="1077"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1134"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25000,000</w:t>
            </w:r>
          </w:p>
        </w:tc>
        <w:tc>
          <w:tcPr>
            <w:tcW w:w="1134"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25000,000</w:t>
            </w:r>
          </w:p>
        </w:tc>
        <w:tc>
          <w:tcPr>
            <w:tcW w:w="1027"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25000,000</w:t>
            </w:r>
          </w:p>
        </w:tc>
        <w:tc>
          <w:tcPr>
            <w:tcW w:w="992"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25000,000</w:t>
            </w:r>
          </w:p>
        </w:tc>
        <w:tc>
          <w:tcPr>
            <w:tcW w:w="1099" w:type="dxa"/>
            <w:gridSpan w:val="2"/>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25000,000</w:t>
            </w:r>
          </w:p>
        </w:tc>
        <w:tc>
          <w:tcPr>
            <w:tcW w:w="709"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hAnsi="Times New Roman" w:cs="Times New Roman"/>
                <w:sz w:val="16"/>
                <w:szCs w:val="16"/>
              </w:rPr>
              <w:t>Змішане фінанс</w:t>
            </w:r>
            <w:r w:rsidRPr="00E86ABD">
              <w:rPr>
                <w:rFonts w:ascii="Times New Roman" w:hAnsi="Times New Roman" w:cs="Times New Roman"/>
                <w:sz w:val="16"/>
                <w:szCs w:val="16"/>
              </w:rPr>
              <w:lastRenderedPageBreak/>
              <w:t>ування (державне + гранти + місцевий бюджет)</w:t>
            </w:r>
          </w:p>
        </w:tc>
      </w:tr>
      <w:tr w:rsidR="007F7997"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w:t>
            </w:r>
            <w:r w:rsidR="003B24A1" w:rsidRPr="00E86ABD">
              <w:rPr>
                <w:rFonts w:ascii="Times New Roman" w:eastAsia="Arial" w:hAnsi="Times New Roman" w:cs="Times New Roman"/>
                <w:color w:val="000000"/>
                <w:sz w:val="16"/>
                <w:szCs w:val="16"/>
              </w:rPr>
              <w:t>В2. Збереження, раціональне використання та відновлення природних ресурсів громади</w:t>
            </w:r>
          </w:p>
        </w:tc>
        <w:tc>
          <w:tcPr>
            <w:tcW w:w="1418" w:type="dxa"/>
            <w:tcBorders>
              <w:top w:val="nil"/>
              <w:left w:val="nil"/>
              <w:bottom w:val="single" w:sz="4" w:space="0" w:color="000000"/>
              <w:right w:val="single" w:sz="4" w:space="0" w:color="000000"/>
            </w:tcBorders>
          </w:tcPr>
          <w:p w:rsidR="007F7997" w:rsidRPr="00E86ABD" w:rsidRDefault="003B24A1"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В2.1</w:t>
            </w:r>
            <w:r w:rsidR="007F7997" w:rsidRPr="00E86ABD">
              <w:rPr>
                <w:rFonts w:ascii="Times New Roman" w:eastAsia="Arial" w:hAnsi="Times New Roman" w:cs="Times New Roman"/>
                <w:color w:val="000000"/>
                <w:sz w:val="16"/>
                <w:szCs w:val="16"/>
              </w:rPr>
              <w:t>. Розчищення русел річок і водойм та облаштування водоохоронних зон</w:t>
            </w:r>
          </w:p>
        </w:tc>
        <w:tc>
          <w:tcPr>
            <w:tcW w:w="1486"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Придбано спеціалізоване обладнання для розчищення водойм. Розчищено не менше 5 км русла річки Берестової, проведено заходи берегоукріплення.</w:t>
            </w:r>
          </w:p>
        </w:tc>
        <w:tc>
          <w:tcPr>
            <w:tcW w:w="1632"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Розчистка русла річки Берестова з реконструкцією</w:t>
            </w:r>
            <w:r w:rsidR="003B24A1"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t xml:space="preserve">(ліквідацією) частини гідротехнічних споруд у Берестинській територіальній громаді </w:t>
            </w:r>
          </w:p>
        </w:tc>
        <w:tc>
          <w:tcPr>
            <w:tcW w:w="870"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4"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Відділ житлово-комунального господарства та благоустрою Берестинської міської ради</w:t>
            </w:r>
          </w:p>
        </w:tc>
        <w:tc>
          <w:tcPr>
            <w:tcW w:w="1314"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20000,000</w:t>
            </w:r>
          </w:p>
        </w:tc>
        <w:tc>
          <w:tcPr>
            <w:tcW w:w="1077"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1570,000</w:t>
            </w:r>
          </w:p>
        </w:tc>
        <w:tc>
          <w:tcPr>
            <w:tcW w:w="1134"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3686,000</w:t>
            </w:r>
          </w:p>
        </w:tc>
        <w:tc>
          <w:tcPr>
            <w:tcW w:w="1134"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3686,000</w:t>
            </w:r>
          </w:p>
        </w:tc>
        <w:tc>
          <w:tcPr>
            <w:tcW w:w="1027"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3686,000</w:t>
            </w:r>
          </w:p>
        </w:tc>
        <w:tc>
          <w:tcPr>
            <w:tcW w:w="992"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3686,000</w:t>
            </w:r>
          </w:p>
        </w:tc>
        <w:tc>
          <w:tcPr>
            <w:tcW w:w="1099" w:type="dxa"/>
            <w:gridSpan w:val="2"/>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3686,000</w:t>
            </w:r>
          </w:p>
        </w:tc>
        <w:tc>
          <w:tcPr>
            <w:tcW w:w="709"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Кошти </w:t>
            </w:r>
            <w:r w:rsidR="003B24A1" w:rsidRPr="00E86ABD">
              <w:rPr>
                <w:rFonts w:ascii="Times New Roman" w:eastAsia="Arial" w:hAnsi="Times New Roman" w:cs="Times New Roman"/>
                <w:color w:val="000000"/>
                <w:sz w:val="16"/>
                <w:szCs w:val="16"/>
              </w:rPr>
              <w:t>місцевого, державного бюджетів,</w:t>
            </w:r>
            <w:r w:rsidRPr="00E86ABD">
              <w:rPr>
                <w:rFonts w:ascii="Times New Roman" w:eastAsia="Arial" w:hAnsi="Times New Roman" w:cs="Times New Roman"/>
                <w:color w:val="000000"/>
                <w:sz w:val="16"/>
                <w:szCs w:val="16"/>
              </w:rPr>
              <w:t>міжнародних партнерів</w:t>
            </w:r>
            <w:r w:rsidR="003B24A1" w:rsidRPr="00E86ABD">
              <w:rPr>
                <w:rFonts w:ascii="Times New Roman" w:eastAsia="Arial" w:hAnsi="Times New Roman" w:cs="Times New Roman"/>
                <w:color w:val="000000"/>
                <w:sz w:val="16"/>
                <w:szCs w:val="16"/>
              </w:rPr>
              <w:t>, гранти</w:t>
            </w:r>
          </w:p>
        </w:tc>
      </w:tr>
      <w:tr w:rsidR="007F7997" w:rsidRPr="00E86ABD" w:rsidTr="000F1DD0">
        <w:trPr>
          <w:gridAfter w:val="2"/>
          <w:wAfter w:w="89" w:type="dxa"/>
          <w:trHeight w:val="1313"/>
        </w:trPr>
        <w:tc>
          <w:tcPr>
            <w:tcW w:w="1276"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7F7997" w:rsidRPr="00E86ABD" w:rsidRDefault="007F7997" w:rsidP="003B24A1">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В2.</w:t>
            </w:r>
            <w:r w:rsidR="003B24A1" w:rsidRPr="00E86ABD">
              <w:rPr>
                <w:rFonts w:ascii="Times New Roman" w:eastAsia="Arial" w:hAnsi="Times New Roman" w:cs="Times New Roman"/>
                <w:color w:val="000000"/>
                <w:sz w:val="16"/>
                <w:szCs w:val="16"/>
              </w:rPr>
              <w:t>2</w:t>
            </w:r>
            <w:r w:rsidRPr="00E86ABD">
              <w:rPr>
                <w:rFonts w:ascii="Times New Roman" w:eastAsia="Arial" w:hAnsi="Times New Roman" w:cs="Times New Roman"/>
                <w:color w:val="000000"/>
                <w:sz w:val="16"/>
                <w:szCs w:val="16"/>
              </w:rPr>
              <w:t>. Сприяти реалізації заходів із заліснення та залуження територій у прибережних захисних смугах для природного утримання вологи та запобігання ерозії.</w:t>
            </w:r>
          </w:p>
        </w:tc>
        <w:tc>
          <w:tcPr>
            <w:tcW w:w="1486"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Проведено інвентаризацію та паспортизацію 100% існуючих лісосмуг. Встановлено та залужено прибережні захисні смуги на протяжності не менше 10 км.</w:t>
            </w:r>
          </w:p>
        </w:tc>
        <w:tc>
          <w:tcPr>
            <w:tcW w:w="1632" w:type="dxa"/>
            <w:tcBorders>
              <w:top w:val="nil"/>
              <w:left w:val="nil"/>
              <w:bottom w:val="single" w:sz="4" w:space="0" w:color="000000"/>
              <w:right w:val="single" w:sz="4" w:space="0" w:color="000000"/>
            </w:tcBorders>
          </w:tcPr>
          <w:p w:rsidR="007F7997" w:rsidRPr="00E86ABD" w:rsidRDefault="007F7997" w:rsidP="00591DB1">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 </w:t>
            </w:r>
            <w:r w:rsidR="003B24A1" w:rsidRPr="00E86ABD">
              <w:rPr>
                <w:rFonts w:ascii="Times New Roman" w:eastAsia="Arial" w:hAnsi="Times New Roman" w:cs="Times New Roman"/>
                <w:color w:val="000000"/>
                <w:sz w:val="16"/>
                <w:szCs w:val="16"/>
              </w:rPr>
              <w:t xml:space="preserve">«Зелені </w:t>
            </w:r>
            <w:r w:rsidR="00591DB1" w:rsidRPr="00E86ABD">
              <w:rPr>
                <w:rFonts w:ascii="Times New Roman" w:eastAsia="Arial" w:hAnsi="Times New Roman" w:cs="Times New Roman"/>
                <w:color w:val="000000"/>
                <w:sz w:val="16"/>
                <w:szCs w:val="16"/>
              </w:rPr>
              <w:t>коридори Берестина</w:t>
            </w:r>
            <w:r w:rsidR="003B24A1" w:rsidRPr="00E86ABD">
              <w:rPr>
                <w:rFonts w:ascii="Times New Roman" w:eastAsia="Arial" w:hAnsi="Times New Roman" w:cs="Times New Roman"/>
                <w:color w:val="000000"/>
                <w:sz w:val="16"/>
                <w:szCs w:val="16"/>
              </w:rPr>
              <w:t>»</w:t>
            </w:r>
            <w:r w:rsidR="003B24A1" w:rsidRPr="00E86ABD">
              <w:rPr>
                <w:rFonts w:ascii="Times New Roman" w:hAnsi="Times New Roman" w:cs="Times New Roman"/>
              </w:rPr>
              <w:t xml:space="preserve"> -</w:t>
            </w:r>
            <w:r w:rsidR="003B24A1" w:rsidRPr="00E86ABD">
              <w:rPr>
                <w:rFonts w:ascii="Times New Roman" w:hAnsi="Times New Roman" w:cs="Times New Roman"/>
                <w:sz w:val="16"/>
                <w:szCs w:val="16"/>
              </w:rPr>
              <w:t>збільшення площі зелених насаджень, створення природоорієнтованих територій.</w:t>
            </w:r>
          </w:p>
        </w:tc>
        <w:tc>
          <w:tcPr>
            <w:tcW w:w="870"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2026-2027 рр.</w:t>
            </w:r>
          </w:p>
        </w:tc>
        <w:tc>
          <w:tcPr>
            <w:tcW w:w="1134"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земельних відносин Берестинської міської ради</w:t>
            </w:r>
          </w:p>
          <w:p w:rsidR="007F7997" w:rsidRPr="00E86ABD" w:rsidRDefault="007F7997" w:rsidP="007F7997">
            <w:pPr>
              <w:rPr>
                <w:rFonts w:ascii="Times New Roman" w:eastAsia="Arial" w:hAnsi="Times New Roman" w:cs="Times New Roman"/>
                <w:sz w:val="16"/>
                <w:szCs w:val="16"/>
              </w:rPr>
            </w:pPr>
          </w:p>
        </w:tc>
        <w:tc>
          <w:tcPr>
            <w:tcW w:w="1314"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500, 000</w:t>
            </w:r>
          </w:p>
        </w:tc>
        <w:tc>
          <w:tcPr>
            <w:tcW w:w="1077"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1027"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99" w:type="dxa"/>
            <w:gridSpan w:val="2"/>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місцевого бюджету</w:t>
            </w:r>
          </w:p>
        </w:tc>
      </w:tr>
      <w:tr w:rsidR="007F7997"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7F7997" w:rsidRPr="00E86ABD" w:rsidRDefault="007F7997" w:rsidP="003B24A1">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В2.</w:t>
            </w:r>
            <w:r w:rsidR="003B24A1" w:rsidRPr="00E86ABD">
              <w:rPr>
                <w:rFonts w:ascii="Times New Roman" w:eastAsia="Arial" w:hAnsi="Times New Roman" w:cs="Times New Roman"/>
                <w:color w:val="000000"/>
                <w:sz w:val="16"/>
                <w:szCs w:val="16"/>
              </w:rPr>
              <w:t>3</w:t>
            </w:r>
            <w:r w:rsidRPr="00E86ABD">
              <w:rPr>
                <w:rFonts w:ascii="Times New Roman" w:eastAsia="Arial" w:hAnsi="Times New Roman" w:cs="Times New Roman"/>
                <w:color w:val="000000"/>
                <w:sz w:val="16"/>
                <w:szCs w:val="16"/>
              </w:rPr>
              <w:t>. Сприя</w:t>
            </w:r>
            <w:r w:rsidRPr="00E86ABD">
              <w:rPr>
                <w:rFonts w:ascii="Times New Roman" w:eastAsia="Arial" w:hAnsi="Times New Roman" w:cs="Times New Roman"/>
                <w:sz w:val="16"/>
                <w:szCs w:val="16"/>
              </w:rPr>
              <w:t>ти</w:t>
            </w:r>
            <w:r w:rsidRPr="00E86ABD">
              <w:rPr>
                <w:rFonts w:ascii="Times New Roman" w:eastAsia="Arial" w:hAnsi="Times New Roman" w:cs="Times New Roman"/>
                <w:color w:val="000000"/>
                <w:sz w:val="16"/>
                <w:szCs w:val="16"/>
              </w:rPr>
              <w:t xml:space="preserve"> </w:t>
            </w:r>
            <w:r w:rsidR="00591DB1" w:rsidRPr="00E86ABD">
              <w:rPr>
                <w:rFonts w:ascii="Times New Roman" w:hAnsi="Times New Roman" w:cs="Times New Roman"/>
                <w:sz w:val="16"/>
                <w:szCs w:val="16"/>
              </w:rPr>
              <w:t>створенню природоохоронних осередків</w:t>
            </w:r>
            <w:r w:rsidR="00591DB1" w:rsidRPr="00E86ABD">
              <w:rPr>
                <w:rFonts w:ascii="Times New Roman" w:eastAsia="Arial" w:hAnsi="Times New Roman" w:cs="Times New Roman"/>
                <w:color w:val="000000"/>
                <w:sz w:val="16"/>
                <w:szCs w:val="16"/>
              </w:rPr>
              <w:t xml:space="preserve"> </w:t>
            </w:r>
          </w:p>
        </w:tc>
        <w:tc>
          <w:tcPr>
            <w:tcW w:w="1486" w:type="dxa"/>
            <w:tcBorders>
              <w:top w:val="nil"/>
              <w:left w:val="nil"/>
              <w:bottom w:val="single" w:sz="4" w:space="0" w:color="000000"/>
              <w:right w:val="single" w:sz="4" w:space="0" w:color="000000"/>
            </w:tcBorders>
          </w:tcPr>
          <w:p w:rsidR="00591DB1" w:rsidRPr="00E86ABD" w:rsidRDefault="00591DB1" w:rsidP="00591DB1">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Створено 2 міні-заповідні ділянки на території громади;</w:t>
            </w:r>
          </w:p>
          <w:p w:rsidR="00591DB1" w:rsidRPr="00E86ABD" w:rsidRDefault="00591DB1" w:rsidP="00591DB1">
            <w:pPr>
              <w:rPr>
                <w:rFonts w:ascii="Times New Roman" w:eastAsia="Arial" w:hAnsi="Times New Roman" w:cs="Times New Roman"/>
                <w:color w:val="000000"/>
                <w:sz w:val="16"/>
                <w:szCs w:val="16"/>
              </w:rPr>
            </w:pPr>
          </w:p>
          <w:p w:rsidR="00591DB1" w:rsidRPr="00E86ABD" w:rsidRDefault="00591DB1" w:rsidP="00591DB1">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Встановлення будиночків для птахів, кажанів, комах;</w:t>
            </w:r>
          </w:p>
          <w:p w:rsidR="00591DB1" w:rsidRPr="00E86ABD" w:rsidRDefault="00591DB1" w:rsidP="00591DB1">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Проведено </w:t>
            </w:r>
          </w:p>
          <w:p w:rsidR="007F7997" w:rsidRPr="00E86ABD" w:rsidRDefault="00591DB1" w:rsidP="00591DB1">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просвітницькі екоакції у школах. </w:t>
            </w:r>
          </w:p>
        </w:tc>
        <w:tc>
          <w:tcPr>
            <w:tcW w:w="1632" w:type="dxa"/>
            <w:tcBorders>
              <w:top w:val="nil"/>
              <w:left w:val="nil"/>
              <w:bottom w:val="single" w:sz="4" w:space="0" w:color="000000"/>
              <w:right w:val="single" w:sz="4" w:space="0" w:color="000000"/>
            </w:tcBorders>
          </w:tcPr>
          <w:p w:rsidR="007F7997" w:rsidRPr="00E86ABD" w:rsidRDefault="00591DB1" w:rsidP="007F7997">
            <w:pPr>
              <w:rPr>
                <w:rFonts w:ascii="Times New Roman" w:eastAsia="Arial" w:hAnsi="Times New Roman" w:cs="Times New Roman"/>
                <w:color w:val="000000"/>
                <w:sz w:val="16"/>
                <w:szCs w:val="16"/>
              </w:rPr>
            </w:pPr>
            <w:r w:rsidRPr="00E86ABD">
              <w:rPr>
                <w:rFonts w:ascii="Times New Roman" w:hAnsi="Times New Roman" w:cs="Times New Roman"/>
              </w:rPr>
              <w:t>1.</w:t>
            </w:r>
            <w:r w:rsidRPr="00E86ABD">
              <w:rPr>
                <w:rFonts w:ascii="Times New Roman" w:hAnsi="Times New Roman" w:cs="Times New Roman"/>
                <w:sz w:val="16"/>
                <w:szCs w:val="16"/>
              </w:rPr>
              <w:t>Відновлення та захист біорізноманіття Берестинщини</w:t>
            </w:r>
          </w:p>
        </w:tc>
        <w:tc>
          <w:tcPr>
            <w:tcW w:w="870"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134"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земельних відносин Берестинської міської ради</w:t>
            </w:r>
          </w:p>
          <w:p w:rsidR="007F7997" w:rsidRPr="00E86ABD" w:rsidRDefault="007F7997" w:rsidP="007F7997">
            <w:pPr>
              <w:rPr>
                <w:rFonts w:ascii="Times New Roman" w:eastAsia="Arial" w:hAnsi="Times New Roman" w:cs="Times New Roman"/>
                <w:sz w:val="16"/>
                <w:szCs w:val="16"/>
              </w:rPr>
            </w:pPr>
          </w:p>
          <w:p w:rsidR="007F7997" w:rsidRPr="00E86ABD" w:rsidRDefault="007F7997" w:rsidP="007F7997">
            <w:pPr>
              <w:rPr>
                <w:rFonts w:ascii="Times New Roman" w:eastAsia="Arial" w:hAnsi="Times New Roman" w:cs="Times New Roman"/>
                <w:sz w:val="16"/>
                <w:szCs w:val="16"/>
              </w:rPr>
            </w:pPr>
          </w:p>
        </w:tc>
        <w:tc>
          <w:tcPr>
            <w:tcW w:w="1314"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2000,000</w:t>
            </w:r>
          </w:p>
        </w:tc>
        <w:tc>
          <w:tcPr>
            <w:tcW w:w="1077"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400,000</w:t>
            </w:r>
          </w:p>
        </w:tc>
        <w:tc>
          <w:tcPr>
            <w:tcW w:w="1134"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400,000</w:t>
            </w:r>
          </w:p>
        </w:tc>
        <w:tc>
          <w:tcPr>
            <w:tcW w:w="1027"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400,000</w:t>
            </w:r>
          </w:p>
        </w:tc>
        <w:tc>
          <w:tcPr>
            <w:tcW w:w="992"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400,000</w:t>
            </w:r>
          </w:p>
        </w:tc>
        <w:tc>
          <w:tcPr>
            <w:tcW w:w="1099" w:type="dxa"/>
            <w:gridSpan w:val="2"/>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400,000</w:t>
            </w:r>
          </w:p>
        </w:tc>
        <w:tc>
          <w:tcPr>
            <w:tcW w:w="709"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Кошти місцевого бюджету </w:t>
            </w:r>
          </w:p>
        </w:tc>
      </w:tr>
      <w:tr w:rsidR="0023374C"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23374C" w:rsidRPr="00E86ABD" w:rsidRDefault="0023374C" w:rsidP="0087085E">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23374C" w:rsidRPr="00E86ABD" w:rsidRDefault="0023374C" w:rsidP="0023374C">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В2.4. Встановити інклюзивні громадські туалети у ключових </w:t>
            </w:r>
            <w:r w:rsidRPr="00E86ABD">
              <w:rPr>
                <w:rFonts w:ascii="Times New Roman" w:eastAsia="Arial" w:hAnsi="Times New Roman" w:cs="Times New Roman"/>
                <w:color w:val="000000"/>
                <w:sz w:val="16"/>
                <w:szCs w:val="16"/>
              </w:rPr>
              <w:lastRenderedPageBreak/>
              <w:t>локаціях громади</w:t>
            </w:r>
          </w:p>
        </w:tc>
        <w:tc>
          <w:tcPr>
            <w:tcW w:w="1486" w:type="dxa"/>
            <w:tcBorders>
              <w:top w:val="nil"/>
              <w:left w:val="nil"/>
              <w:bottom w:val="single" w:sz="4" w:space="0" w:color="000000"/>
              <w:right w:val="single" w:sz="4" w:space="0" w:color="000000"/>
            </w:tcBorders>
          </w:tcPr>
          <w:p w:rsidR="0023374C" w:rsidRPr="00E86ABD" w:rsidRDefault="0023374C" w:rsidP="0087085E">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xml:space="preserve">Встановлено не менше 2  інклюзивних громадських туалети </w:t>
            </w:r>
          </w:p>
        </w:tc>
        <w:tc>
          <w:tcPr>
            <w:tcW w:w="1632" w:type="dxa"/>
            <w:tcBorders>
              <w:top w:val="nil"/>
              <w:left w:val="nil"/>
              <w:bottom w:val="single" w:sz="4" w:space="0" w:color="000000"/>
              <w:right w:val="single" w:sz="4" w:space="0" w:color="000000"/>
            </w:tcBorders>
          </w:tcPr>
          <w:p w:rsidR="0023374C" w:rsidRPr="00E86ABD" w:rsidRDefault="0080156B" w:rsidP="0080156B">
            <w:pPr>
              <w:rPr>
                <w:rFonts w:ascii="Times New Roman" w:eastAsia="Arial" w:hAnsi="Times New Roman" w:cs="Times New Roman"/>
                <w:color w:val="000000"/>
                <w:sz w:val="16"/>
                <w:szCs w:val="16"/>
              </w:rPr>
            </w:pPr>
            <w:r w:rsidRPr="00E86ABD">
              <w:rPr>
                <w:rFonts w:ascii="Times New Roman" w:hAnsi="Times New Roman" w:cs="Times New Roman"/>
                <w:sz w:val="16"/>
                <w:szCs w:val="16"/>
              </w:rPr>
              <w:t>1. Облаштування громадських інклюзивних санітарних пунктів громади</w:t>
            </w:r>
          </w:p>
        </w:tc>
        <w:tc>
          <w:tcPr>
            <w:tcW w:w="870" w:type="dxa"/>
            <w:tcBorders>
              <w:top w:val="nil"/>
              <w:left w:val="nil"/>
              <w:bottom w:val="single" w:sz="4" w:space="0" w:color="000000"/>
              <w:right w:val="single" w:sz="4" w:space="0" w:color="000000"/>
            </w:tcBorders>
          </w:tcPr>
          <w:p w:rsidR="0023374C" w:rsidRPr="00E86ABD" w:rsidRDefault="0023374C" w:rsidP="0087085E">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2026-2028 рр.</w:t>
            </w:r>
          </w:p>
        </w:tc>
        <w:tc>
          <w:tcPr>
            <w:tcW w:w="1134" w:type="dxa"/>
            <w:tcBorders>
              <w:top w:val="nil"/>
              <w:left w:val="nil"/>
              <w:bottom w:val="single" w:sz="4" w:space="0" w:color="000000"/>
              <w:right w:val="single" w:sz="4" w:space="0" w:color="000000"/>
            </w:tcBorders>
          </w:tcPr>
          <w:p w:rsidR="0023374C" w:rsidRPr="00E86ABD" w:rsidRDefault="0023374C" w:rsidP="0087085E">
            <w:pPr>
              <w:rPr>
                <w:rFonts w:ascii="Times New Roman" w:eastAsia="Arial" w:hAnsi="Times New Roman" w:cs="Times New Roman"/>
                <w:sz w:val="16"/>
                <w:szCs w:val="16"/>
              </w:rPr>
            </w:pPr>
            <w:r w:rsidRPr="00E86ABD">
              <w:rPr>
                <w:rFonts w:ascii="Times New Roman" w:eastAsia="Arial" w:hAnsi="Times New Roman" w:cs="Times New Roman"/>
                <w:sz w:val="16"/>
                <w:szCs w:val="16"/>
              </w:rPr>
              <w:t xml:space="preserve">Відділ житлово-комунального господарства </w:t>
            </w:r>
            <w:r w:rsidRPr="00E86ABD">
              <w:rPr>
                <w:rFonts w:ascii="Times New Roman" w:eastAsia="Arial" w:hAnsi="Times New Roman" w:cs="Times New Roman"/>
                <w:sz w:val="16"/>
                <w:szCs w:val="16"/>
              </w:rPr>
              <w:lastRenderedPageBreak/>
              <w:t>та благоустрою Берестинської міської ради</w:t>
            </w:r>
          </w:p>
          <w:p w:rsidR="0023374C" w:rsidRPr="00E86ABD" w:rsidRDefault="0023374C" w:rsidP="0087085E">
            <w:pPr>
              <w:rPr>
                <w:rFonts w:ascii="Times New Roman" w:eastAsia="Arial" w:hAnsi="Times New Roman" w:cs="Times New Roman"/>
                <w:sz w:val="16"/>
                <w:szCs w:val="16"/>
              </w:rPr>
            </w:pPr>
          </w:p>
          <w:p w:rsidR="0023374C" w:rsidRPr="00E86ABD" w:rsidRDefault="0023374C" w:rsidP="0087085E">
            <w:pPr>
              <w:rPr>
                <w:rFonts w:ascii="Times New Roman" w:eastAsia="Arial" w:hAnsi="Times New Roman" w:cs="Times New Roman"/>
                <w:sz w:val="16"/>
                <w:szCs w:val="16"/>
              </w:rPr>
            </w:pPr>
            <w:r w:rsidRPr="00E86ABD">
              <w:rPr>
                <w:rFonts w:ascii="Times New Roman" w:eastAsia="Arial" w:hAnsi="Times New Roman" w:cs="Times New Roman"/>
                <w:sz w:val="16"/>
                <w:szCs w:val="16"/>
              </w:rPr>
              <w:t>Берестинський ККП</w:t>
            </w:r>
          </w:p>
        </w:tc>
        <w:tc>
          <w:tcPr>
            <w:tcW w:w="1314" w:type="dxa"/>
            <w:tcBorders>
              <w:top w:val="nil"/>
              <w:left w:val="nil"/>
              <w:bottom w:val="single" w:sz="4" w:space="0" w:color="000000"/>
              <w:right w:val="single" w:sz="4" w:space="0" w:color="000000"/>
            </w:tcBorders>
          </w:tcPr>
          <w:p w:rsidR="0023374C" w:rsidRPr="00E86ABD" w:rsidRDefault="0080156B" w:rsidP="0080156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7</w:t>
            </w:r>
            <w:r w:rsidR="0023374C" w:rsidRPr="00E86ABD">
              <w:rPr>
                <w:rFonts w:ascii="Times New Roman" w:eastAsia="Arial" w:hAnsi="Times New Roman" w:cs="Times New Roman"/>
                <w:color w:val="000000"/>
                <w:sz w:val="16"/>
                <w:szCs w:val="16"/>
              </w:rPr>
              <w:t> </w:t>
            </w:r>
            <w:r w:rsidRPr="00E86ABD">
              <w:rPr>
                <w:rFonts w:ascii="Times New Roman" w:eastAsia="Arial" w:hAnsi="Times New Roman" w:cs="Times New Roman"/>
                <w:color w:val="000000"/>
                <w:sz w:val="16"/>
                <w:szCs w:val="16"/>
              </w:rPr>
              <w:t>0</w:t>
            </w:r>
            <w:r w:rsidR="0023374C" w:rsidRPr="00E86ABD">
              <w:rPr>
                <w:rFonts w:ascii="Times New Roman" w:eastAsia="Arial" w:hAnsi="Times New Roman" w:cs="Times New Roman"/>
                <w:color w:val="000000"/>
                <w:sz w:val="16"/>
                <w:szCs w:val="16"/>
              </w:rPr>
              <w:t>00,000</w:t>
            </w:r>
          </w:p>
        </w:tc>
        <w:tc>
          <w:tcPr>
            <w:tcW w:w="1077" w:type="dxa"/>
            <w:tcBorders>
              <w:top w:val="nil"/>
              <w:left w:val="nil"/>
              <w:bottom w:val="single" w:sz="4" w:space="0" w:color="000000"/>
              <w:right w:val="single" w:sz="4" w:space="0" w:color="000000"/>
            </w:tcBorders>
          </w:tcPr>
          <w:p w:rsidR="0023374C" w:rsidRPr="00E86ABD" w:rsidRDefault="0023374C" w:rsidP="0087085E">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23374C" w:rsidRPr="00E86ABD" w:rsidRDefault="0023374C" w:rsidP="0087085E">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1134" w:type="dxa"/>
            <w:tcBorders>
              <w:top w:val="nil"/>
              <w:left w:val="nil"/>
              <w:bottom w:val="single" w:sz="4" w:space="0" w:color="000000"/>
              <w:right w:val="single" w:sz="4" w:space="0" w:color="000000"/>
            </w:tcBorders>
          </w:tcPr>
          <w:p w:rsidR="0023374C" w:rsidRPr="00E86ABD" w:rsidRDefault="0080156B" w:rsidP="0087085E">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w:t>
            </w:r>
            <w:r w:rsidR="0023374C" w:rsidRPr="00E86ABD">
              <w:rPr>
                <w:rFonts w:ascii="Times New Roman" w:eastAsia="Arial" w:hAnsi="Times New Roman" w:cs="Times New Roman"/>
                <w:color w:val="000000"/>
                <w:sz w:val="16"/>
                <w:szCs w:val="16"/>
              </w:rPr>
              <w:t>000,000</w:t>
            </w:r>
          </w:p>
        </w:tc>
        <w:tc>
          <w:tcPr>
            <w:tcW w:w="1027" w:type="dxa"/>
            <w:tcBorders>
              <w:top w:val="nil"/>
              <w:left w:val="nil"/>
              <w:bottom w:val="single" w:sz="4" w:space="0" w:color="000000"/>
              <w:right w:val="single" w:sz="4" w:space="0" w:color="000000"/>
            </w:tcBorders>
          </w:tcPr>
          <w:p w:rsidR="0023374C" w:rsidRPr="00E86ABD" w:rsidRDefault="0080156B" w:rsidP="0087085E">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w:t>
            </w:r>
            <w:r w:rsidR="0023374C" w:rsidRPr="00E86ABD">
              <w:rPr>
                <w:rFonts w:ascii="Times New Roman" w:eastAsia="Arial" w:hAnsi="Times New Roman" w:cs="Times New Roman"/>
                <w:color w:val="000000"/>
                <w:sz w:val="16"/>
                <w:szCs w:val="16"/>
              </w:rPr>
              <w:t>00,000</w:t>
            </w:r>
          </w:p>
        </w:tc>
        <w:tc>
          <w:tcPr>
            <w:tcW w:w="992" w:type="dxa"/>
            <w:tcBorders>
              <w:top w:val="nil"/>
              <w:left w:val="nil"/>
              <w:bottom w:val="single" w:sz="4" w:space="0" w:color="000000"/>
              <w:right w:val="single" w:sz="4" w:space="0" w:color="000000"/>
            </w:tcBorders>
          </w:tcPr>
          <w:p w:rsidR="0023374C" w:rsidRPr="00E86ABD" w:rsidRDefault="0080156B" w:rsidP="0087085E">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99" w:type="dxa"/>
            <w:gridSpan w:val="2"/>
            <w:tcBorders>
              <w:top w:val="nil"/>
              <w:left w:val="nil"/>
              <w:bottom w:val="single" w:sz="4" w:space="0" w:color="000000"/>
              <w:right w:val="single" w:sz="4" w:space="0" w:color="000000"/>
            </w:tcBorders>
          </w:tcPr>
          <w:p w:rsidR="0023374C" w:rsidRPr="00E86ABD" w:rsidRDefault="0080156B" w:rsidP="0087085E">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23374C" w:rsidRPr="00E86ABD" w:rsidRDefault="0023374C" w:rsidP="0087085E">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Кошти місцевого бюджету, </w:t>
            </w:r>
            <w:r w:rsidRPr="00E86ABD">
              <w:rPr>
                <w:rFonts w:ascii="Times New Roman" w:eastAsia="Arial" w:hAnsi="Times New Roman" w:cs="Times New Roman"/>
                <w:color w:val="000000"/>
                <w:sz w:val="16"/>
                <w:szCs w:val="16"/>
              </w:rPr>
              <w:lastRenderedPageBreak/>
              <w:t>грантові та благодійні  кошти</w:t>
            </w:r>
          </w:p>
        </w:tc>
      </w:tr>
      <w:tr w:rsidR="007F7997"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В3. Формування комфортного, безпечного та естетично привабливого життєвого середовища</w:t>
            </w:r>
          </w:p>
        </w:tc>
        <w:tc>
          <w:tcPr>
            <w:tcW w:w="1418"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В3.1. Провести реконструкцію та благоустрій існуючих парків, скверів та створити нові зелені зони відпочинку.</w:t>
            </w:r>
          </w:p>
        </w:tc>
        <w:tc>
          <w:tcPr>
            <w:tcW w:w="1486"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Проведено капітальний ремонт та благоустрій (оновлення доріжок, освітлення, лавок тощо) не менше 2 парків / скверів. Створено не менше 5 кишинькових скверів. Створено 2 нові рекреаційні зони</w:t>
            </w:r>
          </w:p>
        </w:tc>
        <w:tc>
          <w:tcPr>
            <w:tcW w:w="1632"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Реконструкція та благоустрій  парків громади</w:t>
            </w:r>
          </w:p>
        </w:tc>
        <w:tc>
          <w:tcPr>
            <w:tcW w:w="870"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2026-2028 рр.</w:t>
            </w:r>
          </w:p>
        </w:tc>
        <w:tc>
          <w:tcPr>
            <w:tcW w:w="1134"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житлово-комунального господарства та благоустрою Берестинської міської ради</w:t>
            </w:r>
          </w:p>
        </w:tc>
        <w:tc>
          <w:tcPr>
            <w:tcW w:w="1314"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30000,000</w:t>
            </w:r>
          </w:p>
        </w:tc>
        <w:tc>
          <w:tcPr>
            <w:tcW w:w="1077"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600,000</w:t>
            </w:r>
          </w:p>
        </w:tc>
        <w:tc>
          <w:tcPr>
            <w:tcW w:w="1134"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600,000</w:t>
            </w:r>
          </w:p>
        </w:tc>
        <w:tc>
          <w:tcPr>
            <w:tcW w:w="1027"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600,000</w:t>
            </w:r>
          </w:p>
        </w:tc>
        <w:tc>
          <w:tcPr>
            <w:tcW w:w="992"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600,000</w:t>
            </w:r>
          </w:p>
        </w:tc>
        <w:tc>
          <w:tcPr>
            <w:tcW w:w="1099" w:type="dxa"/>
            <w:gridSpan w:val="2"/>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600,000</w:t>
            </w:r>
          </w:p>
        </w:tc>
        <w:tc>
          <w:tcPr>
            <w:tcW w:w="709"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місцевого бюджету, державного бюджету та кошти міжнародних партнерів</w:t>
            </w:r>
          </w:p>
        </w:tc>
      </w:tr>
      <w:tr w:rsidR="007F7997"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7F7997" w:rsidRPr="00E86ABD" w:rsidRDefault="007F7997" w:rsidP="00576500">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В3.</w:t>
            </w:r>
            <w:r w:rsidR="00576500" w:rsidRPr="00E86ABD">
              <w:rPr>
                <w:rFonts w:ascii="Times New Roman" w:eastAsia="Arial" w:hAnsi="Times New Roman" w:cs="Times New Roman"/>
                <w:color w:val="000000"/>
                <w:sz w:val="16"/>
                <w:szCs w:val="16"/>
              </w:rPr>
              <w:t>2</w:t>
            </w:r>
            <w:r w:rsidRPr="00E86ABD">
              <w:rPr>
                <w:rFonts w:ascii="Times New Roman" w:eastAsia="Arial" w:hAnsi="Times New Roman" w:cs="Times New Roman"/>
                <w:color w:val="000000"/>
                <w:sz w:val="16"/>
                <w:szCs w:val="16"/>
              </w:rPr>
              <w:t>. Встановити сучасні дитячі майданчики для різних вікових категорій дітей</w:t>
            </w:r>
          </w:p>
        </w:tc>
        <w:tc>
          <w:tcPr>
            <w:tcW w:w="1486"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Встановлено щонайменше 10 сучасних дитячих майданчиків для різних вікових категорій дітей в м. Берестин та усіх старостинських округах</w:t>
            </w:r>
          </w:p>
        </w:tc>
        <w:tc>
          <w:tcPr>
            <w:tcW w:w="1632" w:type="dxa"/>
            <w:tcBorders>
              <w:top w:val="nil"/>
              <w:left w:val="nil"/>
              <w:bottom w:val="single" w:sz="4" w:space="0" w:color="000000"/>
              <w:right w:val="single" w:sz="4" w:space="0" w:color="000000"/>
            </w:tcBorders>
          </w:tcPr>
          <w:p w:rsidR="007F7997" w:rsidRPr="00E86ABD" w:rsidRDefault="007F7997" w:rsidP="00576500">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w:t>
            </w:r>
            <w:r w:rsidR="00576500" w:rsidRPr="00E86ABD">
              <w:rPr>
                <w:rFonts w:ascii="Times New Roman" w:eastAsia="Arial" w:hAnsi="Times New Roman" w:cs="Times New Roman"/>
                <w:color w:val="000000"/>
                <w:sz w:val="16"/>
                <w:szCs w:val="16"/>
              </w:rPr>
              <w:t>Встановлення</w:t>
            </w:r>
            <w:r w:rsidRPr="00E86ABD">
              <w:rPr>
                <w:rFonts w:ascii="Times New Roman" w:eastAsia="Arial" w:hAnsi="Times New Roman" w:cs="Times New Roman"/>
                <w:color w:val="000000"/>
                <w:sz w:val="16"/>
                <w:szCs w:val="16"/>
              </w:rPr>
              <w:t xml:space="preserve"> нових сучасних спортивних та дитячих </w:t>
            </w:r>
            <w:r w:rsidR="0023374C" w:rsidRPr="00E86ABD">
              <w:rPr>
                <w:rFonts w:ascii="Times New Roman" w:eastAsia="Arial" w:hAnsi="Times New Roman" w:cs="Times New Roman"/>
                <w:color w:val="000000"/>
                <w:sz w:val="16"/>
                <w:szCs w:val="16"/>
              </w:rPr>
              <w:t xml:space="preserve">ігрових </w:t>
            </w:r>
            <w:r w:rsidRPr="00E86ABD">
              <w:rPr>
                <w:rFonts w:ascii="Times New Roman" w:eastAsia="Arial" w:hAnsi="Times New Roman" w:cs="Times New Roman"/>
                <w:color w:val="000000"/>
                <w:sz w:val="16"/>
                <w:szCs w:val="16"/>
              </w:rPr>
              <w:t>майданчиків</w:t>
            </w:r>
          </w:p>
        </w:tc>
        <w:tc>
          <w:tcPr>
            <w:tcW w:w="870"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4"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Відділ житлово-комунального господарства та благоустрою Берестинської міської ради</w:t>
            </w:r>
          </w:p>
        </w:tc>
        <w:tc>
          <w:tcPr>
            <w:tcW w:w="1314"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5200,000</w:t>
            </w:r>
          </w:p>
        </w:tc>
        <w:tc>
          <w:tcPr>
            <w:tcW w:w="1077"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1134"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1134"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1027"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992"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1099" w:type="dxa"/>
            <w:gridSpan w:val="2"/>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709"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місцевого бюджету, кошти міжнародних партнерів, гренти</w:t>
            </w:r>
          </w:p>
        </w:tc>
      </w:tr>
      <w:tr w:rsidR="007F7997"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7F7997" w:rsidRPr="00E86ABD" w:rsidRDefault="007F7997" w:rsidP="0080156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В3.</w:t>
            </w:r>
            <w:r w:rsidR="0080156B" w:rsidRPr="00E86ABD">
              <w:rPr>
                <w:rFonts w:ascii="Times New Roman" w:eastAsia="Arial" w:hAnsi="Times New Roman" w:cs="Times New Roman"/>
                <w:color w:val="000000"/>
                <w:sz w:val="16"/>
                <w:szCs w:val="16"/>
              </w:rPr>
              <w:t>3</w:t>
            </w:r>
            <w:r w:rsidRPr="00E86ABD">
              <w:rPr>
                <w:rFonts w:ascii="Times New Roman" w:eastAsia="Arial" w:hAnsi="Times New Roman" w:cs="Times New Roman"/>
                <w:color w:val="000000"/>
                <w:sz w:val="16"/>
                <w:szCs w:val="16"/>
              </w:rPr>
              <w:t>. Оновити техніку комунального підприємства у сфері благоустрою</w:t>
            </w:r>
          </w:p>
        </w:tc>
        <w:tc>
          <w:tcPr>
            <w:tcW w:w="1486"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Придбано не менше 2 одиниць спеціалізованої техніки (трактор, сміттєвоз, машина для ямкового ремонту тощо).</w:t>
            </w:r>
          </w:p>
        </w:tc>
        <w:tc>
          <w:tcPr>
            <w:tcW w:w="1632"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 Поповнення </w:t>
            </w:r>
            <w:r w:rsidR="00CA7E1C" w:rsidRPr="00E86ABD">
              <w:rPr>
                <w:rFonts w:ascii="Times New Roman" w:eastAsia="Arial" w:hAnsi="Times New Roman" w:cs="Times New Roman"/>
                <w:color w:val="000000"/>
                <w:sz w:val="16"/>
                <w:szCs w:val="16"/>
              </w:rPr>
              <w:t>авто</w:t>
            </w:r>
            <w:r w:rsidRPr="00E86ABD">
              <w:rPr>
                <w:rFonts w:ascii="Times New Roman" w:eastAsia="Arial" w:hAnsi="Times New Roman" w:cs="Times New Roman"/>
                <w:color w:val="000000"/>
                <w:sz w:val="16"/>
                <w:szCs w:val="16"/>
              </w:rPr>
              <w:t xml:space="preserve">парку Берестинського комунального підприємства у сфері благоустрою </w:t>
            </w:r>
          </w:p>
        </w:tc>
        <w:tc>
          <w:tcPr>
            <w:tcW w:w="870" w:type="dxa"/>
            <w:tcBorders>
              <w:top w:val="nil"/>
              <w:left w:val="nil"/>
              <w:bottom w:val="single" w:sz="4" w:space="0" w:color="000000"/>
              <w:right w:val="single" w:sz="4" w:space="0" w:color="000000"/>
            </w:tcBorders>
          </w:tcPr>
          <w:p w:rsidR="007F7997" w:rsidRPr="00E86ABD" w:rsidRDefault="007F7997"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4"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Берестинський ККП</w:t>
            </w:r>
          </w:p>
        </w:tc>
        <w:tc>
          <w:tcPr>
            <w:tcW w:w="1314" w:type="dxa"/>
            <w:tcBorders>
              <w:top w:val="nil"/>
              <w:left w:val="nil"/>
              <w:bottom w:val="single" w:sz="4" w:space="0" w:color="000000"/>
              <w:right w:val="single" w:sz="4" w:space="0" w:color="000000"/>
            </w:tcBorders>
          </w:tcPr>
          <w:p w:rsidR="007F7997" w:rsidRPr="00E86ABD" w:rsidRDefault="00807FA0"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10000,000</w:t>
            </w:r>
          </w:p>
        </w:tc>
        <w:tc>
          <w:tcPr>
            <w:tcW w:w="1077" w:type="dxa"/>
            <w:tcBorders>
              <w:top w:val="nil"/>
              <w:left w:val="nil"/>
              <w:bottom w:val="single" w:sz="4" w:space="0" w:color="000000"/>
              <w:right w:val="single" w:sz="4" w:space="0" w:color="000000"/>
            </w:tcBorders>
          </w:tcPr>
          <w:p w:rsidR="007F7997" w:rsidRPr="00E86ABD" w:rsidRDefault="00807FA0"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7F7997" w:rsidRPr="00E86ABD" w:rsidRDefault="00807FA0"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7F7997" w:rsidRPr="00E86ABD" w:rsidRDefault="00807FA0"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3000,000</w:t>
            </w:r>
          </w:p>
        </w:tc>
        <w:tc>
          <w:tcPr>
            <w:tcW w:w="1027" w:type="dxa"/>
            <w:tcBorders>
              <w:top w:val="nil"/>
              <w:left w:val="nil"/>
              <w:bottom w:val="single" w:sz="4" w:space="0" w:color="000000"/>
              <w:right w:val="single" w:sz="4" w:space="0" w:color="000000"/>
            </w:tcBorders>
          </w:tcPr>
          <w:p w:rsidR="007F7997" w:rsidRPr="00E86ABD" w:rsidRDefault="00807FA0"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6000,000</w:t>
            </w:r>
          </w:p>
        </w:tc>
        <w:tc>
          <w:tcPr>
            <w:tcW w:w="992" w:type="dxa"/>
            <w:tcBorders>
              <w:top w:val="nil"/>
              <w:left w:val="nil"/>
              <w:bottom w:val="single" w:sz="4" w:space="0" w:color="000000"/>
              <w:right w:val="single" w:sz="4" w:space="0" w:color="000000"/>
            </w:tcBorders>
          </w:tcPr>
          <w:p w:rsidR="007F7997" w:rsidRPr="00E86ABD" w:rsidRDefault="00807FA0"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3000,000</w:t>
            </w:r>
          </w:p>
        </w:tc>
        <w:tc>
          <w:tcPr>
            <w:tcW w:w="1099" w:type="dxa"/>
            <w:gridSpan w:val="2"/>
            <w:tcBorders>
              <w:top w:val="nil"/>
              <w:left w:val="nil"/>
              <w:bottom w:val="single" w:sz="4" w:space="0" w:color="000000"/>
              <w:right w:val="single" w:sz="4" w:space="0" w:color="000000"/>
            </w:tcBorders>
          </w:tcPr>
          <w:p w:rsidR="007F7997" w:rsidRPr="00E86ABD" w:rsidRDefault="00807FA0" w:rsidP="007F799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місцевого бюджету, МТД</w:t>
            </w:r>
          </w:p>
        </w:tc>
      </w:tr>
      <w:tr w:rsidR="007F7997" w:rsidRPr="00E86ABD" w:rsidTr="009D714D">
        <w:trPr>
          <w:trHeight w:val="20"/>
        </w:trPr>
        <w:tc>
          <w:tcPr>
            <w:tcW w:w="16391" w:type="dxa"/>
            <w:gridSpan w:val="17"/>
            <w:tcBorders>
              <w:top w:val="nil"/>
              <w:left w:val="nil"/>
              <w:bottom w:val="single" w:sz="4" w:space="0" w:color="000000"/>
              <w:right w:val="single" w:sz="4" w:space="0" w:color="000000"/>
            </w:tcBorders>
          </w:tcPr>
          <w:p w:rsidR="007F7997" w:rsidRPr="00E86ABD" w:rsidRDefault="007F7997" w:rsidP="007F7997">
            <w:pP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Г. Висока якість життя</w:t>
            </w:r>
          </w:p>
        </w:tc>
      </w:tr>
      <w:tr w:rsidR="00367DD7"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r w:rsidR="00070744" w:rsidRPr="00E86ABD">
              <w:rPr>
                <w:rFonts w:ascii="Times New Roman" w:eastAsia="Arial" w:hAnsi="Times New Roman" w:cs="Times New Roman"/>
                <w:color w:val="000000"/>
                <w:sz w:val="16"/>
                <w:szCs w:val="16"/>
              </w:rPr>
              <w:t>Г1. Забезпечення якісної, доступної та сучасної освіти</w:t>
            </w:r>
          </w:p>
        </w:tc>
        <w:tc>
          <w:tcPr>
            <w:tcW w:w="1418" w:type="dxa"/>
            <w:tcBorders>
              <w:top w:val="nil"/>
              <w:left w:val="nil"/>
              <w:bottom w:val="single" w:sz="4" w:space="0" w:color="000000"/>
              <w:right w:val="single" w:sz="4" w:space="0" w:color="000000"/>
            </w:tcBorders>
          </w:tcPr>
          <w:p w:rsidR="00367DD7" w:rsidRPr="00E86ABD" w:rsidRDefault="00367DD7" w:rsidP="00070744">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Г1.</w:t>
            </w:r>
            <w:r w:rsidR="00070744" w:rsidRPr="00E86ABD">
              <w:rPr>
                <w:rFonts w:ascii="Times New Roman" w:eastAsia="Arial" w:hAnsi="Times New Roman" w:cs="Times New Roman"/>
                <w:color w:val="000000"/>
                <w:sz w:val="16"/>
                <w:szCs w:val="16"/>
              </w:rPr>
              <w:t>1</w:t>
            </w:r>
            <w:r w:rsidRPr="00E86ABD">
              <w:rPr>
                <w:rFonts w:ascii="Times New Roman" w:eastAsia="Arial" w:hAnsi="Times New Roman" w:cs="Times New Roman"/>
                <w:color w:val="000000"/>
                <w:sz w:val="16"/>
                <w:szCs w:val="16"/>
              </w:rPr>
              <w:t>. Облаштувати захисні споруди (укриття) у закладах освіти.</w:t>
            </w:r>
          </w:p>
        </w:tc>
        <w:tc>
          <w:tcPr>
            <w:tcW w:w="1486"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100% закладів освіти забезпечені укриттями, що відповідають державним нормам. Не менше 50% укриттів </w:t>
            </w:r>
            <w:r w:rsidRPr="00E86ABD">
              <w:rPr>
                <w:rFonts w:ascii="Times New Roman" w:eastAsia="Arial" w:hAnsi="Times New Roman" w:cs="Times New Roman"/>
                <w:color w:val="000000"/>
                <w:sz w:val="16"/>
                <w:szCs w:val="16"/>
              </w:rPr>
              <w:lastRenderedPageBreak/>
              <w:t>обладнано для проведення занять в очному/змішаному форматі.</w:t>
            </w:r>
          </w:p>
        </w:tc>
        <w:tc>
          <w:tcPr>
            <w:tcW w:w="1632"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1. Облаштування укриттів у закладах освіти Берестинської громади</w:t>
            </w:r>
          </w:p>
        </w:tc>
        <w:tc>
          <w:tcPr>
            <w:tcW w:w="870" w:type="dxa"/>
            <w:tcBorders>
              <w:top w:val="nil"/>
              <w:left w:val="nil"/>
              <w:bottom w:val="single" w:sz="4" w:space="0" w:color="000000"/>
              <w:right w:val="single" w:sz="4" w:space="0" w:color="000000"/>
            </w:tcBorders>
          </w:tcPr>
          <w:p w:rsidR="00367DD7" w:rsidRPr="00E86ABD" w:rsidRDefault="00367DD7"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4"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освіти Берестинської міської ради</w:t>
            </w:r>
          </w:p>
        </w:tc>
        <w:tc>
          <w:tcPr>
            <w:tcW w:w="1314"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327968,444</w:t>
            </w:r>
          </w:p>
        </w:tc>
        <w:tc>
          <w:tcPr>
            <w:tcW w:w="1077" w:type="dxa"/>
            <w:tcBorders>
              <w:top w:val="nil"/>
              <w:left w:val="nil"/>
              <w:bottom w:val="single" w:sz="4" w:space="0" w:color="000000"/>
              <w:right w:val="single" w:sz="4" w:space="0" w:color="000000"/>
            </w:tcBorders>
          </w:tcPr>
          <w:p w:rsidR="00367DD7" w:rsidRPr="00E86ABD" w:rsidRDefault="00367DD7" w:rsidP="00367DD7">
            <w:pPr>
              <w:jc w:val="center"/>
              <w:rPr>
                <w:rFonts w:ascii="Times New Roman" w:eastAsia="Arial" w:hAnsi="Times New Roman" w:cs="Times New Roman"/>
                <w:color w:val="000000"/>
                <w:sz w:val="16"/>
                <w:szCs w:val="16"/>
                <w:highlight w:val="yellow"/>
              </w:rPr>
            </w:pPr>
            <w:r w:rsidRPr="00E86ABD">
              <w:rPr>
                <w:rFonts w:ascii="Times New Roman" w:eastAsia="Arial" w:hAnsi="Times New Roman" w:cs="Times New Roman"/>
                <w:color w:val="000000"/>
                <w:sz w:val="16"/>
                <w:szCs w:val="16"/>
              </w:rPr>
              <w:t>254968,444</w:t>
            </w:r>
          </w:p>
        </w:tc>
        <w:tc>
          <w:tcPr>
            <w:tcW w:w="1134" w:type="dxa"/>
            <w:tcBorders>
              <w:top w:val="nil"/>
              <w:left w:val="nil"/>
              <w:bottom w:val="single" w:sz="4" w:space="0" w:color="000000"/>
              <w:right w:val="single" w:sz="4" w:space="0" w:color="000000"/>
            </w:tcBorders>
          </w:tcPr>
          <w:p w:rsidR="00367DD7" w:rsidRPr="00E86ABD" w:rsidRDefault="00367DD7" w:rsidP="00367DD7">
            <w:pPr>
              <w:jc w:val="center"/>
              <w:rPr>
                <w:rFonts w:ascii="Times New Roman" w:eastAsia="Arial" w:hAnsi="Times New Roman" w:cs="Times New Roman"/>
                <w:color w:val="000000"/>
                <w:sz w:val="16"/>
                <w:szCs w:val="16"/>
                <w:highlight w:val="yellow"/>
              </w:rPr>
            </w:pPr>
            <w:r w:rsidRPr="00E86ABD">
              <w:rPr>
                <w:rFonts w:ascii="Times New Roman" w:eastAsia="Arial" w:hAnsi="Times New Roman" w:cs="Times New Roman"/>
                <w:color w:val="000000"/>
                <w:sz w:val="16"/>
                <w:szCs w:val="16"/>
              </w:rPr>
              <w:t>50000,000</w:t>
            </w:r>
          </w:p>
        </w:tc>
        <w:tc>
          <w:tcPr>
            <w:tcW w:w="1134" w:type="dxa"/>
            <w:tcBorders>
              <w:top w:val="nil"/>
              <w:left w:val="nil"/>
              <w:bottom w:val="single" w:sz="4" w:space="0" w:color="000000"/>
              <w:right w:val="single" w:sz="4" w:space="0" w:color="000000"/>
            </w:tcBorders>
          </w:tcPr>
          <w:p w:rsidR="00367DD7" w:rsidRPr="00E86ABD" w:rsidRDefault="00367DD7" w:rsidP="00367DD7">
            <w:pPr>
              <w:jc w:val="center"/>
              <w:rPr>
                <w:rFonts w:ascii="Times New Roman" w:eastAsia="Arial" w:hAnsi="Times New Roman" w:cs="Times New Roman"/>
                <w:color w:val="000000"/>
                <w:sz w:val="16"/>
                <w:szCs w:val="16"/>
                <w:highlight w:val="yellow"/>
              </w:rPr>
            </w:pPr>
            <w:r w:rsidRPr="00E86ABD">
              <w:rPr>
                <w:rFonts w:ascii="Times New Roman" w:eastAsia="Arial" w:hAnsi="Times New Roman" w:cs="Times New Roman"/>
                <w:color w:val="000000"/>
                <w:sz w:val="16"/>
                <w:szCs w:val="16"/>
              </w:rPr>
              <w:t>20000,000</w:t>
            </w:r>
          </w:p>
        </w:tc>
        <w:tc>
          <w:tcPr>
            <w:tcW w:w="1027" w:type="dxa"/>
            <w:tcBorders>
              <w:top w:val="nil"/>
              <w:left w:val="nil"/>
              <w:bottom w:val="single" w:sz="4" w:space="0" w:color="000000"/>
              <w:right w:val="single" w:sz="4" w:space="0" w:color="000000"/>
            </w:tcBorders>
          </w:tcPr>
          <w:p w:rsidR="00367DD7" w:rsidRPr="00E86ABD" w:rsidRDefault="00367DD7"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992" w:type="dxa"/>
            <w:tcBorders>
              <w:top w:val="nil"/>
              <w:left w:val="nil"/>
              <w:bottom w:val="single" w:sz="4" w:space="0" w:color="000000"/>
              <w:right w:val="single" w:sz="4" w:space="0" w:color="000000"/>
            </w:tcBorders>
          </w:tcPr>
          <w:p w:rsidR="00367DD7" w:rsidRPr="00E86ABD" w:rsidRDefault="00367DD7" w:rsidP="00367DD7">
            <w:pPr>
              <w:rPr>
                <w:rFonts w:ascii="Times New Roman" w:hAnsi="Times New Roman" w:cs="Times New Roman"/>
              </w:rPr>
            </w:pPr>
            <w:r w:rsidRPr="00E86ABD">
              <w:rPr>
                <w:rFonts w:ascii="Times New Roman" w:eastAsia="Arial" w:hAnsi="Times New Roman" w:cs="Times New Roman"/>
                <w:color w:val="000000"/>
                <w:sz w:val="16"/>
                <w:szCs w:val="16"/>
              </w:rPr>
              <w:t>1000,000</w:t>
            </w:r>
          </w:p>
        </w:tc>
        <w:tc>
          <w:tcPr>
            <w:tcW w:w="1099" w:type="dxa"/>
            <w:gridSpan w:val="2"/>
            <w:tcBorders>
              <w:top w:val="nil"/>
              <w:left w:val="nil"/>
              <w:bottom w:val="single" w:sz="4" w:space="0" w:color="000000"/>
              <w:right w:val="single" w:sz="4" w:space="0" w:color="000000"/>
            </w:tcBorders>
          </w:tcPr>
          <w:p w:rsidR="00367DD7" w:rsidRPr="00E86ABD" w:rsidRDefault="00367DD7" w:rsidP="00367DD7">
            <w:pPr>
              <w:rPr>
                <w:rFonts w:ascii="Times New Roman" w:hAnsi="Times New Roman" w:cs="Times New Roman"/>
              </w:rPr>
            </w:pPr>
            <w:r w:rsidRPr="00E86ABD">
              <w:rPr>
                <w:rFonts w:ascii="Times New Roman" w:eastAsia="Arial" w:hAnsi="Times New Roman" w:cs="Times New Roman"/>
                <w:color w:val="000000"/>
                <w:sz w:val="16"/>
                <w:szCs w:val="16"/>
              </w:rPr>
              <w:t>1000,000</w:t>
            </w:r>
          </w:p>
        </w:tc>
        <w:tc>
          <w:tcPr>
            <w:tcW w:w="709"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Кошти державного, місцевого  бюджетів та МТД </w:t>
            </w:r>
          </w:p>
        </w:tc>
      </w:tr>
      <w:tr w:rsidR="00367DD7" w:rsidRPr="00E86ABD" w:rsidTr="000F1DD0">
        <w:trPr>
          <w:gridAfter w:val="2"/>
          <w:wAfter w:w="89" w:type="dxa"/>
          <w:trHeight w:val="2616"/>
        </w:trPr>
        <w:tc>
          <w:tcPr>
            <w:tcW w:w="1276"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w:t>
            </w:r>
          </w:p>
        </w:tc>
        <w:tc>
          <w:tcPr>
            <w:tcW w:w="1418" w:type="dxa"/>
            <w:tcBorders>
              <w:top w:val="nil"/>
              <w:left w:val="nil"/>
              <w:bottom w:val="single" w:sz="4" w:space="0" w:color="000000"/>
              <w:right w:val="single" w:sz="4" w:space="0" w:color="000000"/>
            </w:tcBorders>
          </w:tcPr>
          <w:p w:rsidR="00367DD7" w:rsidRPr="00E86ABD" w:rsidRDefault="00367DD7" w:rsidP="00070744">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Г1.</w:t>
            </w:r>
            <w:r w:rsidR="00070744" w:rsidRPr="00E86ABD">
              <w:rPr>
                <w:rFonts w:ascii="Times New Roman" w:eastAsia="Arial" w:hAnsi="Times New Roman" w:cs="Times New Roman"/>
                <w:color w:val="000000"/>
                <w:sz w:val="16"/>
                <w:szCs w:val="16"/>
              </w:rPr>
              <w:t>2</w:t>
            </w:r>
            <w:r w:rsidRPr="00E86ABD">
              <w:rPr>
                <w:rFonts w:ascii="Times New Roman" w:eastAsia="Arial" w:hAnsi="Times New Roman" w:cs="Times New Roman"/>
                <w:color w:val="000000"/>
                <w:sz w:val="16"/>
                <w:szCs w:val="16"/>
              </w:rPr>
              <w:t>. Модернізувати матеріально-технічну базу закладів дошкільної, середньої та позашкільної освіти.</w:t>
            </w:r>
          </w:p>
        </w:tc>
        <w:tc>
          <w:tcPr>
            <w:tcW w:w="1486"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Проведено капітальний ремонт щонайменше у 2 закладах освіти та оновлено комп'ютерну техніку в 5 ЗЗСО. Придбано обладнання та програмне забезпечення для STEM-лабораторій та матеріальне забезпечення закладів дошкільної та позашкільної освіти. 100% закладів освіти забезпечено швидкісним доступом до Інтернету.</w:t>
            </w:r>
          </w:p>
        </w:tc>
        <w:tc>
          <w:tcPr>
            <w:tcW w:w="1632" w:type="dxa"/>
            <w:tcBorders>
              <w:top w:val="nil"/>
              <w:left w:val="nil"/>
              <w:bottom w:val="single" w:sz="4" w:space="0" w:color="000000"/>
              <w:right w:val="single" w:sz="4" w:space="0" w:color="000000"/>
            </w:tcBorders>
          </w:tcPr>
          <w:p w:rsidR="00367DD7" w:rsidRPr="00E86ABD" w:rsidRDefault="007F3CC0" w:rsidP="007F3CC0">
            <w:pPr>
              <w:rPr>
                <w:rFonts w:ascii="Times New Roman" w:hAnsi="Times New Roman" w:cs="Times New Roman"/>
                <w:sz w:val="16"/>
                <w:szCs w:val="16"/>
              </w:rPr>
            </w:pPr>
            <w:r w:rsidRPr="00E86ABD">
              <w:rPr>
                <w:rFonts w:ascii="Times New Roman" w:hAnsi="Times New Roman" w:cs="Times New Roman"/>
                <w:sz w:val="16"/>
                <w:szCs w:val="16"/>
              </w:rPr>
              <w:t>1.</w:t>
            </w:r>
            <w:r w:rsidR="00070744" w:rsidRPr="00E86ABD">
              <w:rPr>
                <w:rFonts w:ascii="Times New Roman" w:hAnsi="Times New Roman" w:cs="Times New Roman"/>
                <w:sz w:val="16"/>
                <w:szCs w:val="16"/>
              </w:rPr>
              <w:t xml:space="preserve">Реконструкція </w:t>
            </w:r>
            <w:r w:rsidRPr="00E86ABD">
              <w:rPr>
                <w:rFonts w:ascii="Times New Roman" w:hAnsi="Times New Roman" w:cs="Times New Roman"/>
                <w:sz w:val="16"/>
                <w:szCs w:val="16"/>
              </w:rPr>
              <w:t xml:space="preserve">та капітальні ремонти </w:t>
            </w:r>
            <w:r w:rsidR="00070744" w:rsidRPr="00E86ABD">
              <w:rPr>
                <w:rFonts w:ascii="Times New Roman" w:hAnsi="Times New Roman" w:cs="Times New Roman"/>
                <w:sz w:val="16"/>
                <w:szCs w:val="16"/>
              </w:rPr>
              <w:t>будівель закладів освіти з урахуванн</w:t>
            </w:r>
            <w:r w:rsidRPr="00E86ABD">
              <w:rPr>
                <w:rFonts w:ascii="Times New Roman" w:hAnsi="Times New Roman" w:cs="Times New Roman"/>
                <w:sz w:val="16"/>
                <w:szCs w:val="16"/>
              </w:rPr>
              <w:t xml:space="preserve">ям енергоефективних технологій </w:t>
            </w:r>
          </w:p>
          <w:p w:rsidR="007F3CC0" w:rsidRPr="00E86ABD" w:rsidRDefault="007F3CC0" w:rsidP="007F3CC0">
            <w:pPr>
              <w:rPr>
                <w:rFonts w:ascii="Times New Roman" w:hAnsi="Times New Roman" w:cs="Times New Roman"/>
                <w:sz w:val="16"/>
                <w:szCs w:val="16"/>
              </w:rPr>
            </w:pPr>
          </w:p>
          <w:p w:rsidR="007F3CC0" w:rsidRPr="00E86ABD" w:rsidRDefault="007F3CC0" w:rsidP="007F3CC0">
            <w:pPr>
              <w:rPr>
                <w:rFonts w:ascii="Times New Roman" w:eastAsia="Arial" w:hAnsi="Times New Roman" w:cs="Times New Roman"/>
                <w:color w:val="000000"/>
                <w:sz w:val="16"/>
                <w:szCs w:val="16"/>
              </w:rPr>
            </w:pPr>
            <w:r w:rsidRPr="00E86ABD">
              <w:rPr>
                <w:rFonts w:ascii="Times New Roman" w:hAnsi="Times New Roman" w:cs="Times New Roman"/>
                <w:sz w:val="16"/>
                <w:szCs w:val="16"/>
              </w:rPr>
              <w:t>2.</w:t>
            </w:r>
            <w:r w:rsidR="003154BC" w:rsidRPr="00E86ABD">
              <w:rPr>
                <w:rFonts w:ascii="Times New Roman" w:hAnsi="Times New Roman" w:cs="Times New Roman"/>
                <w:sz w:val="16"/>
                <w:szCs w:val="16"/>
              </w:rPr>
              <w:t>Цифровізація освіти</w:t>
            </w:r>
          </w:p>
        </w:tc>
        <w:tc>
          <w:tcPr>
            <w:tcW w:w="870" w:type="dxa"/>
            <w:tcBorders>
              <w:top w:val="nil"/>
              <w:left w:val="nil"/>
              <w:bottom w:val="single" w:sz="4" w:space="0" w:color="000000"/>
              <w:right w:val="single" w:sz="4" w:space="0" w:color="000000"/>
            </w:tcBorders>
          </w:tcPr>
          <w:p w:rsidR="00367DD7" w:rsidRPr="00E86ABD" w:rsidRDefault="00367DD7"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4"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освіти Берестинської міської ради</w:t>
            </w:r>
          </w:p>
          <w:p w:rsidR="00367DD7" w:rsidRPr="00E86ABD" w:rsidRDefault="00367DD7" w:rsidP="00367DD7">
            <w:pPr>
              <w:rPr>
                <w:rFonts w:ascii="Times New Roman" w:eastAsia="Arial" w:hAnsi="Times New Roman" w:cs="Times New Roman"/>
                <w:sz w:val="16"/>
                <w:szCs w:val="16"/>
              </w:rPr>
            </w:pPr>
          </w:p>
        </w:tc>
        <w:tc>
          <w:tcPr>
            <w:tcW w:w="1314" w:type="dxa"/>
            <w:tcBorders>
              <w:top w:val="nil"/>
              <w:left w:val="nil"/>
              <w:bottom w:val="single" w:sz="4" w:space="0" w:color="000000"/>
              <w:right w:val="single" w:sz="4" w:space="0" w:color="000000"/>
            </w:tcBorders>
          </w:tcPr>
          <w:p w:rsidR="00367DD7" w:rsidRPr="00E86ABD" w:rsidRDefault="007F423F"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30000,000</w:t>
            </w:r>
          </w:p>
          <w:p w:rsidR="007C2687" w:rsidRPr="00E86ABD" w:rsidRDefault="007C2687" w:rsidP="00367DD7">
            <w:pPr>
              <w:rPr>
                <w:rFonts w:ascii="Times New Roman" w:eastAsia="Arial" w:hAnsi="Times New Roman" w:cs="Times New Roman"/>
                <w:color w:val="000000"/>
                <w:sz w:val="16"/>
                <w:szCs w:val="16"/>
              </w:rPr>
            </w:pPr>
          </w:p>
          <w:p w:rsidR="007C2687" w:rsidRPr="00E86ABD" w:rsidRDefault="007C2687" w:rsidP="00367DD7">
            <w:pPr>
              <w:rPr>
                <w:rFonts w:ascii="Times New Roman" w:eastAsia="Arial" w:hAnsi="Times New Roman" w:cs="Times New Roman"/>
                <w:color w:val="000000"/>
                <w:sz w:val="16"/>
                <w:szCs w:val="16"/>
              </w:rPr>
            </w:pPr>
          </w:p>
          <w:p w:rsidR="007C2687" w:rsidRPr="00E86ABD" w:rsidRDefault="007C2687" w:rsidP="00367DD7">
            <w:pPr>
              <w:rPr>
                <w:rFonts w:ascii="Times New Roman" w:eastAsia="Arial" w:hAnsi="Times New Roman" w:cs="Times New Roman"/>
                <w:color w:val="000000"/>
                <w:sz w:val="16"/>
                <w:szCs w:val="16"/>
              </w:rPr>
            </w:pPr>
          </w:p>
          <w:p w:rsidR="007C2687" w:rsidRPr="00E86ABD" w:rsidRDefault="007C2687" w:rsidP="00367DD7">
            <w:pPr>
              <w:rPr>
                <w:rFonts w:ascii="Times New Roman" w:eastAsia="Arial" w:hAnsi="Times New Roman" w:cs="Times New Roman"/>
                <w:color w:val="000000"/>
                <w:sz w:val="16"/>
                <w:szCs w:val="16"/>
              </w:rPr>
            </w:pPr>
          </w:p>
          <w:p w:rsidR="007C2687" w:rsidRPr="00E86ABD" w:rsidRDefault="007C2687" w:rsidP="00367DD7">
            <w:pPr>
              <w:rPr>
                <w:rFonts w:ascii="Times New Roman" w:eastAsia="Arial" w:hAnsi="Times New Roman" w:cs="Times New Roman"/>
                <w:color w:val="000000"/>
                <w:sz w:val="16"/>
                <w:szCs w:val="16"/>
              </w:rPr>
            </w:pPr>
          </w:p>
          <w:p w:rsidR="007C2687" w:rsidRPr="00E86ABD" w:rsidRDefault="007C2687" w:rsidP="00367DD7">
            <w:pPr>
              <w:rPr>
                <w:rFonts w:ascii="Times New Roman" w:eastAsia="Arial" w:hAnsi="Times New Roman" w:cs="Times New Roman"/>
                <w:color w:val="000000"/>
                <w:sz w:val="16"/>
                <w:szCs w:val="16"/>
              </w:rPr>
            </w:pPr>
          </w:p>
          <w:p w:rsidR="007C2687" w:rsidRPr="00E86ABD" w:rsidRDefault="007C2687" w:rsidP="00367DD7">
            <w:pPr>
              <w:rPr>
                <w:rFonts w:ascii="Times New Roman" w:eastAsia="Arial" w:hAnsi="Times New Roman" w:cs="Times New Roman"/>
                <w:color w:val="000000"/>
                <w:sz w:val="16"/>
                <w:szCs w:val="16"/>
              </w:rPr>
            </w:pPr>
          </w:p>
          <w:p w:rsidR="007C2687" w:rsidRPr="00E86ABD" w:rsidRDefault="007C268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10000,000</w:t>
            </w:r>
          </w:p>
        </w:tc>
        <w:tc>
          <w:tcPr>
            <w:tcW w:w="1077" w:type="dxa"/>
            <w:tcBorders>
              <w:top w:val="nil"/>
              <w:left w:val="nil"/>
              <w:bottom w:val="single" w:sz="4" w:space="0" w:color="000000"/>
              <w:right w:val="single" w:sz="4" w:space="0" w:color="000000"/>
            </w:tcBorders>
          </w:tcPr>
          <w:p w:rsidR="00367DD7" w:rsidRPr="00E86ABD" w:rsidRDefault="007F423F"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831E38">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w:t>
            </w:r>
            <w:r w:rsidR="00831E38" w:rsidRPr="00E86ABD">
              <w:rPr>
                <w:rFonts w:ascii="Times New Roman" w:eastAsia="Arial" w:hAnsi="Times New Roman" w:cs="Times New Roman"/>
                <w:color w:val="000000"/>
                <w:sz w:val="16"/>
                <w:szCs w:val="16"/>
              </w:rPr>
              <w:t>0</w:t>
            </w:r>
            <w:r w:rsidRPr="00E86ABD">
              <w:rPr>
                <w:rFonts w:ascii="Times New Roman" w:eastAsia="Arial" w:hAnsi="Times New Roman" w:cs="Times New Roman"/>
                <w:color w:val="000000"/>
                <w:sz w:val="16"/>
                <w:szCs w:val="16"/>
              </w:rPr>
              <w:t>00,000</w:t>
            </w:r>
          </w:p>
        </w:tc>
        <w:tc>
          <w:tcPr>
            <w:tcW w:w="1134" w:type="dxa"/>
            <w:tcBorders>
              <w:top w:val="nil"/>
              <w:left w:val="nil"/>
              <w:bottom w:val="single" w:sz="4" w:space="0" w:color="000000"/>
              <w:right w:val="single" w:sz="4" w:space="0" w:color="000000"/>
            </w:tcBorders>
          </w:tcPr>
          <w:p w:rsidR="00367DD7" w:rsidRPr="00E86ABD" w:rsidRDefault="007F423F"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3000,000</w:t>
            </w: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tc>
        <w:tc>
          <w:tcPr>
            <w:tcW w:w="1134" w:type="dxa"/>
            <w:tcBorders>
              <w:top w:val="nil"/>
              <w:left w:val="nil"/>
              <w:bottom w:val="single" w:sz="4" w:space="0" w:color="000000"/>
              <w:right w:val="single" w:sz="4" w:space="0" w:color="000000"/>
            </w:tcBorders>
          </w:tcPr>
          <w:p w:rsidR="00367DD7" w:rsidRPr="00E86ABD" w:rsidRDefault="007F423F"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3000,000</w:t>
            </w:r>
          </w:p>
          <w:p w:rsidR="007C2687" w:rsidRPr="00E86ABD" w:rsidRDefault="007C2687" w:rsidP="00367DD7">
            <w:pPr>
              <w:jc w:val="center"/>
              <w:rPr>
                <w:rFonts w:ascii="Times New Roman" w:eastAsia="Arial" w:hAnsi="Times New Roman" w:cs="Times New Roman"/>
                <w:color w:val="000000"/>
                <w:sz w:val="16"/>
                <w:szCs w:val="16"/>
              </w:rPr>
            </w:pPr>
          </w:p>
        </w:tc>
        <w:tc>
          <w:tcPr>
            <w:tcW w:w="1027" w:type="dxa"/>
            <w:tcBorders>
              <w:top w:val="nil"/>
              <w:left w:val="nil"/>
              <w:bottom w:val="single" w:sz="4" w:space="0" w:color="000000"/>
              <w:right w:val="single" w:sz="4" w:space="0" w:color="000000"/>
            </w:tcBorders>
          </w:tcPr>
          <w:p w:rsidR="00367DD7" w:rsidRPr="00E86ABD" w:rsidRDefault="007F423F"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831E38">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w:t>
            </w:r>
            <w:r w:rsidR="00831E38" w:rsidRPr="00E86ABD">
              <w:rPr>
                <w:rFonts w:ascii="Times New Roman" w:eastAsia="Arial" w:hAnsi="Times New Roman" w:cs="Times New Roman"/>
                <w:color w:val="000000"/>
                <w:sz w:val="16"/>
                <w:szCs w:val="16"/>
              </w:rPr>
              <w:t>2</w:t>
            </w:r>
            <w:r w:rsidRPr="00E86ABD">
              <w:rPr>
                <w:rFonts w:ascii="Times New Roman" w:eastAsia="Arial" w:hAnsi="Times New Roman" w:cs="Times New Roman"/>
                <w:color w:val="000000"/>
                <w:sz w:val="16"/>
                <w:szCs w:val="16"/>
              </w:rPr>
              <w:t>00,000</w:t>
            </w:r>
          </w:p>
        </w:tc>
        <w:tc>
          <w:tcPr>
            <w:tcW w:w="992" w:type="dxa"/>
            <w:tcBorders>
              <w:top w:val="nil"/>
              <w:left w:val="nil"/>
              <w:bottom w:val="single" w:sz="4" w:space="0" w:color="000000"/>
              <w:right w:val="single" w:sz="4" w:space="0" w:color="000000"/>
            </w:tcBorders>
          </w:tcPr>
          <w:p w:rsidR="00367DD7" w:rsidRPr="00E86ABD" w:rsidRDefault="007F423F"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7C2687" w:rsidP="00367DD7">
            <w:pPr>
              <w:jc w:val="center"/>
              <w:rPr>
                <w:rFonts w:ascii="Times New Roman" w:eastAsia="Arial" w:hAnsi="Times New Roman" w:cs="Times New Roman"/>
                <w:color w:val="000000"/>
                <w:sz w:val="16"/>
                <w:szCs w:val="16"/>
              </w:rPr>
            </w:pPr>
          </w:p>
          <w:p w:rsidR="007C2687" w:rsidRPr="00E86ABD" w:rsidRDefault="00831E38"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w:t>
            </w:r>
            <w:r w:rsidR="007C2687" w:rsidRPr="00E86ABD">
              <w:rPr>
                <w:rFonts w:ascii="Times New Roman" w:eastAsia="Arial" w:hAnsi="Times New Roman" w:cs="Times New Roman"/>
                <w:color w:val="000000"/>
                <w:sz w:val="16"/>
                <w:szCs w:val="16"/>
              </w:rPr>
              <w:t>00,000</w:t>
            </w:r>
          </w:p>
        </w:tc>
        <w:tc>
          <w:tcPr>
            <w:tcW w:w="1099" w:type="dxa"/>
            <w:gridSpan w:val="2"/>
            <w:tcBorders>
              <w:top w:val="nil"/>
              <w:left w:val="nil"/>
              <w:bottom w:val="single" w:sz="4" w:space="0" w:color="000000"/>
              <w:right w:val="single" w:sz="4" w:space="0" w:color="000000"/>
            </w:tcBorders>
          </w:tcPr>
          <w:p w:rsidR="00367DD7" w:rsidRPr="00E86ABD" w:rsidRDefault="007F423F"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p w:rsidR="00831E38" w:rsidRPr="00E86ABD" w:rsidRDefault="00831E38" w:rsidP="00367DD7">
            <w:pPr>
              <w:jc w:val="center"/>
              <w:rPr>
                <w:rFonts w:ascii="Times New Roman" w:eastAsia="Arial" w:hAnsi="Times New Roman" w:cs="Times New Roman"/>
                <w:color w:val="000000"/>
                <w:sz w:val="16"/>
                <w:szCs w:val="16"/>
              </w:rPr>
            </w:pPr>
          </w:p>
          <w:p w:rsidR="00831E38" w:rsidRPr="00E86ABD" w:rsidRDefault="00831E38" w:rsidP="00367DD7">
            <w:pPr>
              <w:jc w:val="center"/>
              <w:rPr>
                <w:rFonts w:ascii="Times New Roman" w:eastAsia="Arial" w:hAnsi="Times New Roman" w:cs="Times New Roman"/>
                <w:color w:val="000000"/>
                <w:sz w:val="16"/>
                <w:szCs w:val="16"/>
              </w:rPr>
            </w:pPr>
          </w:p>
          <w:p w:rsidR="00831E38" w:rsidRPr="00E86ABD" w:rsidRDefault="00831E38" w:rsidP="00367DD7">
            <w:pPr>
              <w:jc w:val="center"/>
              <w:rPr>
                <w:rFonts w:ascii="Times New Roman" w:eastAsia="Arial" w:hAnsi="Times New Roman" w:cs="Times New Roman"/>
                <w:color w:val="000000"/>
                <w:sz w:val="16"/>
                <w:szCs w:val="16"/>
              </w:rPr>
            </w:pPr>
          </w:p>
          <w:p w:rsidR="00831E38" w:rsidRPr="00E86ABD" w:rsidRDefault="00831E38" w:rsidP="00367DD7">
            <w:pPr>
              <w:jc w:val="center"/>
              <w:rPr>
                <w:rFonts w:ascii="Times New Roman" w:eastAsia="Arial" w:hAnsi="Times New Roman" w:cs="Times New Roman"/>
                <w:color w:val="000000"/>
                <w:sz w:val="16"/>
                <w:szCs w:val="16"/>
              </w:rPr>
            </w:pPr>
          </w:p>
          <w:p w:rsidR="00831E38" w:rsidRPr="00E86ABD" w:rsidRDefault="00831E38" w:rsidP="00367DD7">
            <w:pPr>
              <w:jc w:val="center"/>
              <w:rPr>
                <w:rFonts w:ascii="Times New Roman" w:eastAsia="Arial" w:hAnsi="Times New Roman" w:cs="Times New Roman"/>
                <w:color w:val="000000"/>
                <w:sz w:val="16"/>
                <w:szCs w:val="16"/>
              </w:rPr>
            </w:pPr>
          </w:p>
          <w:p w:rsidR="00831E38" w:rsidRPr="00E86ABD" w:rsidRDefault="00831E38" w:rsidP="00367DD7">
            <w:pPr>
              <w:jc w:val="center"/>
              <w:rPr>
                <w:rFonts w:ascii="Times New Roman" w:eastAsia="Arial" w:hAnsi="Times New Roman" w:cs="Times New Roman"/>
                <w:color w:val="000000"/>
                <w:sz w:val="16"/>
                <w:szCs w:val="16"/>
              </w:rPr>
            </w:pPr>
          </w:p>
          <w:p w:rsidR="00831E38" w:rsidRPr="00E86ABD" w:rsidRDefault="00831E38" w:rsidP="00367DD7">
            <w:pPr>
              <w:jc w:val="center"/>
              <w:rPr>
                <w:rFonts w:ascii="Times New Roman" w:eastAsia="Arial" w:hAnsi="Times New Roman" w:cs="Times New Roman"/>
                <w:color w:val="000000"/>
                <w:sz w:val="16"/>
                <w:szCs w:val="16"/>
              </w:rPr>
            </w:pPr>
          </w:p>
          <w:p w:rsidR="00831E38" w:rsidRPr="00E86ABD" w:rsidRDefault="00831E38"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800,000</w:t>
            </w:r>
          </w:p>
        </w:tc>
        <w:tc>
          <w:tcPr>
            <w:tcW w:w="709"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Кошти </w:t>
            </w:r>
            <w:r w:rsidR="003154BC" w:rsidRPr="00E86ABD">
              <w:rPr>
                <w:rFonts w:ascii="Times New Roman" w:eastAsia="Arial" w:hAnsi="Times New Roman" w:cs="Times New Roman"/>
                <w:color w:val="000000"/>
                <w:sz w:val="16"/>
                <w:szCs w:val="16"/>
              </w:rPr>
              <w:t>місцевого,</w:t>
            </w:r>
            <w:r w:rsidRPr="00E86ABD">
              <w:rPr>
                <w:rFonts w:ascii="Times New Roman" w:eastAsia="Arial" w:hAnsi="Times New Roman" w:cs="Times New Roman"/>
                <w:color w:val="000000"/>
                <w:sz w:val="16"/>
                <w:szCs w:val="16"/>
              </w:rPr>
              <w:t>держа</w:t>
            </w:r>
            <w:r w:rsidR="003154BC" w:rsidRPr="00E86ABD">
              <w:rPr>
                <w:rFonts w:ascii="Times New Roman" w:eastAsia="Arial" w:hAnsi="Times New Roman" w:cs="Times New Roman"/>
                <w:color w:val="000000"/>
                <w:sz w:val="16"/>
                <w:szCs w:val="16"/>
              </w:rPr>
              <w:t>вного бюджетів, гранти, МТД</w:t>
            </w:r>
            <w:r w:rsidRPr="00E86ABD">
              <w:rPr>
                <w:rFonts w:ascii="Times New Roman" w:eastAsia="Arial" w:hAnsi="Times New Roman" w:cs="Times New Roman"/>
                <w:color w:val="000000"/>
                <w:sz w:val="16"/>
                <w:szCs w:val="16"/>
              </w:rPr>
              <w:t xml:space="preserve"> </w:t>
            </w:r>
          </w:p>
        </w:tc>
      </w:tr>
      <w:tr w:rsidR="00367DD7"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367DD7" w:rsidRPr="00E86ABD" w:rsidRDefault="00367DD7" w:rsidP="00526E65">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Г1.</w:t>
            </w:r>
            <w:r w:rsidR="00526E65" w:rsidRPr="00E86ABD">
              <w:rPr>
                <w:rFonts w:ascii="Times New Roman" w:eastAsia="Arial" w:hAnsi="Times New Roman" w:cs="Times New Roman"/>
                <w:color w:val="000000"/>
                <w:sz w:val="16"/>
                <w:szCs w:val="16"/>
              </w:rPr>
              <w:t>3</w:t>
            </w:r>
            <w:r w:rsidRPr="00E86ABD">
              <w:rPr>
                <w:rFonts w:ascii="Times New Roman" w:eastAsia="Arial" w:hAnsi="Times New Roman" w:cs="Times New Roman"/>
                <w:color w:val="000000"/>
                <w:sz w:val="16"/>
                <w:szCs w:val="16"/>
              </w:rPr>
              <w:t>. Забезпечити комфортний підвіз учнів до місць навчання</w:t>
            </w:r>
          </w:p>
        </w:tc>
        <w:tc>
          <w:tcPr>
            <w:tcW w:w="1486"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Придбано не менше 2 шкільних автобусів.</w:t>
            </w:r>
          </w:p>
        </w:tc>
        <w:tc>
          <w:tcPr>
            <w:tcW w:w="1632"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Придбання спеціалізованих автобусів для підвезення дітей дошкільного віку</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t>2. Встановлення сучасних засобів сповільнення руху біля закладів освіти</w:t>
            </w:r>
          </w:p>
        </w:tc>
        <w:tc>
          <w:tcPr>
            <w:tcW w:w="870" w:type="dxa"/>
            <w:tcBorders>
              <w:top w:val="nil"/>
              <w:left w:val="nil"/>
              <w:bottom w:val="single" w:sz="4" w:space="0" w:color="000000"/>
              <w:right w:val="single" w:sz="4" w:space="0" w:color="000000"/>
            </w:tcBorders>
          </w:tcPr>
          <w:p w:rsidR="00367DD7" w:rsidRPr="00E86ABD" w:rsidRDefault="00367DD7"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4"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освіти Берестинської міської ради</w:t>
            </w:r>
          </w:p>
          <w:p w:rsidR="00367DD7" w:rsidRPr="00E86ABD" w:rsidRDefault="00367DD7" w:rsidP="00367DD7">
            <w:pPr>
              <w:rPr>
                <w:rFonts w:ascii="Times New Roman" w:eastAsia="Arial" w:hAnsi="Times New Roman" w:cs="Times New Roman"/>
                <w:sz w:val="16"/>
                <w:szCs w:val="16"/>
              </w:rPr>
            </w:pPr>
          </w:p>
        </w:tc>
        <w:tc>
          <w:tcPr>
            <w:tcW w:w="1314"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w:t>
            </w:r>
            <w:r w:rsidR="00D6079F" w:rsidRPr="00E86ABD">
              <w:rPr>
                <w:rFonts w:ascii="Times New Roman" w:eastAsia="Arial" w:hAnsi="Times New Roman" w:cs="Times New Roman"/>
                <w:color w:val="000000"/>
                <w:sz w:val="16"/>
                <w:szCs w:val="16"/>
              </w:rPr>
              <w:t>0</w:t>
            </w:r>
            <w:r w:rsidRPr="00E86ABD">
              <w:rPr>
                <w:rFonts w:ascii="Times New Roman" w:eastAsia="Arial" w:hAnsi="Times New Roman" w:cs="Times New Roman"/>
                <w:color w:val="000000"/>
                <w:sz w:val="16"/>
                <w:szCs w:val="16"/>
              </w:rPr>
              <w:t>00,000</w:t>
            </w:r>
          </w:p>
          <w:p w:rsidR="00D6079F" w:rsidRPr="00E86ABD" w:rsidRDefault="00D6079F" w:rsidP="00367DD7">
            <w:pPr>
              <w:rPr>
                <w:rFonts w:ascii="Times New Roman" w:eastAsia="Arial" w:hAnsi="Times New Roman" w:cs="Times New Roman"/>
                <w:color w:val="000000"/>
                <w:sz w:val="16"/>
                <w:szCs w:val="16"/>
              </w:rPr>
            </w:pPr>
          </w:p>
          <w:p w:rsidR="00D6079F" w:rsidRPr="00E86ABD" w:rsidRDefault="00D6079F" w:rsidP="00367DD7">
            <w:pPr>
              <w:rPr>
                <w:rFonts w:ascii="Times New Roman" w:eastAsia="Arial" w:hAnsi="Times New Roman" w:cs="Times New Roman"/>
                <w:color w:val="000000"/>
                <w:sz w:val="16"/>
                <w:szCs w:val="16"/>
              </w:rPr>
            </w:pPr>
          </w:p>
          <w:p w:rsidR="00D6079F" w:rsidRPr="00E86ABD" w:rsidRDefault="00D6079F" w:rsidP="00367DD7">
            <w:pPr>
              <w:rPr>
                <w:rFonts w:ascii="Times New Roman" w:eastAsia="Arial" w:hAnsi="Times New Roman" w:cs="Times New Roman"/>
                <w:color w:val="000000"/>
                <w:sz w:val="16"/>
                <w:szCs w:val="16"/>
              </w:rPr>
            </w:pPr>
          </w:p>
          <w:p w:rsidR="00D6079F" w:rsidRPr="00E86ABD" w:rsidRDefault="00D6079F" w:rsidP="00367DD7">
            <w:pPr>
              <w:rPr>
                <w:rFonts w:ascii="Times New Roman" w:eastAsia="Arial" w:hAnsi="Times New Roman" w:cs="Times New Roman"/>
                <w:color w:val="000000"/>
                <w:sz w:val="16"/>
                <w:szCs w:val="16"/>
              </w:rPr>
            </w:pPr>
          </w:p>
          <w:p w:rsidR="00D6079F" w:rsidRPr="00E86ABD" w:rsidRDefault="00D6079F" w:rsidP="00367DD7">
            <w:pPr>
              <w:rPr>
                <w:rFonts w:ascii="Times New Roman" w:eastAsia="Arial" w:hAnsi="Times New Roman" w:cs="Times New Roman"/>
                <w:color w:val="000000"/>
                <w:sz w:val="16"/>
                <w:szCs w:val="16"/>
              </w:rPr>
            </w:pPr>
          </w:p>
          <w:p w:rsidR="00D6079F" w:rsidRPr="00E86ABD" w:rsidRDefault="00D6079F"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1077" w:type="dxa"/>
            <w:tcBorders>
              <w:top w:val="nil"/>
              <w:left w:val="nil"/>
              <w:bottom w:val="single" w:sz="4" w:space="0" w:color="000000"/>
              <w:right w:val="single" w:sz="4" w:space="0" w:color="000000"/>
            </w:tcBorders>
          </w:tcPr>
          <w:p w:rsidR="00D6079F" w:rsidRPr="00E86ABD" w:rsidRDefault="00D6079F"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D6079F" w:rsidRPr="00E86ABD" w:rsidRDefault="00D6079F" w:rsidP="00367DD7">
            <w:pPr>
              <w:jc w:val="center"/>
              <w:rPr>
                <w:rFonts w:ascii="Times New Roman" w:eastAsia="Arial" w:hAnsi="Times New Roman" w:cs="Times New Roman"/>
                <w:color w:val="000000"/>
                <w:sz w:val="16"/>
                <w:szCs w:val="16"/>
              </w:rPr>
            </w:pPr>
          </w:p>
          <w:p w:rsidR="00D6079F" w:rsidRPr="00E86ABD" w:rsidRDefault="00D6079F" w:rsidP="00367DD7">
            <w:pPr>
              <w:jc w:val="center"/>
              <w:rPr>
                <w:rFonts w:ascii="Times New Roman" w:eastAsia="Arial" w:hAnsi="Times New Roman" w:cs="Times New Roman"/>
                <w:color w:val="000000"/>
                <w:sz w:val="16"/>
                <w:szCs w:val="16"/>
              </w:rPr>
            </w:pPr>
          </w:p>
          <w:p w:rsidR="00D6079F" w:rsidRPr="00E86ABD" w:rsidRDefault="00D6079F" w:rsidP="00367DD7">
            <w:pPr>
              <w:jc w:val="center"/>
              <w:rPr>
                <w:rFonts w:ascii="Times New Roman" w:eastAsia="Arial" w:hAnsi="Times New Roman" w:cs="Times New Roman"/>
                <w:color w:val="000000"/>
                <w:sz w:val="16"/>
                <w:szCs w:val="16"/>
              </w:rPr>
            </w:pPr>
          </w:p>
          <w:p w:rsidR="00D6079F" w:rsidRPr="00E86ABD" w:rsidRDefault="00D6079F" w:rsidP="00367DD7">
            <w:pPr>
              <w:jc w:val="center"/>
              <w:rPr>
                <w:rFonts w:ascii="Times New Roman" w:eastAsia="Arial" w:hAnsi="Times New Roman" w:cs="Times New Roman"/>
                <w:color w:val="000000"/>
                <w:sz w:val="16"/>
                <w:szCs w:val="16"/>
              </w:rPr>
            </w:pPr>
          </w:p>
          <w:p w:rsidR="00D6079F" w:rsidRPr="00E86ABD" w:rsidRDefault="00D6079F" w:rsidP="00367DD7">
            <w:pPr>
              <w:jc w:val="center"/>
              <w:rPr>
                <w:rFonts w:ascii="Times New Roman" w:eastAsia="Arial" w:hAnsi="Times New Roman" w:cs="Times New Roman"/>
                <w:color w:val="000000"/>
                <w:sz w:val="16"/>
                <w:szCs w:val="16"/>
              </w:rPr>
            </w:pPr>
          </w:p>
          <w:p w:rsidR="00367DD7" w:rsidRPr="00E86ABD" w:rsidRDefault="00367DD7"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w:t>
            </w:r>
          </w:p>
        </w:tc>
        <w:tc>
          <w:tcPr>
            <w:tcW w:w="1134" w:type="dxa"/>
            <w:tcBorders>
              <w:top w:val="nil"/>
              <w:left w:val="nil"/>
              <w:bottom w:val="single" w:sz="4" w:space="0" w:color="000000"/>
              <w:right w:val="single" w:sz="4" w:space="0" w:color="000000"/>
            </w:tcBorders>
          </w:tcPr>
          <w:p w:rsidR="00367DD7" w:rsidRPr="00E86ABD" w:rsidRDefault="00367DD7"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p w:rsidR="00D6079F" w:rsidRPr="00E86ABD" w:rsidRDefault="00D6079F" w:rsidP="00367DD7">
            <w:pPr>
              <w:jc w:val="center"/>
              <w:rPr>
                <w:rFonts w:ascii="Times New Roman" w:eastAsia="Arial" w:hAnsi="Times New Roman" w:cs="Times New Roman"/>
                <w:color w:val="000000"/>
                <w:sz w:val="16"/>
                <w:szCs w:val="16"/>
              </w:rPr>
            </w:pPr>
          </w:p>
          <w:p w:rsidR="00D6079F" w:rsidRPr="00E86ABD" w:rsidRDefault="00D6079F" w:rsidP="00367DD7">
            <w:pPr>
              <w:jc w:val="center"/>
              <w:rPr>
                <w:rFonts w:ascii="Times New Roman" w:eastAsia="Arial" w:hAnsi="Times New Roman" w:cs="Times New Roman"/>
                <w:color w:val="000000"/>
                <w:sz w:val="16"/>
                <w:szCs w:val="16"/>
              </w:rPr>
            </w:pPr>
          </w:p>
          <w:p w:rsidR="00D6079F" w:rsidRPr="00E86ABD" w:rsidRDefault="00D6079F" w:rsidP="00367DD7">
            <w:pPr>
              <w:jc w:val="center"/>
              <w:rPr>
                <w:rFonts w:ascii="Times New Roman" w:eastAsia="Arial" w:hAnsi="Times New Roman" w:cs="Times New Roman"/>
                <w:color w:val="000000"/>
                <w:sz w:val="16"/>
                <w:szCs w:val="16"/>
              </w:rPr>
            </w:pPr>
          </w:p>
          <w:p w:rsidR="00D6079F" w:rsidRPr="00E86ABD" w:rsidRDefault="00D6079F" w:rsidP="00367DD7">
            <w:pPr>
              <w:jc w:val="center"/>
              <w:rPr>
                <w:rFonts w:ascii="Times New Roman" w:eastAsia="Arial" w:hAnsi="Times New Roman" w:cs="Times New Roman"/>
                <w:color w:val="000000"/>
                <w:sz w:val="16"/>
                <w:szCs w:val="16"/>
              </w:rPr>
            </w:pPr>
          </w:p>
          <w:p w:rsidR="00D6079F" w:rsidRPr="00E86ABD" w:rsidRDefault="00D6079F" w:rsidP="00367DD7">
            <w:pPr>
              <w:jc w:val="center"/>
              <w:rPr>
                <w:rFonts w:ascii="Times New Roman" w:eastAsia="Arial" w:hAnsi="Times New Roman" w:cs="Times New Roman"/>
                <w:color w:val="000000"/>
                <w:sz w:val="16"/>
                <w:szCs w:val="16"/>
              </w:rPr>
            </w:pPr>
          </w:p>
          <w:p w:rsidR="00D6079F" w:rsidRPr="00E86ABD" w:rsidRDefault="00D6079F"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w:t>
            </w:r>
          </w:p>
        </w:tc>
        <w:tc>
          <w:tcPr>
            <w:tcW w:w="1134" w:type="dxa"/>
            <w:tcBorders>
              <w:top w:val="nil"/>
              <w:left w:val="nil"/>
              <w:bottom w:val="single" w:sz="4" w:space="0" w:color="000000"/>
              <w:right w:val="single" w:sz="4" w:space="0" w:color="000000"/>
            </w:tcBorders>
          </w:tcPr>
          <w:p w:rsidR="00367DD7" w:rsidRPr="00E86ABD" w:rsidRDefault="00367DD7"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p w:rsidR="00D6079F" w:rsidRPr="00E86ABD" w:rsidRDefault="00D6079F" w:rsidP="00367DD7">
            <w:pPr>
              <w:jc w:val="center"/>
              <w:rPr>
                <w:rFonts w:ascii="Times New Roman" w:eastAsia="Arial" w:hAnsi="Times New Roman" w:cs="Times New Roman"/>
                <w:color w:val="000000"/>
                <w:sz w:val="16"/>
                <w:szCs w:val="16"/>
              </w:rPr>
            </w:pPr>
          </w:p>
          <w:p w:rsidR="00D6079F" w:rsidRPr="00E86ABD" w:rsidRDefault="00D6079F" w:rsidP="00367DD7">
            <w:pPr>
              <w:jc w:val="center"/>
              <w:rPr>
                <w:rFonts w:ascii="Times New Roman" w:eastAsia="Arial" w:hAnsi="Times New Roman" w:cs="Times New Roman"/>
                <w:color w:val="000000"/>
                <w:sz w:val="16"/>
                <w:szCs w:val="16"/>
              </w:rPr>
            </w:pPr>
          </w:p>
          <w:p w:rsidR="00D6079F" w:rsidRPr="00E86ABD" w:rsidRDefault="00D6079F" w:rsidP="00367DD7">
            <w:pPr>
              <w:jc w:val="center"/>
              <w:rPr>
                <w:rFonts w:ascii="Times New Roman" w:eastAsia="Arial" w:hAnsi="Times New Roman" w:cs="Times New Roman"/>
                <w:color w:val="000000"/>
                <w:sz w:val="16"/>
                <w:szCs w:val="16"/>
              </w:rPr>
            </w:pPr>
          </w:p>
          <w:p w:rsidR="00D6079F" w:rsidRPr="00E86ABD" w:rsidRDefault="00D6079F" w:rsidP="00367DD7">
            <w:pPr>
              <w:jc w:val="center"/>
              <w:rPr>
                <w:rFonts w:ascii="Times New Roman" w:eastAsia="Arial" w:hAnsi="Times New Roman" w:cs="Times New Roman"/>
                <w:color w:val="000000"/>
                <w:sz w:val="16"/>
                <w:szCs w:val="16"/>
              </w:rPr>
            </w:pPr>
          </w:p>
          <w:p w:rsidR="00D6079F" w:rsidRPr="00E86ABD" w:rsidRDefault="00D6079F" w:rsidP="00367DD7">
            <w:pPr>
              <w:jc w:val="center"/>
              <w:rPr>
                <w:rFonts w:ascii="Times New Roman" w:eastAsia="Arial" w:hAnsi="Times New Roman" w:cs="Times New Roman"/>
                <w:color w:val="000000"/>
                <w:sz w:val="16"/>
                <w:szCs w:val="16"/>
              </w:rPr>
            </w:pPr>
          </w:p>
          <w:p w:rsidR="00D6079F" w:rsidRPr="00E86ABD" w:rsidRDefault="00D6079F"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27" w:type="dxa"/>
            <w:tcBorders>
              <w:top w:val="nil"/>
              <w:left w:val="nil"/>
              <w:bottom w:val="single" w:sz="4" w:space="0" w:color="000000"/>
              <w:right w:val="single" w:sz="4" w:space="0" w:color="000000"/>
            </w:tcBorders>
          </w:tcPr>
          <w:p w:rsidR="00367DD7" w:rsidRPr="00E86ABD" w:rsidRDefault="00367DD7"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p w:rsidR="00D6079F" w:rsidRPr="00E86ABD" w:rsidRDefault="00D6079F" w:rsidP="00367DD7">
            <w:pPr>
              <w:jc w:val="center"/>
              <w:rPr>
                <w:rFonts w:ascii="Times New Roman" w:eastAsia="Arial" w:hAnsi="Times New Roman" w:cs="Times New Roman"/>
                <w:color w:val="000000"/>
                <w:sz w:val="16"/>
                <w:szCs w:val="16"/>
              </w:rPr>
            </w:pPr>
          </w:p>
          <w:p w:rsidR="00D6079F" w:rsidRPr="00E86ABD" w:rsidRDefault="00D6079F" w:rsidP="00367DD7">
            <w:pPr>
              <w:jc w:val="center"/>
              <w:rPr>
                <w:rFonts w:ascii="Times New Roman" w:eastAsia="Arial" w:hAnsi="Times New Roman" w:cs="Times New Roman"/>
                <w:color w:val="000000"/>
                <w:sz w:val="16"/>
                <w:szCs w:val="16"/>
              </w:rPr>
            </w:pPr>
          </w:p>
          <w:p w:rsidR="00D6079F" w:rsidRPr="00E86ABD" w:rsidRDefault="00D6079F" w:rsidP="00367DD7">
            <w:pPr>
              <w:jc w:val="center"/>
              <w:rPr>
                <w:rFonts w:ascii="Times New Roman" w:eastAsia="Arial" w:hAnsi="Times New Roman" w:cs="Times New Roman"/>
                <w:color w:val="000000"/>
                <w:sz w:val="16"/>
                <w:szCs w:val="16"/>
              </w:rPr>
            </w:pPr>
          </w:p>
          <w:p w:rsidR="00D6079F" w:rsidRPr="00E86ABD" w:rsidRDefault="00D6079F" w:rsidP="00367DD7">
            <w:pPr>
              <w:jc w:val="center"/>
              <w:rPr>
                <w:rFonts w:ascii="Times New Roman" w:eastAsia="Arial" w:hAnsi="Times New Roman" w:cs="Times New Roman"/>
                <w:color w:val="000000"/>
                <w:sz w:val="16"/>
                <w:szCs w:val="16"/>
              </w:rPr>
            </w:pPr>
          </w:p>
          <w:p w:rsidR="00D6079F" w:rsidRPr="00E86ABD" w:rsidRDefault="00D6079F" w:rsidP="00367DD7">
            <w:pPr>
              <w:jc w:val="center"/>
              <w:rPr>
                <w:rFonts w:ascii="Times New Roman" w:eastAsia="Arial" w:hAnsi="Times New Roman" w:cs="Times New Roman"/>
                <w:color w:val="000000"/>
                <w:sz w:val="16"/>
                <w:szCs w:val="16"/>
              </w:rPr>
            </w:pPr>
          </w:p>
          <w:p w:rsidR="00D6079F" w:rsidRPr="00E86ABD" w:rsidRDefault="00D6079F"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367DD7" w:rsidRPr="00E86ABD" w:rsidRDefault="00367DD7"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p w:rsidR="00D6079F" w:rsidRPr="00E86ABD" w:rsidRDefault="00D6079F" w:rsidP="00367DD7">
            <w:pPr>
              <w:jc w:val="center"/>
              <w:rPr>
                <w:rFonts w:ascii="Times New Roman" w:eastAsia="Arial" w:hAnsi="Times New Roman" w:cs="Times New Roman"/>
                <w:color w:val="000000"/>
                <w:sz w:val="16"/>
                <w:szCs w:val="16"/>
              </w:rPr>
            </w:pPr>
          </w:p>
          <w:p w:rsidR="00D6079F" w:rsidRPr="00E86ABD" w:rsidRDefault="00D6079F" w:rsidP="00367DD7">
            <w:pPr>
              <w:jc w:val="center"/>
              <w:rPr>
                <w:rFonts w:ascii="Times New Roman" w:eastAsia="Arial" w:hAnsi="Times New Roman" w:cs="Times New Roman"/>
                <w:color w:val="000000"/>
                <w:sz w:val="16"/>
                <w:szCs w:val="16"/>
              </w:rPr>
            </w:pPr>
          </w:p>
          <w:p w:rsidR="00D6079F" w:rsidRPr="00E86ABD" w:rsidRDefault="00D6079F" w:rsidP="00367DD7">
            <w:pPr>
              <w:jc w:val="center"/>
              <w:rPr>
                <w:rFonts w:ascii="Times New Roman" w:eastAsia="Arial" w:hAnsi="Times New Roman" w:cs="Times New Roman"/>
                <w:color w:val="000000"/>
                <w:sz w:val="16"/>
                <w:szCs w:val="16"/>
              </w:rPr>
            </w:pPr>
          </w:p>
          <w:p w:rsidR="00D6079F" w:rsidRPr="00E86ABD" w:rsidRDefault="00D6079F" w:rsidP="00367DD7">
            <w:pPr>
              <w:jc w:val="center"/>
              <w:rPr>
                <w:rFonts w:ascii="Times New Roman" w:eastAsia="Arial" w:hAnsi="Times New Roman" w:cs="Times New Roman"/>
                <w:color w:val="000000"/>
                <w:sz w:val="16"/>
                <w:szCs w:val="16"/>
              </w:rPr>
            </w:pPr>
          </w:p>
          <w:p w:rsidR="00D6079F" w:rsidRPr="00E86ABD" w:rsidRDefault="00D6079F" w:rsidP="00367DD7">
            <w:pPr>
              <w:jc w:val="center"/>
              <w:rPr>
                <w:rFonts w:ascii="Times New Roman" w:eastAsia="Arial" w:hAnsi="Times New Roman" w:cs="Times New Roman"/>
                <w:color w:val="000000"/>
                <w:sz w:val="16"/>
                <w:szCs w:val="16"/>
              </w:rPr>
            </w:pPr>
          </w:p>
          <w:p w:rsidR="00D6079F" w:rsidRPr="00E86ABD" w:rsidRDefault="00D6079F"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99" w:type="dxa"/>
            <w:gridSpan w:val="2"/>
            <w:tcBorders>
              <w:top w:val="nil"/>
              <w:left w:val="nil"/>
              <w:bottom w:val="single" w:sz="4" w:space="0" w:color="000000"/>
              <w:right w:val="single" w:sz="4" w:space="0" w:color="000000"/>
            </w:tcBorders>
          </w:tcPr>
          <w:p w:rsidR="00367DD7" w:rsidRPr="00E86ABD" w:rsidRDefault="00D6079F"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D6079F" w:rsidRPr="00E86ABD" w:rsidRDefault="00D6079F" w:rsidP="00367DD7">
            <w:pPr>
              <w:jc w:val="center"/>
              <w:rPr>
                <w:rFonts w:ascii="Times New Roman" w:eastAsia="Arial" w:hAnsi="Times New Roman" w:cs="Times New Roman"/>
                <w:color w:val="000000"/>
                <w:sz w:val="16"/>
                <w:szCs w:val="16"/>
              </w:rPr>
            </w:pPr>
          </w:p>
          <w:p w:rsidR="00D6079F" w:rsidRPr="00E86ABD" w:rsidRDefault="00D6079F" w:rsidP="00367DD7">
            <w:pPr>
              <w:jc w:val="center"/>
              <w:rPr>
                <w:rFonts w:ascii="Times New Roman" w:eastAsia="Arial" w:hAnsi="Times New Roman" w:cs="Times New Roman"/>
                <w:color w:val="000000"/>
                <w:sz w:val="16"/>
                <w:szCs w:val="16"/>
              </w:rPr>
            </w:pPr>
          </w:p>
          <w:p w:rsidR="00D6079F" w:rsidRPr="00E86ABD" w:rsidRDefault="00D6079F" w:rsidP="00367DD7">
            <w:pPr>
              <w:jc w:val="center"/>
              <w:rPr>
                <w:rFonts w:ascii="Times New Roman" w:eastAsia="Arial" w:hAnsi="Times New Roman" w:cs="Times New Roman"/>
                <w:color w:val="000000"/>
                <w:sz w:val="16"/>
                <w:szCs w:val="16"/>
              </w:rPr>
            </w:pPr>
          </w:p>
          <w:p w:rsidR="00D6079F" w:rsidRPr="00E86ABD" w:rsidRDefault="00D6079F" w:rsidP="00367DD7">
            <w:pPr>
              <w:jc w:val="center"/>
              <w:rPr>
                <w:rFonts w:ascii="Times New Roman" w:eastAsia="Arial" w:hAnsi="Times New Roman" w:cs="Times New Roman"/>
                <w:color w:val="000000"/>
                <w:sz w:val="16"/>
                <w:szCs w:val="16"/>
              </w:rPr>
            </w:pPr>
          </w:p>
          <w:p w:rsidR="00D6079F" w:rsidRPr="00E86ABD" w:rsidRDefault="00D6079F" w:rsidP="00367DD7">
            <w:pPr>
              <w:jc w:val="center"/>
              <w:rPr>
                <w:rFonts w:ascii="Times New Roman" w:eastAsia="Arial" w:hAnsi="Times New Roman" w:cs="Times New Roman"/>
                <w:color w:val="000000"/>
                <w:sz w:val="16"/>
                <w:szCs w:val="16"/>
              </w:rPr>
            </w:pPr>
          </w:p>
          <w:p w:rsidR="00D6079F" w:rsidRPr="00E86ABD" w:rsidRDefault="00D6079F"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Кошти державного бюджету </w:t>
            </w:r>
          </w:p>
        </w:tc>
      </w:tr>
      <w:tr w:rsidR="00367DD7"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367DD7" w:rsidRPr="00E86ABD" w:rsidRDefault="00367DD7" w:rsidP="002353D0">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Г1.</w:t>
            </w:r>
            <w:r w:rsidR="002353D0" w:rsidRPr="00E86ABD">
              <w:rPr>
                <w:rFonts w:ascii="Times New Roman" w:eastAsia="Arial" w:hAnsi="Times New Roman" w:cs="Times New Roman"/>
                <w:color w:val="000000"/>
                <w:sz w:val="16"/>
                <w:szCs w:val="16"/>
              </w:rPr>
              <w:t>4</w:t>
            </w:r>
            <w:r w:rsidRPr="00E86ABD">
              <w:rPr>
                <w:rFonts w:ascii="Times New Roman" w:eastAsia="Arial" w:hAnsi="Times New Roman" w:cs="Times New Roman"/>
                <w:color w:val="000000"/>
                <w:sz w:val="16"/>
                <w:szCs w:val="16"/>
              </w:rPr>
              <w:t>. Забезпечити умови для інклюзивного навчання.</w:t>
            </w:r>
          </w:p>
        </w:tc>
        <w:tc>
          <w:tcPr>
            <w:tcW w:w="1486"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Створено 2 ресурсні кімнати в опорних школах. 100% дітей з особливими освітніми потребами охоплені інклюзивним </w:t>
            </w:r>
            <w:r w:rsidRPr="00E86ABD">
              <w:rPr>
                <w:rFonts w:ascii="Times New Roman" w:eastAsia="Arial" w:hAnsi="Times New Roman" w:cs="Times New Roman"/>
                <w:color w:val="000000"/>
                <w:sz w:val="16"/>
                <w:szCs w:val="16"/>
              </w:rPr>
              <w:lastRenderedPageBreak/>
              <w:t>навчанням.</w:t>
            </w:r>
          </w:p>
        </w:tc>
        <w:tc>
          <w:tcPr>
            <w:tcW w:w="1632"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1. Створення ресурсних кімнат в опорних школах для підтримки дітей з ООП</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c>
          <w:tcPr>
            <w:tcW w:w="870" w:type="dxa"/>
            <w:tcBorders>
              <w:top w:val="nil"/>
              <w:left w:val="nil"/>
              <w:bottom w:val="single" w:sz="4" w:space="0" w:color="000000"/>
              <w:right w:val="single" w:sz="4" w:space="0" w:color="000000"/>
            </w:tcBorders>
          </w:tcPr>
          <w:p w:rsidR="00367DD7" w:rsidRPr="00E86ABD" w:rsidRDefault="00367DD7"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4"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освіти Берестинської міської ради</w:t>
            </w:r>
          </w:p>
          <w:p w:rsidR="00367DD7" w:rsidRPr="00E86ABD" w:rsidRDefault="00367DD7" w:rsidP="00367DD7">
            <w:pPr>
              <w:rPr>
                <w:rFonts w:ascii="Times New Roman" w:eastAsia="Arial" w:hAnsi="Times New Roman" w:cs="Times New Roman"/>
                <w:sz w:val="16"/>
                <w:szCs w:val="16"/>
              </w:rPr>
            </w:pPr>
          </w:p>
        </w:tc>
        <w:tc>
          <w:tcPr>
            <w:tcW w:w="1314" w:type="dxa"/>
            <w:tcBorders>
              <w:top w:val="nil"/>
              <w:left w:val="nil"/>
              <w:bottom w:val="single" w:sz="4" w:space="0" w:color="000000"/>
              <w:right w:val="single" w:sz="4" w:space="0" w:color="000000"/>
            </w:tcBorders>
          </w:tcPr>
          <w:p w:rsidR="00367DD7" w:rsidRPr="00E86ABD" w:rsidRDefault="002D01FC"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800,000</w:t>
            </w:r>
          </w:p>
        </w:tc>
        <w:tc>
          <w:tcPr>
            <w:tcW w:w="1077" w:type="dxa"/>
            <w:tcBorders>
              <w:top w:val="nil"/>
              <w:left w:val="nil"/>
              <w:bottom w:val="single" w:sz="4" w:space="0" w:color="000000"/>
              <w:right w:val="single" w:sz="4" w:space="0" w:color="000000"/>
            </w:tcBorders>
          </w:tcPr>
          <w:p w:rsidR="00367DD7" w:rsidRPr="00E86ABD" w:rsidRDefault="002D01FC"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367DD7" w:rsidRPr="00E86ABD" w:rsidRDefault="002D01FC"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400,000</w:t>
            </w:r>
          </w:p>
        </w:tc>
        <w:tc>
          <w:tcPr>
            <w:tcW w:w="1134" w:type="dxa"/>
            <w:tcBorders>
              <w:top w:val="nil"/>
              <w:left w:val="nil"/>
              <w:bottom w:val="single" w:sz="4" w:space="0" w:color="000000"/>
              <w:right w:val="single" w:sz="4" w:space="0" w:color="000000"/>
            </w:tcBorders>
          </w:tcPr>
          <w:p w:rsidR="00367DD7" w:rsidRPr="00E86ABD" w:rsidRDefault="002D01FC"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400,000</w:t>
            </w:r>
          </w:p>
        </w:tc>
        <w:tc>
          <w:tcPr>
            <w:tcW w:w="1027" w:type="dxa"/>
            <w:tcBorders>
              <w:top w:val="nil"/>
              <w:left w:val="nil"/>
              <w:bottom w:val="single" w:sz="4" w:space="0" w:color="000000"/>
              <w:right w:val="single" w:sz="4" w:space="0" w:color="000000"/>
            </w:tcBorders>
          </w:tcPr>
          <w:p w:rsidR="00367DD7" w:rsidRPr="00E86ABD" w:rsidRDefault="002D01FC"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367DD7" w:rsidRPr="00E86ABD" w:rsidRDefault="002D01FC"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99" w:type="dxa"/>
            <w:gridSpan w:val="2"/>
            <w:tcBorders>
              <w:top w:val="nil"/>
              <w:left w:val="nil"/>
              <w:bottom w:val="single" w:sz="4" w:space="0" w:color="000000"/>
              <w:right w:val="single" w:sz="4" w:space="0" w:color="000000"/>
            </w:tcBorders>
          </w:tcPr>
          <w:p w:rsidR="00367DD7" w:rsidRPr="00E86ABD" w:rsidRDefault="002D01FC"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367DD7" w:rsidRPr="00E86ABD" w:rsidRDefault="00367DD7" w:rsidP="002D01FC">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Кошти </w:t>
            </w:r>
            <w:r w:rsidR="002D01FC" w:rsidRPr="00E86ABD">
              <w:rPr>
                <w:rFonts w:ascii="Times New Roman" w:eastAsia="Arial" w:hAnsi="Times New Roman" w:cs="Times New Roman"/>
                <w:color w:val="000000"/>
                <w:sz w:val="16"/>
                <w:szCs w:val="16"/>
              </w:rPr>
              <w:t>МТД, гранти, місцевий бюджет</w:t>
            </w:r>
            <w:r w:rsidRPr="00E86ABD">
              <w:rPr>
                <w:rFonts w:ascii="Times New Roman" w:eastAsia="Arial" w:hAnsi="Times New Roman" w:cs="Times New Roman"/>
                <w:color w:val="000000"/>
                <w:sz w:val="16"/>
                <w:szCs w:val="16"/>
              </w:rPr>
              <w:t xml:space="preserve"> </w:t>
            </w:r>
          </w:p>
        </w:tc>
      </w:tr>
      <w:tr w:rsidR="00367DD7"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Г2. Забезпечення рівного доступу до якісних медичних послуг</w:t>
            </w:r>
          </w:p>
        </w:tc>
        <w:tc>
          <w:tcPr>
            <w:tcW w:w="1418"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Г2.1.  Модернізувати матеріально-технічну базу закладів охорони здоров'я</w:t>
            </w:r>
          </w:p>
        </w:tc>
        <w:tc>
          <w:tcPr>
            <w:tcW w:w="1486"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Проведено капітальний ремонт у 2 відділеннях Берестинської міської лікарні. Проведено модернізацію діагностичного та лікувального обладнання закладів охорони здоров’я. Придбано не менше 3 одиниць нового медичного обладнання (у т.ч. сучасного апарату УЗД та мобільного мамографа). </w:t>
            </w:r>
          </w:p>
        </w:tc>
        <w:tc>
          <w:tcPr>
            <w:tcW w:w="1632"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Капітальний ремонт по заміні ліфта КНП "</w:t>
            </w:r>
            <w:r w:rsidR="00F94077" w:rsidRPr="00E86ABD">
              <w:rPr>
                <w:rFonts w:ascii="Times New Roman" w:eastAsia="Arial" w:hAnsi="Times New Roman" w:cs="Times New Roman"/>
                <w:color w:val="000000"/>
                <w:sz w:val="16"/>
                <w:szCs w:val="16"/>
              </w:rPr>
              <w:t>Берестин</w:t>
            </w:r>
            <w:r w:rsidRPr="00E86ABD">
              <w:rPr>
                <w:rFonts w:ascii="Times New Roman" w:eastAsia="Arial" w:hAnsi="Times New Roman" w:cs="Times New Roman"/>
                <w:color w:val="000000"/>
                <w:sz w:val="16"/>
                <w:szCs w:val="16"/>
              </w:rPr>
              <w:t xml:space="preserve">ської центральної районної лікарні" Терапевтичний корпус за адресою: 63304, Харківська обл., м. </w:t>
            </w:r>
            <w:r w:rsidR="00F94077" w:rsidRPr="00E86ABD">
              <w:rPr>
                <w:rFonts w:ascii="Times New Roman" w:eastAsia="Arial" w:hAnsi="Times New Roman" w:cs="Times New Roman"/>
                <w:color w:val="000000"/>
                <w:sz w:val="16"/>
                <w:szCs w:val="16"/>
              </w:rPr>
              <w:t>Берестин</w:t>
            </w:r>
            <w:r w:rsidRPr="00E86ABD">
              <w:rPr>
                <w:rFonts w:ascii="Times New Roman" w:eastAsia="Arial" w:hAnsi="Times New Roman" w:cs="Times New Roman"/>
                <w:color w:val="000000"/>
                <w:sz w:val="16"/>
                <w:szCs w:val="16"/>
              </w:rPr>
              <w:t>, вул. Шиндлера, 87</w:t>
            </w:r>
          </w:p>
          <w:p w:rsidR="00EA1FAC" w:rsidRPr="00E86ABD" w:rsidRDefault="00EA1FAC" w:rsidP="00367DD7">
            <w:pPr>
              <w:rPr>
                <w:rFonts w:ascii="Times New Roman" w:eastAsia="Arial" w:hAnsi="Times New Roman" w:cs="Times New Roman"/>
                <w:color w:val="000000"/>
                <w:sz w:val="16"/>
                <w:szCs w:val="16"/>
              </w:rPr>
            </w:pPr>
          </w:p>
          <w:p w:rsidR="00EA1FAC" w:rsidRPr="00E86ABD" w:rsidRDefault="00EA1FAC"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w:t>
            </w:r>
            <w:r w:rsidR="00542FBB" w:rsidRPr="00E86ABD">
              <w:rPr>
                <w:rFonts w:ascii="Times New Roman" w:hAnsi="Times New Roman" w:cs="Times New Roman"/>
              </w:rPr>
              <w:t xml:space="preserve"> </w:t>
            </w:r>
            <w:r w:rsidR="00542FBB" w:rsidRPr="00E86ABD">
              <w:rPr>
                <w:rFonts w:ascii="Times New Roman" w:eastAsia="Arial" w:hAnsi="Times New Roman" w:cs="Times New Roman"/>
                <w:color w:val="000000"/>
                <w:sz w:val="16"/>
                <w:szCs w:val="16"/>
              </w:rPr>
              <w:t>Капітальний ремонт 2  поверху хірургічного корпусу під Хоспіс</w:t>
            </w:r>
          </w:p>
          <w:p w:rsidR="00542FBB" w:rsidRPr="00E86ABD" w:rsidRDefault="00542FBB" w:rsidP="00542FBB">
            <w:pPr>
              <w:rPr>
                <w:rFonts w:ascii="Times New Roman" w:eastAsia="Arial" w:hAnsi="Times New Roman" w:cs="Times New Roman"/>
                <w:color w:val="000000"/>
                <w:sz w:val="16"/>
                <w:szCs w:val="16"/>
              </w:rPr>
            </w:pPr>
          </w:p>
          <w:p w:rsidR="00542FBB" w:rsidRPr="00E86ABD" w:rsidRDefault="00542FBB" w:rsidP="00542FB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3.Придбання апарату ультразвукової діагностики експертного класу з 4 – мя датчиками та функцією еластографії</w:t>
            </w:r>
          </w:p>
        </w:tc>
        <w:tc>
          <w:tcPr>
            <w:tcW w:w="870" w:type="dxa"/>
            <w:tcBorders>
              <w:top w:val="nil"/>
              <w:left w:val="nil"/>
              <w:bottom w:val="single" w:sz="4" w:space="0" w:color="000000"/>
              <w:right w:val="single" w:sz="4" w:space="0" w:color="000000"/>
            </w:tcBorders>
          </w:tcPr>
          <w:p w:rsidR="00367DD7" w:rsidRPr="00E86ABD" w:rsidRDefault="00367DD7" w:rsidP="009D714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w:t>
            </w:r>
            <w:r w:rsidR="009D714D" w:rsidRPr="00E86ABD">
              <w:rPr>
                <w:rFonts w:ascii="Times New Roman" w:eastAsia="Arial" w:hAnsi="Times New Roman" w:cs="Times New Roman"/>
                <w:color w:val="000000"/>
                <w:sz w:val="16"/>
                <w:szCs w:val="16"/>
              </w:rPr>
              <w:t>26-2030</w:t>
            </w:r>
            <w:r w:rsidRPr="00E86ABD">
              <w:rPr>
                <w:rFonts w:ascii="Times New Roman" w:eastAsia="Arial" w:hAnsi="Times New Roman" w:cs="Times New Roman"/>
                <w:color w:val="000000"/>
                <w:sz w:val="16"/>
                <w:szCs w:val="16"/>
              </w:rPr>
              <w:t xml:space="preserve"> р.</w:t>
            </w:r>
          </w:p>
        </w:tc>
        <w:tc>
          <w:tcPr>
            <w:tcW w:w="1134"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sz w:val="16"/>
                <w:szCs w:val="16"/>
              </w:rPr>
            </w:pPr>
            <w:r w:rsidRPr="00E86ABD">
              <w:rPr>
                <w:rFonts w:ascii="Times New Roman" w:eastAsia="Arial" w:hAnsi="Times New Roman" w:cs="Times New Roman"/>
                <w:sz w:val="16"/>
                <w:szCs w:val="16"/>
              </w:rPr>
              <w:t>КНП  «Берестинський центр первинної медико-санітарної допомоги»</w:t>
            </w:r>
            <w:r w:rsidRPr="00E86ABD">
              <w:rPr>
                <w:rFonts w:ascii="Times New Roman" w:eastAsia="Arial" w:hAnsi="Times New Roman" w:cs="Times New Roman"/>
                <w:sz w:val="16"/>
                <w:szCs w:val="16"/>
              </w:rPr>
              <w:br/>
            </w:r>
          </w:p>
          <w:p w:rsidR="00367DD7" w:rsidRPr="00E86ABD" w:rsidRDefault="00367DD7" w:rsidP="00367DD7">
            <w:pPr>
              <w:rPr>
                <w:rFonts w:ascii="Times New Roman" w:eastAsia="Arial" w:hAnsi="Times New Roman" w:cs="Times New Roman"/>
                <w:sz w:val="16"/>
                <w:szCs w:val="16"/>
              </w:rPr>
            </w:pPr>
            <w:r w:rsidRPr="00E86ABD">
              <w:rPr>
                <w:rFonts w:ascii="Times New Roman" w:eastAsia="Arial" w:hAnsi="Times New Roman" w:cs="Times New Roman"/>
                <w:sz w:val="16"/>
                <w:szCs w:val="16"/>
              </w:rPr>
              <w:t xml:space="preserve"> КНП «Берестинська міська лікарня»</w:t>
            </w:r>
          </w:p>
        </w:tc>
        <w:tc>
          <w:tcPr>
            <w:tcW w:w="1314" w:type="dxa"/>
            <w:tcBorders>
              <w:top w:val="nil"/>
              <w:left w:val="nil"/>
              <w:bottom w:val="single" w:sz="4" w:space="0" w:color="000000"/>
              <w:right w:val="single" w:sz="4" w:space="0" w:color="000000"/>
            </w:tcBorders>
          </w:tcPr>
          <w:p w:rsidR="00367DD7" w:rsidRPr="00E86ABD" w:rsidRDefault="00BF72E8"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3000,000</w:t>
            </w: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10000,000</w:t>
            </w: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4200,000</w:t>
            </w:r>
          </w:p>
        </w:tc>
        <w:tc>
          <w:tcPr>
            <w:tcW w:w="1077" w:type="dxa"/>
            <w:tcBorders>
              <w:top w:val="nil"/>
              <w:left w:val="nil"/>
              <w:bottom w:val="single" w:sz="4" w:space="0" w:color="000000"/>
              <w:right w:val="single" w:sz="4" w:space="0" w:color="000000"/>
            </w:tcBorders>
          </w:tcPr>
          <w:p w:rsidR="00367DD7" w:rsidRPr="00E86ABD" w:rsidRDefault="00BF72E8"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BF72E8" w:rsidRPr="00E86ABD" w:rsidRDefault="00BF72E8" w:rsidP="00367DD7">
            <w:pPr>
              <w:jc w:val="center"/>
              <w:rPr>
                <w:rFonts w:ascii="Times New Roman" w:eastAsia="Arial" w:hAnsi="Times New Roman" w:cs="Times New Roman"/>
                <w:color w:val="000000"/>
                <w:sz w:val="16"/>
                <w:szCs w:val="16"/>
              </w:rPr>
            </w:pPr>
          </w:p>
        </w:tc>
        <w:tc>
          <w:tcPr>
            <w:tcW w:w="1134" w:type="dxa"/>
            <w:tcBorders>
              <w:top w:val="nil"/>
              <w:left w:val="nil"/>
              <w:bottom w:val="single" w:sz="4" w:space="0" w:color="000000"/>
              <w:right w:val="single" w:sz="4" w:space="0" w:color="000000"/>
            </w:tcBorders>
          </w:tcPr>
          <w:p w:rsidR="00367DD7" w:rsidRPr="00E86ABD" w:rsidRDefault="00BF72E8"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3000,000</w:t>
            </w: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10000,000</w:t>
            </w: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367DD7" w:rsidRPr="00E86ABD" w:rsidRDefault="00BF72E8"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p>
          <w:p w:rsidR="00BF72E8" w:rsidRPr="00E86ABD" w:rsidRDefault="00BF72E8"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4200,000</w:t>
            </w:r>
          </w:p>
        </w:tc>
        <w:tc>
          <w:tcPr>
            <w:tcW w:w="1027" w:type="dxa"/>
            <w:tcBorders>
              <w:top w:val="nil"/>
              <w:left w:val="nil"/>
              <w:bottom w:val="single" w:sz="4" w:space="0" w:color="000000"/>
              <w:right w:val="single" w:sz="4" w:space="0" w:color="000000"/>
            </w:tcBorders>
          </w:tcPr>
          <w:p w:rsidR="00367DD7" w:rsidRPr="00E86ABD" w:rsidRDefault="00BF72E8"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BF72E8" w:rsidRPr="00E86ABD" w:rsidRDefault="00BF72E8" w:rsidP="00367DD7">
            <w:pPr>
              <w:jc w:val="center"/>
              <w:rPr>
                <w:rFonts w:ascii="Times New Roman" w:eastAsia="Arial" w:hAnsi="Times New Roman" w:cs="Times New Roman"/>
                <w:color w:val="000000"/>
                <w:sz w:val="16"/>
                <w:szCs w:val="16"/>
              </w:rPr>
            </w:pPr>
          </w:p>
        </w:tc>
        <w:tc>
          <w:tcPr>
            <w:tcW w:w="992" w:type="dxa"/>
            <w:tcBorders>
              <w:top w:val="nil"/>
              <w:left w:val="nil"/>
              <w:bottom w:val="single" w:sz="4" w:space="0" w:color="000000"/>
              <w:right w:val="single" w:sz="4" w:space="0" w:color="000000"/>
            </w:tcBorders>
          </w:tcPr>
          <w:p w:rsidR="00367DD7" w:rsidRPr="00E86ABD" w:rsidRDefault="00BF72E8"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BF72E8" w:rsidRPr="00E86ABD" w:rsidRDefault="00BF72E8" w:rsidP="00367DD7">
            <w:pPr>
              <w:jc w:val="center"/>
              <w:rPr>
                <w:rFonts w:ascii="Times New Roman" w:eastAsia="Arial" w:hAnsi="Times New Roman" w:cs="Times New Roman"/>
                <w:color w:val="000000"/>
                <w:sz w:val="16"/>
                <w:szCs w:val="16"/>
              </w:rPr>
            </w:pPr>
          </w:p>
        </w:tc>
        <w:tc>
          <w:tcPr>
            <w:tcW w:w="1099" w:type="dxa"/>
            <w:gridSpan w:val="2"/>
            <w:tcBorders>
              <w:top w:val="nil"/>
              <w:left w:val="nil"/>
              <w:bottom w:val="single" w:sz="4" w:space="0" w:color="000000"/>
              <w:right w:val="single" w:sz="4" w:space="0" w:color="000000"/>
            </w:tcBorders>
          </w:tcPr>
          <w:p w:rsidR="00367DD7" w:rsidRPr="00E86ABD" w:rsidRDefault="00BF72E8"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p>
          <w:p w:rsidR="00BF72E8" w:rsidRPr="00E86ABD" w:rsidRDefault="00BF72E8"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міжнародних партнерів</w:t>
            </w:r>
            <w:r w:rsidR="00F279D0" w:rsidRPr="00E86ABD">
              <w:rPr>
                <w:rFonts w:ascii="Times New Roman" w:eastAsia="Arial" w:hAnsi="Times New Roman" w:cs="Times New Roman"/>
                <w:color w:val="000000"/>
                <w:sz w:val="16"/>
                <w:szCs w:val="16"/>
              </w:rPr>
              <w:t>, місцевий, державний бюджет</w:t>
            </w:r>
          </w:p>
        </w:tc>
      </w:tr>
      <w:tr w:rsidR="00DB4599"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DB4599" w:rsidRPr="00E86ABD" w:rsidRDefault="00DB4599" w:rsidP="00DB459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DB4599" w:rsidRPr="00E86ABD" w:rsidRDefault="00DB4599" w:rsidP="00DB459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Г2.2. Сприяти збереженню психічного здоров’я населення.</w:t>
            </w:r>
          </w:p>
        </w:tc>
        <w:tc>
          <w:tcPr>
            <w:tcW w:w="1486" w:type="dxa"/>
            <w:tcBorders>
              <w:top w:val="nil"/>
              <w:left w:val="nil"/>
              <w:bottom w:val="single" w:sz="4" w:space="0" w:color="000000"/>
              <w:right w:val="single" w:sz="4" w:space="0" w:color="000000"/>
            </w:tcBorders>
          </w:tcPr>
          <w:p w:rsidR="00DB4599" w:rsidRPr="00E86ABD" w:rsidRDefault="00DB4599" w:rsidP="00DB459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Створено кабінет психологічної допомоги. Впроваджено програму підтримки ментального здоров’я (групові тренінги, консультації тощо). Не менше 200 осіб отримали послуги з підтримки ментального здоров'я.</w:t>
            </w:r>
          </w:p>
        </w:tc>
        <w:tc>
          <w:tcPr>
            <w:tcW w:w="1632" w:type="dxa"/>
            <w:tcBorders>
              <w:top w:val="nil"/>
              <w:left w:val="nil"/>
              <w:bottom w:val="single" w:sz="4" w:space="0" w:color="000000"/>
              <w:right w:val="single" w:sz="4" w:space="0" w:color="000000"/>
            </w:tcBorders>
          </w:tcPr>
          <w:p w:rsidR="00DB4599" w:rsidRPr="00E86ABD" w:rsidRDefault="00DB4599" w:rsidP="00DB459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Створення кабінету психологічної допомоги та впровадження програм підтримки ментального здоров’я</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c>
          <w:tcPr>
            <w:tcW w:w="870" w:type="dxa"/>
            <w:tcBorders>
              <w:top w:val="nil"/>
              <w:left w:val="nil"/>
              <w:bottom w:val="single" w:sz="4" w:space="0" w:color="000000"/>
              <w:right w:val="single" w:sz="4" w:space="0" w:color="000000"/>
            </w:tcBorders>
          </w:tcPr>
          <w:p w:rsidR="00DB4599" w:rsidRPr="00E86ABD" w:rsidRDefault="00DB4599" w:rsidP="00DB459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134" w:type="dxa"/>
            <w:tcBorders>
              <w:top w:val="nil"/>
              <w:left w:val="nil"/>
              <w:bottom w:val="single" w:sz="4" w:space="0" w:color="000000"/>
              <w:right w:val="single" w:sz="4" w:space="0" w:color="000000"/>
            </w:tcBorders>
          </w:tcPr>
          <w:p w:rsidR="00DB4599" w:rsidRPr="00E86ABD" w:rsidRDefault="00DB4599" w:rsidP="00DB4599">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соціального захисту населення Берестинської міської ради</w:t>
            </w:r>
          </w:p>
          <w:p w:rsidR="00DB4599" w:rsidRPr="00E86ABD" w:rsidRDefault="00DB4599" w:rsidP="00DB4599">
            <w:pPr>
              <w:rPr>
                <w:rFonts w:ascii="Times New Roman" w:eastAsia="Arial" w:hAnsi="Times New Roman" w:cs="Times New Roman"/>
                <w:sz w:val="16"/>
                <w:szCs w:val="16"/>
              </w:rPr>
            </w:pPr>
          </w:p>
          <w:p w:rsidR="00DB4599" w:rsidRPr="00E86ABD" w:rsidRDefault="00DB4599" w:rsidP="00DB4599">
            <w:pPr>
              <w:rPr>
                <w:rFonts w:ascii="Times New Roman" w:eastAsia="Arial" w:hAnsi="Times New Roman" w:cs="Times New Roman"/>
                <w:sz w:val="16"/>
                <w:szCs w:val="16"/>
              </w:rPr>
            </w:pPr>
            <w:r w:rsidRPr="00E86ABD">
              <w:rPr>
                <w:rFonts w:ascii="Times New Roman" w:eastAsia="Arial" w:hAnsi="Times New Roman" w:cs="Times New Roman"/>
                <w:sz w:val="16"/>
                <w:szCs w:val="16"/>
              </w:rPr>
              <w:t>КЗ “Берестинський ЦСС”</w:t>
            </w:r>
          </w:p>
        </w:tc>
        <w:tc>
          <w:tcPr>
            <w:tcW w:w="1314" w:type="dxa"/>
            <w:tcBorders>
              <w:top w:val="nil"/>
              <w:left w:val="nil"/>
              <w:bottom w:val="single" w:sz="4" w:space="0" w:color="000000"/>
              <w:right w:val="single" w:sz="4" w:space="0" w:color="000000"/>
            </w:tcBorders>
          </w:tcPr>
          <w:p w:rsidR="00DB4599" w:rsidRPr="00E86ABD" w:rsidRDefault="00DB4599" w:rsidP="00DB459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5000, 000</w:t>
            </w:r>
          </w:p>
        </w:tc>
        <w:tc>
          <w:tcPr>
            <w:tcW w:w="1077" w:type="dxa"/>
            <w:tcBorders>
              <w:top w:val="nil"/>
              <w:left w:val="nil"/>
              <w:bottom w:val="single" w:sz="4" w:space="0" w:color="000000"/>
              <w:right w:val="single" w:sz="4" w:space="0" w:color="000000"/>
            </w:tcBorders>
          </w:tcPr>
          <w:p w:rsidR="00DB4599" w:rsidRPr="00E86ABD" w:rsidRDefault="00DB4599" w:rsidP="00DB459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DB4599" w:rsidRPr="00E86ABD" w:rsidRDefault="00DB4599" w:rsidP="00DB459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DB4599" w:rsidRPr="00E86ABD" w:rsidRDefault="00DB4599" w:rsidP="00DB459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27" w:type="dxa"/>
            <w:tcBorders>
              <w:top w:val="nil"/>
              <w:left w:val="nil"/>
              <w:bottom w:val="single" w:sz="4" w:space="0" w:color="000000"/>
              <w:right w:val="single" w:sz="4" w:space="0" w:color="000000"/>
            </w:tcBorders>
          </w:tcPr>
          <w:p w:rsidR="00DB4599" w:rsidRPr="00E86ABD" w:rsidRDefault="00DB4599" w:rsidP="00DB459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DB4599" w:rsidRPr="00E86ABD" w:rsidRDefault="00DB4599" w:rsidP="00DB459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1099" w:type="dxa"/>
            <w:gridSpan w:val="2"/>
            <w:tcBorders>
              <w:top w:val="nil"/>
              <w:left w:val="nil"/>
              <w:bottom w:val="single" w:sz="4" w:space="0" w:color="000000"/>
              <w:right w:val="single" w:sz="4" w:space="0" w:color="000000"/>
            </w:tcBorders>
          </w:tcPr>
          <w:p w:rsidR="00DB4599" w:rsidRPr="00E86ABD" w:rsidRDefault="00DB4599" w:rsidP="00DB4599">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DB4599" w:rsidRPr="00E86ABD" w:rsidRDefault="00DB4599" w:rsidP="00DB4599">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Кошти МТД, гранти, місцевий бюджет </w:t>
            </w:r>
          </w:p>
        </w:tc>
      </w:tr>
      <w:tr w:rsidR="00367DD7"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367DD7" w:rsidRPr="00E86ABD" w:rsidRDefault="00367DD7" w:rsidP="009D714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Г2.</w:t>
            </w:r>
            <w:r w:rsidR="009D714D" w:rsidRPr="00E86ABD">
              <w:rPr>
                <w:rFonts w:ascii="Times New Roman" w:eastAsia="Arial" w:hAnsi="Times New Roman" w:cs="Times New Roman"/>
                <w:color w:val="000000"/>
                <w:sz w:val="16"/>
                <w:szCs w:val="16"/>
              </w:rPr>
              <w:t>3</w:t>
            </w:r>
            <w:r w:rsidRPr="00E86ABD">
              <w:rPr>
                <w:rFonts w:ascii="Times New Roman" w:eastAsia="Arial" w:hAnsi="Times New Roman" w:cs="Times New Roman"/>
                <w:color w:val="000000"/>
                <w:sz w:val="16"/>
                <w:szCs w:val="16"/>
              </w:rPr>
              <w:t xml:space="preserve">. Створити реабілітаційний центр для ветеранів, ветеранок та осіб постраждалих від війни. </w:t>
            </w:r>
          </w:p>
        </w:tc>
        <w:tc>
          <w:tcPr>
            <w:tcW w:w="1486"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Створено та облаштовано реабілітаційний центр для ветеранів, ветеранок та осіб постраждалих від війни. </w:t>
            </w:r>
          </w:p>
        </w:tc>
        <w:tc>
          <w:tcPr>
            <w:tcW w:w="1632" w:type="dxa"/>
            <w:tcBorders>
              <w:top w:val="nil"/>
              <w:left w:val="nil"/>
              <w:bottom w:val="single" w:sz="4" w:space="0" w:color="000000"/>
              <w:right w:val="single" w:sz="4" w:space="0" w:color="000000"/>
            </w:tcBorders>
          </w:tcPr>
          <w:p w:rsidR="00367DD7" w:rsidRPr="00E86ABD" w:rsidRDefault="00367DD7" w:rsidP="009D714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Створення та облаштування реабілітаційного центру</w:t>
            </w:r>
            <w:r w:rsidR="009D714D" w:rsidRPr="00E86ABD">
              <w:rPr>
                <w:rFonts w:ascii="Times New Roman" w:eastAsia="Arial" w:hAnsi="Times New Roman" w:cs="Times New Roman"/>
                <w:color w:val="000000"/>
                <w:sz w:val="16"/>
                <w:szCs w:val="16"/>
              </w:rPr>
              <w:t xml:space="preserve"> для  н</w:t>
            </w:r>
            <w:r w:rsidRPr="00E86ABD">
              <w:rPr>
                <w:rFonts w:ascii="Times New Roman" w:eastAsia="Arial" w:hAnsi="Times New Roman" w:cs="Times New Roman"/>
                <w:color w:val="000000"/>
                <w:sz w:val="16"/>
                <w:szCs w:val="16"/>
              </w:rPr>
              <w:t xml:space="preserve">адання комплексних послуг  реабілітації та соціальної підтримки ветеранів </w:t>
            </w:r>
            <w:r w:rsidRPr="00E86ABD">
              <w:rPr>
                <w:rFonts w:ascii="Times New Roman" w:eastAsia="Arial" w:hAnsi="Times New Roman" w:cs="Times New Roman"/>
                <w:color w:val="000000"/>
                <w:sz w:val="16"/>
                <w:szCs w:val="16"/>
              </w:rPr>
              <w:lastRenderedPageBreak/>
              <w:t>і постраждалих</w:t>
            </w:r>
            <w:r w:rsidR="009D714D" w:rsidRPr="00E86ABD">
              <w:rPr>
                <w:rFonts w:ascii="Times New Roman" w:eastAsia="Arial" w:hAnsi="Times New Roman" w:cs="Times New Roman"/>
                <w:color w:val="000000"/>
                <w:sz w:val="16"/>
                <w:szCs w:val="16"/>
              </w:rPr>
              <w:t xml:space="preserve"> </w:t>
            </w:r>
          </w:p>
        </w:tc>
        <w:tc>
          <w:tcPr>
            <w:tcW w:w="870" w:type="dxa"/>
            <w:tcBorders>
              <w:top w:val="nil"/>
              <w:left w:val="nil"/>
              <w:bottom w:val="single" w:sz="4" w:space="0" w:color="000000"/>
              <w:right w:val="single" w:sz="4" w:space="0" w:color="000000"/>
            </w:tcBorders>
          </w:tcPr>
          <w:p w:rsidR="00367DD7" w:rsidRPr="00E86ABD" w:rsidRDefault="00367DD7"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2025-2030 рр.</w:t>
            </w:r>
          </w:p>
        </w:tc>
        <w:tc>
          <w:tcPr>
            <w:tcW w:w="1134"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соціального захисту населення Берестинської міської ради</w:t>
            </w:r>
          </w:p>
          <w:p w:rsidR="00F279D0" w:rsidRPr="00E86ABD" w:rsidRDefault="00F279D0" w:rsidP="00367DD7">
            <w:pPr>
              <w:rPr>
                <w:rFonts w:ascii="Times New Roman" w:eastAsia="Arial" w:hAnsi="Times New Roman" w:cs="Times New Roman"/>
                <w:sz w:val="16"/>
                <w:szCs w:val="16"/>
              </w:rPr>
            </w:pPr>
          </w:p>
          <w:p w:rsidR="00F279D0" w:rsidRPr="00E86ABD" w:rsidRDefault="00F279D0" w:rsidP="00367DD7">
            <w:pPr>
              <w:rPr>
                <w:rFonts w:ascii="Times New Roman" w:eastAsia="Arial" w:hAnsi="Times New Roman" w:cs="Times New Roman"/>
                <w:sz w:val="16"/>
                <w:szCs w:val="16"/>
              </w:rPr>
            </w:pPr>
            <w:r w:rsidRPr="00E86ABD">
              <w:rPr>
                <w:rFonts w:ascii="Times New Roman" w:eastAsia="Arial" w:hAnsi="Times New Roman" w:cs="Times New Roman"/>
                <w:sz w:val="16"/>
                <w:szCs w:val="16"/>
              </w:rPr>
              <w:lastRenderedPageBreak/>
              <w:t>КНП «Берестинська міська лікарня»</w:t>
            </w:r>
          </w:p>
          <w:p w:rsidR="00367DD7" w:rsidRPr="00E86ABD" w:rsidRDefault="00367DD7" w:rsidP="00367DD7">
            <w:pPr>
              <w:rPr>
                <w:rFonts w:ascii="Times New Roman" w:eastAsia="Arial" w:hAnsi="Times New Roman" w:cs="Times New Roman"/>
                <w:sz w:val="16"/>
                <w:szCs w:val="16"/>
              </w:rPr>
            </w:pPr>
          </w:p>
        </w:tc>
        <w:tc>
          <w:tcPr>
            <w:tcW w:w="1314" w:type="dxa"/>
            <w:tcBorders>
              <w:top w:val="nil"/>
              <w:left w:val="nil"/>
              <w:bottom w:val="single" w:sz="4" w:space="0" w:color="000000"/>
              <w:right w:val="single" w:sz="4" w:space="0" w:color="000000"/>
            </w:tcBorders>
          </w:tcPr>
          <w:p w:rsidR="00367DD7" w:rsidRPr="00E86ABD" w:rsidRDefault="00F279D0"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50000,</w:t>
            </w:r>
            <w:r w:rsidR="00367DD7" w:rsidRPr="00E86ABD">
              <w:rPr>
                <w:rFonts w:ascii="Times New Roman" w:eastAsia="Arial" w:hAnsi="Times New Roman" w:cs="Times New Roman"/>
                <w:color w:val="000000"/>
                <w:sz w:val="16"/>
                <w:szCs w:val="16"/>
              </w:rPr>
              <w:t>000</w:t>
            </w:r>
          </w:p>
        </w:tc>
        <w:tc>
          <w:tcPr>
            <w:tcW w:w="1077" w:type="dxa"/>
            <w:tcBorders>
              <w:top w:val="nil"/>
              <w:left w:val="nil"/>
              <w:bottom w:val="single" w:sz="4" w:space="0" w:color="000000"/>
              <w:right w:val="single" w:sz="4" w:space="0" w:color="000000"/>
            </w:tcBorders>
          </w:tcPr>
          <w:p w:rsidR="00367DD7" w:rsidRPr="00E86ABD" w:rsidRDefault="00367DD7"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367DD7" w:rsidRPr="00E86ABD" w:rsidRDefault="00F279D0"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367DD7" w:rsidRPr="00E86ABD" w:rsidRDefault="00F279D0"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1027" w:type="dxa"/>
            <w:tcBorders>
              <w:top w:val="nil"/>
              <w:left w:val="nil"/>
              <w:bottom w:val="single" w:sz="4" w:space="0" w:color="000000"/>
              <w:right w:val="single" w:sz="4" w:space="0" w:color="000000"/>
            </w:tcBorders>
          </w:tcPr>
          <w:p w:rsidR="00367DD7" w:rsidRPr="00E86ABD" w:rsidRDefault="00F279D0"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20000,000</w:t>
            </w:r>
          </w:p>
        </w:tc>
        <w:tc>
          <w:tcPr>
            <w:tcW w:w="992" w:type="dxa"/>
            <w:tcBorders>
              <w:top w:val="nil"/>
              <w:left w:val="nil"/>
              <w:bottom w:val="single" w:sz="4" w:space="0" w:color="000000"/>
              <w:right w:val="single" w:sz="4" w:space="0" w:color="000000"/>
            </w:tcBorders>
          </w:tcPr>
          <w:p w:rsidR="00367DD7" w:rsidRPr="00E86ABD" w:rsidRDefault="00F279D0"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25000,000</w:t>
            </w:r>
          </w:p>
        </w:tc>
        <w:tc>
          <w:tcPr>
            <w:tcW w:w="1099" w:type="dxa"/>
            <w:gridSpan w:val="2"/>
            <w:tcBorders>
              <w:top w:val="nil"/>
              <w:left w:val="nil"/>
              <w:bottom w:val="single" w:sz="4" w:space="0" w:color="000000"/>
              <w:right w:val="single" w:sz="4" w:space="0" w:color="000000"/>
            </w:tcBorders>
          </w:tcPr>
          <w:p w:rsidR="00367DD7" w:rsidRPr="00E86ABD" w:rsidRDefault="00F279D0"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міжнародних партнерів, гранти</w:t>
            </w:r>
          </w:p>
        </w:tc>
      </w:tr>
      <w:tr w:rsidR="00367DD7"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Г3. Розвиток культури, спорту та змістовного дозвілля</w:t>
            </w:r>
          </w:p>
        </w:tc>
        <w:tc>
          <w:tcPr>
            <w:tcW w:w="1418"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Г3.1. Покращити якість надання культурних послуг.</w:t>
            </w:r>
          </w:p>
        </w:tc>
        <w:tc>
          <w:tcPr>
            <w:tcW w:w="1486" w:type="dxa"/>
            <w:tcBorders>
              <w:top w:val="nil"/>
              <w:left w:val="nil"/>
              <w:bottom w:val="single" w:sz="4" w:space="0" w:color="000000"/>
              <w:right w:val="single" w:sz="4" w:space="0" w:color="000000"/>
            </w:tcBorders>
          </w:tcPr>
          <w:p w:rsidR="00367DD7" w:rsidRPr="00E86ABD" w:rsidRDefault="00367DD7" w:rsidP="002E440F">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Проведено капітальний ремонт та модернізацію </w:t>
            </w:r>
            <w:r w:rsidR="002E440F" w:rsidRPr="00E86ABD">
              <w:rPr>
                <w:rFonts w:ascii="Times New Roman" w:eastAsia="Arial" w:hAnsi="Times New Roman" w:cs="Times New Roman"/>
                <w:color w:val="000000"/>
                <w:sz w:val="16"/>
                <w:szCs w:val="16"/>
              </w:rPr>
              <w:t>3</w:t>
            </w:r>
            <w:r w:rsidRPr="00E86ABD">
              <w:rPr>
                <w:rFonts w:ascii="Times New Roman" w:eastAsia="Arial" w:hAnsi="Times New Roman" w:cs="Times New Roman"/>
                <w:color w:val="000000"/>
                <w:sz w:val="16"/>
                <w:szCs w:val="16"/>
              </w:rPr>
              <w:t xml:space="preserve"> закладів культури.</w:t>
            </w:r>
            <w:r w:rsidR="002E440F" w:rsidRPr="00E86ABD">
              <w:rPr>
                <w:rFonts w:ascii="Times New Roman" w:eastAsia="Arial" w:hAnsi="Times New Roman" w:cs="Times New Roman"/>
                <w:color w:val="000000"/>
                <w:sz w:val="16"/>
                <w:szCs w:val="16"/>
              </w:rPr>
              <w:t xml:space="preserve"> Створено сучасний багатофункціональний центр культурних послуг, що забезпечений кваліфікованими кадрами та  має сучасну матеріально-технічну базу</w:t>
            </w:r>
          </w:p>
        </w:tc>
        <w:tc>
          <w:tcPr>
            <w:tcW w:w="1632" w:type="dxa"/>
            <w:tcBorders>
              <w:top w:val="nil"/>
              <w:left w:val="nil"/>
              <w:bottom w:val="single" w:sz="4" w:space="0" w:color="000000"/>
              <w:right w:val="single" w:sz="4" w:space="0" w:color="000000"/>
            </w:tcBorders>
          </w:tcPr>
          <w:p w:rsidR="00367DD7" w:rsidRPr="00E86ABD" w:rsidRDefault="00367DD7" w:rsidP="00E8377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w:t>
            </w:r>
            <w:r w:rsidR="00E8377D" w:rsidRPr="00E86ABD">
              <w:rPr>
                <w:rFonts w:ascii="Times New Roman" w:eastAsia="Arial" w:hAnsi="Times New Roman" w:cs="Times New Roman"/>
                <w:color w:val="000000"/>
                <w:sz w:val="16"/>
                <w:szCs w:val="16"/>
              </w:rPr>
              <w:t xml:space="preserve">Створення умов для культурного розвитку  та творчого </w:t>
            </w:r>
            <w:r w:rsidRPr="00E86ABD">
              <w:rPr>
                <w:rFonts w:ascii="Times New Roman" w:eastAsia="Arial" w:hAnsi="Times New Roman" w:cs="Times New Roman"/>
                <w:color w:val="000000"/>
                <w:sz w:val="16"/>
                <w:szCs w:val="16"/>
              </w:rPr>
              <w:t xml:space="preserve"> </w:t>
            </w:r>
            <w:r w:rsidR="00E8377D" w:rsidRPr="00E86ABD">
              <w:rPr>
                <w:rFonts w:ascii="Times New Roman" w:eastAsia="Arial" w:hAnsi="Times New Roman" w:cs="Times New Roman"/>
                <w:color w:val="000000"/>
                <w:sz w:val="16"/>
                <w:szCs w:val="16"/>
              </w:rPr>
              <w:t>самовираження громадян</w:t>
            </w:r>
          </w:p>
        </w:tc>
        <w:tc>
          <w:tcPr>
            <w:tcW w:w="870" w:type="dxa"/>
            <w:tcBorders>
              <w:top w:val="nil"/>
              <w:left w:val="nil"/>
              <w:bottom w:val="single" w:sz="4" w:space="0" w:color="000000"/>
              <w:right w:val="single" w:sz="4" w:space="0" w:color="000000"/>
            </w:tcBorders>
          </w:tcPr>
          <w:p w:rsidR="00367DD7" w:rsidRPr="00E86ABD" w:rsidRDefault="00367DD7" w:rsidP="00E8377D">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w:t>
            </w:r>
            <w:r w:rsidR="00E8377D" w:rsidRPr="00E86ABD">
              <w:rPr>
                <w:rFonts w:ascii="Times New Roman" w:eastAsia="Arial" w:hAnsi="Times New Roman" w:cs="Times New Roman"/>
                <w:color w:val="000000"/>
                <w:sz w:val="16"/>
                <w:szCs w:val="16"/>
              </w:rPr>
              <w:t>7</w:t>
            </w:r>
            <w:r w:rsidRPr="00E86ABD">
              <w:rPr>
                <w:rFonts w:ascii="Times New Roman" w:eastAsia="Arial" w:hAnsi="Times New Roman" w:cs="Times New Roman"/>
                <w:color w:val="000000"/>
                <w:sz w:val="16"/>
                <w:szCs w:val="16"/>
              </w:rPr>
              <w:t>-202</w:t>
            </w:r>
            <w:r w:rsidR="00E8377D" w:rsidRPr="00E86ABD">
              <w:rPr>
                <w:rFonts w:ascii="Times New Roman" w:eastAsia="Arial" w:hAnsi="Times New Roman" w:cs="Times New Roman"/>
                <w:color w:val="000000"/>
                <w:sz w:val="16"/>
                <w:szCs w:val="16"/>
              </w:rPr>
              <w:t>8</w:t>
            </w:r>
            <w:r w:rsidRPr="00E86ABD">
              <w:rPr>
                <w:rFonts w:ascii="Times New Roman" w:eastAsia="Arial" w:hAnsi="Times New Roman" w:cs="Times New Roman"/>
                <w:color w:val="000000"/>
                <w:sz w:val="16"/>
                <w:szCs w:val="16"/>
              </w:rPr>
              <w:t xml:space="preserve"> рр.</w:t>
            </w:r>
          </w:p>
        </w:tc>
        <w:tc>
          <w:tcPr>
            <w:tcW w:w="1134"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Відділ культури, туризму, молоді та спорту Берестинської міської ради</w:t>
            </w:r>
          </w:p>
        </w:tc>
        <w:tc>
          <w:tcPr>
            <w:tcW w:w="1314" w:type="dxa"/>
            <w:tcBorders>
              <w:top w:val="nil"/>
              <w:left w:val="nil"/>
              <w:bottom w:val="single" w:sz="4" w:space="0" w:color="000000"/>
              <w:right w:val="single" w:sz="4" w:space="0" w:color="000000"/>
            </w:tcBorders>
          </w:tcPr>
          <w:p w:rsidR="00367DD7" w:rsidRPr="00E86ABD" w:rsidRDefault="00E8377D" w:rsidP="00E8377D">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r w:rsidR="00367DD7" w:rsidRPr="00E86ABD">
              <w:rPr>
                <w:rFonts w:ascii="Times New Roman" w:eastAsia="Arial" w:hAnsi="Times New Roman" w:cs="Times New Roman"/>
                <w:color w:val="000000"/>
                <w:sz w:val="16"/>
                <w:szCs w:val="16"/>
              </w:rPr>
              <w:t xml:space="preserve"> </w:t>
            </w:r>
          </w:p>
        </w:tc>
        <w:tc>
          <w:tcPr>
            <w:tcW w:w="1077" w:type="dxa"/>
            <w:tcBorders>
              <w:top w:val="nil"/>
              <w:left w:val="nil"/>
              <w:bottom w:val="single" w:sz="4" w:space="0" w:color="000000"/>
              <w:right w:val="single" w:sz="4" w:space="0" w:color="000000"/>
            </w:tcBorders>
          </w:tcPr>
          <w:p w:rsidR="00367DD7" w:rsidRPr="00E86ABD" w:rsidRDefault="00367DD7"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367DD7" w:rsidRPr="00E86ABD" w:rsidRDefault="00E8377D"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367DD7" w:rsidRPr="00E86ABD" w:rsidRDefault="00E8377D"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2500,000</w:t>
            </w:r>
          </w:p>
        </w:tc>
        <w:tc>
          <w:tcPr>
            <w:tcW w:w="1027" w:type="dxa"/>
            <w:tcBorders>
              <w:top w:val="nil"/>
              <w:left w:val="nil"/>
              <w:bottom w:val="single" w:sz="4" w:space="0" w:color="000000"/>
              <w:right w:val="single" w:sz="4" w:space="0" w:color="000000"/>
            </w:tcBorders>
          </w:tcPr>
          <w:p w:rsidR="00367DD7" w:rsidRPr="00E86ABD" w:rsidRDefault="00E8377D"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2500,000</w:t>
            </w:r>
          </w:p>
        </w:tc>
        <w:tc>
          <w:tcPr>
            <w:tcW w:w="992" w:type="dxa"/>
            <w:tcBorders>
              <w:top w:val="nil"/>
              <w:left w:val="nil"/>
              <w:bottom w:val="single" w:sz="4" w:space="0" w:color="000000"/>
              <w:right w:val="single" w:sz="4" w:space="0" w:color="000000"/>
            </w:tcBorders>
          </w:tcPr>
          <w:p w:rsidR="00367DD7" w:rsidRPr="00E86ABD" w:rsidRDefault="00367DD7"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99" w:type="dxa"/>
            <w:gridSpan w:val="2"/>
            <w:tcBorders>
              <w:top w:val="nil"/>
              <w:left w:val="nil"/>
              <w:bottom w:val="single" w:sz="4" w:space="0" w:color="000000"/>
              <w:right w:val="single" w:sz="4" w:space="0" w:color="000000"/>
            </w:tcBorders>
          </w:tcPr>
          <w:p w:rsidR="00367DD7" w:rsidRPr="00E86ABD" w:rsidRDefault="00367DD7"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місцевого бюджету</w:t>
            </w:r>
            <w:r w:rsidR="00E8377D" w:rsidRPr="00E86ABD">
              <w:rPr>
                <w:rFonts w:ascii="Times New Roman" w:eastAsia="Arial" w:hAnsi="Times New Roman" w:cs="Times New Roman"/>
                <w:color w:val="000000"/>
                <w:sz w:val="16"/>
                <w:szCs w:val="16"/>
              </w:rPr>
              <w:t>, гранти, МТД</w:t>
            </w:r>
          </w:p>
        </w:tc>
      </w:tr>
      <w:tr w:rsidR="00367DD7"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Г3.2. Розвивати спортивну інфраструктуру.</w:t>
            </w:r>
          </w:p>
        </w:tc>
        <w:tc>
          <w:tcPr>
            <w:tcW w:w="1486"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Створено онлайн-карту 100% спортивних об'єктів громади з оцінкою їх стану та доступності. Реконструйовано стадіон “Ювілейний” у м. Берестин (капремонт трибун, поля). Відновлено мототрасу для мотокросу. Встановлено нові  спортивні майданчики в усіх старостатах. Сформовано мережі сучасних спортивних споруд за місцем проживання, у місцях масового відпочинку із забезпеченням їх </w:t>
            </w:r>
            <w:r w:rsidRPr="00E86ABD">
              <w:rPr>
                <w:rFonts w:ascii="Times New Roman" w:eastAsia="Arial" w:hAnsi="Times New Roman" w:cs="Times New Roman"/>
                <w:color w:val="000000"/>
                <w:sz w:val="16"/>
                <w:szCs w:val="16"/>
              </w:rPr>
              <w:lastRenderedPageBreak/>
              <w:t>доступності для різних верств населення, зокрема для осіб з інвалідністю та інших маломобільних груп населення</w:t>
            </w:r>
          </w:p>
        </w:tc>
        <w:tc>
          <w:tcPr>
            <w:tcW w:w="1632" w:type="dxa"/>
            <w:tcBorders>
              <w:top w:val="nil"/>
              <w:left w:val="nil"/>
              <w:bottom w:val="single" w:sz="4" w:space="0" w:color="000000"/>
              <w:right w:val="single" w:sz="4" w:space="0" w:color="000000"/>
            </w:tcBorders>
          </w:tcPr>
          <w:p w:rsidR="00367DD7" w:rsidRPr="00E86ABD" w:rsidRDefault="00367DD7" w:rsidP="002E440F">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xml:space="preserve">1. </w:t>
            </w:r>
            <w:r w:rsidR="002E440F" w:rsidRPr="00E86ABD">
              <w:rPr>
                <w:rFonts w:ascii="Times New Roman" w:hAnsi="Times New Roman" w:cs="Times New Roman"/>
                <w:sz w:val="16"/>
                <w:szCs w:val="16"/>
              </w:rPr>
              <w:t>Реконструкція комунального закладу «</w:t>
            </w:r>
            <w:r w:rsidR="00F94077" w:rsidRPr="00E86ABD">
              <w:rPr>
                <w:rFonts w:ascii="Times New Roman" w:hAnsi="Times New Roman" w:cs="Times New Roman"/>
                <w:sz w:val="16"/>
                <w:szCs w:val="16"/>
              </w:rPr>
              <w:t>Берестин</w:t>
            </w:r>
            <w:r w:rsidR="002E440F" w:rsidRPr="00E86ABD">
              <w:rPr>
                <w:rFonts w:ascii="Times New Roman" w:hAnsi="Times New Roman" w:cs="Times New Roman"/>
                <w:sz w:val="16"/>
                <w:szCs w:val="16"/>
              </w:rPr>
              <w:t xml:space="preserve">ський стадіон «Ювілейний» </w:t>
            </w:r>
            <w:r w:rsidR="00F94077" w:rsidRPr="00E86ABD">
              <w:rPr>
                <w:rFonts w:ascii="Times New Roman" w:hAnsi="Times New Roman" w:cs="Times New Roman"/>
                <w:sz w:val="16"/>
                <w:szCs w:val="16"/>
              </w:rPr>
              <w:t>Берестин</w:t>
            </w:r>
            <w:r w:rsidR="002E440F" w:rsidRPr="00E86ABD">
              <w:rPr>
                <w:rFonts w:ascii="Times New Roman" w:hAnsi="Times New Roman" w:cs="Times New Roman"/>
                <w:sz w:val="16"/>
                <w:szCs w:val="16"/>
              </w:rPr>
              <w:t xml:space="preserve">ської міської ради за адресою: вул. 19 Вересня, буд. 119, м. </w:t>
            </w:r>
            <w:r w:rsidR="00F94077" w:rsidRPr="00E86ABD">
              <w:rPr>
                <w:rFonts w:ascii="Times New Roman" w:hAnsi="Times New Roman" w:cs="Times New Roman"/>
                <w:sz w:val="16"/>
                <w:szCs w:val="16"/>
              </w:rPr>
              <w:t>Берестин</w:t>
            </w:r>
            <w:r w:rsidR="002E440F" w:rsidRPr="00E86ABD">
              <w:rPr>
                <w:rFonts w:ascii="Times New Roman" w:hAnsi="Times New Roman" w:cs="Times New Roman"/>
                <w:sz w:val="16"/>
                <w:szCs w:val="16"/>
              </w:rPr>
              <w:t xml:space="preserve">, </w:t>
            </w:r>
            <w:r w:rsidR="00F94077" w:rsidRPr="00E86ABD">
              <w:rPr>
                <w:rFonts w:ascii="Times New Roman" w:hAnsi="Times New Roman" w:cs="Times New Roman"/>
                <w:sz w:val="16"/>
                <w:szCs w:val="16"/>
              </w:rPr>
              <w:t>Берестин</w:t>
            </w:r>
            <w:r w:rsidR="002E440F" w:rsidRPr="00E86ABD">
              <w:rPr>
                <w:rFonts w:ascii="Times New Roman" w:hAnsi="Times New Roman" w:cs="Times New Roman"/>
                <w:sz w:val="16"/>
                <w:szCs w:val="16"/>
              </w:rPr>
              <w:t>ський район, Хароківської області</w:t>
            </w:r>
          </w:p>
        </w:tc>
        <w:tc>
          <w:tcPr>
            <w:tcW w:w="870" w:type="dxa"/>
            <w:tcBorders>
              <w:top w:val="nil"/>
              <w:left w:val="nil"/>
              <w:bottom w:val="single" w:sz="4" w:space="0" w:color="000000"/>
              <w:right w:val="single" w:sz="4" w:space="0" w:color="000000"/>
            </w:tcBorders>
          </w:tcPr>
          <w:p w:rsidR="00367DD7" w:rsidRPr="00E86ABD" w:rsidRDefault="00367DD7"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2026-2028 рр.</w:t>
            </w:r>
          </w:p>
        </w:tc>
        <w:tc>
          <w:tcPr>
            <w:tcW w:w="1134"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sz w:val="16"/>
                <w:szCs w:val="16"/>
              </w:rPr>
            </w:pPr>
          </w:p>
          <w:p w:rsidR="00367DD7" w:rsidRPr="00E86ABD" w:rsidRDefault="00367DD7" w:rsidP="00367DD7">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культури, туризму, молоді та спорту Берестинської міської ради</w:t>
            </w:r>
          </w:p>
          <w:p w:rsidR="00367DD7" w:rsidRPr="00E86ABD" w:rsidRDefault="00367DD7" w:rsidP="00367DD7">
            <w:pPr>
              <w:rPr>
                <w:rFonts w:ascii="Times New Roman" w:eastAsia="Arial" w:hAnsi="Times New Roman" w:cs="Times New Roman"/>
                <w:sz w:val="16"/>
                <w:szCs w:val="16"/>
              </w:rPr>
            </w:pPr>
          </w:p>
          <w:p w:rsidR="00367DD7" w:rsidRPr="00E86ABD" w:rsidRDefault="00367DD7" w:rsidP="00367DD7">
            <w:pPr>
              <w:rPr>
                <w:rFonts w:ascii="Times New Roman" w:eastAsia="Arial" w:hAnsi="Times New Roman" w:cs="Times New Roman"/>
                <w:sz w:val="16"/>
                <w:szCs w:val="16"/>
              </w:rPr>
            </w:pPr>
          </w:p>
        </w:tc>
        <w:tc>
          <w:tcPr>
            <w:tcW w:w="1314" w:type="dxa"/>
            <w:tcBorders>
              <w:top w:val="nil"/>
              <w:left w:val="nil"/>
              <w:bottom w:val="single" w:sz="4" w:space="0" w:color="000000"/>
              <w:right w:val="single" w:sz="4" w:space="0" w:color="000000"/>
            </w:tcBorders>
          </w:tcPr>
          <w:p w:rsidR="001321C9" w:rsidRPr="00E86ABD" w:rsidRDefault="001321C9" w:rsidP="001321C9">
            <w:pPr>
              <w:jc w:val="center"/>
              <w:rPr>
                <w:rFonts w:ascii="Times New Roman" w:hAnsi="Times New Roman" w:cs="Times New Roman"/>
                <w:sz w:val="16"/>
                <w:szCs w:val="16"/>
              </w:rPr>
            </w:pPr>
            <w:r w:rsidRPr="00E86ABD">
              <w:rPr>
                <w:rFonts w:ascii="Times New Roman" w:hAnsi="Times New Roman" w:cs="Times New Roman"/>
                <w:sz w:val="16"/>
                <w:szCs w:val="16"/>
              </w:rPr>
              <w:t>241854,352</w:t>
            </w:r>
          </w:p>
          <w:p w:rsidR="00367DD7" w:rsidRPr="00E86ABD" w:rsidRDefault="00367DD7" w:rsidP="00367DD7">
            <w:pPr>
              <w:rPr>
                <w:rFonts w:ascii="Times New Roman" w:eastAsia="Arial" w:hAnsi="Times New Roman" w:cs="Times New Roman"/>
                <w:color w:val="000000"/>
                <w:sz w:val="16"/>
                <w:szCs w:val="16"/>
              </w:rPr>
            </w:pPr>
          </w:p>
        </w:tc>
        <w:tc>
          <w:tcPr>
            <w:tcW w:w="1077" w:type="dxa"/>
            <w:tcBorders>
              <w:top w:val="nil"/>
              <w:left w:val="nil"/>
              <w:bottom w:val="single" w:sz="4" w:space="0" w:color="000000"/>
              <w:right w:val="single" w:sz="4" w:space="0" w:color="000000"/>
            </w:tcBorders>
          </w:tcPr>
          <w:p w:rsidR="00367DD7" w:rsidRPr="00E86ABD" w:rsidRDefault="00367DD7"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367DD7" w:rsidRPr="00E86ABD" w:rsidRDefault="001321C9"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367DD7" w:rsidRPr="00E86ABD" w:rsidRDefault="001321C9"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100000,000</w:t>
            </w:r>
          </w:p>
        </w:tc>
        <w:tc>
          <w:tcPr>
            <w:tcW w:w="1027" w:type="dxa"/>
            <w:tcBorders>
              <w:top w:val="nil"/>
              <w:left w:val="nil"/>
              <w:bottom w:val="single" w:sz="4" w:space="0" w:color="000000"/>
              <w:right w:val="single" w:sz="4" w:space="0" w:color="000000"/>
            </w:tcBorders>
          </w:tcPr>
          <w:p w:rsidR="001321C9" w:rsidRPr="00E86ABD" w:rsidRDefault="001321C9" w:rsidP="001321C9">
            <w:pPr>
              <w:ind w:right="-68"/>
              <w:jc w:val="center"/>
              <w:rPr>
                <w:rFonts w:ascii="Times New Roman" w:hAnsi="Times New Roman" w:cs="Times New Roman"/>
                <w:sz w:val="16"/>
                <w:szCs w:val="16"/>
              </w:rPr>
            </w:pPr>
            <w:r w:rsidRPr="00E86ABD">
              <w:rPr>
                <w:rFonts w:ascii="Times New Roman" w:hAnsi="Times New Roman" w:cs="Times New Roman"/>
                <w:sz w:val="16"/>
                <w:szCs w:val="16"/>
              </w:rPr>
              <w:t>141854,352</w:t>
            </w:r>
          </w:p>
          <w:p w:rsidR="00367DD7" w:rsidRPr="00E86ABD" w:rsidRDefault="00367DD7" w:rsidP="00367DD7">
            <w:pPr>
              <w:jc w:val="center"/>
              <w:rPr>
                <w:rFonts w:ascii="Times New Roman" w:eastAsia="Arial" w:hAnsi="Times New Roman" w:cs="Times New Roman"/>
                <w:color w:val="000000"/>
                <w:sz w:val="16"/>
                <w:szCs w:val="16"/>
              </w:rPr>
            </w:pPr>
          </w:p>
        </w:tc>
        <w:tc>
          <w:tcPr>
            <w:tcW w:w="992" w:type="dxa"/>
            <w:tcBorders>
              <w:top w:val="nil"/>
              <w:left w:val="nil"/>
              <w:bottom w:val="single" w:sz="4" w:space="0" w:color="000000"/>
              <w:right w:val="single" w:sz="4" w:space="0" w:color="000000"/>
            </w:tcBorders>
          </w:tcPr>
          <w:p w:rsidR="00367DD7" w:rsidRPr="00E86ABD" w:rsidRDefault="001321C9"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99" w:type="dxa"/>
            <w:gridSpan w:val="2"/>
            <w:tcBorders>
              <w:top w:val="nil"/>
              <w:left w:val="nil"/>
              <w:bottom w:val="single" w:sz="4" w:space="0" w:color="000000"/>
              <w:right w:val="single" w:sz="4" w:space="0" w:color="000000"/>
            </w:tcBorders>
          </w:tcPr>
          <w:p w:rsidR="00367DD7" w:rsidRPr="00E86ABD" w:rsidRDefault="001321C9"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місцевого бюджету, державного бюджету та кошти міжнародних партнерів</w:t>
            </w:r>
          </w:p>
        </w:tc>
      </w:tr>
      <w:tr w:rsidR="00367DD7"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w:t>
            </w:r>
          </w:p>
        </w:tc>
        <w:tc>
          <w:tcPr>
            <w:tcW w:w="1418" w:type="dxa"/>
            <w:tcBorders>
              <w:top w:val="nil"/>
              <w:left w:val="nil"/>
              <w:bottom w:val="single" w:sz="4" w:space="0" w:color="000000"/>
              <w:right w:val="single" w:sz="4" w:space="0" w:color="000000"/>
            </w:tcBorders>
          </w:tcPr>
          <w:p w:rsidR="00367DD7" w:rsidRPr="00E86ABD" w:rsidRDefault="00367DD7" w:rsidP="00B7796E">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Г3.</w:t>
            </w:r>
            <w:r w:rsidR="00B7796E" w:rsidRPr="00E86ABD">
              <w:rPr>
                <w:rFonts w:ascii="Times New Roman" w:eastAsia="Arial" w:hAnsi="Times New Roman" w:cs="Times New Roman"/>
                <w:color w:val="000000"/>
                <w:sz w:val="16"/>
                <w:szCs w:val="16"/>
              </w:rPr>
              <w:t>3</w:t>
            </w:r>
            <w:r w:rsidRPr="00E86ABD">
              <w:rPr>
                <w:rFonts w:ascii="Times New Roman" w:eastAsia="Arial" w:hAnsi="Times New Roman" w:cs="Times New Roman"/>
                <w:color w:val="000000"/>
                <w:sz w:val="16"/>
                <w:szCs w:val="16"/>
              </w:rPr>
              <w:t>. Підтримувати і розвивати місцеву ідентичність.</w:t>
            </w:r>
          </w:p>
        </w:tc>
        <w:tc>
          <w:tcPr>
            <w:tcW w:w="1486"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Проведено щонайменше 1 щорічний фестиваль народної культури.</w:t>
            </w:r>
          </w:p>
        </w:tc>
        <w:tc>
          <w:tcPr>
            <w:tcW w:w="1632"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Формування культурного середовища громади шляхом реалізації культурно-мистецьких проєктів у співпраці з громадськими організаціями</w:t>
            </w:r>
          </w:p>
        </w:tc>
        <w:tc>
          <w:tcPr>
            <w:tcW w:w="870" w:type="dxa"/>
            <w:tcBorders>
              <w:top w:val="nil"/>
              <w:left w:val="nil"/>
              <w:bottom w:val="single" w:sz="4" w:space="0" w:color="000000"/>
              <w:right w:val="single" w:sz="4" w:space="0" w:color="000000"/>
            </w:tcBorders>
          </w:tcPr>
          <w:p w:rsidR="00367DD7" w:rsidRPr="00E86ABD" w:rsidRDefault="00367DD7"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4"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культури, туризму, молоді та спорту Берестинської міської ради</w:t>
            </w:r>
          </w:p>
        </w:tc>
        <w:tc>
          <w:tcPr>
            <w:tcW w:w="1314" w:type="dxa"/>
            <w:tcBorders>
              <w:top w:val="nil"/>
              <w:left w:val="nil"/>
              <w:bottom w:val="single" w:sz="4" w:space="0" w:color="000000"/>
              <w:right w:val="single" w:sz="4" w:space="0" w:color="000000"/>
            </w:tcBorders>
          </w:tcPr>
          <w:p w:rsidR="00367DD7" w:rsidRPr="00E86ABD" w:rsidRDefault="00B7796E"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1077" w:type="dxa"/>
            <w:tcBorders>
              <w:top w:val="nil"/>
              <w:left w:val="nil"/>
              <w:bottom w:val="single" w:sz="4" w:space="0" w:color="000000"/>
              <w:right w:val="single" w:sz="4" w:space="0" w:color="000000"/>
            </w:tcBorders>
          </w:tcPr>
          <w:p w:rsidR="00367DD7" w:rsidRPr="00E86ABD" w:rsidRDefault="00B7796E"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367DD7" w:rsidRPr="00E86ABD" w:rsidRDefault="00B7796E"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367DD7" w:rsidRPr="00E86ABD" w:rsidRDefault="00B7796E"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1027" w:type="dxa"/>
            <w:tcBorders>
              <w:top w:val="nil"/>
              <w:left w:val="nil"/>
              <w:bottom w:val="single" w:sz="4" w:space="0" w:color="000000"/>
              <w:right w:val="single" w:sz="4" w:space="0" w:color="000000"/>
            </w:tcBorders>
          </w:tcPr>
          <w:p w:rsidR="00367DD7" w:rsidRPr="00E86ABD" w:rsidRDefault="00B7796E"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992" w:type="dxa"/>
            <w:tcBorders>
              <w:top w:val="nil"/>
              <w:left w:val="nil"/>
              <w:bottom w:val="single" w:sz="4" w:space="0" w:color="000000"/>
              <w:right w:val="single" w:sz="4" w:space="0" w:color="000000"/>
            </w:tcBorders>
          </w:tcPr>
          <w:p w:rsidR="00367DD7" w:rsidRPr="00E86ABD" w:rsidRDefault="00B7796E"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1099" w:type="dxa"/>
            <w:gridSpan w:val="2"/>
            <w:tcBorders>
              <w:top w:val="nil"/>
              <w:left w:val="nil"/>
              <w:bottom w:val="single" w:sz="4" w:space="0" w:color="000000"/>
              <w:right w:val="single" w:sz="4" w:space="0" w:color="000000"/>
            </w:tcBorders>
          </w:tcPr>
          <w:p w:rsidR="00367DD7" w:rsidRPr="00E86ABD" w:rsidRDefault="00B7796E"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709"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місцевого бюджету</w:t>
            </w:r>
            <w:r w:rsidR="00B7796E" w:rsidRPr="00E86ABD">
              <w:rPr>
                <w:rFonts w:ascii="Times New Roman" w:eastAsia="Arial" w:hAnsi="Times New Roman" w:cs="Times New Roman"/>
                <w:color w:val="000000"/>
                <w:sz w:val="16"/>
                <w:szCs w:val="16"/>
              </w:rPr>
              <w:t>, гранти, МТД</w:t>
            </w:r>
          </w:p>
        </w:tc>
      </w:tr>
      <w:tr w:rsidR="00367DD7"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Г4. Розбудова доступної, якісної та людиноцентричної системи надання соціальних та адміністративних послуг</w:t>
            </w:r>
          </w:p>
        </w:tc>
        <w:tc>
          <w:tcPr>
            <w:tcW w:w="1418"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Г4.1. Забезпечити функціонування денного центру та створити притулок (шелтер) для осіб, які постраждали від домашнього насильства та/або насильства за ознакою статі.</w:t>
            </w:r>
          </w:p>
        </w:tc>
        <w:tc>
          <w:tcPr>
            <w:tcW w:w="1486"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Проведено капітальний ремонт будівлі Центру соціальних служб. Створено та функціонує на його базі притулок (шелтер) для осіб, які постраждали від домашнього насильства.</w:t>
            </w:r>
          </w:p>
        </w:tc>
        <w:tc>
          <w:tcPr>
            <w:tcW w:w="1632"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 Облаштування кризової кімнати на базі КЗ </w:t>
            </w:r>
            <w:r w:rsidRPr="00E86ABD">
              <w:rPr>
                <w:rFonts w:ascii="Times New Roman" w:eastAsia="Arial" w:hAnsi="Times New Roman" w:cs="Times New Roman"/>
                <w:sz w:val="16"/>
                <w:szCs w:val="16"/>
              </w:rPr>
              <w:t>“</w:t>
            </w:r>
            <w:r w:rsidRPr="00E86ABD">
              <w:rPr>
                <w:rFonts w:ascii="Times New Roman" w:eastAsia="Arial" w:hAnsi="Times New Roman" w:cs="Times New Roman"/>
                <w:color w:val="000000"/>
                <w:sz w:val="16"/>
                <w:szCs w:val="16"/>
              </w:rPr>
              <w:t>Берестинськ</w:t>
            </w:r>
            <w:r w:rsidRPr="00E86ABD">
              <w:rPr>
                <w:rFonts w:ascii="Times New Roman" w:eastAsia="Arial" w:hAnsi="Times New Roman" w:cs="Times New Roman"/>
                <w:sz w:val="16"/>
                <w:szCs w:val="16"/>
              </w:rPr>
              <w:t>ий ц</w:t>
            </w:r>
            <w:r w:rsidRPr="00E86ABD">
              <w:rPr>
                <w:rFonts w:ascii="Times New Roman" w:eastAsia="Arial" w:hAnsi="Times New Roman" w:cs="Times New Roman"/>
                <w:color w:val="000000"/>
                <w:sz w:val="16"/>
                <w:szCs w:val="16"/>
              </w:rPr>
              <w:t>ентр соціальних служб</w:t>
            </w:r>
            <w:r w:rsidRPr="00E86ABD">
              <w:rPr>
                <w:rFonts w:ascii="Times New Roman" w:eastAsia="Arial" w:hAnsi="Times New Roman" w:cs="Times New Roman"/>
                <w:sz w:val="16"/>
                <w:szCs w:val="16"/>
              </w:rPr>
              <w:t>”</w:t>
            </w:r>
          </w:p>
        </w:tc>
        <w:tc>
          <w:tcPr>
            <w:tcW w:w="870" w:type="dxa"/>
            <w:tcBorders>
              <w:top w:val="nil"/>
              <w:left w:val="nil"/>
              <w:bottom w:val="single" w:sz="4" w:space="0" w:color="000000"/>
              <w:right w:val="single" w:sz="4" w:space="0" w:color="000000"/>
            </w:tcBorders>
          </w:tcPr>
          <w:p w:rsidR="00367DD7" w:rsidRPr="00E86ABD" w:rsidRDefault="00367DD7"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4" w:type="dxa"/>
            <w:tcBorders>
              <w:top w:val="nil"/>
              <w:left w:val="nil"/>
              <w:bottom w:val="single" w:sz="4" w:space="0" w:color="000000"/>
              <w:right w:val="single" w:sz="4" w:space="0" w:color="000000"/>
            </w:tcBorders>
          </w:tcPr>
          <w:p w:rsidR="00367DD7" w:rsidRPr="00E86ABD" w:rsidRDefault="00367DD7" w:rsidP="00367DD7">
            <w:pPr>
              <w:rPr>
                <w:rFonts w:ascii="Times New Roman" w:eastAsia="Arial" w:hAnsi="Times New Roman" w:cs="Times New Roman"/>
                <w:sz w:val="16"/>
                <w:szCs w:val="16"/>
              </w:rPr>
            </w:pPr>
            <w:r w:rsidRPr="00E86ABD">
              <w:rPr>
                <w:rFonts w:ascii="Times New Roman" w:eastAsia="Arial" w:hAnsi="Times New Roman" w:cs="Times New Roman"/>
                <w:color w:val="000000"/>
                <w:sz w:val="16"/>
                <w:szCs w:val="16"/>
              </w:rPr>
              <w:t xml:space="preserve"> КЗ </w:t>
            </w:r>
            <w:r w:rsidRPr="00E86ABD">
              <w:rPr>
                <w:rFonts w:ascii="Times New Roman" w:eastAsia="Arial" w:hAnsi="Times New Roman" w:cs="Times New Roman"/>
                <w:sz w:val="16"/>
                <w:szCs w:val="16"/>
              </w:rPr>
              <w:t>“Берестинський ЦСС”</w:t>
            </w:r>
          </w:p>
          <w:p w:rsidR="00367DD7" w:rsidRPr="00E86ABD" w:rsidRDefault="00367DD7" w:rsidP="00367DD7">
            <w:pPr>
              <w:rPr>
                <w:rFonts w:ascii="Times New Roman" w:eastAsia="Arial" w:hAnsi="Times New Roman" w:cs="Times New Roman"/>
                <w:sz w:val="16"/>
                <w:szCs w:val="16"/>
              </w:rPr>
            </w:pPr>
          </w:p>
          <w:p w:rsidR="00367DD7" w:rsidRPr="00E86ABD" w:rsidRDefault="00367DD7" w:rsidP="00367DD7">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соціального захисту населення Берестинської міської ради</w:t>
            </w:r>
          </w:p>
        </w:tc>
        <w:tc>
          <w:tcPr>
            <w:tcW w:w="1314" w:type="dxa"/>
            <w:tcBorders>
              <w:top w:val="nil"/>
              <w:left w:val="nil"/>
              <w:bottom w:val="single" w:sz="4" w:space="0" w:color="000000"/>
              <w:right w:val="single" w:sz="4" w:space="0" w:color="000000"/>
            </w:tcBorders>
          </w:tcPr>
          <w:p w:rsidR="00367DD7" w:rsidRPr="00E86ABD" w:rsidRDefault="00295F07" w:rsidP="00367DD7">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w:t>
            </w:r>
            <w:r w:rsidR="00F87D41" w:rsidRPr="00E86ABD">
              <w:rPr>
                <w:rFonts w:ascii="Times New Roman" w:eastAsia="Arial" w:hAnsi="Times New Roman" w:cs="Times New Roman"/>
                <w:color w:val="000000"/>
                <w:sz w:val="16"/>
                <w:szCs w:val="16"/>
              </w:rPr>
              <w:t>000,0</w:t>
            </w:r>
            <w:r w:rsidR="00367DD7" w:rsidRPr="00E86ABD">
              <w:rPr>
                <w:rFonts w:ascii="Times New Roman" w:eastAsia="Arial" w:hAnsi="Times New Roman" w:cs="Times New Roman"/>
                <w:color w:val="000000"/>
                <w:sz w:val="16"/>
                <w:szCs w:val="16"/>
              </w:rPr>
              <w:t>000</w:t>
            </w:r>
          </w:p>
        </w:tc>
        <w:tc>
          <w:tcPr>
            <w:tcW w:w="1077" w:type="dxa"/>
            <w:tcBorders>
              <w:top w:val="nil"/>
              <w:left w:val="nil"/>
              <w:bottom w:val="single" w:sz="4" w:space="0" w:color="000000"/>
              <w:right w:val="single" w:sz="4" w:space="0" w:color="000000"/>
            </w:tcBorders>
          </w:tcPr>
          <w:p w:rsidR="00367DD7" w:rsidRPr="00E86ABD" w:rsidRDefault="00367DD7"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367DD7" w:rsidRPr="00E86ABD" w:rsidRDefault="00F87D41"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367DD7" w:rsidRPr="00E86ABD" w:rsidRDefault="00F87D41"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27" w:type="dxa"/>
            <w:tcBorders>
              <w:top w:val="nil"/>
              <w:left w:val="nil"/>
              <w:bottom w:val="single" w:sz="4" w:space="0" w:color="000000"/>
              <w:right w:val="single" w:sz="4" w:space="0" w:color="000000"/>
            </w:tcBorders>
          </w:tcPr>
          <w:p w:rsidR="00367DD7" w:rsidRPr="00E86ABD" w:rsidRDefault="00295F07"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w:t>
            </w:r>
            <w:r w:rsidR="00F87D41" w:rsidRPr="00E86ABD">
              <w:rPr>
                <w:rFonts w:ascii="Times New Roman" w:eastAsia="Arial" w:hAnsi="Times New Roman" w:cs="Times New Roman"/>
                <w:color w:val="000000"/>
                <w:sz w:val="16"/>
                <w:szCs w:val="16"/>
              </w:rPr>
              <w:t>000,000</w:t>
            </w:r>
          </w:p>
        </w:tc>
        <w:tc>
          <w:tcPr>
            <w:tcW w:w="992" w:type="dxa"/>
            <w:tcBorders>
              <w:top w:val="nil"/>
              <w:left w:val="nil"/>
              <w:bottom w:val="single" w:sz="4" w:space="0" w:color="000000"/>
              <w:right w:val="single" w:sz="4" w:space="0" w:color="000000"/>
            </w:tcBorders>
          </w:tcPr>
          <w:p w:rsidR="00367DD7" w:rsidRPr="00E86ABD" w:rsidRDefault="00F87D41"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99" w:type="dxa"/>
            <w:gridSpan w:val="2"/>
            <w:tcBorders>
              <w:top w:val="nil"/>
              <w:left w:val="nil"/>
              <w:bottom w:val="single" w:sz="4" w:space="0" w:color="000000"/>
              <w:right w:val="single" w:sz="4" w:space="0" w:color="000000"/>
            </w:tcBorders>
          </w:tcPr>
          <w:p w:rsidR="00367DD7" w:rsidRPr="00E86ABD" w:rsidRDefault="00F87D41" w:rsidP="00367DD7">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367DD7" w:rsidRPr="00E86ABD" w:rsidRDefault="00367DD7" w:rsidP="00F87D41">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Кошти </w:t>
            </w:r>
            <w:r w:rsidR="00F87D41" w:rsidRPr="00E86ABD">
              <w:rPr>
                <w:rFonts w:ascii="Times New Roman" w:eastAsia="Arial" w:hAnsi="Times New Roman" w:cs="Times New Roman"/>
                <w:color w:val="000000"/>
                <w:sz w:val="16"/>
                <w:szCs w:val="16"/>
              </w:rPr>
              <w:t>МТД, гранти</w:t>
            </w:r>
            <w:r w:rsidRPr="00E86ABD">
              <w:rPr>
                <w:rFonts w:ascii="Times New Roman" w:eastAsia="Arial" w:hAnsi="Times New Roman" w:cs="Times New Roman"/>
                <w:color w:val="000000"/>
                <w:sz w:val="16"/>
                <w:szCs w:val="16"/>
              </w:rPr>
              <w:t xml:space="preserve"> </w:t>
            </w:r>
          </w:p>
        </w:tc>
      </w:tr>
      <w:tr w:rsidR="005E5E2C"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5E5E2C" w:rsidRPr="00E86ABD" w:rsidRDefault="005E5E2C" w:rsidP="005E5E2C">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5E5E2C" w:rsidRPr="00E86ABD" w:rsidRDefault="005E5E2C" w:rsidP="005E5E2C">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Г4.2. Розширити мережу ЦНАП шляхом створення віддалених робочих місць адміністраторів у старостинських округах.</w:t>
            </w:r>
          </w:p>
        </w:tc>
        <w:tc>
          <w:tcPr>
            <w:tcW w:w="1486" w:type="dxa"/>
            <w:tcBorders>
              <w:top w:val="nil"/>
              <w:left w:val="nil"/>
              <w:bottom w:val="single" w:sz="4" w:space="0" w:color="000000"/>
              <w:right w:val="single" w:sz="4" w:space="0" w:color="000000"/>
            </w:tcBorders>
          </w:tcPr>
          <w:p w:rsidR="005E5E2C" w:rsidRPr="00E86ABD" w:rsidRDefault="005E5E2C" w:rsidP="005E5E2C">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Створено не менше 3 віддалених робочих місць адміністраторів ЦНАП у старостинських округах з підключенням до електронних сервісів.. Впроваджено е-чергу та онлайн-запис у всіх ЦНАПах.</w:t>
            </w:r>
          </w:p>
        </w:tc>
        <w:tc>
          <w:tcPr>
            <w:tcW w:w="1632" w:type="dxa"/>
            <w:tcBorders>
              <w:top w:val="nil"/>
              <w:left w:val="nil"/>
              <w:bottom w:val="single" w:sz="4" w:space="0" w:color="000000"/>
              <w:right w:val="single" w:sz="4" w:space="0" w:color="000000"/>
            </w:tcBorders>
          </w:tcPr>
          <w:p w:rsidR="005E5E2C" w:rsidRPr="00E86ABD" w:rsidRDefault="005E5E2C" w:rsidP="005E5E2C">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Придбання модульного Центру надання адміністративних послуг</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t xml:space="preserve">2. Придбання робочої станції для оформлення та видачі паспорта громадянина України для виїзду за кордон з електронним носієм або паспорта громадянина України у формі картки та для реєстрації/зняття з </w:t>
            </w:r>
            <w:r w:rsidRPr="00E86ABD">
              <w:rPr>
                <w:rFonts w:ascii="Times New Roman" w:eastAsia="Arial" w:hAnsi="Times New Roman" w:cs="Times New Roman"/>
                <w:color w:val="000000"/>
                <w:sz w:val="16"/>
                <w:szCs w:val="16"/>
              </w:rPr>
              <w:lastRenderedPageBreak/>
              <w:t>реєстрації місць проживання/перебування осіб (внесення змін до ID - карток) з комплектом обладнання</w:t>
            </w:r>
          </w:p>
        </w:tc>
        <w:tc>
          <w:tcPr>
            <w:tcW w:w="870" w:type="dxa"/>
            <w:tcBorders>
              <w:top w:val="nil"/>
              <w:left w:val="nil"/>
              <w:bottom w:val="single" w:sz="4" w:space="0" w:color="000000"/>
              <w:right w:val="single" w:sz="4" w:space="0" w:color="000000"/>
            </w:tcBorders>
          </w:tcPr>
          <w:p w:rsidR="005E5E2C" w:rsidRPr="00E86ABD" w:rsidRDefault="005E5E2C" w:rsidP="005E5E2C">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1. 2026-2028 рр.</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t>2. 2026-2028 рр.</w:t>
            </w:r>
          </w:p>
        </w:tc>
        <w:tc>
          <w:tcPr>
            <w:tcW w:w="1134" w:type="dxa"/>
            <w:tcBorders>
              <w:top w:val="nil"/>
              <w:left w:val="nil"/>
              <w:bottom w:val="single" w:sz="4" w:space="0" w:color="000000"/>
              <w:right w:val="single" w:sz="4" w:space="0" w:color="000000"/>
            </w:tcBorders>
          </w:tcPr>
          <w:p w:rsidR="005E5E2C" w:rsidRPr="00E86ABD" w:rsidRDefault="005E5E2C" w:rsidP="005E5E2C">
            <w:pP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Відділ “ЦНАП” Берестинської міської ради</w:t>
            </w:r>
          </w:p>
        </w:tc>
        <w:tc>
          <w:tcPr>
            <w:tcW w:w="1314" w:type="dxa"/>
            <w:tcBorders>
              <w:top w:val="nil"/>
              <w:left w:val="nil"/>
              <w:bottom w:val="single" w:sz="4" w:space="0" w:color="000000"/>
              <w:right w:val="single" w:sz="4" w:space="0" w:color="000000"/>
            </w:tcBorders>
          </w:tcPr>
          <w:p w:rsidR="005E5E2C" w:rsidRPr="00E86ABD" w:rsidRDefault="005E5E2C" w:rsidP="005E5E2C">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21 352 000</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p w:rsidR="005E5E2C" w:rsidRPr="00E86ABD" w:rsidRDefault="005E5E2C" w:rsidP="005E5E2C">
            <w:pPr>
              <w:rPr>
                <w:rFonts w:ascii="Times New Roman" w:eastAsia="Arial" w:hAnsi="Times New Roman" w:cs="Times New Roman"/>
                <w:color w:val="000000"/>
                <w:sz w:val="16"/>
                <w:szCs w:val="16"/>
              </w:rPr>
            </w:pPr>
          </w:p>
          <w:p w:rsidR="005E5E2C" w:rsidRPr="00E86ABD" w:rsidRDefault="005E5E2C" w:rsidP="005E5E2C">
            <w:pPr>
              <w:rPr>
                <w:rFonts w:ascii="Times New Roman" w:eastAsia="Arial" w:hAnsi="Times New Roman" w:cs="Times New Roman"/>
                <w:color w:val="000000"/>
                <w:sz w:val="16"/>
                <w:szCs w:val="16"/>
              </w:rPr>
            </w:pPr>
          </w:p>
          <w:p w:rsidR="005E5E2C" w:rsidRPr="00E86ABD" w:rsidRDefault="005E5E2C" w:rsidP="005E5E2C">
            <w:pPr>
              <w:rPr>
                <w:rFonts w:ascii="Times New Roman" w:eastAsia="Arial" w:hAnsi="Times New Roman" w:cs="Times New Roman"/>
                <w:color w:val="000000"/>
                <w:sz w:val="16"/>
                <w:szCs w:val="16"/>
              </w:rPr>
            </w:pPr>
          </w:p>
          <w:p w:rsidR="005E5E2C" w:rsidRPr="00E86ABD" w:rsidRDefault="005E5E2C" w:rsidP="005E5E2C">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700 000</w:t>
            </w:r>
          </w:p>
        </w:tc>
        <w:tc>
          <w:tcPr>
            <w:tcW w:w="1077" w:type="dxa"/>
            <w:tcBorders>
              <w:top w:val="nil"/>
              <w:left w:val="nil"/>
              <w:bottom w:val="single" w:sz="4" w:space="0" w:color="000000"/>
              <w:right w:val="single" w:sz="4" w:space="0" w:color="000000"/>
            </w:tcBorders>
          </w:tcPr>
          <w:p w:rsidR="005E5E2C" w:rsidRPr="00E86ABD" w:rsidRDefault="005E5E2C" w:rsidP="005E5E2C">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5E5E2C" w:rsidRPr="00E86ABD" w:rsidRDefault="005E5E2C" w:rsidP="005E5E2C">
            <w:pPr>
              <w:jc w:val="center"/>
              <w:rPr>
                <w:rFonts w:ascii="Times New Roman" w:eastAsia="Arial" w:hAnsi="Times New Roman" w:cs="Times New Roman"/>
                <w:color w:val="000000"/>
                <w:sz w:val="16"/>
                <w:szCs w:val="16"/>
              </w:rPr>
            </w:pPr>
          </w:p>
          <w:p w:rsidR="005E5E2C" w:rsidRPr="00E86ABD" w:rsidRDefault="005E5E2C" w:rsidP="005E5E2C">
            <w:pPr>
              <w:jc w:val="center"/>
              <w:rPr>
                <w:rFonts w:ascii="Times New Roman" w:eastAsia="Arial" w:hAnsi="Times New Roman" w:cs="Times New Roman"/>
                <w:color w:val="000000"/>
                <w:sz w:val="16"/>
                <w:szCs w:val="16"/>
              </w:rPr>
            </w:pPr>
          </w:p>
          <w:p w:rsidR="005E5E2C" w:rsidRPr="00E86ABD" w:rsidRDefault="005E5E2C" w:rsidP="005E5E2C">
            <w:pPr>
              <w:jc w:val="center"/>
              <w:rPr>
                <w:rFonts w:ascii="Times New Roman" w:eastAsia="Arial" w:hAnsi="Times New Roman" w:cs="Times New Roman"/>
                <w:color w:val="000000"/>
                <w:sz w:val="16"/>
                <w:szCs w:val="16"/>
              </w:rPr>
            </w:pPr>
          </w:p>
          <w:p w:rsidR="005E5E2C" w:rsidRPr="00E86ABD" w:rsidRDefault="005E5E2C" w:rsidP="005E5E2C">
            <w:pPr>
              <w:jc w:val="center"/>
              <w:rPr>
                <w:rFonts w:ascii="Times New Roman" w:eastAsia="Arial" w:hAnsi="Times New Roman" w:cs="Times New Roman"/>
                <w:color w:val="000000"/>
                <w:sz w:val="16"/>
                <w:szCs w:val="16"/>
              </w:rPr>
            </w:pPr>
          </w:p>
          <w:p w:rsidR="005E5E2C" w:rsidRPr="00E86ABD" w:rsidRDefault="005E5E2C" w:rsidP="005E5E2C">
            <w:pPr>
              <w:jc w:val="center"/>
              <w:rPr>
                <w:rFonts w:ascii="Times New Roman" w:eastAsia="Arial" w:hAnsi="Times New Roman" w:cs="Times New Roman"/>
                <w:color w:val="000000"/>
                <w:sz w:val="16"/>
                <w:szCs w:val="16"/>
              </w:rPr>
            </w:pPr>
          </w:p>
          <w:p w:rsidR="005E5E2C" w:rsidRPr="00E86ABD" w:rsidRDefault="005E5E2C" w:rsidP="005E5E2C">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5E5E2C" w:rsidRPr="00E86ABD" w:rsidRDefault="005E5E2C" w:rsidP="005E5E2C">
            <w:pPr>
              <w:jc w:val="center"/>
              <w:rPr>
                <w:rFonts w:ascii="Times New Roman" w:eastAsia="Arial" w:hAnsi="Times New Roman" w:cs="Times New Roman"/>
                <w:color w:val="000000"/>
                <w:sz w:val="16"/>
                <w:szCs w:val="16"/>
              </w:rPr>
            </w:pPr>
          </w:p>
        </w:tc>
        <w:tc>
          <w:tcPr>
            <w:tcW w:w="1134" w:type="dxa"/>
            <w:tcBorders>
              <w:top w:val="nil"/>
              <w:left w:val="nil"/>
              <w:bottom w:val="single" w:sz="4" w:space="0" w:color="000000"/>
              <w:right w:val="single" w:sz="4" w:space="0" w:color="000000"/>
            </w:tcBorders>
          </w:tcPr>
          <w:p w:rsidR="005E5E2C" w:rsidRPr="00E86ABD" w:rsidRDefault="005E5E2C" w:rsidP="005E5E2C">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5E5E2C" w:rsidRPr="00E86ABD" w:rsidRDefault="005E5E2C" w:rsidP="005E5E2C">
            <w:pPr>
              <w:jc w:val="center"/>
              <w:rPr>
                <w:rFonts w:ascii="Times New Roman" w:eastAsia="Arial" w:hAnsi="Times New Roman" w:cs="Times New Roman"/>
                <w:color w:val="000000"/>
                <w:sz w:val="16"/>
                <w:szCs w:val="16"/>
              </w:rPr>
            </w:pPr>
          </w:p>
          <w:p w:rsidR="005E5E2C" w:rsidRPr="00E86ABD" w:rsidRDefault="005E5E2C" w:rsidP="005E5E2C">
            <w:pPr>
              <w:jc w:val="center"/>
              <w:rPr>
                <w:rFonts w:ascii="Times New Roman" w:eastAsia="Arial" w:hAnsi="Times New Roman" w:cs="Times New Roman"/>
                <w:color w:val="000000"/>
                <w:sz w:val="16"/>
                <w:szCs w:val="16"/>
              </w:rPr>
            </w:pPr>
          </w:p>
          <w:p w:rsidR="005E5E2C" w:rsidRPr="00E86ABD" w:rsidRDefault="005E5E2C" w:rsidP="005E5E2C">
            <w:pPr>
              <w:jc w:val="center"/>
              <w:rPr>
                <w:rFonts w:ascii="Times New Roman" w:eastAsia="Arial" w:hAnsi="Times New Roman" w:cs="Times New Roman"/>
                <w:color w:val="000000"/>
                <w:sz w:val="16"/>
                <w:szCs w:val="16"/>
              </w:rPr>
            </w:pPr>
          </w:p>
          <w:p w:rsidR="005E5E2C" w:rsidRPr="00E86ABD" w:rsidRDefault="005E5E2C" w:rsidP="005E5E2C">
            <w:pPr>
              <w:jc w:val="center"/>
              <w:rPr>
                <w:rFonts w:ascii="Times New Roman" w:eastAsia="Arial" w:hAnsi="Times New Roman" w:cs="Times New Roman"/>
                <w:color w:val="000000"/>
                <w:sz w:val="16"/>
                <w:szCs w:val="16"/>
              </w:rPr>
            </w:pPr>
          </w:p>
          <w:p w:rsidR="005E5E2C" w:rsidRPr="00E86ABD" w:rsidRDefault="005E5E2C" w:rsidP="005E5E2C">
            <w:pPr>
              <w:jc w:val="center"/>
              <w:rPr>
                <w:rFonts w:ascii="Times New Roman" w:eastAsia="Arial" w:hAnsi="Times New Roman" w:cs="Times New Roman"/>
                <w:color w:val="000000"/>
                <w:sz w:val="16"/>
                <w:szCs w:val="16"/>
              </w:rPr>
            </w:pPr>
          </w:p>
          <w:p w:rsidR="005E5E2C" w:rsidRPr="00E86ABD" w:rsidRDefault="005E5E2C" w:rsidP="005E5E2C">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5E5E2C" w:rsidRPr="00E86ABD" w:rsidRDefault="005E5E2C" w:rsidP="005E5E2C">
            <w:pPr>
              <w:jc w:val="center"/>
              <w:rPr>
                <w:rFonts w:ascii="Times New Roman" w:eastAsia="Arial" w:hAnsi="Times New Roman" w:cs="Times New Roman"/>
                <w:color w:val="000000"/>
                <w:sz w:val="16"/>
                <w:szCs w:val="16"/>
              </w:rPr>
            </w:pPr>
          </w:p>
        </w:tc>
        <w:tc>
          <w:tcPr>
            <w:tcW w:w="1134" w:type="dxa"/>
            <w:tcBorders>
              <w:top w:val="nil"/>
              <w:left w:val="nil"/>
              <w:bottom w:val="single" w:sz="4" w:space="0" w:color="000000"/>
              <w:right w:val="single" w:sz="4" w:space="0" w:color="000000"/>
            </w:tcBorders>
          </w:tcPr>
          <w:p w:rsidR="005E5E2C" w:rsidRPr="00E86ABD" w:rsidRDefault="005E5E2C" w:rsidP="005E5E2C">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21 352 000</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p w:rsidR="005E5E2C" w:rsidRPr="00E86ABD" w:rsidRDefault="005E5E2C" w:rsidP="005E5E2C">
            <w:pPr>
              <w:rPr>
                <w:rFonts w:ascii="Times New Roman" w:eastAsia="Arial" w:hAnsi="Times New Roman" w:cs="Times New Roman"/>
                <w:color w:val="000000"/>
                <w:sz w:val="16"/>
                <w:szCs w:val="16"/>
              </w:rPr>
            </w:pPr>
          </w:p>
          <w:p w:rsidR="005E5E2C" w:rsidRPr="00E86ABD" w:rsidRDefault="005E5E2C" w:rsidP="005E5E2C">
            <w:pPr>
              <w:rPr>
                <w:rFonts w:ascii="Times New Roman" w:eastAsia="Arial" w:hAnsi="Times New Roman" w:cs="Times New Roman"/>
                <w:color w:val="000000"/>
                <w:sz w:val="16"/>
                <w:szCs w:val="16"/>
              </w:rPr>
            </w:pPr>
          </w:p>
          <w:p w:rsidR="005E5E2C" w:rsidRPr="00E86ABD" w:rsidRDefault="005E5E2C" w:rsidP="005E5E2C">
            <w:pPr>
              <w:rPr>
                <w:rFonts w:ascii="Times New Roman" w:eastAsia="Arial" w:hAnsi="Times New Roman" w:cs="Times New Roman"/>
                <w:color w:val="000000"/>
                <w:sz w:val="16"/>
                <w:szCs w:val="16"/>
              </w:rPr>
            </w:pPr>
          </w:p>
          <w:p w:rsidR="005E5E2C" w:rsidRPr="00E86ABD" w:rsidRDefault="005E5E2C" w:rsidP="005E5E2C">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700 000</w:t>
            </w:r>
          </w:p>
        </w:tc>
        <w:tc>
          <w:tcPr>
            <w:tcW w:w="1027" w:type="dxa"/>
            <w:tcBorders>
              <w:top w:val="nil"/>
              <w:left w:val="nil"/>
              <w:bottom w:val="single" w:sz="4" w:space="0" w:color="000000"/>
              <w:right w:val="single" w:sz="4" w:space="0" w:color="000000"/>
            </w:tcBorders>
          </w:tcPr>
          <w:p w:rsidR="005E5E2C" w:rsidRPr="00E86ABD" w:rsidRDefault="005E5E2C" w:rsidP="005E5E2C">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5E5E2C" w:rsidRPr="00E86ABD" w:rsidRDefault="005E5E2C" w:rsidP="005E5E2C">
            <w:pPr>
              <w:jc w:val="center"/>
              <w:rPr>
                <w:rFonts w:ascii="Times New Roman" w:eastAsia="Arial" w:hAnsi="Times New Roman" w:cs="Times New Roman"/>
                <w:color w:val="000000"/>
                <w:sz w:val="16"/>
                <w:szCs w:val="16"/>
              </w:rPr>
            </w:pPr>
          </w:p>
          <w:p w:rsidR="005E5E2C" w:rsidRPr="00E86ABD" w:rsidRDefault="005E5E2C" w:rsidP="005E5E2C">
            <w:pPr>
              <w:jc w:val="center"/>
              <w:rPr>
                <w:rFonts w:ascii="Times New Roman" w:eastAsia="Arial" w:hAnsi="Times New Roman" w:cs="Times New Roman"/>
                <w:color w:val="000000"/>
                <w:sz w:val="16"/>
                <w:szCs w:val="16"/>
              </w:rPr>
            </w:pPr>
          </w:p>
          <w:p w:rsidR="005E5E2C" w:rsidRPr="00E86ABD" w:rsidRDefault="005E5E2C" w:rsidP="005E5E2C">
            <w:pPr>
              <w:jc w:val="center"/>
              <w:rPr>
                <w:rFonts w:ascii="Times New Roman" w:eastAsia="Arial" w:hAnsi="Times New Roman" w:cs="Times New Roman"/>
                <w:color w:val="000000"/>
                <w:sz w:val="16"/>
                <w:szCs w:val="16"/>
              </w:rPr>
            </w:pPr>
          </w:p>
          <w:p w:rsidR="005E5E2C" w:rsidRPr="00E86ABD" w:rsidRDefault="005E5E2C" w:rsidP="005E5E2C">
            <w:pPr>
              <w:jc w:val="center"/>
              <w:rPr>
                <w:rFonts w:ascii="Times New Roman" w:eastAsia="Arial" w:hAnsi="Times New Roman" w:cs="Times New Roman"/>
                <w:color w:val="000000"/>
                <w:sz w:val="16"/>
                <w:szCs w:val="16"/>
              </w:rPr>
            </w:pPr>
          </w:p>
          <w:p w:rsidR="005E5E2C" w:rsidRPr="00E86ABD" w:rsidRDefault="005E5E2C" w:rsidP="005E5E2C">
            <w:pPr>
              <w:jc w:val="center"/>
              <w:rPr>
                <w:rFonts w:ascii="Times New Roman" w:eastAsia="Arial" w:hAnsi="Times New Roman" w:cs="Times New Roman"/>
                <w:color w:val="000000"/>
                <w:sz w:val="16"/>
                <w:szCs w:val="16"/>
              </w:rPr>
            </w:pPr>
          </w:p>
          <w:p w:rsidR="005E5E2C" w:rsidRPr="00E86ABD" w:rsidRDefault="005E5E2C" w:rsidP="005E5E2C">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5E5E2C" w:rsidRPr="00E86ABD" w:rsidRDefault="005E5E2C" w:rsidP="005E5E2C">
            <w:pPr>
              <w:jc w:val="center"/>
              <w:rPr>
                <w:rFonts w:ascii="Times New Roman" w:eastAsia="Arial" w:hAnsi="Times New Roman" w:cs="Times New Roman"/>
                <w:color w:val="000000"/>
                <w:sz w:val="16"/>
                <w:szCs w:val="16"/>
              </w:rPr>
            </w:pPr>
          </w:p>
        </w:tc>
        <w:tc>
          <w:tcPr>
            <w:tcW w:w="992" w:type="dxa"/>
            <w:tcBorders>
              <w:top w:val="nil"/>
              <w:left w:val="nil"/>
              <w:bottom w:val="single" w:sz="4" w:space="0" w:color="000000"/>
              <w:right w:val="single" w:sz="4" w:space="0" w:color="000000"/>
            </w:tcBorders>
          </w:tcPr>
          <w:p w:rsidR="005E5E2C" w:rsidRPr="00E86ABD" w:rsidRDefault="005E5E2C" w:rsidP="005E5E2C">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5E5E2C" w:rsidRPr="00E86ABD" w:rsidRDefault="005E5E2C" w:rsidP="005E5E2C">
            <w:pPr>
              <w:jc w:val="center"/>
              <w:rPr>
                <w:rFonts w:ascii="Times New Roman" w:eastAsia="Arial" w:hAnsi="Times New Roman" w:cs="Times New Roman"/>
                <w:color w:val="000000"/>
                <w:sz w:val="16"/>
                <w:szCs w:val="16"/>
              </w:rPr>
            </w:pPr>
          </w:p>
          <w:p w:rsidR="005E5E2C" w:rsidRPr="00E86ABD" w:rsidRDefault="005E5E2C" w:rsidP="005E5E2C">
            <w:pPr>
              <w:jc w:val="center"/>
              <w:rPr>
                <w:rFonts w:ascii="Times New Roman" w:eastAsia="Arial" w:hAnsi="Times New Roman" w:cs="Times New Roman"/>
                <w:color w:val="000000"/>
                <w:sz w:val="16"/>
                <w:szCs w:val="16"/>
              </w:rPr>
            </w:pPr>
          </w:p>
          <w:p w:rsidR="005E5E2C" w:rsidRPr="00E86ABD" w:rsidRDefault="005E5E2C" w:rsidP="005E5E2C">
            <w:pPr>
              <w:jc w:val="center"/>
              <w:rPr>
                <w:rFonts w:ascii="Times New Roman" w:eastAsia="Arial" w:hAnsi="Times New Roman" w:cs="Times New Roman"/>
                <w:color w:val="000000"/>
                <w:sz w:val="16"/>
                <w:szCs w:val="16"/>
              </w:rPr>
            </w:pPr>
          </w:p>
          <w:p w:rsidR="005E5E2C" w:rsidRPr="00E86ABD" w:rsidRDefault="005E5E2C" w:rsidP="005E5E2C">
            <w:pPr>
              <w:jc w:val="center"/>
              <w:rPr>
                <w:rFonts w:ascii="Times New Roman" w:eastAsia="Arial" w:hAnsi="Times New Roman" w:cs="Times New Roman"/>
                <w:color w:val="000000"/>
                <w:sz w:val="16"/>
                <w:szCs w:val="16"/>
              </w:rPr>
            </w:pPr>
          </w:p>
          <w:p w:rsidR="005E5E2C" w:rsidRPr="00E86ABD" w:rsidRDefault="005E5E2C" w:rsidP="005E5E2C">
            <w:pPr>
              <w:jc w:val="center"/>
              <w:rPr>
                <w:rFonts w:ascii="Times New Roman" w:eastAsia="Arial" w:hAnsi="Times New Roman" w:cs="Times New Roman"/>
                <w:color w:val="000000"/>
                <w:sz w:val="16"/>
                <w:szCs w:val="16"/>
              </w:rPr>
            </w:pPr>
          </w:p>
          <w:p w:rsidR="005E5E2C" w:rsidRPr="00E86ABD" w:rsidRDefault="005E5E2C" w:rsidP="005E5E2C">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5E5E2C" w:rsidRPr="00E86ABD" w:rsidRDefault="005E5E2C" w:rsidP="005E5E2C">
            <w:pPr>
              <w:jc w:val="center"/>
              <w:rPr>
                <w:rFonts w:ascii="Times New Roman" w:eastAsia="Arial" w:hAnsi="Times New Roman" w:cs="Times New Roman"/>
                <w:color w:val="000000"/>
                <w:sz w:val="16"/>
                <w:szCs w:val="16"/>
              </w:rPr>
            </w:pPr>
          </w:p>
        </w:tc>
        <w:tc>
          <w:tcPr>
            <w:tcW w:w="1099" w:type="dxa"/>
            <w:gridSpan w:val="2"/>
            <w:tcBorders>
              <w:top w:val="nil"/>
              <w:left w:val="nil"/>
              <w:bottom w:val="single" w:sz="4" w:space="0" w:color="000000"/>
              <w:right w:val="single" w:sz="4" w:space="0" w:color="000000"/>
            </w:tcBorders>
          </w:tcPr>
          <w:p w:rsidR="005E5E2C" w:rsidRPr="00E86ABD" w:rsidRDefault="005E5E2C" w:rsidP="005E5E2C">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5E5E2C" w:rsidRPr="00E86ABD" w:rsidRDefault="005E5E2C" w:rsidP="005E5E2C">
            <w:pPr>
              <w:jc w:val="center"/>
              <w:rPr>
                <w:rFonts w:ascii="Times New Roman" w:eastAsia="Arial" w:hAnsi="Times New Roman" w:cs="Times New Roman"/>
                <w:color w:val="000000"/>
                <w:sz w:val="16"/>
                <w:szCs w:val="16"/>
              </w:rPr>
            </w:pPr>
          </w:p>
          <w:p w:rsidR="005E5E2C" w:rsidRPr="00E86ABD" w:rsidRDefault="005E5E2C" w:rsidP="005E5E2C">
            <w:pPr>
              <w:jc w:val="center"/>
              <w:rPr>
                <w:rFonts w:ascii="Times New Roman" w:eastAsia="Arial" w:hAnsi="Times New Roman" w:cs="Times New Roman"/>
                <w:color w:val="000000"/>
                <w:sz w:val="16"/>
                <w:szCs w:val="16"/>
              </w:rPr>
            </w:pPr>
          </w:p>
          <w:p w:rsidR="005E5E2C" w:rsidRPr="00E86ABD" w:rsidRDefault="005E5E2C" w:rsidP="005E5E2C">
            <w:pPr>
              <w:jc w:val="center"/>
              <w:rPr>
                <w:rFonts w:ascii="Times New Roman" w:eastAsia="Arial" w:hAnsi="Times New Roman" w:cs="Times New Roman"/>
                <w:color w:val="000000"/>
                <w:sz w:val="16"/>
                <w:szCs w:val="16"/>
              </w:rPr>
            </w:pPr>
          </w:p>
          <w:p w:rsidR="005E5E2C" w:rsidRPr="00E86ABD" w:rsidRDefault="005E5E2C" w:rsidP="005E5E2C">
            <w:pPr>
              <w:jc w:val="center"/>
              <w:rPr>
                <w:rFonts w:ascii="Times New Roman" w:eastAsia="Arial" w:hAnsi="Times New Roman" w:cs="Times New Roman"/>
                <w:color w:val="000000"/>
                <w:sz w:val="16"/>
                <w:szCs w:val="16"/>
              </w:rPr>
            </w:pPr>
          </w:p>
          <w:p w:rsidR="005E5E2C" w:rsidRPr="00E86ABD" w:rsidRDefault="005E5E2C" w:rsidP="005E5E2C">
            <w:pPr>
              <w:jc w:val="center"/>
              <w:rPr>
                <w:rFonts w:ascii="Times New Roman" w:eastAsia="Arial" w:hAnsi="Times New Roman" w:cs="Times New Roman"/>
                <w:color w:val="000000"/>
                <w:sz w:val="16"/>
                <w:szCs w:val="16"/>
              </w:rPr>
            </w:pPr>
          </w:p>
          <w:p w:rsidR="005E5E2C" w:rsidRPr="00E86ABD" w:rsidRDefault="005E5E2C" w:rsidP="005E5E2C">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5E5E2C" w:rsidRPr="00E86ABD" w:rsidRDefault="005E5E2C" w:rsidP="005E5E2C">
            <w:pPr>
              <w:jc w:val="center"/>
              <w:rPr>
                <w:rFonts w:ascii="Times New Roman" w:eastAsia="Arial" w:hAnsi="Times New Roman" w:cs="Times New Roman"/>
                <w:color w:val="000000"/>
                <w:sz w:val="16"/>
                <w:szCs w:val="16"/>
              </w:rPr>
            </w:pPr>
          </w:p>
        </w:tc>
        <w:tc>
          <w:tcPr>
            <w:tcW w:w="709" w:type="dxa"/>
            <w:tcBorders>
              <w:top w:val="nil"/>
              <w:left w:val="nil"/>
              <w:bottom w:val="single" w:sz="4" w:space="0" w:color="000000"/>
              <w:right w:val="single" w:sz="4" w:space="0" w:color="000000"/>
            </w:tcBorders>
          </w:tcPr>
          <w:p w:rsidR="005E5E2C" w:rsidRPr="00E86ABD" w:rsidRDefault="005E5E2C" w:rsidP="005E5E2C">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місцевого бюджету, гранти, Кошти МТД, гранти</w:t>
            </w:r>
          </w:p>
        </w:tc>
      </w:tr>
      <w:tr w:rsidR="00754226" w:rsidRPr="00E86ABD" w:rsidTr="000F1DD0">
        <w:trPr>
          <w:gridAfter w:val="2"/>
          <w:wAfter w:w="89" w:type="dxa"/>
          <w:trHeight w:val="2364"/>
        </w:trPr>
        <w:tc>
          <w:tcPr>
            <w:tcW w:w="1276" w:type="dxa"/>
            <w:tcBorders>
              <w:top w:val="nil"/>
              <w:left w:val="nil"/>
              <w:bottom w:val="single" w:sz="4" w:space="0" w:color="000000"/>
              <w:right w:val="single" w:sz="4" w:space="0" w:color="000000"/>
            </w:tcBorders>
          </w:tcPr>
          <w:p w:rsidR="00754226" w:rsidRPr="00E86ABD" w:rsidRDefault="00754226" w:rsidP="0075422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w:t>
            </w:r>
          </w:p>
        </w:tc>
        <w:tc>
          <w:tcPr>
            <w:tcW w:w="1418" w:type="dxa"/>
            <w:tcBorders>
              <w:top w:val="nil"/>
              <w:left w:val="nil"/>
              <w:bottom w:val="single" w:sz="4" w:space="0" w:color="000000"/>
              <w:right w:val="single" w:sz="4" w:space="0" w:color="000000"/>
            </w:tcBorders>
          </w:tcPr>
          <w:p w:rsidR="00754226" w:rsidRPr="00E86ABD" w:rsidRDefault="00754226" w:rsidP="0075422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Г4.3. Запровадити послугу «соціальне таксі» для людей з інвалідністю та інших маломобільних груп населення.</w:t>
            </w:r>
          </w:p>
        </w:tc>
        <w:tc>
          <w:tcPr>
            <w:tcW w:w="1486" w:type="dxa"/>
            <w:tcBorders>
              <w:top w:val="nil"/>
              <w:left w:val="nil"/>
              <w:bottom w:val="single" w:sz="4" w:space="0" w:color="000000"/>
              <w:right w:val="single" w:sz="4" w:space="0" w:color="000000"/>
            </w:tcBorders>
          </w:tcPr>
          <w:p w:rsidR="00754226" w:rsidRPr="00E86ABD" w:rsidRDefault="00754226" w:rsidP="0075422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Придбано автомобііль- інватаксі. Затверджено Порядок надання послуги. Послугою скористалося не менше 1000 осіб на рік.</w:t>
            </w:r>
          </w:p>
        </w:tc>
        <w:tc>
          <w:tcPr>
            <w:tcW w:w="1632" w:type="dxa"/>
            <w:tcBorders>
              <w:top w:val="nil"/>
              <w:left w:val="nil"/>
              <w:bottom w:val="single" w:sz="4" w:space="0" w:color="000000"/>
              <w:right w:val="single" w:sz="4" w:space="0" w:color="000000"/>
            </w:tcBorders>
          </w:tcPr>
          <w:p w:rsidR="00754226" w:rsidRPr="00E86ABD" w:rsidRDefault="00754226" w:rsidP="0075422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Оновлення та розширення автотранспортного парку соціального транспорту</w:t>
            </w:r>
          </w:p>
        </w:tc>
        <w:tc>
          <w:tcPr>
            <w:tcW w:w="870" w:type="dxa"/>
            <w:tcBorders>
              <w:top w:val="nil"/>
              <w:left w:val="nil"/>
              <w:bottom w:val="single" w:sz="4" w:space="0" w:color="000000"/>
              <w:right w:val="single" w:sz="4" w:space="0" w:color="000000"/>
            </w:tcBorders>
          </w:tcPr>
          <w:p w:rsidR="00754226" w:rsidRPr="00E86ABD" w:rsidRDefault="00754226" w:rsidP="00754226">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4" w:type="dxa"/>
            <w:tcBorders>
              <w:top w:val="nil"/>
              <w:left w:val="nil"/>
              <w:bottom w:val="single" w:sz="4" w:space="0" w:color="000000"/>
              <w:right w:val="single" w:sz="4" w:space="0" w:color="000000"/>
            </w:tcBorders>
          </w:tcPr>
          <w:p w:rsidR="00754226" w:rsidRPr="00E86ABD" w:rsidRDefault="00754226" w:rsidP="00754226">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соціального захисту населення Берестинської міської ради</w:t>
            </w:r>
          </w:p>
          <w:p w:rsidR="00754226" w:rsidRPr="00E86ABD" w:rsidRDefault="00754226" w:rsidP="00754226">
            <w:pPr>
              <w:rPr>
                <w:rFonts w:ascii="Times New Roman" w:eastAsia="Arial" w:hAnsi="Times New Roman" w:cs="Times New Roman"/>
                <w:sz w:val="16"/>
                <w:szCs w:val="16"/>
              </w:rPr>
            </w:pPr>
          </w:p>
          <w:p w:rsidR="00754226" w:rsidRPr="00E86ABD" w:rsidRDefault="00754226" w:rsidP="00754226">
            <w:pPr>
              <w:rPr>
                <w:rFonts w:ascii="Times New Roman" w:eastAsia="Arial" w:hAnsi="Times New Roman" w:cs="Times New Roman"/>
                <w:sz w:val="16"/>
                <w:szCs w:val="16"/>
              </w:rPr>
            </w:pPr>
          </w:p>
        </w:tc>
        <w:tc>
          <w:tcPr>
            <w:tcW w:w="1314" w:type="dxa"/>
            <w:tcBorders>
              <w:top w:val="nil"/>
              <w:left w:val="nil"/>
              <w:bottom w:val="single" w:sz="4" w:space="0" w:color="000000"/>
              <w:right w:val="single" w:sz="4" w:space="0" w:color="000000"/>
            </w:tcBorders>
          </w:tcPr>
          <w:p w:rsidR="00754226" w:rsidRPr="00E86ABD" w:rsidRDefault="006104BE" w:rsidP="0075422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1077" w:type="dxa"/>
            <w:tcBorders>
              <w:top w:val="nil"/>
              <w:left w:val="nil"/>
              <w:bottom w:val="single" w:sz="4" w:space="0" w:color="000000"/>
              <w:right w:val="single" w:sz="4" w:space="0" w:color="000000"/>
            </w:tcBorders>
          </w:tcPr>
          <w:p w:rsidR="00754226" w:rsidRPr="00E86ABD" w:rsidRDefault="006104BE" w:rsidP="00754226">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754226" w:rsidRPr="00E86ABD" w:rsidRDefault="006104BE" w:rsidP="00754226">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754226" w:rsidRPr="00E86ABD" w:rsidRDefault="006104BE" w:rsidP="00754226">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27" w:type="dxa"/>
            <w:tcBorders>
              <w:top w:val="nil"/>
              <w:left w:val="nil"/>
              <w:bottom w:val="single" w:sz="4" w:space="0" w:color="000000"/>
              <w:right w:val="single" w:sz="4" w:space="0" w:color="000000"/>
            </w:tcBorders>
          </w:tcPr>
          <w:p w:rsidR="00754226" w:rsidRPr="00E86ABD" w:rsidRDefault="006104BE" w:rsidP="00754226">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992" w:type="dxa"/>
            <w:tcBorders>
              <w:top w:val="nil"/>
              <w:left w:val="nil"/>
              <w:bottom w:val="single" w:sz="4" w:space="0" w:color="000000"/>
              <w:right w:val="single" w:sz="4" w:space="0" w:color="000000"/>
            </w:tcBorders>
          </w:tcPr>
          <w:p w:rsidR="00754226" w:rsidRPr="00E86ABD" w:rsidRDefault="006104BE" w:rsidP="00754226">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99" w:type="dxa"/>
            <w:gridSpan w:val="2"/>
            <w:tcBorders>
              <w:top w:val="nil"/>
              <w:left w:val="nil"/>
              <w:bottom w:val="single" w:sz="4" w:space="0" w:color="000000"/>
              <w:right w:val="single" w:sz="4" w:space="0" w:color="000000"/>
            </w:tcBorders>
          </w:tcPr>
          <w:p w:rsidR="00754226" w:rsidRPr="00E86ABD" w:rsidRDefault="006104BE" w:rsidP="006104BE">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754226" w:rsidRPr="00E86ABD" w:rsidRDefault="00754226" w:rsidP="0075422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місцевого бюджету, гранти, Кошти МТД, гранти</w:t>
            </w:r>
          </w:p>
        </w:tc>
      </w:tr>
      <w:tr w:rsidR="00DD61EB"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Г4.4. Сприяти інтеграції ВПО в усі процеси життєдіяльності та розвитку громади</w:t>
            </w:r>
          </w:p>
        </w:tc>
        <w:tc>
          <w:tcPr>
            <w:tcW w:w="148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Розроблено і затверджено  комплексну програму інтеграції ВПО. </w:t>
            </w:r>
          </w:p>
        </w:tc>
        <w:tc>
          <w:tcPr>
            <w:tcW w:w="1632"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Створення сприятливого середовища для адаптації та інтеграції ВПО в громаду</w:t>
            </w:r>
          </w:p>
        </w:tc>
        <w:tc>
          <w:tcPr>
            <w:tcW w:w="870"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соціального захисту населення Берестинської міської ради</w:t>
            </w:r>
          </w:p>
          <w:p w:rsidR="00DD61EB" w:rsidRPr="00E86ABD" w:rsidRDefault="00DD61EB" w:rsidP="00DD61EB">
            <w:pPr>
              <w:rPr>
                <w:rFonts w:ascii="Times New Roman" w:eastAsia="Arial" w:hAnsi="Times New Roman" w:cs="Times New Roman"/>
                <w:sz w:val="16"/>
                <w:szCs w:val="16"/>
              </w:rPr>
            </w:pPr>
          </w:p>
          <w:p w:rsidR="00DD61EB" w:rsidRPr="00E86ABD" w:rsidRDefault="00DD61EB" w:rsidP="00DD61EB">
            <w:pPr>
              <w:rPr>
                <w:rFonts w:ascii="Times New Roman" w:eastAsia="Arial" w:hAnsi="Times New Roman" w:cs="Times New Roman"/>
                <w:sz w:val="16"/>
                <w:szCs w:val="16"/>
              </w:rPr>
            </w:pPr>
          </w:p>
        </w:tc>
        <w:tc>
          <w:tcPr>
            <w:tcW w:w="131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6 668 000</w:t>
            </w:r>
          </w:p>
        </w:tc>
        <w:tc>
          <w:tcPr>
            <w:tcW w:w="107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1 333 600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1 333 600</w:t>
            </w:r>
          </w:p>
        </w:tc>
        <w:tc>
          <w:tcPr>
            <w:tcW w:w="102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1 333 600</w:t>
            </w:r>
          </w:p>
        </w:tc>
        <w:tc>
          <w:tcPr>
            <w:tcW w:w="992"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1 333 600</w:t>
            </w:r>
          </w:p>
        </w:tc>
        <w:tc>
          <w:tcPr>
            <w:tcW w:w="1099" w:type="dxa"/>
            <w:gridSpan w:val="2"/>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1 333 600</w:t>
            </w:r>
          </w:p>
        </w:tc>
        <w:tc>
          <w:tcPr>
            <w:tcW w:w="709"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місцевого бюджету, гранти, Кошти МТД, гранти</w:t>
            </w:r>
          </w:p>
        </w:tc>
      </w:tr>
      <w:tr w:rsidR="00DD61EB"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Г5. Забезпечення громадської безпеки</w:t>
            </w:r>
          </w:p>
        </w:tc>
        <w:tc>
          <w:tcPr>
            <w:tcW w:w="1418"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Г5. 1. Встановити місцеву автоматизовану систему централізованого оповіщення населення (сирени, гучномовці). </w:t>
            </w:r>
          </w:p>
        </w:tc>
        <w:tc>
          <w:tcPr>
            <w:tcW w:w="148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 території громади покрито місцевою автоматизованою системою централізованого оповіщення.</w:t>
            </w:r>
          </w:p>
        </w:tc>
        <w:tc>
          <w:tcPr>
            <w:tcW w:w="1632"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Нове будівництво місцевої автоматизованої системи централізованого оповіщення  населення та територій (МАСЦО) Берестинської міської територіальної громади Берестинського району Харківської області</w:t>
            </w:r>
          </w:p>
        </w:tc>
        <w:tc>
          <w:tcPr>
            <w:tcW w:w="870"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2027-2028 рр.</w:t>
            </w:r>
          </w:p>
        </w:tc>
        <w:tc>
          <w:tcPr>
            <w:tcW w:w="113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цивільного захисту, оборонної, мобілізаційної роботи та взаємодії з правоохоронними органами Берестинської міської ради</w:t>
            </w:r>
          </w:p>
        </w:tc>
        <w:tc>
          <w:tcPr>
            <w:tcW w:w="131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72 701,331</w:t>
            </w:r>
          </w:p>
        </w:tc>
        <w:tc>
          <w:tcPr>
            <w:tcW w:w="107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35 000,0</w:t>
            </w:r>
          </w:p>
        </w:tc>
        <w:tc>
          <w:tcPr>
            <w:tcW w:w="102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37 701,3</w:t>
            </w:r>
          </w:p>
        </w:tc>
        <w:tc>
          <w:tcPr>
            <w:tcW w:w="992"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99" w:type="dxa"/>
            <w:gridSpan w:val="2"/>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місцевого бюджету, гранти, Кошти МТД, гранти</w:t>
            </w:r>
          </w:p>
        </w:tc>
      </w:tr>
      <w:tr w:rsidR="00DD61EB"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Г5.2. Впровадити систему відеоспостереження.</w:t>
            </w:r>
          </w:p>
        </w:tc>
        <w:tc>
          <w:tcPr>
            <w:tcW w:w="148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Встановлено та функціонує система з не менше ніж 30 камер відеоспостережен</w:t>
            </w:r>
            <w:r w:rsidRPr="00E86ABD">
              <w:rPr>
                <w:rFonts w:ascii="Times New Roman" w:eastAsia="Arial" w:hAnsi="Times New Roman" w:cs="Times New Roman"/>
                <w:color w:val="000000"/>
                <w:sz w:val="16"/>
                <w:szCs w:val="16"/>
              </w:rPr>
              <w:lastRenderedPageBreak/>
              <w:t>ня на ключових об’єктах та вулицях.</w:t>
            </w:r>
          </w:p>
        </w:tc>
        <w:tc>
          <w:tcPr>
            <w:tcW w:w="1632"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1. Розширення системи відеоспостереження у громаді</w:t>
            </w:r>
          </w:p>
        </w:tc>
        <w:tc>
          <w:tcPr>
            <w:tcW w:w="870"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sz w:val="16"/>
                <w:szCs w:val="16"/>
              </w:rPr>
            </w:pPr>
            <w:r w:rsidRPr="00E86ABD">
              <w:rPr>
                <w:rFonts w:ascii="Times New Roman" w:eastAsia="Arial" w:hAnsi="Times New Roman" w:cs="Times New Roman"/>
                <w:sz w:val="16"/>
                <w:szCs w:val="16"/>
              </w:rPr>
              <w:t xml:space="preserve">Відділ цифрової трансформації Берестинської міської </w:t>
            </w:r>
            <w:r w:rsidRPr="00E86ABD">
              <w:rPr>
                <w:rFonts w:ascii="Times New Roman" w:eastAsia="Arial" w:hAnsi="Times New Roman" w:cs="Times New Roman"/>
                <w:sz w:val="16"/>
                <w:szCs w:val="16"/>
              </w:rPr>
              <w:lastRenderedPageBreak/>
              <w:t xml:space="preserve">ради </w:t>
            </w:r>
          </w:p>
          <w:p w:rsidR="00DD61EB" w:rsidRPr="00E86ABD" w:rsidRDefault="00DD61EB" w:rsidP="00DD61EB">
            <w:pPr>
              <w:rPr>
                <w:rFonts w:ascii="Times New Roman" w:eastAsia="Arial" w:hAnsi="Times New Roman" w:cs="Times New Roman"/>
                <w:sz w:val="16"/>
                <w:szCs w:val="16"/>
              </w:rPr>
            </w:pPr>
          </w:p>
          <w:p w:rsidR="00DD61EB" w:rsidRPr="00E86ABD" w:rsidRDefault="00DD61EB" w:rsidP="00DD61EB">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цивільного захисту, оборонної, мобілізаційної роботи та взаємодії з правоохоронними органами Берестинської міської ради</w:t>
            </w:r>
          </w:p>
          <w:p w:rsidR="00DD61EB" w:rsidRPr="00E86ABD" w:rsidRDefault="00DD61EB" w:rsidP="00DD61EB">
            <w:pPr>
              <w:rPr>
                <w:rFonts w:ascii="Times New Roman" w:eastAsia="Arial" w:hAnsi="Times New Roman" w:cs="Times New Roman"/>
                <w:sz w:val="16"/>
                <w:szCs w:val="16"/>
              </w:rPr>
            </w:pPr>
          </w:p>
        </w:tc>
        <w:tc>
          <w:tcPr>
            <w:tcW w:w="131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1000,000</w:t>
            </w:r>
          </w:p>
        </w:tc>
        <w:tc>
          <w:tcPr>
            <w:tcW w:w="107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2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92"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1099" w:type="dxa"/>
            <w:gridSpan w:val="2"/>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місцевого бюджету, гранти</w:t>
            </w:r>
            <w:r w:rsidRPr="00E86ABD">
              <w:rPr>
                <w:rFonts w:ascii="Times New Roman" w:eastAsia="Arial" w:hAnsi="Times New Roman" w:cs="Times New Roman"/>
                <w:color w:val="000000"/>
                <w:sz w:val="16"/>
                <w:szCs w:val="16"/>
              </w:rPr>
              <w:lastRenderedPageBreak/>
              <w:t>, Кошти МТД, гранти</w:t>
            </w:r>
          </w:p>
        </w:tc>
      </w:tr>
      <w:tr w:rsidR="00DD61EB" w:rsidRPr="00E86ABD" w:rsidTr="000F1DD0">
        <w:trPr>
          <w:gridAfter w:val="2"/>
          <w:wAfter w:w="89" w:type="dxa"/>
          <w:trHeight w:val="833"/>
        </w:trPr>
        <w:tc>
          <w:tcPr>
            <w:tcW w:w="127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w:t>
            </w:r>
          </w:p>
        </w:tc>
        <w:tc>
          <w:tcPr>
            <w:tcW w:w="1418"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Г5.3. Створити Центр громадської безпеки та підрозділів місцевої пожежної охорони</w:t>
            </w:r>
          </w:p>
        </w:tc>
        <w:tc>
          <w:tcPr>
            <w:tcW w:w="148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Створено КУ "Центр громадської безпеки" та  підрозділи місцевої пожежної охорони</w:t>
            </w:r>
          </w:p>
        </w:tc>
        <w:tc>
          <w:tcPr>
            <w:tcW w:w="1632"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Організація роботи місцевої пожежної охорони у с. Хрестище (приміщення, обладнання, навчання)</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c>
          <w:tcPr>
            <w:tcW w:w="870"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sz w:val="16"/>
                <w:szCs w:val="16"/>
              </w:rPr>
            </w:pPr>
            <w:r w:rsidRPr="00E86ABD">
              <w:rPr>
                <w:rFonts w:ascii="Times New Roman" w:eastAsia="Arial" w:hAnsi="Times New Roman" w:cs="Times New Roman"/>
                <w:color w:val="000000"/>
                <w:sz w:val="16"/>
                <w:szCs w:val="16"/>
              </w:rPr>
              <w:t>В</w:t>
            </w:r>
            <w:r w:rsidRPr="00E86ABD">
              <w:rPr>
                <w:rFonts w:ascii="Times New Roman" w:eastAsia="Arial" w:hAnsi="Times New Roman" w:cs="Times New Roman"/>
                <w:sz w:val="16"/>
                <w:szCs w:val="16"/>
              </w:rPr>
              <w:t>ідділ цивільного захисту, оборонної, мобілізаційної роботи та взаємодії з правоохоронними органами Берестинської міської ради</w:t>
            </w:r>
          </w:p>
          <w:p w:rsidR="00DD61EB" w:rsidRPr="00E86ABD" w:rsidRDefault="00DD61EB" w:rsidP="00DD61EB">
            <w:pPr>
              <w:rPr>
                <w:rFonts w:ascii="Times New Roman" w:eastAsia="Arial" w:hAnsi="Times New Roman" w:cs="Times New Roman"/>
                <w:sz w:val="16"/>
                <w:szCs w:val="16"/>
              </w:rPr>
            </w:pPr>
          </w:p>
          <w:p w:rsidR="00DD61EB" w:rsidRPr="00E86ABD" w:rsidRDefault="00DD61EB" w:rsidP="00DD61EB">
            <w:pPr>
              <w:rPr>
                <w:rFonts w:ascii="Times New Roman" w:eastAsia="Arial" w:hAnsi="Times New Roman" w:cs="Times New Roman"/>
                <w:sz w:val="16"/>
                <w:szCs w:val="16"/>
              </w:rPr>
            </w:pPr>
          </w:p>
        </w:tc>
        <w:tc>
          <w:tcPr>
            <w:tcW w:w="131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15000,000</w:t>
            </w:r>
          </w:p>
        </w:tc>
        <w:tc>
          <w:tcPr>
            <w:tcW w:w="107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2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992"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10000,000</w:t>
            </w:r>
          </w:p>
        </w:tc>
        <w:tc>
          <w:tcPr>
            <w:tcW w:w="1099" w:type="dxa"/>
            <w:gridSpan w:val="2"/>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місцевого бюджету, гранти, Кошти МТД, гранти</w:t>
            </w:r>
          </w:p>
        </w:tc>
      </w:tr>
      <w:tr w:rsidR="00DD61EB"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Г5.4. Створити комплексну систему поводження з безпритульними тваринами (відлов, стерилізація, вакцинація, прилаштування)</w:t>
            </w:r>
          </w:p>
        </w:tc>
        <w:tc>
          <w:tcPr>
            <w:tcW w:w="148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Розроблено та діє місцева Програма поводження з безпритульними тваринами. Створено / модернізовано пункт тимчасового утримання тварин. Чисельність безпритульних тварин зменшилась на 50%</w:t>
            </w:r>
          </w:p>
        </w:tc>
        <w:tc>
          <w:tcPr>
            <w:tcW w:w="1632"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Розробка та впровадження концепції поводження з тваринами</w:t>
            </w:r>
          </w:p>
        </w:tc>
        <w:tc>
          <w:tcPr>
            <w:tcW w:w="870"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Відділ житлово-комунального </w:t>
            </w:r>
            <w:r w:rsidRPr="00E86ABD">
              <w:rPr>
                <w:rFonts w:ascii="Times New Roman" w:eastAsia="Arial" w:hAnsi="Times New Roman" w:cs="Times New Roman"/>
                <w:sz w:val="16"/>
                <w:szCs w:val="16"/>
              </w:rPr>
              <w:t>господарства та благоустрою Берестинської міської ради</w:t>
            </w:r>
          </w:p>
        </w:tc>
        <w:tc>
          <w:tcPr>
            <w:tcW w:w="131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10000,000</w:t>
            </w:r>
          </w:p>
        </w:tc>
        <w:tc>
          <w:tcPr>
            <w:tcW w:w="107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2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1099" w:type="dxa"/>
            <w:gridSpan w:val="2"/>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709"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місцевого бюджету, гранти, Кошти МТД, гранти</w:t>
            </w:r>
          </w:p>
        </w:tc>
      </w:tr>
      <w:tr w:rsidR="00DD61EB"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Г5.5. Забезпечити готовність </w:t>
            </w:r>
            <w:r w:rsidRPr="00E86ABD">
              <w:rPr>
                <w:rFonts w:ascii="Times New Roman" w:eastAsia="Arial" w:hAnsi="Times New Roman" w:cs="Times New Roman"/>
                <w:color w:val="000000"/>
                <w:sz w:val="16"/>
                <w:szCs w:val="16"/>
              </w:rPr>
              <w:lastRenderedPageBreak/>
              <w:t>громади до ефективного реагування на кібератаки та швидкого відновлення.</w:t>
            </w:r>
          </w:p>
        </w:tc>
        <w:tc>
          <w:tcPr>
            <w:tcW w:w="148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xml:space="preserve">Розроблено та затверджено План реагування на </w:t>
            </w:r>
            <w:r w:rsidRPr="00E86ABD">
              <w:rPr>
                <w:rFonts w:ascii="Times New Roman" w:eastAsia="Arial" w:hAnsi="Times New Roman" w:cs="Times New Roman"/>
                <w:color w:val="000000"/>
                <w:sz w:val="16"/>
                <w:szCs w:val="16"/>
              </w:rPr>
              <w:lastRenderedPageBreak/>
              <w:t>кіберінциденти для усіх муніципальних установ</w:t>
            </w:r>
          </w:p>
        </w:tc>
        <w:tc>
          <w:tcPr>
            <w:tcW w:w="1632"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xml:space="preserve">1. Підвищення цифрової безпеки населення та </w:t>
            </w:r>
            <w:r w:rsidRPr="00E86ABD">
              <w:rPr>
                <w:rFonts w:ascii="Times New Roman" w:eastAsia="Arial" w:hAnsi="Times New Roman" w:cs="Times New Roman"/>
                <w:color w:val="000000"/>
                <w:sz w:val="16"/>
                <w:szCs w:val="16"/>
              </w:rPr>
              <w:lastRenderedPageBreak/>
              <w:t>протидія кіберзагрозам</w:t>
            </w:r>
          </w:p>
        </w:tc>
        <w:tc>
          <w:tcPr>
            <w:tcW w:w="870"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2025-2030 рр.</w:t>
            </w:r>
          </w:p>
        </w:tc>
        <w:tc>
          <w:tcPr>
            <w:tcW w:w="113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Відділ цифрової трансформац</w:t>
            </w:r>
            <w:r w:rsidRPr="00E86ABD">
              <w:rPr>
                <w:rFonts w:ascii="Times New Roman" w:eastAsia="Arial" w:hAnsi="Times New Roman" w:cs="Times New Roman"/>
                <w:sz w:val="16"/>
                <w:szCs w:val="16"/>
              </w:rPr>
              <w:lastRenderedPageBreak/>
              <w:t xml:space="preserve">ії Берестинської міської ради </w:t>
            </w:r>
          </w:p>
        </w:tc>
        <w:tc>
          <w:tcPr>
            <w:tcW w:w="131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1000,000</w:t>
            </w:r>
          </w:p>
        </w:tc>
        <w:tc>
          <w:tcPr>
            <w:tcW w:w="107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w:t>
            </w:r>
          </w:p>
        </w:tc>
        <w:tc>
          <w:tcPr>
            <w:tcW w:w="102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w:t>
            </w:r>
          </w:p>
        </w:tc>
        <w:tc>
          <w:tcPr>
            <w:tcW w:w="992"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w:t>
            </w:r>
          </w:p>
        </w:tc>
        <w:tc>
          <w:tcPr>
            <w:tcW w:w="1099" w:type="dxa"/>
            <w:gridSpan w:val="2"/>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w:t>
            </w:r>
          </w:p>
        </w:tc>
        <w:tc>
          <w:tcPr>
            <w:tcW w:w="709"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Кошти місцевого </w:t>
            </w:r>
            <w:r w:rsidRPr="00E86ABD">
              <w:rPr>
                <w:rFonts w:ascii="Times New Roman" w:eastAsia="Arial" w:hAnsi="Times New Roman" w:cs="Times New Roman"/>
                <w:color w:val="000000"/>
                <w:sz w:val="16"/>
                <w:szCs w:val="16"/>
              </w:rPr>
              <w:lastRenderedPageBreak/>
              <w:t>бюджету, гранти, Кошти МТД, гранти</w:t>
            </w:r>
          </w:p>
        </w:tc>
      </w:tr>
      <w:tr w:rsidR="00DD61EB"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w:t>
            </w:r>
          </w:p>
        </w:tc>
        <w:tc>
          <w:tcPr>
            <w:tcW w:w="1418"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Г5.6 Попередження виникнення надзвичайних ситуацій техногенного та природного характеру та ліквідація наслідків надзвичайних ситуацій і воєнних дій</w:t>
            </w:r>
          </w:p>
        </w:tc>
        <w:tc>
          <w:tcPr>
            <w:tcW w:w="148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Проведено ремонт та облаштування не менше 5 укриттів у громадських місцях. Створено та оприлюднено інтерактивну онлайн-карту укриттів цивільного захисту громади</w:t>
            </w:r>
          </w:p>
        </w:tc>
        <w:tc>
          <w:tcPr>
            <w:tcW w:w="1632"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Модернізація та облаштуваня укриттів цивільного захисту в громадських місцях та забезпечення вільного доступу до інформації про них</w:t>
            </w:r>
          </w:p>
        </w:tc>
        <w:tc>
          <w:tcPr>
            <w:tcW w:w="870"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цивільного захисту, оборонної, мобілізаційної роботи та взаємодії з правоохоронними органами Берестинської міської ради</w:t>
            </w:r>
          </w:p>
          <w:p w:rsidR="00DD61EB" w:rsidRPr="00E86ABD" w:rsidRDefault="00DD61EB" w:rsidP="00DD61EB">
            <w:pPr>
              <w:rPr>
                <w:rFonts w:ascii="Times New Roman" w:eastAsia="Arial" w:hAnsi="Times New Roman" w:cs="Times New Roman"/>
                <w:sz w:val="16"/>
                <w:szCs w:val="16"/>
              </w:rPr>
            </w:pPr>
          </w:p>
        </w:tc>
        <w:tc>
          <w:tcPr>
            <w:tcW w:w="131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20000,000</w:t>
            </w:r>
          </w:p>
        </w:tc>
        <w:tc>
          <w:tcPr>
            <w:tcW w:w="107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102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992"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3000,000</w:t>
            </w:r>
          </w:p>
        </w:tc>
        <w:tc>
          <w:tcPr>
            <w:tcW w:w="1099" w:type="dxa"/>
            <w:gridSpan w:val="2"/>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709"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місцевого бюджету, гранти, Кошти МТД, гранти</w:t>
            </w:r>
          </w:p>
        </w:tc>
      </w:tr>
      <w:tr w:rsidR="00DD61EB" w:rsidRPr="00E86ABD" w:rsidTr="009D714D">
        <w:trPr>
          <w:trHeight w:val="20"/>
        </w:trPr>
        <w:tc>
          <w:tcPr>
            <w:tcW w:w="16391" w:type="dxa"/>
            <w:gridSpan w:val="17"/>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b/>
                <w:color w:val="000000"/>
                <w:sz w:val="16"/>
                <w:szCs w:val="16"/>
              </w:rPr>
            </w:pPr>
            <w:r w:rsidRPr="00E86ABD">
              <w:rPr>
                <w:rFonts w:ascii="Times New Roman" w:eastAsia="Arial" w:hAnsi="Times New Roman" w:cs="Times New Roman"/>
                <w:b/>
                <w:color w:val="000000"/>
                <w:sz w:val="16"/>
                <w:szCs w:val="16"/>
              </w:rPr>
              <w:t>Д. Активна, відповідальна і згуртована громада</w:t>
            </w:r>
          </w:p>
        </w:tc>
      </w:tr>
      <w:tr w:rsidR="00DD61EB"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Д1. Забезпечення збалансованого та комплексного просторового розвитку території громади</w:t>
            </w:r>
          </w:p>
        </w:tc>
        <w:tc>
          <w:tcPr>
            <w:tcW w:w="1418" w:type="dxa"/>
            <w:tcBorders>
              <w:top w:val="nil"/>
              <w:left w:val="nil"/>
              <w:bottom w:val="single" w:sz="4" w:space="0" w:color="000000"/>
              <w:right w:val="single" w:sz="4" w:space="0" w:color="000000"/>
            </w:tcBorders>
          </w:tcPr>
          <w:p w:rsidR="00DD61EB" w:rsidRPr="00E86ABD" w:rsidRDefault="001171AF"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Д1.1. Розробити та затвердити комплексний план просторового розвитку громади громади.</w:t>
            </w:r>
          </w:p>
        </w:tc>
        <w:tc>
          <w:tcPr>
            <w:tcW w:w="148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Розроблено та затверджено Генеральний план та комплексний план просторового розвитку території громади.</w:t>
            </w:r>
          </w:p>
        </w:tc>
        <w:tc>
          <w:tcPr>
            <w:tcW w:w="1632"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Розробка комплексного плану просторового розвитку Берестинської територіальної громади</w:t>
            </w:r>
          </w:p>
        </w:tc>
        <w:tc>
          <w:tcPr>
            <w:tcW w:w="870"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2027-2030 рр.</w:t>
            </w:r>
          </w:p>
        </w:tc>
        <w:tc>
          <w:tcPr>
            <w:tcW w:w="113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Відділ містобудування та архітектури Берестинської міської ради</w:t>
            </w:r>
          </w:p>
        </w:tc>
        <w:tc>
          <w:tcPr>
            <w:tcW w:w="131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15000,000</w:t>
            </w:r>
          </w:p>
        </w:tc>
        <w:tc>
          <w:tcPr>
            <w:tcW w:w="107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102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7000,000</w:t>
            </w:r>
          </w:p>
        </w:tc>
        <w:tc>
          <w:tcPr>
            <w:tcW w:w="992"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7000,000</w:t>
            </w:r>
          </w:p>
        </w:tc>
        <w:tc>
          <w:tcPr>
            <w:tcW w:w="1099" w:type="dxa"/>
            <w:gridSpan w:val="2"/>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місцевого бюджету, гранти, Кошти МТД, гранти</w:t>
            </w:r>
          </w:p>
        </w:tc>
      </w:tr>
      <w:tr w:rsidR="00DD61EB"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Д1.2. Забезпечити комплексний розвиток інфраструктури старостинських округів.</w:t>
            </w:r>
          </w:p>
        </w:tc>
        <w:tc>
          <w:tcPr>
            <w:tcW w:w="148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Щорічно реалізується щонайменше 1 комплексний інфраструктурний проєкт у кожному старостинському окрузі.</w:t>
            </w:r>
          </w:p>
        </w:tc>
        <w:tc>
          <w:tcPr>
            <w:tcW w:w="1632"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Реалізація щонайменше одного комплексного інфраструктурного проєкту  в кожному старостинському окрузі</w:t>
            </w:r>
          </w:p>
        </w:tc>
        <w:tc>
          <w:tcPr>
            <w:tcW w:w="870"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sz w:val="16"/>
                <w:szCs w:val="16"/>
              </w:rPr>
            </w:pPr>
            <w:r w:rsidRPr="00E86ABD">
              <w:rPr>
                <w:rFonts w:ascii="Times New Roman" w:eastAsia="Arial" w:hAnsi="Times New Roman" w:cs="Times New Roman"/>
                <w:sz w:val="16"/>
                <w:szCs w:val="16"/>
              </w:rPr>
              <w:t>Старостинські округи</w:t>
            </w:r>
          </w:p>
        </w:tc>
        <w:tc>
          <w:tcPr>
            <w:tcW w:w="131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107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102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992"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1099" w:type="dxa"/>
            <w:gridSpan w:val="2"/>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709"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місцевого бюджету, гранти, Кошти МТД, гранти</w:t>
            </w:r>
          </w:p>
        </w:tc>
      </w:tr>
      <w:tr w:rsidR="00DD61EB"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Д1.3. Забезпечити доступ до швидкісного Інтернету в усіх населених пунктах.</w:t>
            </w:r>
          </w:p>
        </w:tc>
        <w:tc>
          <w:tcPr>
            <w:tcW w:w="148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95% домогосподарств громади мають доступ до швидкісного Інтернету.</w:t>
            </w:r>
          </w:p>
        </w:tc>
        <w:tc>
          <w:tcPr>
            <w:tcW w:w="1632"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 </w:t>
            </w:r>
            <w:r w:rsidRPr="00E86ABD">
              <w:rPr>
                <w:rFonts w:ascii="Times New Roman" w:hAnsi="Times New Roman" w:cs="Times New Roman"/>
                <w:sz w:val="16"/>
                <w:szCs w:val="16"/>
              </w:rPr>
              <w:t>Співпраця з інтернет-провайдерами та мобільними операторами</w:t>
            </w:r>
            <w:r w:rsidRPr="00E86ABD">
              <w:rPr>
                <w:rFonts w:ascii="Times New Roman" w:hAnsi="Times New Roman" w:cs="Times New Roman"/>
              </w:rPr>
              <w:t xml:space="preserve"> </w:t>
            </w:r>
            <w:r w:rsidRPr="00E86ABD">
              <w:rPr>
                <w:rFonts w:ascii="Times New Roman" w:hAnsi="Times New Roman" w:cs="Times New Roman"/>
                <w:sz w:val="16"/>
                <w:szCs w:val="16"/>
              </w:rPr>
              <w:t xml:space="preserve">щодо забезпечення доступу до швидкісного </w:t>
            </w:r>
            <w:r w:rsidRPr="00E86ABD">
              <w:rPr>
                <w:rFonts w:ascii="Times New Roman" w:hAnsi="Times New Roman" w:cs="Times New Roman"/>
                <w:sz w:val="16"/>
                <w:szCs w:val="16"/>
              </w:rPr>
              <w:lastRenderedPageBreak/>
              <w:t xml:space="preserve">інтернету </w:t>
            </w:r>
            <w:r w:rsidRPr="00E86ABD">
              <w:rPr>
                <w:rFonts w:ascii="Times New Roman" w:eastAsia="Arial" w:hAnsi="Times New Roman" w:cs="Times New Roman"/>
                <w:color w:val="000000"/>
                <w:sz w:val="16"/>
                <w:szCs w:val="16"/>
              </w:rPr>
              <w:t>І в усіх населених пунктах.</w:t>
            </w:r>
          </w:p>
        </w:tc>
        <w:tc>
          <w:tcPr>
            <w:tcW w:w="870"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2025-2030 рр.</w:t>
            </w:r>
          </w:p>
        </w:tc>
        <w:tc>
          <w:tcPr>
            <w:tcW w:w="113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sz w:val="16"/>
                <w:szCs w:val="16"/>
              </w:rPr>
              <w:t>Відділ цифрової трансформації Берестинської міської ради</w:t>
            </w:r>
          </w:p>
        </w:tc>
        <w:tc>
          <w:tcPr>
            <w:tcW w:w="131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107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w:t>
            </w:r>
          </w:p>
        </w:tc>
        <w:tc>
          <w:tcPr>
            <w:tcW w:w="102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w:t>
            </w:r>
          </w:p>
        </w:tc>
        <w:tc>
          <w:tcPr>
            <w:tcW w:w="992"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w:t>
            </w:r>
          </w:p>
        </w:tc>
        <w:tc>
          <w:tcPr>
            <w:tcW w:w="1099" w:type="dxa"/>
            <w:gridSpan w:val="2"/>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w:t>
            </w:r>
          </w:p>
        </w:tc>
        <w:tc>
          <w:tcPr>
            <w:tcW w:w="709"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Кошти місцевого бюджету, гранти, Кошти </w:t>
            </w:r>
            <w:r w:rsidRPr="00E86ABD">
              <w:rPr>
                <w:rFonts w:ascii="Times New Roman" w:eastAsia="Arial" w:hAnsi="Times New Roman" w:cs="Times New Roman"/>
                <w:color w:val="000000"/>
                <w:sz w:val="16"/>
                <w:szCs w:val="16"/>
              </w:rPr>
              <w:lastRenderedPageBreak/>
              <w:t>МТД, гранти</w:t>
            </w:r>
          </w:p>
        </w:tc>
      </w:tr>
      <w:tr w:rsidR="00DD61EB"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 Д2. Розвиток громадської активності і підтримка місцевих ініціатив</w:t>
            </w:r>
          </w:p>
        </w:tc>
        <w:tc>
          <w:tcPr>
            <w:tcW w:w="1418"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Д2.1. Розробити і затвердити програму підтримки створення і діяльності органів самоорганізації населення (ОСН) та об'єднань співвласників багатоквартирних будинців (ОСББ).</w:t>
            </w:r>
          </w:p>
        </w:tc>
        <w:tc>
          <w:tcPr>
            <w:tcW w:w="148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Розроблено і затверджено програму підтримки створення і діяльності ОСН та ОСББ. Створено не менше 5 ОСББ та щонайменше 3  ОСН. Вони отримують ресурсну, інформаційну та організаційну підтримку від міської влади.</w:t>
            </w:r>
          </w:p>
        </w:tc>
        <w:tc>
          <w:tcPr>
            <w:tcW w:w="1632"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 Розробка та затвердження програми підтримки  діяльності ОСН, ОСББ та  </w:t>
            </w:r>
            <w:r w:rsidRPr="00E86ABD">
              <w:rPr>
                <w:rFonts w:ascii="Times New Roman" w:eastAsia="Arial" w:hAnsi="Times New Roman" w:cs="Times New Roman"/>
                <w:color w:val="000000"/>
                <w:sz w:val="16"/>
                <w:szCs w:val="16"/>
              </w:rPr>
              <w:br/>
              <w:t>надання ресурсної, інформаційної та організаційної підтримки від міської влади</w:t>
            </w:r>
          </w:p>
        </w:tc>
        <w:tc>
          <w:tcPr>
            <w:tcW w:w="870"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13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житлово-комунального господарства та благоустрою Берестинської міської ради</w:t>
            </w:r>
          </w:p>
          <w:p w:rsidR="00DD61EB" w:rsidRPr="00E86ABD" w:rsidRDefault="00DD61EB" w:rsidP="00DD61EB">
            <w:pPr>
              <w:rPr>
                <w:rFonts w:ascii="Times New Roman" w:eastAsia="Arial" w:hAnsi="Times New Roman" w:cs="Times New Roman"/>
                <w:sz w:val="16"/>
                <w:szCs w:val="16"/>
              </w:rPr>
            </w:pPr>
          </w:p>
        </w:tc>
        <w:tc>
          <w:tcPr>
            <w:tcW w:w="131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p w:rsidR="00DD61EB" w:rsidRPr="00E86ABD" w:rsidRDefault="00DD61EB" w:rsidP="00DD61EB">
            <w:pPr>
              <w:rPr>
                <w:rFonts w:ascii="Times New Roman" w:eastAsia="Arial" w:hAnsi="Times New Roman" w:cs="Times New Roman"/>
                <w:color w:val="000000"/>
                <w:sz w:val="16"/>
                <w:szCs w:val="16"/>
              </w:rPr>
            </w:pPr>
          </w:p>
        </w:tc>
        <w:tc>
          <w:tcPr>
            <w:tcW w:w="107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102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992"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1099" w:type="dxa"/>
            <w:gridSpan w:val="2"/>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709"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місцевого бюджету</w:t>
            </w:r>
          </w:p>
        </w:tc>
      </w:tr>
      <w:tr w:rsidR="00DD61EB" w:rsidRPr="00E86ABD" w:rsidTr="000F1DD0">
        <w:trPr>
          <w:gridAfter w:val="2"/>
          <w:wAfter w:w="89" w:type="dxa"/>
          <w:trHeight w:val="1362"/>
        </w:trPr>
        <w:tc>
          <w:tcPr>
            <w:tcW w:w="127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Д2.2. Забезпечити ефективне функціонування інструментів громадської участі (громадський бюджет, громадські слухання, місцеві ініціативи, електронні петиції).</w:t>
            </w:r>
          </w:p>
        </w:tc>
        <w:tc>
          <w:tcPr>
            <w:tcW w:w="148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Впроваджено громадський бюджет (бюджет участі), на який щорічно виділяється не менше 200,0 тис. грн. Щорічно проводиться не менше 3 громадських слухань з актуальних питань розвитку громади</w:t>
            </w:r>
          </w:p>
        </w:tc>
        <w:tc>
          <w:tcPr>
            <w:tcW w:w="1632"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Впровадження громадського бюджету (бюджету участі)</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c>
          <w:tcPr>
            <w:tcW w:w="870"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13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соціально-економічного розвитку та інвестицій Берестинської міської ради</w:t>
            </w:r>
          </w:p>
          <w:p w:rsidR="00DD61EB" w:rsidRPr="00E86ABD" w:rsidRDefault="00DD61EB" w:rsidP="00DD61EB">
            <w:pPr>
              <w:rPr>
                <w:rFonts w:ascii="Times New Roman" w:eastAsia="Arial" w:hAnsi="Times New Roman" w:cs="Times New Roman"/>
                <w:sz w:val="16"/>
                <w:szCs w:val="16"/>
              </w:rPr>
            </w:pPr>
          </w:p>
        </w:tc>
        <w:tc>
          <w:tcPr>
            <w:tcW w:w="131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1000,000 </w:t>
            </w:r>
          </w:p>
        </w:tc>
        <w:tc>
          <w:tcPr>
            <w:tcW w:w="107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102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992"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1099" w:type="dxa"/>
            <w:gridSpan w:val="2"/>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200,000</w:t>
            </w:r>
          </w:p>
        </w:tc>
        <w:tc>
          <w:tcPr>
            <w:tcW w:w="709"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місцевого бюджету</w:t>
            </w:r>
          </w:p>
        </w:tc>
      </w:tr>
      <w:tr w:rsidR="00DD61EB" w:rsidRPr="00E86ABD" w:rsidTr="000F1DD0">
        <w:trPr>
          <w:gridAfter w:val="2"/>
          <w:wAfter w:w="89" w:type="dxa"/>
          <w:trHeight w:val="2184"/>
        </w:trPr>
        <w:tc>
          <w:tcPr>
            <w:tcW w:w="127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p>
        </w:tc>
        <w:tc>
          <w:tcPr>
            <w:tcW w:w="1418"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Д2.3. Облаштувати простори для розвитку та дозвілля підлітків та молоді, пропонуючи програми та заходи, що є однаково цікавими як для дівчат, так і для хлопців (наприклад, курси програмування, </w:t>
            </w:r>
            <w:r w:rsidRPr="00E86ABD">
              <w:rPr>
                <w:rFonts w:ascii="Times New Roman" w:eastAsia="Arial" w:hAnsi="Times New Roman" w:cs="Times New Roman"/>
                <w:color w:val="000000"/>
                <w:sz w:val="16"/>
                <w:szCs w:val="16"/>
              </w:rPr>
              <w:lastRenderedPageBreak/>
              <w:t>медіаграмотності, дебатні клуби, творчі майстерні)".</w:t>
            </w:r>
          </w:p>
        </w:tc>
        <w:tc>
          <w:tcPr>
            <w:tcW w:w="148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Створено щонайменше 2 молодіжні простори у старостинських округах.</w:t>
            </w:r>
          </w:p>
        </w:tc>
        <w:tc>
          <w:tcPr>
            <w:tcW w:w="1632"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Створення сучасного молодіжного простору у Піщанському старостинському окрузі</w:t>
            </w:r>
          </w:p>
          <w:p w:rsidR="00DD61EB" w:rsidRPr="00E86ABD" w:rsidRDefault="00DD61EB" w:rsidP="00DD61EB">
            <w:pPr>
              <w:rPr>
                <w:rFonts w:ascii="Times New Roman" w:eastAsia="Arial" w:hAnsi="Times New Roman" w:cs="Times New Roman"/>
                <w:color w:val="000000"/>
                <w:sz w:val="16"/>
                <w:szCs w:val="16"/>
              </w:rPr>
            </w:pPr>
          </w:p>
          <w:p w:rsidR="00DD61EB" w:rsidRPr="00E86ABD" w:rsidRDefault="00DD61EB" w:rsidP="00DD61EB">
            <w:pPr>
              <w:rPr>
                <w:rFonts w:ascii="Times New Roman" w:eastAsia="Arial" w:hAnsi="Times New Roman" w:cs="Times New Roman"/>
                <w:color w:val="000000"/>
                <w:sz w:val="16"/>
                <w:szCs w:val="16"/>
              </w:rPr>
            </w:pPr>
          </w:p>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2.Модернізація молодіжного хабу «</w:t>
            </w:r>
            <w:r w:rsidRPr="00E86ABD">
              <w:rPr>
                <w:rFonts w:ascii="Times New Roman" w:eastAsia="Times New Roman" w:hAnsi="Times New Roman" w:cs="Times New Roman"/>
                <w:bCs/>
                <w:color w:val="0A0A0A"/>
                <w:sz w:val="16"/>
                <w:szCs w:val="16"/>
                <w:shd w:val="clear" w:color="auto" w:fill="FFFFFF"/>
                <w:lang w:eastAsia="uk-UA"/>
              </w:rPr>
              <w:t>Red Hub</w:t>
            </w:r>
            <w:r w:rsidRPr="00E86ABD">
              <w:rPr>
                <w:rFonts w:ascii="Times New Roman" w:eastAsia="Arial" w:hAnsi="Times New Roman" w:cs="Times New Roman"/>
                <w:color w:val="000000"/>
                <w:sz w:val="16"/>
                <w:szCs w:val="16"/>
              </w:rPr>
              <w:t>» в м. Берестині</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c>
          <w:tcPr>
            <w:tcW w:w="870"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2026-2030 рр.</w:t>
            </w:r>
          </w:p>
        </w:tc>
        <w:tc>
          <w:tcPr>
            <w:tcW w:w="113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sz w:val="16"/>
                <w:szCs w:val="16"/>
              </w:rPr>
            </w:pPr>
            <w:r w:rsidRPr="00E86ABD">
              <w:rPr>
                <w:rFonts w:ascii="Times New Roman" w:eastAsia="Arial" w:hAnsi="Times New Roman" w:cs="Times New Roman"/>
                <w:sz w:val="16"/>
                <w:szCs w:val="16"/>
              </w:rPr>
              <w:t>Піщанськмй старостинський округ</w:t>
            </w:r>
          </w:p>
          <w:p w:rsidR="00DD61EB" w:rsidRPr="00E86ABD" w:rsidRDefault="00DD61EB" w:rsidP="00DD61EB">
            <w:pPr>
              <w:rPr>
                <w:rFonts w:ascii="Times New Roman" w:eastAsia="Arial" w:hAnsi="Times New Roman" w:cs="Times New Roman"/>
                <w:sz w:val="16"/>
                <w:szCs w:val="16"/>
              </w:rPr>
            </w:pPr>
          </w:p>
          <w:p w:rsidR="00DD61EB" w:rsidRPr="00E86ABD" w:rsidRDefault="00DD61EB" w:rsidP="00DD61EB">
            <w:pPr>
              <w:rPr>
                <w:rFonts w:ascii="Times New Roman" w:eastAsia="Arial" w:hAnsi="Times New Roman" w:cs="Times New Roman"/>
                <w:sz w:val="16"/>
                <w:szCs w:val="16"/>
              </w:rPr>
            </w:pPr>
          </w:p>
          <w:p w:rsidR="00DD61EB" w:rsidRPr="00E86ABD" w:rsidRDefault="00DD61EB" w:rsidP="00DD61EB">
            <w:pPr>
              <w:rPr>
                <w:rFonts w:ascii="Times New Roman" w:eastAsia="Arial" w:hAnsi="Times New Roman" w:cs="Times New Roman"/>
                <w:sz w:val="16"/>
                <w:szCs w:val="16"/>
              </w:rPr>
            </w:pPr>
          </w:p>
          <w:p w:rsidR="00DD61EB" w:rsidRPr="00E86ABD" w:rsidRDefault="00DD61EB" w:rsidP="00DD61EB">
            <w:pPr>
              <w:rPr>
                <w:rFonts w:ascii="Times New Roman" w:eastAsia="Arial" w:hAnsi="Times New Roman" w:cs="Times New Roman"/>
                <w:sz w:val="16"/>
                <w:szCs w:val="16"/>
              </w:rPr>
            </w:pPr>
          </w:p>
          <w:p w:rsidR="00DD61EB" w:rsidRPr="00E86ABD" w:rsidRDefault="00DD61EB" w:rsidP="00DD61EB">
            <w:pPr>
              <w:rPr>
                <w:rFonts w:ascii="Times New Roman" w:eastAsia="Arial" w:hAnsi="Times New Roman" w:cs="Times New Roman"/>
                <w:sz w:val="16"/>
                <w:szCs w:val="16"/>
              </w:rPr>
            </w:pPr>
          </w:p>
          <w:p w:rsidR="00DD61EB" w:rsidRPr="00E86ABD" w:rsidRDefault="00DD61EB" w:rsidP="00DD61EB">
            <w:pPr>
              <w:rPr>
                <w:rFonts w:ascii="Times New Roman" w:eastAsia="Arial" w:hAnsi="Times New Roman" w:cs="Times New Roman"/>
                <w:sz w:val="16"/>
                <w:szCs w:val="16"/>
              </w:rPr>
            </w:pPr>
          </w:p>
          <w:p w:rsidR="00DD61EB" w:rsidRPr="00E86ABD" w:rsidRDefault="00DD61EB" w:rsidP="00DD61EB">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культури, туризму, молоді та спорту Берестинської міської ради</w:t>
            </w:r>
          </w:p>
          <w:p w:rsidR="00DD61EB" w:rsidRPr="00E86ABD" w:rsidRDefault="00DD61EB" w:rsidP="00DD61EB">
            <w:pPr>
              <w:rPr>
                <w:rFonts w:ascii="Times New Roman" w:eastAsia="Arial" w:hAnsi="Times New Roman" w:cs="Times New Roman"/>
                <w:sz w:val="16"/>
                <w:szCs w:val="16"/>
              </w:rPr>
            </w:pPr>
          </w:p>
        </w:tc>
        <w:tc>
          <w:tcPr>
            <w:tcW w:w="131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3000,000</w:t>
            </w:r>
          </w:p>
          <w:p w:rsidR="00DD61EB" w:rsidRPr="00E86ABD" w:rsidRDefault="00DD61EB" w:rsidP="00DD61EB">
            <w:pPr>
              <w:rPr>
                <w:rFonts w:ascii="Times New Roman" w:eastAsia="Arial" w:hAnsi="Times New Roman" w:cs="Times New Roman"/>
                <w:color w:val="000000"/>
                <w:sz w:val="16"/>
                <w:szCs w:val="16"/>
              </w:rPr>
            </w:pPr>
          </w:p>
          <w:p w:rsidR="00DD61EB" w:rsidRPr="00E86ABD" w:rsidRDefault="00DD61EB" w:rsidP="00DD61EB">
            <w:pPr>
              <w:rPr>
                <w:rFonts w:ascii="Times New Roman" w:eastAsia="Arial" w:hAnsi="Times New Roman" w:cs="Times New Roman"/>
                <w:color w:val="000000"/>
                <w:sz w:val="16"/>
                <w:szCs w:val="16"/>
              </w:rPr>
            </w:pPr>
          </w:p>
          <w:p w:rsidR="00DD61EB" w:rsidRPr="00E86ABD" w:rsidRDefault="00DD61EB" w:rsidP="00DD61EB">
            <w:pPr>
              <w:rPr>
                <w:rFonts w:ascii="Times New Roman" w:eastAsia="Arial" w:hAnsi="Times New Roman" w:cs="Times New Roman"/>
                <w:color w:val="000000"/>
                <w:sz w:val="16"/>
                <w:szCs w:val="16"/>
              </w:rPr>
            </w:pPr>
          </w:p>
          <w:p w:rsidR="00DD61EB" w:rsidRPr="00E86ABD" w:rsidRDefault="00DD61EB" w:rsidP="00DD61EB">
            <w:pPr>
              <w:rPr>
                <w:rFonts w:ascii="Times New Roman" w:eastAsia="Arial" w:hAnsi="Times New Roman" w:cs="Times New Roman"/>
                <w:color w:val="000000"/>
                <w:sz w:val="16"/>
                <w:szCs w:val="16"/>
              </w:rPr>
            </w:pPr>
          </w:p>
          <w:p w:rsidR="00DD61EB" w:rsidRPr="00E86ABD" w:rsidRDefault="00DD61EB" w:rsidP="00DD61EB">
            <w:pPr>
              <w:rPr>
                <w:rFonts w:ascii="Times New Roman" w:eastAsia="Arial" w:hAnsi="Times New Roman" w:cs="Times New Roman"/>
                <w:color w:val="000000"/>
                <w:sz w:val="16"/>
                <w:szCs w:val="16"/>
              </w:rPr>
            </w:pPr>
          </w:p>
          <w:p w:rsidR="00DD61EB" w:rsidRPr="00E86ABD" w:rsidRDefault="00DD61EB" w:rsidP="00DD61EB">
            <w:pPr>
              <w:rPr>
                <w:rFonts w:ascii="Times New Roman" w:eastAsia="Arial" w:hAnsi="Times New Roman" w:cs="Times New Roman"/>
                <w:color w:val="000000"/>
                <w:sz w:val="16"/>
                <w:szCs w:val="16"/>
              </w:rPr>
            </w:pPr>
          </w:p>
          <w:p w:rsidR="00DD61EB" w:rsidRPr="00E86ABD" w:rsidRDefault="00DD61EB" w:rsidP="00DD61EB">
            <w:pPr>
              <w:rPr>
                <w:rFonts w:ascii="Times New Roman" w:eastAsia="Arial" w:hAnsi="Times New Roman" w:cs="Times New Roman"/>
                <w:color w:val="000000"/>
                <w:sz w:val="16"/>
                <w:szCs w:val="16"/>
              </w:rPr>
            </w:pPr>
          </w:p>
          <w:p w:rsidR="00DD61EB" w:rsidRPr="00E86ABD" w:rsidRDefault="00DD61EB" w:rsidP="00DD61EB">
            <w:pPr>
              <w:rPr>
                <w:rFonts w:ascii="Times New Roman" w:eastAsia="Arial" w:hAnsi="Times New Roman" w:cs="Times New Roman"/>
                <w:color w:val="000000"/>
                <w:sz w:val="16"/>
                <w:szCs w:val="16"/>
              </w:rPr>
            </w:pPr>
          </w:p>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107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3000,000</w:t>
            </w: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p w:rsidR="00DD61EB" w:rsidRPr="00E86ABD" w:rsidRDefault="00DD61EB" w:rsidP="00DD61EB">
            <w:pPr>
              <w:jc w:val="center"/>
              <w:rPr>
                <w:rFonts w:ascii="Times New Roman" w:eastAsia="Arial" w:hAnsi="Times New Roman" w:cs="Times New Roman"/>
                <w:color w:val="000000"/>
                <w:sz w:val="16"/>
                <w:szCs w:val="16"/>
              </w:rPr>
            </w:pPr>
          </w:p>
        </w:tc>
        <w:tc>
          <w:tcPr>
            <w:tcW w:w="102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992"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99" w:type="dxa"/>
            <w:gridSpan w:val="2"/>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p>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міжнародних партнерів, гранти, благодійна допомога</w:t>
            </w:r>
          </w:p>
        </w:tc>
      </w:tr>
      <w:tr w:rsidR="00DD61EB" w:rsidRPr="00E86ABD" w:rsidTr="000F1DD0">
        <w:trPr>
          <w:gridAfter w:val="2"/>
          <w:wAfter w:w="89" w:type="dxa"/>
          <w:trHeight w:val="1560"/>
        </w:trPr>
        <w:tc>
          <w:tcPr>
            <w:tcW w:w="127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lastRenderedPageBreak/>
              <w:t>Д3. Підвищення ефективності місцевого самоврядування</w:t>
            </w:r>
          </w:p>
        </w:tc>
        <w:tc>
          <w:tcPr>
            <w:tcW w:w="1418"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Д3.1. Впровадити сучасні цифрові інструменти для розвитку електронного урядування та електронної демократії</w:t>
            </w:r>
          </w:p>
        </w:tc>
        <w:tc>
          <w:tcPr>
            <w:tcW w:w="148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Впроваджено систему електронного документообігу в міській раді. Створено та функціонує портал громади та місцевий мобільний додаток.</w:t>
            </w:r>
          </w:p>
          <w:p w:rsidR="00DD61EB" w:rsidRPr="00E86ABD" w:rsidRDefault="00DD61EB" w:rsidP="00DD61EB">
            <w:pPr>
              <w:rPr>
                <w:rFonts w:ascii="Times New Roman" w:eastAsia="Arial" w:hAnsi="Times New Roman" w:cs="Times New Roman"/>
                <w:color w:val="000000"/>
                <w:sz w:val="16"/>
                <w:szCs w:val="16"/>
              </w:rPr>
            </w:pPr>
          </w:p>
        </w:tc>
        <w:tc>
          <w:tcPr>
            <w:tcW w:w="1632"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Розширення та цифровізація адміністративних послуг у громаді</w:t>
            </w:r>
          </w:p>
        </w:tc>
        <w:tc>
          <w:tcPr>
            <w:tcW w:w="870"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Відділ цифрової трансформації Берестинської міської ради </w:t>
            </w:r>
          </w:p>
        </w:tc>
        <w:tc>
          <w:tcPr>
            <w:tcW w:w="131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3000,000</w:t>
            </w:r>
          </w:p>
        </w:tc>
        <w:tc>
          <w:tcPr>
            <w:tcW w:w="107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102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992"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1099" w:type="dxa"/>
            <w:gridSpan w:val="2"/>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w:t>
            </w:r>
          </w:p>
        </w:tc>
        <w:tc>
          <w:tcPr>
            <w:tcW w:w="709"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місцевого бюджету, гранти, Кошти МТД, гранти</w:t>
            </w:r>
          </w:p>
        </w:tc>
      </w:tr>
      <w:tr w:rsidR="00DD61EB"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Д3.2. Забезпечити підтримку місцевих медіа. </w:t>
            </w:r>
          </w:p>
        </w:tc>
        <w:tc>
          <w:tcPr>
            <w:tcW w:w="148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Створено сучасний медіа-простір</w:t>
            </w:r>
          </w:p>
        </w:tc>
        <w:tc>
          <w:tcPr>
            <w:tcW w:w="1632"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 Голос громади: створення медіа-студії для просування громадських ініціатив і співпраці організацій на базі КЗ “Публічна бібліотека” Берестинської міської ради</w:t>
            </w:r>
          </w:p>
        </w:tc>
        <w:tc>
          <w:tcPr>
            <w:tcW w:w="870"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2027-2028 р.</w:t>
            </w:r>
          </w:p>
        </w:tc>
        <w:tc>
          <w:tcPr>
            <w:tcW w:w="113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комунікацій та зв’язків з громадськістю Берестинської міської ради</w:t>
            </w:r>
          </w:p>
          <w:p w:rsidR="00DD61EB" w:rsidRPr="00E86ABD" w:rsidRDefault="00DD61EB" w:rsidP="00DD61EB">
            <w:pPr>
              <w:rPr>
                <w:rFonts w:ascii="Times New Roman" w:eastAsia="Arial" w:hAnsi="Times New Roman" w:cs="Times New Roman"/>
                <w:color w:val="000000"/>
                <w:sz w:val="16"/>
                <w:szCs w:val="16"/>
              </w:rPr>
            </w:pPr>
          </w:p>
        </w:tc>
        <w:tc>
          <w:tcPr>
            <w:tcW w:w="131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5000,000</w:t>
            </w:r>
          </w:p>
        </w:tc>
        <w:tc>
          <w:tcPr>
            <w:tcW w:w="107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w:t>
            </w:r>
          </w:p>
        </w:tc>
        <w:tc>
          <w:tcPr>
            <w:tcW w:w="102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2500,000</w:t>
            </w:r>
          </w:p>
        </w:tc>
        <w:tc>
          <w:tcPr>
            <w:tcW w:w="992"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099" w:type="dxa"/>
            <w:gridSpan w:val="2"/>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709"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Місцевий бюджет, міжнародна фінансова допомога</w:t>
            </w:r>
          </w:p>
        </w:tc>
      </w:tr>
      <w:tr w:rsidR="00DD61EB" w:rsidRPr="00E86ABD" w:rsidTr="000F1DD0">
        <w:trPr>
          <w:gridAfter w:val="2"/>
          <w:wAfter w:w="89" w:type="dxa"/>
          <w:trHeight w:val="20"/>
        </w:trPr>
        <w:tc>
          <w:tcPr>
            <w:tcW w:w="127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w:t>
            </w:r>
          </w:p>
        </w:tc>
        <w:tc>
          <w:tcPr>
            <w:tcW w:w="1418"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Д3,3. Розвивати міжмуніципальне та міжнародне співробітництво.</w:t>
            </w:r>
          </w:p>
        </w:tc>
        <w:tc>
          <w:tcPr>
            <w:tcW w:w="1486"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Підписано не менше 5 угод про співпрацю з іншими громадами (в Україні та за кордоном).</w:t>
            </w:r>
          </w:p>
        </w:tc>
        <w:tc>
          <w:tcPr>
            <w:tcW w:w="1632" w:type="dxa"/>
            <w:tcBorders>
              <w:top w:val="nil"/>
              <w:left w:val="nil"/>
              <w:bottom w:val="single" w:sz="4" w:space="0" w:color="000000"/>
              <w:right w:val="single" w:sz="4" w:space="0" w:color="000000"/>
            </w:tcBorders>
          </w:tcPr>
          <w:p w:rsidR="00DD61EB" w:rsidRPr="00E86ABD" w:rsidRDefault="00DD61EB" w:rsidP="00DD61EB">
            <w:pPr>
              <w:pStyle w:val="2"/>
              <w:jc w:val="left"/>
              <w:rPr>
                <w:rStyle w:val="aa"/>
                <w:rFonts w:ascii="Times New Roman" w:hAnsi="Times New Roman" w:cs="Times New Roman"/>
                <w:bCs/>
                <w:sz w:val="16"/>
                <w:szCs w:val="16"/>
              </w:rPr>
            </w:pPr>
            <w:r w:rsidRPr="00E86ABD">
              <w:rPr>
                <w:rFonts w:ascii="Times New Roman" w:hAnsi="Times New Roman" w:cs="Times New Roman"/>
                <w:b w:val="0"/>
                <w:color w:val="000000"/>
                <w:sz w:val="16"/>
                <w:szCs w:val="16"/>
              </w:rPr>
              <w:t>1. С</w:t>
            </w:r>
            <w:r w:rsidRPr="00E86ABD">
              <w:rPr>
                <w:rFonts w:ascii="Times New Roman" w:hAnsi="Times New Roman" w:cs="Times New Roman"/>
                <w:b w:val="0"/>
                <w:sz w:val="16"/>
                <w:szCs w:val="16"/>
              </w:rPr>
              <w:t>творення спільного туристичного продукту з сусідніми громадами</w:t>
            </w:r>
            <w:r w:rsidRPr="00E86ABD">
              <w:rPr>
                <w:rStyle w:val="aa"/>
                <w:rFonts w:ascii="Times New Roman" w:hAnsi="Times New Roman" w:cs="Times New Roman"/>
                <w:b/>
                <w:bCs/>
                <w:sz w:val="16"/>
                <w:szCs w:val="16"/>
              </w:rPr>
              <w:t xml:space="preserve"> «</w:t>
            </w:r>
            <w:r w:rsidRPr="00E86ABD">
              <w:rPr>
                <w:rStyle w:val="aa"/>
                <w:rFonts w:ascii="Times New Roman" w:hAnsi="Times New Roman" w:cs="Times New Roman"/>
                <w:bCs/>
                <w:sz w:val="16"/>
                <w:szCs w:val="16"/>
              </w:rPr>
              <w:t>Регіональний туристичний маршрут “Берестинщина – Слобожанські шляхи”</w:t>
            </w:r>
          </w:p>
          <w:p w:rsidR="00DD61EB" w:rsidRPr="00E86ABD" w:rsidRDefault="00DD61EB" w:rsidP="00DD61EB">
            <w:pPr>
              <w:pStyle w:val="2"/>
              <w:jc w:val="left"/>
              <w:rPr>
                <w:rFonts w:ascii="Times New Roman" w:hAnsi="Times New Roman" w:cs="Times New Roman"/>
                <w:color w:val="000000"/>
                <w:sz w:val="16"/>
                <w:szCs w:val="16"/>
              </w:rPr>
            </w:pPr>
          </w:p>
        </w:tc>
        <w:tc>
          <w:tcPr>
            <w:tcW w:w="870"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2025-2030 рр.</w:t>
            </w:r>
          </w:p>
        </w:tc>
        <w:tc>
          <w:tcPr>
            <w:tcW w:w="113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sz w:val="16"/>
                <w:szCs w:val="16"/>
              </w:rPr>
            </w:pPr>
            <w:r w:rsidRPr="00E86ABD">
              <w:rPr>
                <w:rFonts w:ascii="Times New Roman" w:eastAsia="Arial" w:hAnsi="Times New Roman" w:cs="Times New Roman"/>
                <w:sz w:val="16"/>
                <w:szCs w:val="16"/>
              </w:rPr>
              <w:t>Відділ культури, молоді та спорту Берестинської міської ради</w:t>
            </w:r>
          </w:p>
          <w:p w:rsidR="00DD61EB" w:rsidRPr="00E86ABD" w:rsidRDefault="00DD61EB" w:rsidP="00DD61EB">
            <w:pPr>
              <w:rPr>
                <w:rFonts w:ascii="Times New Roman" w:eastAsia="Arial" w:hAnsi="Times New Roman" w:cs="Times New Roman"/>
                <w:sz w:val="16"/>
                <w:szCs w:val="16"/>
              </w:rPr>
            </w:pPr>
          </w:p>
        </w:tc>
        <w:tc>
          <w:tcPr>
            <w:tcW w:w="1314"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1000,000</w:t>
            </w:r>
          </w:p>
        </w:tc>
        <w:tc>
          <w:tcPr>
            <w:tcW w:w="107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0</w:t>
            </w:r>
          </w:p>
        </w:tc>
        <w:tc>
          <w:tcPr>
            <w:tcW w:w="1134"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w:t>
            </w:r>
          </w:p>
        </w:tc>
        <w:tc>
          <w:tcPr>
            <w:tcW w:w="1027"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w:t>
            </w:r>
          </w:p>
        </w:tc>
        <w:tc>
          <w:tcPr>
            <w:tcW w:w="992" w:type="dxa"/>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w:t>
            </w:r>
          </w:p>
        </w:tc>
        <w:tc>
          <w:tcPr>
            <w:tcW w:w="1099" w:type="dxa"/>
            <w:gridSpan w:val="2"/>
            <w:tcBorders>
              <w:top w:val="nil"/>
              <w:left w:val="nil"/>
              <w:bottom w:val="single" w:sz="4" w:space="0" w:color="000000"/>
              <w:right w:val="single" w:sz="4" w:space="0" w:color="000000"/>
            </w:tcBorders>
          </w:tcPr>
          <w:p w:rsidR="00DD61EB" w:rsidRPr="00E86ABD" w:rsidRDefault="00DD61EB" w:rsidP="00DD61EB">
            <w:pPr>
              <w:jc w:val="cente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250,000</w:t>
            </w:r>
          </w:p>
        </w:tc>
        <w:tc>
          <w:tcPr>
            <w:tcW w:w="709" w:type="dxa"/>
            <w:tcBorders>
              <w:top w:val="nil"/>
              <w:left w:val="nil"/>
              <w:bottom w:val="single" w:sz="4" w:space="0" w:color="000000"/>
              <w:right w:val="single" w:sz="4" w:space="0" w:color="000000"/>
            </w:tcBorders>
          </w:tcPr>
          <w:p w:rsidR="00DD61EB" w:rsidRPr="00E86ABD" w:rsidRDefault="00DD61EB" w:rsidP="00DD61EB">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Кошти місцевого бюджету, міжнародних партнерів, гранти</w:t>
            </w:r>
          </w:p>
        </w:tc>
      </w:tr>
    </w:tbl>
    <w:p w:rsidR="002970EC" w:rsidRPr="00E86ABD" w:rsidRDefault="002970EC">
      <w:pPr>
        <w:pStyle w:val="TableParagraph"/>
        <w:rPr>
          <w:rFonts w:ascii="Times New Roman" w:hAnsi="Times New Roman" w:cs="Times New Roman"/>
          <w:sz w:val="16"/>
        </w:rPr>
        <w:sectPr w:rsidR="002970EC" w:rsidRPr="00E86ABD">
          <w:headerReference w:type="default" r:id="rId12"/>
          <w:type w:val="continuous"/>
          <w:pgSz w:w="16820" w:h="11900" w:orient="landscape"/>
          <w:pgMar w:top="1240" w:right="141" w:bottom="280" w:left="992" w:header="351" w:footer="0" w:gutter="0"/>
          <w:cols w:space="720"/>
        </w:sectPr>
      </w:pPr>
    </w:p>
    <w:p w:rsidR="002970EC" w:rsidRPr="00E86ABD" w:rsidRDefault="002970EC">
      <w:pPr>
        <w:pStyle w:val="a3"/>
        <w:spacing w:before="127"/>
        <w:rPr>
          <w:rFonts w:ascii="Times New Roman" w:hAnsi="Times New Roman" w:cs="Times New Roman"/>
        </w:rPr>
      </w:pPr>
    </w:p>
    <w:p w:rsidR="00A55633" w:rsidRPr="00E86ABD" w:rsidRDefault="00FA0FB8" w:rsidP="007A3328">
      <w:pPr>
        <w:pStyle w:val="a3"/>
        <w:spacing w:line="244" w:lineRule="auto"/>
        <w:ind w:left="141" w:right="1701"/>
        <w:rPr>
          <w:rFonts w:ascii="Times New Roman" w:hAnsi="Times New Roman" w:cs="Times New Roman"/>
          <w:color w:val="001F5F"/>
        </w:rPr>
      </w:pPr>
      <w:r w:rsidRPr="00E86ABD">
        <w:rPr>
          <w:rFonts w:ascii="Times New Roman" w:hAnsi="Times New Roman" w:cs="Times New Roman"/>
          <w:noProof/>
          <w:lang w:val="ru-RU" w:eastAsia="ru-RU"/>
        </w:rPr>
        <mc:AlternateContent>
          <mc:Choice Requires="wps">
            <w:drawing>
              <wp:anchor distT="0" distB="0" distL="0" distR="0" simplePos="0" relativeHeight="251651584" behindDoc="0" locked="0" layoutInCell="1" allowOverlap="1">
                <wp:simplePos x="0" y="0"/>
                <wp:positionH relativeFrom="page">
                  <wp:posOffset>6847205</wp:posOffset>
                </wp:positionH>
                <wp:positionV relativeFrom="paragraph">
                  <wp:posOffset>-243969</wp:posOffset>
                </wp:positionV>
                <wp:extent cx="584200" cy="29718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297180"/>
                        </a:xfrm>
                        <a:prstGeom prst="rect">
                          <a:avLst/>
                        </a:prstGeom>
                        <a:solidFill>
                          <a:srgbClr val="001F5F"/>
                        </a:solidFill>
                      </wps:spPr>
                      <wps:txbx>
                        <w:txbxContent>
                          <w:p w:rsidR="0093337C" w:rsidRDefault="0093337C">
                            <w:pPr>
                              <w:spacing w:before="105"/>
                              <w:ind w:left="494"/>
                              <w:rPr>
                                <w:rFonts w:ascii="Arial"/>
                                <w:b/>
                                <w:color w:val="000000"/>
                                <w:sz w:val="24"/>
                              </w:rPr>
                            </w:pPr>
                            <w:r>
                              <w:rPr>
                                <w:rFonts w:ascii="Arial"/>
                                <w:b/>
                                <w:color w:val="FFFFFF"/>
                                <w:spacing w:val="-5"/>
                                <w:sz w:val="24"/>
                              </w:rPr>
                              <w:t>55</w:t>
                            </w:r>
                          </w:p>
                        </w:txbxContent>
                      </wps:txbx>
                      <wps:bodyPr wrap="square" lIns="0" tIns="0" rIns="0" bIns="0" rtlCol="0">
                        <a:noAutofit/>
                      </wps:bodyPr>
                    </wps:wsp>
                  </a:graphicData>
                </a:graphic>
              </wp:anchor>
            </w:drawing>
          </mc:Choice>
          <mc:Fallback>
            <w:pict>
              <v:shape id="Textbox 42" o:spid="_x0000_s1030" type="#_x0000_t202" style="position:absolute;left:0;text-align:left;margin-left:539.15pt;margin-top:-19.2pt;width:46pt;height:23.4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" fillcolor="#001f5f" stroked="f">
                <v:path arrowok="t"/>
                <v:textbox inset="0,0,0,0">
                  <w:txbxContent>
                    <w:p w:rsidR="0093337C" w:rsidRDefault="0093337C">
                      <w:pPr>
                        <w:spacing w:before="105"/>
                        <w:ind w:left="494"/>
                        <w:rPr>
                          <w:rFonts w:ascii="Arial"/>
                          <w:b/>
                          <w:color w:val="000000"/>
                          <w:sz w:val="24"/>
                        </w:rPr>
                      </w:pPr>
                      <w:r>
                        <w:rPr>
                          <w:rFonts w:ascii="Arial"/>
                          <w:b/>
                          <w:color w:val="FFFFFF"/>
                          <w:spacing w:val="-5"/>
                          <w:sz w:val="24"/>
                        </w:rPr>
                        <w:t>55</w:t>
                      </w:r>
                    </w:p>
                  </w:txbxContent>
                </v:textbox>
                <w10:wrap anchorx="page"/>
              </v:shape>
            </w:pict>
          </mc:Fallback>
        </mc:AlternateContent>
      </w:r>
      <w:r w:rsidRPr="00E86ABD">
        <w:rPr>
          <w:rFonts w:ascii="Times New Roman" w:hAnsi="Times New Roman" w:cs="Times New Roman"/>
          <w:color w:val="001F5F"/>
        </w:rPr>
        <w:t>ПЛАН</w:t>
      </w:r>
      <w:r w:rsidRPr="00E86ABD">
        <w:rPr>
          <w:rFonts w:ascii="Times New Roman" w:hAnsi="Times New Roman" w:cs="Times New Roman"/>
          <w:color w:val="001F5F"/>
          <w:spacing w:val="-15"/>
        </w:rPr>
        <w:t xml:space="preserve"> </w:t>
      </w:r>
      <w:r w:rsidRPr="00E86ABD">
        <w:rPr>
          <w:rFonts w:ascii="Times New Roman" w:hAnsi="Times New Roman" w:cs="Times New Roman"/>
          <w:color w:val="001F5F"/>
        </w:rPr>
        <w:t>ЗАХОДІВ</w:t>
      </w:r>
      <w:r w:rsidRPr="00E86ABD">
        <w:rPr>
          <w:rFonts w:ascii="Times New Roman" w:hAnsi="Times New Roman" w:cs="Times New Roman"/>
          <w:color w:val="001F5F"/>
          <w:spacing w:val="-15"/>
        </w:rPr>
        <w:t xml:space="preserve"> </w:t>
      </w:r>
      <w:r w:rsidRPr="00E86ABD">
        <w:rPr>
          <w:rFonts w:ascii="Times New Roman" w:hAnsi="Times New Roman" w:cs="Times New Roman"/>
          <w:color w:val="001F5F"/>
        </w:rPr>
        <w:t>НА</w:t>
      </w:r>
      <w:r w:rsidRPr="00E86ABD">
        <w:rPr>
          <w:rFonts w:ascii="Times New Roman" w:hAnsi="Times New Roman" w:cs="Times New Roman"/>
          <w:color w:val="001F5F"/>
          <w:spacing w:val="-14"/>
        </w:rPr>
        <w:t xml:space="preserve"> </w:t>
      </w:r>
      <w:r w:rsidRPr="00E86ABD">
        <w:rPr>
          <w:rFonts w:ascii="Times New Roman" w:hAnsi="Times New Roman" w:cs="Times New Roman"/>
          <w:color w:val="001F5F"/>
        </w:rPr>
        <w:t>202</w:t>
      </w:r>
      <w:r w:rsidR="007A3328" w:rsidRPr="00E86ABD">
        <w:rPr>
          <w:rFonts w:ascii="Times New Roman" w:hAnsi="Times New Roman" w:cs="Times New Roman"/>
          <w:color w:val="001F5F"/>
        </w:rPr>
        <w:t>5</w:t>
      </w:r>
      <w:r w:rsidRPr="00E86ABD">
        <w:rPr>
          <w:rFonts w:ascii="Times New Roman" w:hAnsi="Times New Roman" w:cs="Times New Roman"/>
          <w:color w:val="001F5F"/>
        </w:rPr>
        <w:t>-20</w:t>
      </w:r>
      <w:r w:rsidR="007A3328" w:rsidRPr="00E86ABD">
        <w:rPr>
          <w:rFonts w:ascii="Times New Roman" w:hAnsi="Times New Roman" w:cs="Times New Roman"/>
          <w:color w:val="001F5F"/>
        </w:rPr>
        <w:t>30</w:t>
      </w:r>
      <w:r w:rsidRPr="00E86ABD">
        <w:rPr>
          <w:rFonts w:ascii="Times New Roman" w:hAnsi="Times New Roman" w:cs="Times New Roman"/>
          <w:color w:val="001F5F"/>
          <w:spacing w:val="-15"/>
        </w:rPr>
        <w:t xml:space="preserve"> </w:t>
      </w:r>
      <w:r w:rsidRPr="00E86ABD">
        <w:rPr>
          <w:rFonts w:ascii="Times New Roman" w:hAnsi="Times New Roman" w:cs="Times New Roman"/>
          <w:color w:val="001F5F"/>
        </w:rPr>
        <w:t>РОКИ</w:t>
      </w:r>
      <w:r w:rsidRPr="00E86ABD">
        <w:rPr>
          <w:rFonts w:ascii="Times New Roman" w:hAnsi="Times New Roman" w:cs="Times New Roman"/>
          <w:color w:val="001F5F"/>
          <w:spacing w:val="-15"/>
        </w:rPr>
        <w:t xml:space="preserve"> </w:t>
      </w:r>
      <w:r w:rsidRPr="00E86ABD">
        <w:rPr>
          <w:rFonts w:ascii="Times New Roman" w:hAnsi="Times New Roman" w:cs="Times New Roman"/>
          <w:color w:val="001F5F"/>
        </w:rPr>
        <w:t>З</w:t>
      </w:r>
      <w:r w:rsidRPr="00E86ABD">
        <w:rPr>
          <w:rFonts w:ascii="Times New Roman" w:hAnsi="Times New Roman" w:cs="Times New Roman"/>
          <w:color w:val="001F5F"/>
          <w:spacing w:val="-14"/>
        </w:rPr>
        <w:t xml:space="preserve"> </w:t>
      </w:r>
      <w:r w:rsidRPr="00E86ABD">
        <w:rPr>
          <w:rFonts w:ascii="Times New Roman" w:hAnsi="Times New Roman" w:cs="Times New Roman"/>
          <w:color w:val="001F5F"/>
        </w:rPr>
        <w:t>РЕАЛІЗАЦІЇ</w:t>
      </w:r>
      <w:r w:rsidRPr="00E86ABD">
        <w:rPr>
          <w:rFonts w:ascii="Times New Roman" w:hAnsi="Times New Roman" w:cs="Times New Roman"/>
          <w:color w:val="001F5F"/>
          <w:spacing w:val="7"/>
        </w:rPr>
        <w:t xml:space="preserve"> </w:t>
      </w:r>
      <w:r w:rsidRPr="00E86ABD">
        <w:rPr>
          <w:rFonts w:ascii="Times New Roman" w:hAnsi="Times New Roman" w:cs="Times New Roman"/>
          <w:color w:val="001F5F"/>
        </w:rPr>
        <w:t>СТРАТЕГІЇ</w:t>
      </w:r>
      <w:r w:rsidRPr="00E86ABD">
        <w:rPr>
          <w:rFonts w:ascii="Times New Roman" w:hAnsi="Times New Roman" w:cs="Times New Roman"/>
          <w:color w:val="001F5F"/>
          <w:spacing w:val="-14"/>
        </w:rPr>
        <w:t xml:space="preserve"> </w:t>
      </w:r>
      <w:r w:rsidRPr="00E86ABD">
        <w:rPr>
          <w:rFonts w:ascii="Times New Roman" w:hAnsi="Times New Roman" w:cs="Times New Roman"/>
          <w:color w:val="001F5F"/>
        </w:rPr>
        <w:t xml:space="preserve">РОЗВИТКУ </w:t>
      </w:r>
      <w:bookmarkStart w:id="21" w:name="_bookmark16"/>
      <w:bookmarkEnd w:id="21"/>
      <w:r w:rsidRPr="00E86ABD">
        <w:rPr>
          <w:rFonts w:ascii="Times New Roman" w:hAnsi="Times New Roman" w:cs="Times New Roman"/>
          <w:color w:val="001F5F"/>
        </w:rPr>
        <w:t>БЕРЕСТИНСЬКОЇ</w:t>
      </w:r>
      <w:r w:rsidRPr="00E86ABD">
        <w:rPr>
          <w:rFonts w:ascii="Times New Roman" w:hAnsi="Times New Roman" w:cs="Times New Roman"/>
          <w:color w:val="001F5F"/>
          <w:spacing w:val="-15"/>
        </w:rPr>
        <w:t xml:space="preserve"> </w:t>
      </w:r>
      <w:r w:rsidRPr="00E86ABD">
        <w:rPr>
          <w:rFonts w:ascii="Times New Roman" w:hAnsi="Times New Roman" w:cs="Times New Roman"/>
          <w:color w:val="001F5F"/>
        </w:rPr>
        <w:t>МІСЬКОЇ</w:t>
      </w:r>
      <w:r w:rsidRPr="00E86ABD">
        <w:rPr>
          <w:rFonts w:ascii="Times New Roman" w:hAnsi="Times New Roman" w:cs="Times New Roman"/>
          <w:color w:val="001F5F"/>
          <w:spacing w:val="-15"/>
        </w:rPr>
        <w:t xml:space="preserve"> </w:t>
      </w:r>
      <w:r w:rsidRPr="00E86ABD">
        <w:rPr>
          <w:rFonts w:ascii="Times New Roman" w:hAnsi="Times New Roman" w:cs="Times New Roman"/>
          <w:color w:val="001F5F"/>
        </w:rPr>
        <w:t>ТЕРИТОРІАЛЬНОЇ</w:t>
      </w:r>
      <w:r w:rsidRPr="00E86ABD">
        <w:rPr>
          <w:rFonts w:ascii="Times New Roman" w:hAnsi="Times New Roman" w:cs="Times New Roman"/>
          <w:color w:val="001F5F"/>
          <w:spacing w:val="-14"/>
        </w:rPr>
        <w:t xml:space="preserve"> </w:t>
      </w:r>
      <w:r w:rsidR="007A3328" w:rsidRPr="00E86ABD">
        <w:rPr>
          <w:rFonts w:ascii="Times New Roman" w:hAnsi="Times New Roman" w:cs="Times New Roman"/>
          <w:color w:val="001F5F"/>
          <w:spacing w:val="-14"/>
        </w:rPr>
        <w:t xml:space="preserve"> </w:t>
      </w:r>
      <w:r w:rsidRPr="00E86ABD">
        <w:rPr>
          <w:rFonts w:ascii="Times New Roman" w:hAnsi="Times New Roman" w:cs="Times New Roman"/>
          <w:color w:val="001F5F"/>
        </w:rPr>
        <w:t>ГРОМАДИ</w:t>
      </w:r>
      <w:r w:rsidRPr="00E86ABD">
        <w:rPr>
          <w:rFonts w:ascii="Times New Roman" w:hAnsi="Times New Roman" w:cs="Times New Roman"/>
          <w:color w:val="001F5F"/>
          <w:spacing w:val="-15"/>
        </w:rPr>
        <w:t xml:space="preserve"> </w:t>
      </w:r>
      <w:r w:rsidRPr="00E86ABD">
        <w:rPr>
          <w:rFonts w:ascii="Times New Roman" w:hAnsi="Times New Roman" w:cs="Times New Roman"/>
          <w:color w:val="001F5F"/>
        </w:rPr>
        <w:t>ДО</w:t>
      </w:r>
      <w:r w:rsidRPr="00E86ABD">
        <w:rPr>
          <w:rFonts w:ascii="Times New Roman" w:hAnsi="Times New Roman" w:cs="Times New Roman"/>
          <w:color w:val="001F5F"/>
          <w:spacing w:val="-15"/>
        </w:rPr>
        <w:t xml:space="preserve"> </w:t>
      </w:r>
      <w:r w:rsidRPr="00E86ABD">
        <w:rPr>
          <w:rFonts w:ascii="Times New Roman" w:hAnsi="Times New Roman" w:cs="Times New Roman"/>
          <w:color w:val="001F5F"/>
        </w:rPr>
        <w:t>2030</w:t>
      </w:r>
      <w:r w:rsidRPr="00E86ABD">
        <w:rPr>
          <w:rFonts w:ascii="Times New Roman" w:hAnsi="Times New Roman" w:cs="Times New Roman"/>
          <w:color w:val="001F5F"/>
          <w:spacing w:val="-14"/>
        </w:rPr>
        <w:t xml:space="preserve"> </w:t>
      </w:r>
      <w:r w:rsidRPr="00E86ABD">
        <w:rPr>
          <w:rFonts w:ascii="Times New Roman" w:hAnsi="Times New Roman" w:cs="Times New Roman"/>
          <w:color w:val="001F5F"/>
        </w:rPr>
        <w:t>РОКУ</w:t>
      </w:r>
    </w:p>
    <w:p w:rsidR="007A3328" w:rsidRPr="00E86ABD" w:rsidRDefault="007A3328" w:rsidP="007A3328">
      <w:pPr>
        <w:pStyle w:val="a3"/>
        <w:spacing w:line="244" w:lineRule="auto"/>
        <w:ind w:left="141" w:right="1701"/>
        <w:rPr>
          <w:rFonts w:ascii="Times New Roman" w:hAnsi="Times New Roman" w:cs="Times New Roman"/>
        </w:rPr>
      </w:pPr>
    </w:p>
    <w:p w:rsidR="002970EC" w:rsidRPr="00E86ABD" w:rsidRDefault="00FA0FB8">
      <w:pPr>
        <w:pStyle w:val="a3"/>
        <w:ind w:left="112"/>
        <w:rPr>
          <w:rFonts w:ascii="Times New Roman" w:hAnsi="Times New Roman" w:cs="Times New Roman"/>
          <w:sz w:val="20"/>
        </w:rPr>
      </w:pPr>
      <w:r w:rsidRPr="00E86ABD">
        <w:rPr>
          <w:rFonts w:ascii="Times New Roman" w:hAnsi="Times New Roman" w:cs="Times New Roman"/>
          <w:noProof/>
          <w:sz w:val="20"/>
          <w:lang w:val="ru-RU" w:eastAsia="ru-RU"/>
        </w:rPr>
        <mc:AlternateContent>
          <mc:Choice Requires="wps">
            <w:drawing>
              <wp:inline distT="0" distB="0" distL="0" distR="0">
                <wp:extent cx="6156325" cy="262255"/>
                <wp:effectExtent l="0" t="0" r="0" b="0"/>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325" cy="262255"/>
                        </a:xfrm>
                        <a:prstGeom prst="rect">
                          <a:avLst/>
                        </a:prstGeom>
                        <a:solidFill>
                          <a:srgbClr val="002D6C"/>
                        </a:solidFill>
                      </wps:spPr>
                      <wps:txbx>
                        <w:txbxContent>
                          <w:p w:rsidR="0093337C" w:rsidRDefault="0093337C">
                            <w:pPr>
                              <w:spacing w:line="268" w:lineRule="exact"/>
                              <w:ind w:left="29"/>
                              <w:rPr>
                                <w:rFonts w:ascii="Arial" w:hAnsi="Arial"/>
                                <w:b/>
                                <w:color w:val="000000"/>
                                <w:sz w:val="24"/>
                              </w:rPr>
                            </w:pPr>
                            <w:r>
                              <w:rPr>
                                <w:rFonts w:ascii="Arial" w:hAnsi="Arial"/>
                                <w:b/>
                                <w:color w:val="FFFFFF"/>
                              </w:rPr>
                              <w:t>Розділ</w:t>
                            </w:r>
                            <w:r>
                              <w:rPr>
                                <w:rFonts w:ascii="Arial" w:hAnsi="Arial"/>
                                <w:b/>
                                <w:color w:val="FFFFFF"/>
                                <w:spacing w:val="-13"/>
                              </w:rPr>
                              <w:t xml:space="preserve"> </w:t>
                            </w:r>
                            <w:r>
                              <w:rPr>
                                <w:rFonts w:ascii="Arial" w:hAnsi="Arial"/>
                                <w:b/>
                                <w:color w:val="FFFFFF"/>
                              </w:rPr>
                              <w:t>4.</w:t>
                            </w:r>
                            <w:r>
                              <w:rPr>
                                <w:rFonts w:ascii="Arial" w:hAnsi="Arial"/>
                                <w:b/>
                                <w:color w:val="FFFFFF"/>
                                <w:spacing w:val="-4"/>
                              </w:rPr>
                              <w:t xml:space="preserve"> </w:t>
                            </w:r>
                            <w:r>
                              <w:rPr>
                                <w:rFonts w:ascii="Arial" w:hAnsi="Arial"/>
                                <w:b/>
                                <w:color w:val="FFFFFF"/>
                                <w:sz w:val="24"/>
                              </w:rPr>
                              <w:t>Моніторинг</w:t>
                            </w:r>
                            <w:r>
                              <w:rPr>
                                <w:rFonts w:ascii="Arial" w:hAnsi="Arial"/>
                                <w:b/>
                                <w:color w:val="FFFFFF"/>
                                <w:spacing w:val="-5"/>
                                <w:sz w:val="24"/>
                              </w:rPr>
                              <w:t xml:space="preserve"> </w:t>
                            </w:r>
                            <w:r>
                              <w:rPr>
                                <w:rFonts w:ascii="Arial" w:hAnsi="Arial"/>
                                <w:b/>
                                <w:color w:val="FFFFFF"/>
                                <w:sz w:val="24"/>
                              </w:rPr>
                              <w:t>та</w:t>
                            </w:r>
                            <w:r>
                              <w:rPr>
                                <w:rFonts w:ascii="Arial" w:hAnsi="Arial"/>
                                <w:b/>
                                <w:color w:val="FFFFFF"/>
                                <w:spacing w:val="-7"/>
                                <w:sz w:val="24"/>
                              </w:rPr>
                              <w:t xml:space="preserve"> </w:t>
                            </w:r>
                            <w:r>
                              <w:rPr>
                                <w:rFonts w:ascii="Arial" w:hAnsi="Arial"/>
                                <w:b/>
                                <w:color w:val="FFFFFF"/>
                                <w:sz w:val="24"/>
                              </w:rPr>
                              <w:t>оцінювання</w:t>
                            </w:r>
                            <w:r>
                              <w:rPr>
                                <w:rFonts w:ascii="Arial" w:hAnsi="Arial"/>
                                <w:b/>
                                <w:color w:val="FFFFFF"/>
                                <w:spacing w:val="-9"/>
                                <w:sz w:val="24"/>
                              </w:rPr>
                              <w:t xml:space="preserve"> </w:t>
                            </w:r>
                            <w:r>
                              <w:rPr>
                                <w:rFonts w:ascii="Arial" w:hAnsi="Arial"/>
                                <w:b/>
                                <w:color w:val="FFFFFF"/>
                                <w:sz w:val="24"/>
                              </w:rPr>
                              <w:t>реалізації</w:t>
                            </w:r>
                            <w:r>
                              <w:rPr>
                                <w:rFonts w:ascii="Arial" w:hAnsi="Arial"/>
                                <w:b/>
                                <w:color w:val="FFFFFF"/>
                                <w:spacing w:val="-6"/>
                                <w:sz w:val="24"/>
                              </w:rPr>
                              <w:t xml:space="preserve"> </w:t>
                            </w:r>
                            <w:r>
                              <w:rPr>
                                <w:rFonts w:ascii="Arial" w:hAnsi="Arial"/>
                                <w:b/>
                                <w:color w:val="FFFFFF"/>
                                <w:sz w:val="24"/>
                              </w:rPr>
                              <w:t>плану</w:t>
                            </w:r>
                            <w:r>
                              <w:rPr>
                                <w:rFonts w:ascii="Arial" w:hAnsi="Arial"/>
                                <w:b/>
                                <w:color w:val="FFFFFF"/>
                                <w:spacing w:val="-16"/>
                                <w:sz w:val="24"/>
                              </w:rPr>
                              <w:t xml:space="preserve"> </w:t>
                            </w:r>
                            <w:r>
                              <w:rPr>
                                <w:rFonts w:ascii="Arial" w:hAnsi="Arial"/>
                                <w:b/>
                                <w:color w:val="FFFFFF"/>
                                <w:spacing w:val="-2"/>
                                <w:sz w:val="24"/>
                              </w:rPr>
                              <w:t>заходів</w:t>
                            </w:r>
                          </w:p>
                        </w:txbxContent>
                      </wps:txbx>
                      <wps:bodyPr wrap="square" lIns="0" tIns="0" rIns="0" bIns="0" rtlCol="0">
                        <a:noAutofit/>
                      </wps:bodyPr>
                    </wps:wsp>
                  </a:graphicData>
                </a:graphic>
              </wp:inline>
            </w:drawing>
          </mc:Choice>
          <mc:Fallback>
            <w:pict>
              <v:shape id="Textbox 43" o:spid="_x0000_s1031" type="#_x0000_t202" style="width:484.75pt;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" fillcolor="#002d6c" stroked="f">
                <v:path arrowok="t"/>
                <v:textbox inset="0,0,0,0">
                  <w:txbxContent>
                    <w:p w:rsidR="0093337C" w:rsidRDefault="0093337C">
                      <w:pPr>
                        <w:spacing w:line="268" w:lineRule="exact"/>
                        <w:ind w:left="29"/>
                        <w:rPr>
                          <w:rFonts w:ascii="Arial" w:hAnsi="Arial"/>
                          <w:b/>
                          <w:color w:val="000000"/>
                          <w:sz w:val="24"/>
                        </w:rPr>
                      </w:pPr>
                      <w:r>
                        <w:rPr>
                          <w:rFonts w:ascii="Arial" w:hAnsi="Arial"/>
                          <w:b/>
                          <w:color w:val="FFFFFF"/>
                        </w:rPr>
                        <w:t>Розділ</w:t>
                      </w:r>
                      <w:r>
                        <w:rPr>
                          <w:rFonts w:ascii="Arial" w:hAnsi="Arial"/>
                          <w:b/>
                          <w:color w:val="FFFFFF"/>
                          <w:spacing w:val="-13"/>
                        </w:rPr>
                        <w:t xml:space="preserve"> </w:t>
                      </w:r>
                      <w:r>
                        <w:rPr>
                          <w:rFonts w:ascii="Arial" w:hAnsi="Arial"/>
                          <w:b/>
                          <w:color w:val="FFFFFF"/>
                        </w:rPr>
                        <w:t>4.</w:t>
                      </w:r>
                      <w:r>
                        <w:rPr>
                          <w:rFonts w:ascii="Arial" w:hAnsi="Arial"/>
                          <w:b/>
                          <w:color w:val="FFFFFF"/>
                          <w:spacing w:val="-4"/>
                        </w:rPr>
                        <w:t xml:space="preserve"> </w:t>
                      </w:r>
                      <w:r>
                        <w:rPr>
                          <w:rFonts w:ascii="Arial" w:hAnsi="Arial"/>
                          <w:b/>
                          <w:color w:val="FFFFFF"/>
                          <w:sz w:val="24"/>
                        </w:rPr>
                        <w:t>Моніторинг</w:t>
                      </w:r>
                      <w:r>
                        <w:rPr>
                          <w:rFonts w:ascii="Arial" w:hAnsi="Arial"/>
                          <w:b/>
                          <w:color w:val="FFFFFF"/>
                          <w:spacing w:val="-5"/>
                          <w:sz w:val="24"/>
                        </w:rPr>
                        <w:t xml:space="preserve"> </w:t>
                      </w:r>
                      <w:r>
                        <w:rPr>
                          <w:rFonts w:ascii="Arial" w:hAnsi="Arial"/>
                          <w:b/>
                          <w:color w:val="FFFFFF"/>
                          <w:sz w:val="24"/>
                        </w:rPr>
                        <w:t>та</w:t>
                      </w:r>
                      <w:r>
                        <w:rPr>
                          <w:rFonts w:ascii="Arial" w:hAnsi="Arial"/>
                          <w:b/>
                          <w:color w:val="FFFFFF"/>
                          <w:spacing w:val="-7"/>
                          <w:sz w:val="24"/>
                        </w:rPr>
                        <w:t xml:space="preserve"> </w:t>
                      </w:r>
                      <w:r>
                        <w:rPr>
                          <w:rFonts w:ascii="Arial" w:hAnsi="Arial"/>
                          <w:b/>
                          <w:color w:val="FFFFFF"/>
                          <w:sz w:val="24"/>
                        </w:rPr>
                        <w:t>оцінювання</w:t>
                      </w:r>
                      <w:r>
                        <w:rPr>
                          <w:rFonts w:ascii="Arial" w:hAnsi="Arial"/>
                          <w:b/>
                          <w:color w:val="FFFFFF"/>
                          <w:spacing w:val="-9"/>
                          <w:sz w:val="24"/>
                        </w:rPr>
                        <w:t xml:space="preserve"> </w:t>
                      </w:r>
                      <w:r>
                        <w:rPr>
                          <w:rFonts w:ascii="Arial" w:hAnsi="Arial"/>
                          <w:b/>
                          <w:color w:val="FFFFFF"/>
                          <w:sz w:val="24"/>
                        </w:rPr>
                        <w:t>реалізації</w:t>
                      </w:r>
                      <w:r>
                        <w:rPr>
                          <w:rFonts w:ascii="Arial" w:hAnsi="Arial"/>
                          <w:b/>
                          <w:color w:val="FFFFFF"/>
                          <w:spacing w:val="-6"/>
                          <w:sz w:val="24"/>
                        </w:rPr>
                        <w:t xml:space="preserve"> </w:t>
                      </w:r>
                      <w:r>
                        <w:rPr>
                          <w:rFonts w:ascii="Arial" w:hAnsi="Arial"/>
                          <w:b/>
                          <w:color w:val="FFFFFF"/>
                          <w:sz w:val="24"/>
                        </w:rPr>
                        <w:t>плану</w:t>
                      </w:r>
                      <w:r>
                        <w:rPr>
                          <w:rFonts w:ascii="Arial" w:hAnsi="Arial"/>
                          <w:b/>
                          <w:color w:val="FFFFFF"/>
                          <w:spacing w:val="-16"/>
                          <w:sz w:val="24"/>
                        </w:rPr>
                        <w:t xml:space="preserve"> </w:t>
                      </w:r>
                      <w:r>
                        <w:rPr>
                          <w:rFonts w:ascii="Arial" w:hAnsi="Arial"/>
                          <w:b/>
                          <w:color w:val="FFFFFF"/>
                          <w:spacing w:val="-2"/>
                          <w:sz w:val="24"/>
                        </w:rPr>
                        <w:t>заходів</w:t>
                      </w:r>
                    </w:p>
                  </w:txbxContent>
                </v:textbox>
                <w10:anchorlock/>
              </v:shape>
            </w:pict>
          </mc:Fallback>
        </mc:AlternateContent>
      </w:r>
    </w:p>
    <w:p w:rsidR="002970EC" w:rsidRPr="00E86ABD" w:rsidRDefault="00FA0FB8" w:rsidP="00B95E0A">
      <w:pPr>
        <w:pStyle w:val="a3"/>
        <w:spacing w:before="40" w:after="40"/>
        <w:ind w:firstLine="567"/>
        <w:jc w:val="both"/>
        <w:rPr>
          <w:rFonts w:ascii="Times New Roman" w:hAnsi="Times New Roman" w:cs="Times New Roman"/>
          <w:sz w:val="28"/>
          <w:szCs w:val="28"/>
        </w:rPr>
      </w:pPr>
      <w:r w:rsidRPr="00E86ABD">
        <w:rPr>
          <w:rFonts w:ascii="Times New Roman" w:hAnsi="Times New Roman" w:cs="Times New Roman"/>
          <w:sz w:val="28"/>
          <w:szCs w:val="28"/>
        </w:rPr>
        <w:t>Для</w:t>
      </w:r>
      <w:r w:rsidRPr="00E86ABD">
        <w:rPr>
          <w:rFonts w:ascii="Times New Roman" w:hAnsi="Times New Roman" w:cs="Times New Roman"/>
          <w:spacing w:val="-9"/>
          <w:sz w:val="28"/>
          <w:szCs w:val="28"/>
        </w:rPr>
        <w:t xml:space="preserve"> </w:t>
      </w:r>
      <w:r w:rsidRPr="00E86ABD">
        <w:rPr>
          <w:rFonts w:ascii="Times New Roman" w:hAnsi="Times New Roman" w:cs="Times New Roman"/>
          <w:sz w:val="28"/>
          <w:szCs w:val="28"/>
        </w:rPr>
        <w:t>відстеження</w:t>
      </w:r>
      <w:r w:rsidRPr="00E86ABD">
        <w:rPr>
          <w:rFonts w:ascii="Times New Roman" w:hAnsi="Times New Roman" w:cs="Times New Roman"/>
          <w:spacing w:val="-8"/>
          <w:sz w:val="28"/>
          <w:szCs w:val="28"/>
        </w:rPr>
        <w:t xml:space="preserve"> </w:t>
      </w:r>
      <w:r w:rsidRPr="00E86ABD">
        <w:rPr>
          <w:rFonts w:ascii="Times New Roman" w:hAnsi="Times New Roman" w:cs="Times New Roman"/>
          <w:sz w:val="28"/>
          <w:szCs w:val="28"/>
        </w:rPr>
        <w:t>й</w:t>
      </w:r>
      <w:r w:rsidRPr="00E86ABD">
        <w:rPr>
          <w:rFonts w:ascii="Times New Roman" w:hAnsi="Times New Roman" w:cs="Times New Roman"/>
          <w:spacing w:val="-12"/>
          <w:sz w:val="28"/>
          <w:szCs w:val="28"/>
        </w:rPr>
        <w:t xml:space="preserve"> </w:t>
      </w:r>
      <w:r w:rsidRPr="00E86ABD">
        <w:rPr>
          <w:rFonts w:ascii="Times New Roman" w:hAnsi="Times New Roman" w:cs="Times New Roman"/>
          <w:sz w:val="28"/>
          <w:szCs w:val="28"/>
        </w:rPr>
        <w:t>аналізу</w:t>
      </w:r>
      <w:r w:rsidRPr="00E86ABD">
        <w:rPr>
          <w:rFonts w:ascii="Times New Roman" w:hAnsi="Times New Roman" w:cs="Times New Roman"/>
          <w:spacing w:val="-9"/>
          <w:sz w:val="28"/>
          <w:szCs w:val="28"/>
        </w:rPr>
        <w:t xml:space="preserve"> </w:t>
      </w:r>
      <w:r w:rsidRPr="00E86ABD">
        <w:rPr>
          <w:rFonts w:ascii="Times New Roman" w:hAnsi="Times New Roman" w:cs="Times New Roman"/>
          <w:sz w:val="28"/>
          <w:szCs w:val="28"/>
        </w:rPr>
        <w:t>динаміки</w:t>
      </w:r>
      <w:r w:rsidRPr="00E86ABD">
        <w:rPr>
          <w:rFonts w:ascii="Times New Roman" w:hAnsi="Times New Roman" w:cs="Times New Roman"/>
          <w:spacing w:val="-8"/>
          <w:sz w:val="28"/>
          <w:szCs w:val="28"/>
        </w:rPr>
        <w:t xml:space="preserve"> </w:t>
      </w:r>
      <w:r w:rsidRPr="00E86ABD">
        <w:rPr>
          <w:rFonts w:ascii="Times New Roman" w:hAnsi="Times New Roman" w:cs="Times New Roman"/>
          <w:sz w:val="28"/>
          <w:szCs w:val="28"/>
        </w:rPr>
        <w:t>і</w:t>
      </w:r>
      <w:r w:rsidRPr="00E86ABD">
        <w:rPr>
          <w:rFonts w:ascii="Times New Roman" w:hAnsi="Times New Roman" w:cs="Times New Roman"/>
          <w:spacing w:val="-13"/>
          <w:sz w:val="28"/>
          <w:szCs w:val="28"/>
        </w:rPr>
        <w:t xml:space="preserve"> </w:t>
      </w:r>
      <w:r w:rsidRPr="00E86ABD">
        <w:rPr>
          <w:rFonts w:ascii="Times New Roman" w:hAnsi="Times New Roman" w:cs="Times New Roman"/>
          <w:sz w:val="28"/>
          <w:szCs w:val="28"/>
        </w:rPr>
        <w:t>структурних</w:t>
      </w:r>
      <w:r w:rsidRPr="00E86ABD">
        <w:rPr>
          <w:rFonts w:ascii="Times New Roman" w:hAnsi="Times New Roman" w:cs="Times New Roman"/>
          <w:spacing w:val="-9"/>
          <w:sz w:val="28"/>
          <w:szCs w:val="28"/>
        </w:rPr>
        <w:t xml:space="preserve"> </w:t>
      </w:r>
      <w:r w:rsidRPr="00E86ABD">
        <w:rPr>
          <w:rFonts w:ascii="Times New Roman" w:hAnsi="Times New Roman" w:cs="Times New Roman"/>
          <w:sz w:val="28"/>
          <w:szCs w:val="28"/>
        </w:rPr>
        <w:t>змін,</w:t>
      </w:r>
      <w:r w:rsidRPr="00E86ABD">
        <w:rPr>
          <w:rFonts w:ascii="Times New Roman" w:hAnsi="Times New Roman" w:cs="Times New Roman"/>
          <w:spacing w:val="-12"/>
          <w:sz w:val="28"/>
          <w:szCs w:val="28"/>
        </w:rPr>
        <w:t xml:space="preserve"> </w:t>
      </w:r>
      <w:r w:rsidRPr="00E86ABD">
        <w:rPr>
          <w:rFonts w:ascii="Times New Roman" w:hAnsi="Times New Roman" w:cs="Times New Roman"/>
          <w:sz w:val="28"/>
          <w:szCs w:val="28"/>
        </w:rPr>
        <w:t>що</w:t>
      </w:r>
      <w:r w:rsidRPr="00E86ABD">
        <w:rPr>
          <w:rFonts w:ascii="Times New Roman" w:hAnsi="Times New Roman" w:cs="Times New Roman"/>
          <w:spacing w:val="-11"/>
          <w:sz w:val="28"/>
          <w:szCs w:val="28"/>
        </w:rPr>
        <w:t xml:space="preserve"> </w:t>
      </w:r>
      <w:r w:rsidRPr="00E86ABD">
        <w:rPr>
          <w:rFonts w:ascii="Times New Roman" w:hAnsi="Times New Roman" w:cs="Times New Roman"/>
          <w:sz w:val="28"/>
          <w:szCs w:val="28"/>
        </w:rPr>
        <w:t>відбуваються</w:t>
      </w:r>
      <w:r w:rsidRPr="00E86ABD">
        <w:rPr>
          <w:rFonts w:ascii="Times New Roman" w:hAnsi="Times New Roman" w:cs="Times New Roman"/>
          <w:spacing w:val="-8"/>
          <w:sz w:val="28"/>
          <w:szCs w:val="28"/>
        </w:rPr>
        <w:t xml:space="preserve"> </w:t>
      </w:r>
      <w:r w:rsidRPr="00E86ABD">
        <w:rPr>
          <w:rFonts w:ascii="Times New Roman" w:hAnsi="Times New Roman" w:cs="Times New Roman"/>
          <w:sz w:val="28"/>
          <w:szCs w:val="28"/>
        </w:rPr>
        <w:t>у</w:t>
      </w:r>
      <w:r w:rsidRPr="00E86ABD">
        <w:rPr>
          <w:rFonts w:ascii="Times New Roman" w:hAnsi="Times New Roman" w:cs="Times New Roman"/>
          <w:spacing w:val="-13"/>
          <w:sz w:val="28"/>
          <w:szCs w:val="28"/>
        </w:rPr>
        <w:t xml:space="preserve"> </w:t>
      </w:r>
      <w:r w:rsidRPr="00E86ABD">
        <w:rPr>
          <w:rFonts w:ascii="Times New Roman" w:hAnsi="Times New Roman" w:cs="Times New Roman"/>
          <w:sz w:val="28"/>
          <w:szCs w:val="28"/>
        </w:rPr>
        <w:t>громаді,</w:t>
      </w:r>
      <w:r w:rsidRPr="00E86ABD">
        <w:rPr>
          <w:rFonts w:ascii="Times New Roman" w:hAnsi="Times New Roman" w:cs="Times New Roman"/>
          <w:spacing w:val="-9"/>
          <w:sz w:val="28"/>
          <w:szCs w:val="28"/>
        </w:rPr>
        <w:t xml:space="preserve"> </w:t>
      </w:r>
      <w:r w:rsidRPr="00E86ABD">
        <w:rPr>
          <w:rFonts w:ascii="Times New Roman" w:hAnsi="Times New Roman" w:cs="Times New Roman"/>
          <w:sz w:val="28"/>
          <w:szCs w:val="28"/>
        </w:rPr>
        <w:t>відповідно до визначених</w:t>
      </w:r>
      <w:r w:rsidRPr="00E86ABD">
        <w:rPr>
          <w:rFonts w:ascii="Times New Roman" w:hAnsi="Times New Roman" w:cs="Times New Roman"/>
          <w:spacing w:val="-1"/>
          <w:sz w:val="28"/>
          <w:szCs w:val="28"/>
        </w:rPr>
        <w:t xml:space="preserve"> </w:t>
      </w:r>
      <w:r w:rsidRPr="00E86ABD">
        <w:rPr>
          <w:rFonts w:ascii="Times New Roman" w:hAnsi="Times New Roman" w:cs="Times New Roman"/>
          <w:sz w:val="28"/>
          <w:szCs w:val="28"/>
        </w:rPr>
        <w:t>у</w:t>
      </w:r>
      <w:r w:rsidRPr="00E86ABD">
        <w:rPr>
          <w:rFonts w:ascii="Times New Roman" w:hAnsi="Times New Roman" w:cs="Times New Roman"/>
          <w:spacing w:val="-6"/>
          <w:sz w:val="28"/>
          <w:szCs w:val="28"/>
        </w:rPr>
        <w:t xml:space="preserve"> </w:t>
      </w:r>
      <w:r w:rsidRPr="00E86ABD">
        <w:rPr>
          <w:rFonts w:ascii="Times New Roman" w:hAnsi="Times New Roman" w:cs="Times New Roman"/>
          <w:sz w:val="28"/>
          <w:szCs w:val="28"/>
        </w:rPr>
        <w:t>Стратегії</w:t>
      </w:r>
      <w:r w:rsidRPr="00E86ABD">
        <w:rPr>
          <w:rFonts w:ascii="Times New Roman" w:hAnsi="Times New Roman" w:cs="Times New Roman"/>
          <w:spacing w:val="-5"/>
          <w:sz w:val="28"/>
          <w:szCs w:val="28"/>
        </w:rPr>
        <w:t xml:space="preserve"> </w:t>
      </w:r>
      <w:r w:rsidRPr="00E86ABD">
        <w:rPr>
          <w:rFonts w:ascii="Times New Roman" w:hAnsi="Times New Roman" w:cs="Times New Roman"/>
          <w:sz w:val="28"/>
          <w:szCs w:val="28"/>
        </w:rPr>
        <w:t>стратегічних,</w:t>
      </w:r>
      <w:r w:rsidRPr="00E86ABD">
        <w:rPr>
          <w:rFonts w:ascii="Times New Roman" w:hAnsi="Times New Roman" w:cs="Times New Roman"/>
          <w:spacing w:val="-1"/>
          <w:sz w:val="28"/>
          <w:szCs w:val="28"/>
        </w:rPr>
        <w:t xml:space="preserve"> </w:t>
      </w:r>
      <w:r w:rsidRPr="00E86ABD">
        <w:rPr>
          <w:rFonts w:ascii="Times New Roman" w:hAnsi="Times New Roman" w:cs="Times New Roman"/>
          <w:sz w:val="28"/>
          <w:szCs w:val="28"/>
        </w:rPr>
        <w:t>оперативних</w:t>
      </w:r>
      <w:r w:rsidRPr="00E86ABD">
        <w:rPr>
          <w:rFonts w:ascii="Times New Roman" w:hAnsi="Times New Roman" w:cs="Times New Roman"/>
          <w:spacing w:val="-1"/>
          <w:sz w:val="28"/>
          <w:szCs w:val="28"/>
        </w:rPr>
        <w:t xml:space="preserve"> </w:t>
      </w:r>
      <w:r w:rsidRPr="00E86ABD">
        <w:rPr>
          <w:rFonts w:ascii="Times New Roman" w:hAnsi="Times New Roman" w:cs="Times New Roman"/>
          <w:sz w:val="28"/>
          <w:szCs w:val="28"/>
        </w:rPr>
        <w:t>цілей і</w:t>
      </w:r>
      <w:r w:rsidRPr="00E86ABD">
        <w:rPr>
          <w:rFonts w:ascii="Times New Roman" w:hAnsi="Times New Roman" w:cs="Times New Roman"/>
          <w:spacing w:val="-3"/>
          <w:sz w:val="28"/>
          <w:szCs w:val="28"/>
        </w:rPr>
        <w:t xml:space="preserve"> </w:t>
      </w:r>
      <w:r w:rsidRPr="00E86ABD">
        <w:rPr>
          <w:rFonts w:ascii="Times New Roman" w:hAnsi="Times New Roman" w:cs="Times New Roman"/>
          <w:sz w:val="28"/>
          <w:szCs w:val="28"/>
        </w:rPr>
        <w:t>завдань,</w:t>
      </w:r>
      <w:r w:rsidRPr="00E86ABD">
        <w:rPr>
          <w:rFonts w:ascii="Times New Roman" w:hAnsi="Times New Roman" w:cs="Times New Roman"/>
          <w:spacing w:val="-4"/>
          <w:sz w:val="28"/>
          <w:szCs w:val="28"/>
        </w:rPr>
        <w:t xml:space="preserve"> </w:t>
      </w:r>
      <w:r w:rsidRPr="00E86ABD">
        <w:rPr>
          <w:rFonts w:ascii="Times New Roman" w:hAnsi="Times New Roman" w:cs="Times New Roman"/>
          <w:sz w:val="28"/>
          <w:szCs w:val="28"/>
        </w:rPr>
        <w:t>проводиться</w:t>
      </w:r>
      <w:r w:rsidRPr="00E86ABD">
        <w:rPr>
          <w:rFonts w:ascii="Times New Roman" w:hAnsi="Times New Roman" w:cs="Times New Roman"/>
          <w:spacing w:val="-1"/>
          <w:sz w:val="28"/>
          <w:szCs w:val="28"/>
        </w:rPr>
        <w:t xml:space="preserve"> </w:t>
      </w:r>
      <w:r w:rsidRPr="00E86ABD">
        <w:rPr>
          <w:rFonts w:ascii="Times New Roman" w:hAnsi="Times New Roman" w:cs="Times New Roman"/>
          <w:sz w:val="28"/>
          <w:szCs w:val="28"/>
        </w:rPr>
        <w:t>моніторинг реалізації</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Стратегії</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та</w:t>
      </w:r>
      <w:r w:rsidRPr="00E86ABD">
        <w:rPr>
          <w:rFonts w:ascii="Times New Roman" w:hAnsi="Times New Roman" w:cs="Times New Roman"/>
          <w:spacing w:val="-9"/>
          <w:sz w:val="28"/>
          <w:szCs w:val="28"/>
        </w:rPr>
        <w:t xml:space="preserve"> </w:t>
      </w:r>
      <w:r w:rsidRPr="00E86ABD">
        <w:rPr>
          <w:rFonts w:ascii="Times New Roman" w:hAnsi="Times New Roman" w:cs="Times New Roman"/>
          <w:sz w:val="28"/>
          <w:szCs w:val="28"/>
        </w:rPr>
        <w:t>Плану</w:t>
      </w:r>
      <w:r w:rsidRPr="00E86ABD">
        <w:rPr>
          <w:rFonts w:ascii="Times New Roman" w:hAnsi="Times New Roman" w:cs="Times New Roman"/>
          <w:spacing w:val="-10"/>
          <w:sz w:val="28"/>
          <w:szCs w:val="28"/>
        </w:rPr>
        <w:t xml:space="preserve"> </w:t>
      </w:r>
      <w:r w:rsidRPr="00E86ABD">
        <w:rPr>
          <w:rFonts w:ascii="Times New Roman" w:hAnsi="Times New Roman" w:cs="Times New Roman"/>
          <w:sz w:val="28"/>
          <w:szCs w:val="28"/>
        </w:rPr>
        <w:t>заходів.</w:t>
      </w:r>
      <w:r w:rsidRPr="00E86ABD">
        <w:rPr>
          <w:rFonts w:ascii="Times New Roman" w:hAnsi="Times New Roman" w:cs="Times New Roman"/>
          <w:spacing w:val="-8"/>
          <w:sz w:val="28"/>
          <w:szCs w:val="28"/>
        </w:rPr>
        <w:t xml:space="preserve"> </w:t>
      </w:r>
      <w:r w:rsidRPr="00E86ABD">
        <w:rPr>
          <w:rFonts w:ascii="Times New Roman" w:hAnsi="Times New Roman" w:cs="Times New Roman"/>
          <w:sz w:val="28"/>
          <w:szCs w:val="28"/>
        </w:rPr>
        <w:t>Моніторинг</w:t>
      </w:r>
      <w:r w:rsidRPr="00E86ABD">
        <w:rPr>
          <w:rFonts w:ascii="Times New Roman" w:hAnsi="Times New Roman" w:cs="Times New Roman"/>
          <w:spacing w:val="-7"/>
          <w:sz w:val="28"/>
          <w:szCs w:val="28"/>
        </w:rPr>
        <w:t xml:space="preserve"> </w:t>
      </w:r>
      <w:r w:rsidRPr="00E86ABD">
        <w:rPr>
          <w:rFonts w:ascii="Times New Roman" w:hAnsi="Times New Roman" w:cs="Times New Roman"/>
          <w:sz w:val="28"/>
          <w:szCs w:val="28"/>
        </w:rPr>
        <w:t>є</w:t>
      </w:r>
      <w:r w:rsidRPr="00E86ABD">
        <w:rPr>
          <w:rFonts w:ascii="Times New Roman" w:hAnsi="Times New Roman" w:cs="Times New Roman"/>
          <w:spacing w:val="-13"/>
          <w:sz w:val="28"/>
          <w:szCs w:val="28"/>
        </w:rPr>
        <w:t xml:space="preserve"> </w:t>
      </w:r>
      <w:r w:rsidRPr="00E86ABD">
        <w:rPr>
          <w:rFonts w:ascii="Times New Roman" w:hAnsi="Times New Roman" w:cs="Times New Roman"/>
          <w:sz w:val="28"/>
          <w:szCs w:val="28"/>
        </w:rPr>
        <w:t>сукупністю</w:t>
      </w:r>
      <w:r w:rsidRPr="00E86ABD">
        <w:rPr>
          <w:rFonts w:ascii="Times New Roman" w:hAnsi="Times New Roman" w:cs="Times New Roman"/>
          <w:spacing w:val="-6"/>
          <w:sz w:val="28"/>
          <w:szCs w:val="28"/>
        </w:rPr>
        <w:t xml:space="preserve"> </w:t>
      </w:r>
      <w:r w:rsidRPr="00E86ABD">
        <w:rPr>
          <w:rFonts w:ascii="Times New Roman" w:hAnsi="Times New Roman" w:cs="Times New Roman"/>
          <w:sz w:val="28"/>
          <w:szCs w:val="28"/>
        </w:rPr>
        <w:t>заходів</w:t>
      </w:r>
      <w:r w:rsidRPr="00E86ABD">
        <w:rPr>
          <w:rFonts w:ascii="Times New Roman" w:hAnsi="Times New Roman" w:cs="Times New Roman"/>
          <w:spacing w:val="-2"/>
          <w:sz w:val="28"/>
          <w:szCs w:val="28"/>
        </w:rPr>
        <w:t xml:space="preserve"> </w:t>
      </w:r>
      <w:r w:rsidRPr="00E86ABD">
        <w:rPr>
          <w:rFonts w:ascii="Times New Roman" w:hAnsi="Times New Roman" w:cs="Times New Roman"/>
          <w:sz w:val="28"/>
          <w:szCs w:val="28"/>
        </w:rPr>
        <w:t>із</w:t>
      </w:r>
      <w:r w:rsidRPr="00E86ABD">
        <w:rPr>
          <w:rFonts w:ascii="Times New Roman" w:hAnsi="Times New Roman" w:cs="Times New Roman"/>
          <w:spacing w:val="-11"/>
          <w:sz w:val="28"/>
          <w:szCs w:val="28"/>
        </w:rPr>
        <w:t xml:space="preserve"> </w:t>
      </w:r>
      <w:r w:rsidRPr="00E86ABD">
        <w:rPr>
          <w:rFonts w:ascii="Times New Roman" w:hAnsi="Times New Roman" w:cs="Times New Roman"/>
          <w:sz w:val="28"/>
          <w:szCs w:val="28"/>
        </w:rPr>
        <w:t>обліку,</w:t>
      </w:r>
      <w:r w:rsidRPr="00E86ABD">
        <w:rPr>
          <w:rFonts w:ascii="Times New Roman" w:hAnsi="Times New Roman" w:cs="Times New Roman"/>
          <w:spacing w:val="-8"/>
          <w:sz w:val="28"/>
          <w:szCs w:val="28"/>
        </w:rPr>
        <w:t xml:space="preserve"> </w:t>
      </w:r>
      <w:r w:rsidRPr="00E86ABD">
        <w:rPr>
          <w:rFonts w:ascii="Times New Roman" w:hAnsi="Times New Roman" w:cs="Times New Roman"/>
          <w:sz w:val="28"/>
          <w:szCs w:val="28"/>
        </w:rPr>
        <w:t>збору,</w:t>
      </w:r>
      <w:r w:rsidRPr="00E86ABD">
        <w:rPr>
          <w:rFonts w:ascii="Times New Roman" w:hAnsi="Times New Roman" w:cs="Times New Roman"/>
          <w:spacing w:val="-8"/>
          <w:sz w:val="28"/>
          <w:szCs w:val="28"/>
        </w:rPr>
        <w:t xml:space="preserve"> </w:t>
      </w:r>
      <w:r w:rsidRPr="00E86ABD">
        <w:rPr>
          <w:rFonts w:ascii="Times New Roman" w:hAnsi="Times New Roman" w:cs="Times New Roman"/>
          <w:sz w:val="28"/>
          <w:szCs w:val="28"/>
        </w:rPr>
        <w:t>аналізу та узагальнення інформації про стан реалізації Стратегії і Плану заходів. Результати моніторингу</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є</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основою</w:t>
      </w:r>
      <w:r w:rsidRPr="00E86ABD">
        <w:rPr>
          <w:rFonts w:ascii="Times New Roman" w:hAnsi="Times New Roman" w:cs="Times New Roman"/>
          <w:spacing w:val="-14"/>
          <w:sz w:val="28"/>
          <w:szCs w:val="28"/>
        </w:rPr>
        <w:t xml:space="preserve"> </w:t>
      </w:r>
      <w:r w:rsidRPr="00E86ABD">
        <w:rPr>
          <w:rFonts w:ascii="Times New Roman" w:hAnsi="Times New Roman" w:cs="Times New Roman"/>
          <w:sz w:val="28"/>
          <w:szCs w:val="28"/>
        </w:rPr>
        <w:t>для</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висновків</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про</w:t>
      </w:r>
      <w:r w:rsidRPr="00E86ABD">
        <w:rPr>
          <w:rFonts w:ascii="Times New Roman" w:hAnsi="Times New Roman" w:cs="Times New Roman"/>
          <w:spacing w:val="-12"/>
          <w:sz w:val="28"/>
          <w:szCs w:val="28"/>
        </w:rPr>
        <w:t xml:space="preserve"> </w:t>
      </w:r>
      <w:r w:rsidRPr="00E86ABD">
        <w:rPr>
          <w:rFonts w:ascii="Times New Roman" w:hAnsi="Times New Roman" w:cs="Times New Roman"/>
          <w:sz w:val="28"/>
          <w:szCs w:val="28"/>
        </w:rPr>
        <w:t>необхідність</w:t>
      </w:r>
      <w:r w:rsidRPr="00E86ABD">
        <w:rPr>
          <w:rFonts w:ascii="Times New Roman" w:hAnsi="Times New Roman" w:cs="Times New Roman"/>
          <w:spacing w:val="-11"/>
          <w:sz w:val="28"/>
          <w:szCs w:val="28"/>
        </w:rPr>
        <w:t xml:space="preserve"> </w:t>
      </w:r>
      <w:r w:rsidRPr="00E86ABD">
        <w:rPr>
          <w:rFonts w:ascii="Times New Roman" w:hAnsi="Times New Roman" w:cs="Times New Roman"/>
          <w:sz w:val="28"/>
          <w:szCs w:val="28"/>
        </w:rPr>
        <w:t>внесення</w:t>
      </w:r>
      <w:r w:rsidRPr="00E86ABD">
        <w:rPr>
          <w:rFonts w:ascii="Times New Roman" w:hAnsi="Times New Roman" w:cs="Times New Roman"/>
          <w:spacing w:val="-13"/>
          <w:sz w:val="28"/>
          <w:szCs w:val="28"/>
        </w:rPr>
        <w:t xml:space="preserve"> </w:t>
      </w:r>
      <w:r w:rsidRPr="00E86ABD">
        <w:rPr>
          <w:rFonts w:ascii="Times New Roman" w:hAnsi="Times New Roman" w:cs="Times New Roman"/>
          <w:sz w:val="28"/>
          <w:szCs w:val="28"/>
        </w:rPr>
        <w:t>змін</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(актуалізації)</w:t>
      </w:r>
      <w:r w:rsidRPr="00E86ABD">
        <w:rPr>
          <w:rFonts w:ascii="Times New Roman" w:hAnsi="Times New Roman" w:cs="Times New Roman"/>
          <w:spacing w:val="-11"/>
          <w:sz w:val="28"/>
          <w:szCs w:val="28"/>
        </w:rPr>
        <w:t xml:space="preserve"> </w:t>
      </w:r>
      <w:r w:rsidRPr="00E86ABD">
        <w:rPr>
          <w:rFonts w:ascii="Times New Roman" w:hAnsi="Times New Roman" w:cs="Times New Roman"/>
          <w:sz w:val="28"/>
          <w:szCs w:val="28"/>
        </w:rPr>
        <w:t>Стратегії</w:t>
      </w:r>
      <w:r w:rsidRPr="00E86ABD">
        <w:rPr>
          <w:rFonts w:ascii="Times New Roman" w:hAnsi="Times New Roman" w:cs="Times New Roman"/>
          <w:spacing w:val="-15"/>
          <w:sz w:val="28"/>
          <w:szCs w:val="28"/>
        </w:rPr>
        <w:t xml:space="preserve"> </w:t>
      </w:r>
      <w:r w:rsidRPr="00E86ABD">
        <w:rPr>
          <w:rFonts w:ascii="Times New Roman" w:hAnsi="Times New Roman" w:cs="Times New Roman"/>
          <w:sz w:val="28"/>
          <w:szCs w:val="28"/>
        </w:rPr>
        <w:t>та Плану заходів. Моніторинг виконання Плану заходів з реалізації Стратегії здійснюється двічі на</w:t>
      </w:r>
      <w:r w:rsidRPr="00E86ABD">
        <w:rPr>
          <w:rFonts w:ascii="Times New Roman" w:hAnsi="Times New Roman" w:cs="Times New Roman"/>
          <w:spacing w:val="-8"/>
          <w:sz w:val="28"/>
          <w:szCs w:val="28"/>
        </w:rPr>
        <w:t xml:space="preserve"> </w:t>
      </w:r>
      <w:r w:rsidRPr="00E86ABD">
        <w:rPr>
          <w:rFonts w:ascii="Times New Roman" w:hAnsi="Times New Roman" w:cs="Times New Roman"/>
          <w:sz w:val="28"/>
          <w:szCs w:val="28"/>
        </w:rPr>
        <w:t>рік</w:t>
      </w:r>
      <w:r w:rsidRPr="00E86ABD">
        <w:rPr>
          <w:rFonts w:ascii="Times New Roman" w:hAnsi="Times New Roman" w:cs="Times New Roman"/>
          <w:spacing w:val="-10"/>
          <w:sz w:val="28"/>
          <w:szCs w:val="28"/>
        </w:rPr>
        <w:t xml:space="preserve"> </w:t>
      </w:r>
      <w:r w:rsidRPr="00E86ABD">
        <w:rPr>
          <w:rFonts w:ascii="Times New Roman" w:hAnsi="Times New Roman" w:cs="Times New Roman"/>
          <w:sz w:val="28"/>
          <w:szCs w:val="28"/>
        </w:rPr>
        <w:t>на</w:t>
      </w:r>
      <w:r w:rsidRPr="00E86ABD">
        <w:rPr>
          <w:rFonts w:ascii="Times New Roman" w:hAnsi="Times New Roman" w:cs="Times New Roman"/>
          <w:spacing w:val="-8"/>
          <w:sz w:val="28"/>
          <w:szCs w:val="28"/>
        </w:rPr>
        <w:t xml:space="preserve"> </w:t>
      </w:r>
      <w:r w:rsidRPr="00E86ABD">
        <w:rPr>
          <w:rFonts w:ascii="Times New Roman" w:hAnsi="Times New Roman" w:cs="Times New Roman"/>
          <w:sz w:val="28"/>
          <w:szCs w:val="28"/>
        </w:rPr>
        <w:t>основі</w:t>
      </w:r>
      <w:r w:rsidRPr="00E86ABD">
        <w:rPr>
          <w:rFonts w:ascii="Times New Roman" w:hAnsi="Times New Roman" w:cs="Times New Roman"/>
          <w:spacing w:val="-10"/>
          <w:sz w:val="28"/>
          <w:szCs w:val="28"/>
        </w:rPr>
        <w:t xml:space="preserve"> </w:t>
      </w:r>
      <w:r w:rsidRPr="00E86ABD">
        <w:rPr>
          <w:rFonts w:ascii="Times New Roman" w:hAnsi="Times New Roman" w:cs="Times New Roman"/>
          <w:sz w:val="28"/>
          <w:szCs w:val="28"/>
        </w:rPr>
        <w:t>відстеження</w:t>
      </w:r>
      <w:r w:rsidRPr="00E86ABD">
        <w:rPr>
          <w:rFonts w:ascii="Times New Roman" w:hAnsi="Times New Roman" w:cs="Times New Roman"/>
          <w:spacing w:val="-9"/>
          <w:sz w:val="28"/>
          <w:szCs w:val="28"/>
        </w:rPr>
        <w:t xml:space="preserve"> </w:t>
      </w:r>
      <w:r w:rsidRPr="00E86ABD">
        <w:rPr>
          <w:rFonts w:ascii="Times New Roman" w:hAnsi="Times New Roman" w:cs="Times New Roman"/>
          <w:sz w:val="28"/>
          <w:szCs w:val="28"/>
        </w:rPr>
        <w:t>виконання</w:t>
      </w:r>
      <w:r w:rsidRPr="00E86ABD">
        <w:rPr>
          <w:rFonts w:ascii="Times New Roman" w:hAnsi="Times New Roman" w:cs="Times New Roman"/>
          <w:spacing w:val="-9"/>
          <w:sz w:val="28"/>
          <w:szCs w:val="28"/>
        </w:rPr>
        <w:t xml:space="preserve"> </w:t>
      </w:r>
      <w:r w:rsidRPr="00E86ABD">
        <w:rPr>
          <w:rFonts w:ascii="Times New Roman" w:hAnsi="Times New Roman" w:cs="Times New Roman"/>
          <w:sz w:val="28"/>
          <w:szCs w:val="28"/>
        </w:rPr>
        <w:t>визначених</w:t>
      </w:r>
      <w:r w:rsidRPr="00E86ABD">
        <w:rPr>
          <w:rFonts w:ascii="Times New Roman" w:hAnsi="Times New Roman" w:cs="Times New Roman"/>
          <w:spacing w:val="-10"/>
          <w:sz w:val="28"/>
          <w:szCs w:val="28"/>
        </w:rPr>
        <w:t xml:space="preserve"> </w:t>
      </w:r>
      <w:r w:rsidRPr="00E86ABD">
        <w:rPr>
          <w:rFonts w:ascii="Times New Roman" w:hAnsi="Times New Roman" w:cs="Times New Roman"/>
          <w:sz w:val="28"/>
          <w:szCs w:val="28"/>
        </w:rPr>
        <w:t>показників</w:t>
      </w:r>
      <w:r w:rsidRPr="00E86ABD">
        <w:rPr>
          <w:rFonts w:ascii="Times New Roman" w:hAnsi="Times New Roman" w:cs="Times New Roman"/>
          <w:spacing w:val="-8"/>
          <w:sz w:val="28"/>
          <w:szCs w:val="28"/>
        </w:rPr>
        <w:t xml:space="preserve"> </w:t>
      </w:r>
      <w:r w:rsidRPr="00E86ABD">
        <w:rPr>
          <w:rFonts w:ascii="Times New Roman" w:hAnsi="Times New Roman" w:cs="Times New Roman"/>
          <w:sz w:val="28"/>
          <w:szCs w:val="28"/>
        </w:rPr>
        <w:t>(індикаторів)</w:t>
      </w:r>
      <w:r w:rsidRPr="00E86ABD">
        <w:rPr>
          <w:rFonts w:ascii="Times New Roman" w:hAnsi="Times New Roman" w:cs="Times New Roman"/>
          <w:spacing w:val="-7"/>
          <w:sz w:val="28"/>
          <w:szCs w:val="28"/>
        </w:rPr>
        <w:t xml:space="preserve"> </w:t>
      </w:r>
      <w:r w:rsidRPr="00E86ABD">
        <w:rPr>
          <w:rFonts w:ascii="Times New Roman" w:hAnsi="Times New Roman" w:cs="Times New Roman"/>
          <w:sz w:val="28"/>
          <w:szCs w:val="28"/>
        </w:rPr>
        <w:t>результативності впровадження кожного проєкту місцевого розвитку. Система показників (індикаторів) для моніторингу реалізації Плану заходів подана у Стратегії.</w:t>
      </w:r>
    </w:p>
    <w:p w:rsidR="002970EC" w:rsidRPr="00E86ABD" w:rsidRDefault="00FA0FB8" w:rsidP="00B95E0A">
      <w:pPr>
        <w:pStyle w:val="a3"/>
        <w:spacing w:before="40" w:after="40"/>
        <w:ind w:firstLine="567"/>
        <w:jc w:val="both"/>
        <w:rPr>
          <w:rFonts w:ascii="Times New Roman" w:hAnsi="Times New Roman" w:cs="Times New Roman"/>
          <w:sz w:val="28"/>
          <w:szCs w:val="28"/>
        </w:rPr>
      </w:pPr>
      <w:r w:rsidRPr="00E86ABD">
        <w:rPr>
          <w:rFonts w:ascii="Times New Roman" w:hAnsi="Times New Roman" w:cs="Times New Roman"/>
          <w:sz w:val="28"/>
          <w:szCs w:val="28"/>
        </w:rPr>
        <w:t>Звіт про результати проведення моніторингу Плану заходів з реалізації Стратегії включає узагальнену таблицю у формі згідно додатку 13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w:t>
      </w:r>
      <w:r w:rsidRPr="00E86ABD">
        <w:rPr>
          <w:rFonts w:ascii="Times New Roman" w:hAnsi="Times New Roman" w:cs="Times New Roman"/>
          <w:spacing w:val="-7"/>
          <w:sz w:val="28"/>
          <w:szCs w:val="28"/>
        </w:rPr>
        <w:t xml:space="preserve"> </w:t>
      </w:r>
      <w:r w:rsidRPr="00E86ABD">
        <w:rPr>
          <w:rFonts w:ascii="Times New Roman" w:hAnsi="Times New Roman" w:cs="Times New Roman"/>
          <w:sz w:val="28"/>
          <w:szCs w:val="28"/>
        </w:rPr>
        <w:t>265, та висновки у вигляді аналітичної</w:t>
      </w:r>
      <w:r w:rsidRPr="00E86ABD">
        <w:rPr>
          <w:rFonts w:ascii="Times New Roman" w:hAnsi="Times New Roman" w:cs="Times New Roman"/>
          <w:spacing w:val="-7"/>
          <w:sz w:val="28"/>
          <w:szCs w:val="28"/>
        </w:rPr>
        <w:t xml:space="preserve"> </w:t>
      </w:r>
      <w:r w:rsidRPr="00E86ABD">
        <w:rPr>
          <w:rFonts w:ascii="Times New Roman" w:hAnsi="Times New Roman" w:cs="Times New Roman"/>
          <w:sz w:val="28"/>
          <w:szCs w:val="28"/>
        </w:rPr>
        <w:t xml:space="preserve">довідки. Звіти про результати проведення моніторингу Плану заходів з реалізації Стратегії за </w:t>
      </w:r>
      <w:r w:rsidRPr="00E86ABD">
        <w:rPr>
          <w:rFonts w:ascii="Times New Roman" w:hAnsi="Times New Roman" w:cs="Times New Roman"/>
          <w:spacing w:val="-5"/>
          <w:sz w:val="28"/>
          <w:szCs w:val="28"/>
        </w:rPr>
        <w:t xml:space="preserve"> </w:t>
      </w:r>
      <w:r w:rsidRPr="00E86ABD">
        <w:rPr>
          <w:rFonts w:ascii="Times New Roman" w:hAnsi="Times New Roman" w:cs="Times New Roman"/>
          <w:sz w:val="28"/>
          <w:szCs w:val="28"/>
        </w:rPr>
        <w:t>рік</w:t>
      </w:r>
      <w:r w:rsidRPr="00E86ABD">
        <w:rPr>
          <w:rFonts w:ascii="Times New Roman" w:hAnsi="Times New Roman" w:cs="Times New Roman"/>
          <w:spacing w:val="-11"/>
          <w:sz w:val="28"/>
          <w:szCs w:val="28"/>
        </w:rPr>
        <w:t xml:space="preserve"> </w:t>
      </w:r>
      <w:r w:rsidR="002539FB" w:rsidRPr="00E86ABD">
        <w:rPr>
          <w:rFonts w:ascii="Times New Roman" w:hAnsi="Times New Roman" w:cs="Times New Roman"/>
          <w:spacing w:val="-11"/>
          <w:sz w:val="28"/>
          <w:szCs w:val="28"/>
        </w:rPr>
        <w:t>готує</w:t>
      </w:r>
      <w:r w:rsidRPr="00E86ABD">
        <w:rPr>
          <w:rFonts w:ascii="Times New Roman" w:hAnsi="Times New Roman" w:cs="Times New Roman"/>
          <w:sz w:val="28"/>
          <w:szCs w:val="28"/>
        </w:rPr>
        <w:t xml:space="preserve"> відділ </w:t>
      </w:r>
      <w:r w:rsidR="002539FB" w:rsidRPr="00E86ABD">
        <w:rPr>
          <w:rFonts w:ascii="Times New Roman" w:hAnsi="Times New Roman" w:cs="Times New Roman"/>
          <w:sz w:val="28"/>
          <w:szCs w:val="28"/>
        </w:rPr>
        <w:t>соціально-економічного розвитку та інвестицій</w:t>
      </w:r>
      <w:r w:rsidRPr="00E86ABD">
        <w:rPr>
          <w:rFonts w:ascii="Times New Roman" w:hAnsi="Times New Roman" w:cs="Times New Roman"/>
          <w:sz w:val="28"/>
          <w:szCs w:val="28"/>
        </w:rPr>
        <w:t xml:space="preserve"> Берестинської міської ради</w:t>
      </w:r>
      <w:r w:rsidR="002539FB" w:rsidRPr="00E86ABD">
        <w:rPr>
          <w:rFonts w:ascii="Times New Roman" w:hAnsi="Times New Roman" w:cs="Times New Roman"/>
          <w:sz w:val="28"/>
          <w:szCs w:val="28"/>
        </w:rPr>
        <w:t xml:space="preserve"> та</w:t>
      </w:r>
      <w:r w:rsidRPr="00E86ABD">
        <w:rPr>
          <w:rFonts w:ascii="Times New Roman" w:hAnsi="Times New Roman" w:cs="Times New Roman"/>
          <w:sz w:val="28"/>
          <w:szCs w:val="28"/>
        </w:rPr>
        <w:t xml:space="preserve"> в термін не пізніше одного місяця після закінчення звітного періоду представляє їх на розгляд сесії відповідної ради. Крім того, звіти оприлюднюються на офіційному вебсайті міської ради.</w:t>
      </w:r>
    </w:p>
    <w:p w:rsidR="002970EC" w:rsidRPr="00E86ABD" w:rsidRDefault="00FA0FB8" w:rsidP="00B95E0A">
      <w:pPr>
        <w:pStyle w:val="a3"/>
        <w:spacing w:before="40" w:after="40"/>
        <w:ind w:firstLine="567"/>
        <w:jc w:val="both"/>
        <w:rPr>
          <w:rFonts w:ascii="Times New Roman" w:hAnsi="Times New Roman" w:cs="Times New Roman"/>
          <w:sz w:val="28"/>
          <w:szCs w:val="28"/>
        </w:rPr>
      </w:pPr>
      <w:r w:rsidRPr="00E86ABD">
        <w:rPr>
          <w:rFonts w:ascii="Times New Roman" w:hAnsi="Times New Roman" w:cs="Times New Roman"/>
          <w:sz w:val="28"/>
          <w:szCs w:val="28"/>
        </w:rPr>
        <w:t>Оцінювання результатів реалізації Стратегії та Плану заходів проводиться після завершення строку їх реалізації на основі даних звітів проведеного моніторингу та є необхідним етапом для отримання інформації стосовно досягнення очікуваних результатів, їх впливу на стан соціально-економічного розвитку територіальної громади та інформації щодо сталості змін з метою прийняття в подальшому необхідних управлінських рішень та необхідних коригувань.</w:t>
      </w:r>
    </w:p>
    <w:p w:rsidR="002970EC" w:rsidRPr="00E86ABD" w:rsidRDefault="00FA0FB8" w:rsidP="00B95E0A">
      <w:pPr>
        <w:pStyle w:val="a3"/>
        <w:spacing w:before="40" w:after="40"/>
        <w:ind w:firstLine="567"/>
        <w:jc w:val="both"/>
        <w:rPr>
          <w:rFonts w:ascii="Times New Roman" w:hAnsi="Times New Roman" w:cs="Times New Roman"/>
          <w:sz w:val="28"/>
          <w:szCs w:val="28"/>
        </w:rPr>
      </w:pPr>
      <w:r w:rsidRPr="00E86ABD">
        <w:rPr>
          <w:rFonts w:ascii="Times New Roman" w:hAnsi="Times New Roman" w:cs="Times New Roman"/>
          <w:spacing w:val="-2"/>
          <w:sz w:val="28"/>
          <w:szCs w:val="28"/>
        </w:rPr>
        <w:t>На</w:t>
      </w:r>
      <w:r w:rsidRPr="00E86ABD">
        <w:rPr>
          <w:rFonts w:ascii="Times New Roman" w:hAnsi="Times New Roman" w:cs="Times New Roman"/>
          <w:spacing w:val="-7"/>
          <w:sz w:val="28"/>
          <w:szCs w:val="28"/>
        </w:rPr>
        <w:t xml:space="preserve"> </w:t>
      </w:r>
      <w:r w:rsidRPr="00E86ABD">
        <w:rPr>
          <w:rFonts w:ascii="Times New Roman" w:hAnsi="Times New Roman" w:cs="Times New Roman"/>
          <w:spacing w:val="-2"/>
          <w:sz w:val="28"/>
          <w:szCs w:val="28"/>
        </w:rPr>
        <w:t>основі</w:t>
      </w:r>
      <w:r w:rsidRPr="00E86ABD">
        <w:rPr>
          <w:rFonts w:ascii="Times New Roman" w:hAnsi="Times New Roman" w:cs="Times New Roman"/>
          <w:spacing w:val="-9"/>
          <w:sz w:val="28"/>
          <w:szCs w:val="28"/>
        </w:rPr>
        <w:t xml:space="preserve"> </w:t>
      </w:r>
      <w:r w:rsidRPr="00E86ABD">
        <w:rPr>
          <w:rFonts w:ascii="Times New Roman" w:hAnsi="Times New Roman" w:cs="Times New Roman"/>
          <w:spacing w:val="-2"/>
          <w:sz w:val="28"/>
          <w:szCs w:val="28"/>
        </w:rPr>
        <w:t>здійснення</w:t>
      </w:r>
      <w:r w:rsidRPr="00E86ABD">
        <w:rPr>
          <w:rFonts w:ascii="Times New Roman" w:hAnsi="Times New Roman" w:cs="Times New Roman"/>
          <w:spacing w:val="-5"/>
          <w:sz w:val="28"/>
          <w:szCs w:val="28"/>
        </w:rPr>
        <w:t xml:space="preserve"> </w:t>
      </w:r>
      <w:r w:rsidRPr="00E86ABD">
        <w:rPr>
          <w:rFonts w:ascii="Times New Roman" w:hAnsi="Times New Roman" w:cs="Times New Roman"/>
          <w:spacing w:val="-2"/>
          <w:sz w:val="28"/>
          <w:szCs w:val="28"/>
        </w:rPr>
        <w:t>оцінювання</w:t>
      </w:r>
      <w:r w:rsidRPr="00E86ABD">
        <w:rPr>
          <w:rFonts w:ascii="Times New Roman" w:hAnsi="Times New Roman" w:cs="Times New Roman"/>
          <w:spacing w:val="-7"/>
          <w:sz w:val="28"/>
          <w:szCs w:val="28"/>
        </w:rPr>
        <w:t xml:space="preserve"> </w:t>
      </w:r>
      <w:r w:rsidRPr="00E86ABD">
        <w:rPr>
          <w:rFonts w:ascii="Times New Roman" w:hAnsi="Times New Roman" w:cs="Times New Roman"/>
          <w:spacing w:val="-2"/>
          <w:sz w:val="28"/>
          <w:szCs w:val="28"/>
        </w:rPr>
        <w:t>складається</w:t>
      </w:r>
      <w:r w:rsidRPr="00E86ABD">
        <w:rPr>
          <w:rFonts w:ascii="Times New Roman" w:hAnsi="Times New Roman" w:cs="Times New Roman"/>
          <w:spacing w:val="-5"/>
          <w:sz w:val="28"/>
          <w:szCs w:val="28"/>
        </w:rPr>
        <w:t xml:space="preserve"> </w:t>
      </w:r>
      <w:r w:rsidRPr="00E86ABD">
        <w:rPr>
          <w:rFonts w:ascii="Times New Roman" w:hAnsi="Times New Roman" w:cs="Times New Roman"/>
          <w:spacing w:val="-2"/>
          <w:sz w:val="28"/>
          <w:szCs w:val="28"/>
        </w:rPr>
        <w:t>заключний</w:t>
      </w:r>
      <w:r w:rsidRPr="00E86ABD">
        <w:rPr>
          <w:rFonts w:ascii="Times New Roman" w:hAnsi="Times New Roman" w:cs="Times New Roman"/>
          <w:spacing w:val="-7"/>
          <w:sz w:val="28"/>
          <w:szCs w:val="28"/>
        </w:rPr>
        <w:t xml:space="preserve"> </w:t>
      </w:r>
      <w:r w:rsidRPr="00E86ABD">
        <w:rPr>
          <w:rFonts w:ascii="Times New Roman" w:hAnsi="Times New Roman" w:cs="Times New Roman"/>
          <w:spacing w:val="-2"/>
          <w:sz w:val="28"/>
          <w:szCs w:val="28"/>
        </w:rPr>
        <w:t>звіт,</w:t>
      </w:r>
      <w:r w:rsidRPr="00E86ABD">
        <w:rPr>
          <w:rFonts w:ascii="Times New Roman" w:hAnsi="Times New Roman" w:cs="Times New Roman"/>
          <w:spacing w:val="-8"/>
          <w:sz w:val="28"/>
          <w:szCs w:val="28"/>
        </w:rPr>
        <w:t xml:space="preserve"> </w:t>
      </w:r>
      <w:r w:rsidRPr="00E86ABD">
        <w:rPr>
          <w:rFonts w:ascii="Times New Roman" w:hAnsi="Times New Roman" w:cs="Times New Roman"/>
          <w:spacing w:val="-2"/>
          <w:sz w:val="28"/>
          <w:szCs w:val="28"/>
        </w:rPr>
        <w:t>який</w:t>
      </w:r>
      <w:r w:rsidRPr="00E86ABD">
        <w:rPr>
          <w:rFonts w:ascii="Times New Roman" w:hAnsi="Times New Roman" w:cs="Times New Roman"/>
          <w:spacing w:val="-12"/>
          <w:sz w:val="28"/>
          <w:szCs w:val="28"/>
        </w:rPr>
        <w:t xml:space="preserve"> </w:t>
      </w:r>
      <w:r w:rsidRPr="00E86ABD">
        <w:rPr>
          <w:rFonts w:ascii="Times New Roman" w:hAnsi="Times New Roman" w:cs="Times New Roman"/>
          <w:spacing w:val="-2"/>
          <w:sz w:val="28"/>
          <w:szCs w:val="28"/>
        </w:rPr>
        <w:t>містить:</w:t>
      </w:r>
    </w:p>
    <w:p w:rsidR="002970EC" w:rsidRPr="00E86ABD" w:rsidRDefault="00FA0FB8" w:rsidP="00B95E0A">
      <w:pPr>
        <w:pStyle w:val="a4"/>
        <w:numPr>
          <w:ilvl w:val="0"/>
          <w:numId w:val="2"/>
        </w:numPr>
        <w:tabs>
          <w:tab w:val="left" w:pos="313"/>
        </w:tabs>
        <w:spacing w:before="40" w:after="40"/>
        <w:ind w:left="0" w:firstLine="567"/>
        <w:rPr>
          <w:rFonts w:ascii="Times New Roman" w:hAnsi="Times New Roman" w:cs="Times New Roman"/>
          <w:sz w:val="28"/>
          <w:szCs w:val="28"/>
        </w:rPr>
      </w:pPr>
      <w:r w:rsidRPr="00E86ABD">
        <w:rPr>
          <w:rFonts w:ascii="Times New Roman" w:hAnsi="Times New Roman" w:cs="Times New Roman"/>
          <w:sz w:val="28"/>
          <w:szCs w:val="28"/>
        </w:rPr>
        <w:t>результати порівняння базових (на початок реалізації Стратегії), прогнозованих цільових (станом на останній період) і фактичних значень показників;</w:t>
      </w:r>
    </w:p>
    <w:p w:rsidR="002970EC" w:rsidRPr="00E86ABD" w:rsidRDefault="00FA0FB8" w:rsidP="00B95E0A">
      <w:pPr>
        <w:pStyle w:val="a4"/>
        <w:numPr>
          <w:ilvl w:val="0"/>
          <w:numId w:val="2"/>
        </w:numPr>
        <w:tabs>
          <w:tab w:val="left" w:pos="274"/>
        </w:tabs>
        <w:spacing w:before="40" w:after="40"/>
        <w:ind w:left="0" w:firstLine="567"/>
        <w:rPr>
          <w:rFonts w:ascii="Times New Roman" w:hAnsi="Times New Roman" w:cs="Times New Roman"/>
          <w:sz w:val="28"/>
          <w:szCs w:val="28"/>
        </w:rPr>
      </w:pPr>
      <w:r w:rsidRPr="00E86ABD">
        <w:rPr>
          <w:rFonts w:ascii="Times New Roman" w:hAnsi="Times New Roman" w:cs="Times New Roman"/>
          <w:spacing w:val="-2"/>
          <w:sz w:val="28"/>
          <w:szCs w:val="28"/>
        </w:rPr>
        <w:t>досягнення</w:t>
      </w:r>
      <w:r w:rsidRPr="00E86ABD">
        <w:rPr>
          <w:rFonts w:ascii="Times New Roman" w:hAnsi="Times New Roman" w:cs="Times New Roman"/>
          <w:spacing w:val="-9"/>
          <w:sz w:val="28"/>
          <w:szCs w:val="28"/>
        </w:rPr>
        <w:t xml:space="preserve"> </w:t>
      </w:r>
      <w:r w:rsidRPr="00E86ABD">
        <w:rPr>
          <w:rFonts w:ascii="Times New Roman" w:hAnsi="Times New Roman" w:cs="Times New Roman"/>
          <w:spacing w:val="-2"/>
          <w:sz w:val="28"/>
          <w:szCs w:val="28"/>
        </w:rPr>
        <w:t>запланованих</w:t>
      </w:r>
      <w:r w:rsidRPr="00E86ABD">
        <w:rPr>
          <w:rFonts w:ascii="Times New Roman" w:hAnsi="Times New Roman" w:cs="Times New Roman"/>
          <w:spacing w:val="-10"/>
          <w:sz w:val="28"/>
          <w:szCs w:val="28"/>
        </w:rPr>
        <w:t xml:space="preserve"> </w:t>
      </w:r>
      <w:r w:rsidRPr="00E86ABD">
        <w:rPr>
          <w:rFonts w:ascii="Times New Roman" w:hAnsi="Times New Roman" w:cs="Times New Roman"/>
          <w:spacing w:val="-2"/>
          <w:sz w:val="28"/>
          <w:szCs w:val="28"/>
        </w:rPr>
        <w:t>цілей;</w:t>
      </w:r>
    </w:p>
    <w:p w:rsidR="002970EC" w:rsidRPr="00E86ABD" w:rsidRDefault="00FA0FB8" w:rsidP="00B95E0A">
      <w:pPr>
        <w:pStyle w:val="a4"/>
        <w:numPr>
          <w:ilvl w:val="0"/>
          <w:numId w:val="2"/>
        </w:numPr>
        <w:tabs>
          <w:tab w:val="left" w:pos="274"/>
        </w:tabs>
        <w:spacing w:before="40" w:after="40"/>
        <w:ind w:left="0" w:firstLine="567"/>
        <w:rPr>
          <w:rFonts w:ascii="Times New Roman" w:hAnsi="Times New Roman" w:cs="Times New Roman"/>
          <w:sz w:val="28"/>
          <w:szCs w:val="28"/>
        </w:rPr>
      </w:pPr>
      <w:r w:rsidRPr="00E86ABD">
        <w:rPr>
          <w:rFonts w:ascii="Times New Roman" w:hAnsi="Times New Roman" w:cs="Times New Roman"/>
          <w:spacing w:val="-2"/>
          <w:sz w:val="28"/>
          <w:szCs w:val="28"/>
        </w:rPr>
        <w:t>задоволення</w:t>
      </w:r>
      <w:r w:rsidRPr="00E86ABD">
        <w:rPr>
          <w:rFonts w:ascii="Times New Roman" w:hAnsi="Times New Roman" w:cs="Times New Roman"/>
          <w:spacing w:val="-11"/>
          <w:sz w:val="28"/>
          <w:szCs w:val="28"/>
        </w:rPr>
        <w:t xml:space="preserve"> </w:t>
      </w:r>
      <w:r w:rsidRPr="00E86ABD">
        <w:rPr>
          <w:rFonts w:ascii="Times New Roman" w:hAnsi="Times New Roman" w:cs="Times New Roman"/>
          <w:spacing w:val="-2"/>
          <w:sz w:val="28"/>
          <w:szCs w:val="28"/>
        </w:rPr>
        <w:t>потреб</w:t>
      </w:r>
      <w:r w:rsidRPr="00E86ABD">
        <w:rPr>
          <w:rFonts w:ascii="Times New Roman" w:hAnsi="Times New Roman" w:cs="Times New Roman"/>
          <w:spacing w:val="-9"/>
          <w:sz w:val="28"/>
          <w:szCs w:val="28"/>
        </w:rPr>
        <w:t xml:space="preserve"> </w:t>
      </w:r>
      <w:r w:rsidRPr="00E86ABD">
        <w:rPr>
          <w:rFonts w:ascii="Times New Roman" w:hAnsi="Times New Roman" w:cs="Times New Roman"/>
          <w:spacing w:val="-2"/>
          <w:sz w:val="28"/>
          <w:szCs w:val="28"/>
        </w:rPr>
        <w:t>різних</w:t>
      </w:r>
      <w:r w:rsidRPr="00E86ABD">
        <w:rPr>
          <w:rFonts w:ascii="Times New Roman" w:hAnsi="Times New Roman" w:cs="Times New Roman"/>
          <w:spacing w:val="-12"/>
          <w:sz w:val="28"/>
          <w:szCs w:val="28"/>
        </w:rPr>
        <w:t xml:space="preserve"> </w:t>
      </w:r>
      <w:r w:rsidRPr="00E86ABD">
        <w:rPr>
          <w:rFonts w:ascii="Times New Roman" w:hAnsi="Times New Roman" w:cs="Times New Roman"/>
          <w:spacing w:val="-2"/>
          <w:sz w:val="28"/>
          <w:szCs w:val="28"/>
        </w:rPr>
        <w:t>груп</w:t>
      </w:r>
      <w:r w:rsidRPr="00E86ABD">
        <w:rPr>
          <w:rFonts w:ascii="Times New Roman" w:hAnsi="Times New Roman" w:cs="Times New Roman"/>
          <w:spacing w:val="-6"/>
          <w:sz w:val="28"/>
          <w:szCs w:val="28"/>
        </w:rPr>
        <w:t xml:space="preserve"> </w:t>
      </w:r>
      <w:r w:rsidRPr="00E86ABD">
        <w:rPr>
          <w:rFonts w:ascii="Times New Roman" w:hAnsi="Times New Roman" w:cs="Times New Roman"/>
          <w:spacing w:val="-2"/>
          <w:sz w:val="28"/>
          <w:szCs w:val="28"/>
        </w:rPr>
        <w:t>зацікавлених</w:t>
      </w:r>
      <w:r w:rsidRPr="00E86ABD">
        <w:rPr>
          <w:rFonts w:ascii="Times New Roman" w:hAnsi="Times New Roman" w:cs="Times New Roman"/>
          <w:spacing w:val="-12"/>
          <w:sz w:val="28"/>
          <w:szCs w:val="28"/>
        </w:rPr>
        <w:t xml:space="preserve"> </w:t>
      </w:r>
      <w:r w:rsidRPr="00E86ABD">
        <w:rPr>
          <w:rFonts w:ascii="Times New Roman" w:hAnsi="Times New Roman" w:cs="Times New Roman"/>
          <w:spacing w:val="-2"/>
          <w:sz w:val="28"/>
          <w:szCs w:val="28"/>
        </w:rPr>
        <w:t>осіб;</w:t>
      </w:r>
    </w:p>
    <w:p w:rsidR="002970EC" w:rsidRPr="00E86ABD" w:rsidRDefault="00FA0FB8" w:rsidP="00B95E0A">
      <w:pPr>
        <w:pStyle w:val="a4"/>
        <w:numPr>
          <w:ilvl w:val="0"/>
          <w:numId w:val="2"/>
        </w:numPr>
        <w:tabs>
          <w:tab w:val="left" w:pos="274"/>
        </w:tabs>
        <w:spacing w:before="40" w:after="40"/>
        <w:ind w:left="0" w:firstLine="567"/>
        <w:rPr>
          <w:rFonts w:ascii="Times New Roman" w:hAnsi="Times New Roman" w:cs="Times New Roman"/>
          <w:sz w:val="28"/>
          <w:szCs w:val="28"/>
        </w:rPr>
      </w:pPr>
      <w:r w:rsidRPr="00E86ABD">
        <w:rPr>
          <w:rFonts w:ascii="Times New Roman" w:hAnsi="Times New Roman" w:cs="Times New Roman"/>
          <w:spacing w:val="-2"/>
          <w:sz w:val="28"/>
          <w:szCs w:val="28"/>
        </w:rPr>
        <w:t>наявних</w:t>
      </w:r>
      <w:r w:rsidRPr="00E86ABD">
        <w:rPr>
          <w:rFonts w:ascii="Times New Roman" w:hAnsi="Times New Roman" w:cs="Times New Roman"/>
          <w:spacing w:val="-6"/>
          <w:sz w:val="28"/>
          <w:szCs w:val="28"/>
        </w:rPr>
        <w:t xml:space="preserve"> </w:t>
      </w:r>
      <w:r w:rsidRPr="00E86ABD">
        <w:rPr>
          <w:rFonts w:ascii="Times New Roman" w:hAnsi="Times New Roman" w:cs="Times New Roman"/>
          <w:spacing w:val="-2"/>
          <w:sz w:val="28"/>
          <w:szCs w:val="28"/>
        </w:rPr>
        <w:t>незапланованих</w:t>
      </w:r>
      <w:r w:rsidRPr="00E86ABD">
        <w:rPr>
          <w:rFonts w:ascii="Times New Roman" w:hAnsi="Times New Roman" w:cs="Times New Roman"/>
          <w:spacing w:val="-5"/>
          <w:sz w:val="28"/>
          <w:szCs w:val="28"/>
        </w:rPr>
        <w:t xml:space="preserve"> </w:t>
      </w:r>
      <w:r w:rsidRPr="00E86ABD">
        <w:rPr>
          <w:rFonts w:ascii="Times New Roman" w:hAnsi="Times New Roman" w:cs="Times New Roman"/>
          <w:spacing w:val="-2"/>
          <w:sz w:val="28"/>
          <w:szCs w:val="28"/>
        </w:rPr>
        <w:t>змін та</w:t>
      </w:r>
      <w:r w:rsidRPr="00E86ABD">
        <w:rPr>
          <w:rFonts w:ascii="Times New Roman" w:hAnsi="Times New Roman" w:cs="Times New Roman"/>
          <w:spacing w:val="-1"/>
          <w:sz w:val="28"/>
          <w:szCs w:val="28"/>
        </w:rPr>
        <w:t xml:space="preserve"> </w:t>
      </w:r>
      <w:r w:rsidRPr="00E86ABD">
        <w:rPr>
          <w:rFonts w:ascii="Times New Roman" w:hAnsi="Times New Roman" w:cs="Times New Roman"/>
          <w:spacing w:val="-2"/>
          <w:sz w:val="28"/>
          <w:szCs w:val="28"/>
        </w:rPr>
        <w:t>впливів;</w:t>
      </w:r>
    </w:p>
    <w:p w:rsidR="002970EC" w:rsidRPr="00E86ABD" w:rsidRDefault="00FA0FB8" w:rsidP="00B95E0A">
      <w:pPr>
        <w:pStyle w:val="a4"/>
        <w:numPr>
          <w:ilvl w:val="0"/>
          <w:numId w:val="2"/>
        </w:numPr>
        <w:tabs>
          <w:tab w:val="left" w:pos="274"/>
        </w:tabs>
        <w:spacing w:before="40" w:after="40"/>
        <w:ind w:left="0" w:firstLine="567"/>
        <w:rPr>
          <w:rFonts w:ascii="Times New Roman" w:hAnsi="Times New Roman" w:cs="Times New Roman"/>
          <w:sz w:val="28"/>
          <w:szCs w:val="28"/>
        </w:rPr>
      </w:pPr>
      <w:r w:rsidRPr="00E86ABD">
        <w:rPr>
          <w:rFonts w:ascii="Times New Roman" w:hAnsi="Times New Roman" w:cs="Times New Roman"/>
          <w:spacing w:val="-2"/>
          <w:sz w:val="28"/>
          <w:szCs w:val="28"/>
        </w:rPr>
        <w:t>діяльності,</w:t>
      </w:r>
      <w:r w:rsidRPr="00E86ABD">
        <w:rPr>
          <w:rFonts w:ascii="Times New Roman" w:hAnsi="Times New Roman" w:cs="Times New Roman"/>
          <w:spacing w:val="-11"/>
          <w:sz w:val="28"/>
          <w:szCs w:val="28"/>
        </w:rPr>
        <w:t xml:space="preserve"> </w:t>
      </w:r>
      <w:r w:rsidRPr="00E86ABD">
        <w:rPr>
          <w:rFonts w:ascii="Times New Roman" w:hAnsi="Times New Roman" w:cs="Times New Roman"/>
          <w:spacing w:val="-2"/>
          <w:sz w:val="28"/>
          <w:szCs w:val="28"/>
        </w:rPr>
        <w:t>що</w:t>
      </w:r>
      <w:r w:rsidRPr="00E86ABD">
        <w:rPr>
          <w:rFonts w:ascii="Times New Roman" w:hAnsi="Times New Roman" w:cs="Times New Roman"/>
          <w:spacing w:val="-9"/>
          <w:sz w:val="28"/>
          <w:szCs w:val="28"/>
        </w:rPr>
        <w:t xml:space="preserve"> </w:t>
      </w:r>
      <w:r w:rsidRPr="00E86ABD">
        <w:rPr>
          <w:rFonts w:ascii="Times New Roman" w:hAnsi="Times New Roman" w:cs="Times New Roman"/>
          <w:spacing w:val="-2"/>
          <w:sz w:val="28"/>
          <w:szCs w:val="28"/>
        </w:rPr>
        <w:t>призвела</w:t>
      </w:r>
      <w:r w:rsidRPr="00E86ABD">
        <w:rPr>
          <w:rFonts w:ascii="Times New Roman" w:hAnsi="Times New Roman" w:cs="Times New Roman"/>
          <w:spacing w:val="-7"/>
          <w:sz w:val="28"/>
          <w:szCs w:val="28"/>
        </w:rPr>
        <w:t xml:space="preserve"> </w:t>
      </w:r>
      <w:r w:rsidRPr="00E86ABD">
        <w:rPr>
          <w:rFonts w:ascii="Times New Roman" w:hAnsi="Times New Roman" w:cs="Times New Roman"/>
          <w:spacing w:val="-2"/>
          <w:sz w:val="28"/>
          <w:szCs w:val="28"/>
        </w:rPr>
        <w:t>до</w:t>
      </w:r>
      <w:r w:rsidRPr="00E86ABD">
        <w:rPr>
          <w:rFonts w:ascii="Times New Roman" w:hAnsi="Times New Roman" w:cs="Times New Roman"/>
          <w:spacing w:val="-8"/>
          <w:sz w:val="28"/>
          <w:szCs w:val="28"/>
        </w:rPr>
        <w:t xml:space="preserve"> </w:t>
      </w:r>
      <w:r w:rsidRPr="00E86ABD">
        <w:rPr>
          <w:rFonts w:ascii="Times New Roman" w:hAnsi="Times New Roman" w:cs="Times New Roman"/>
          <w:spacing w:val="-2"/>
          <w:sz w:val="28"/>
          <w:szCs w:val="28"/>
        </w:rPr>
        <w:t>змін</w:t>
      </w:r>
      <w:r w:rsidRPr="00E86ABD">
        <w:rPr>
          <w:rFonts w:ascii="Times New Roman" w:hAnsi="Times New Roman" w:cs="Times New Roman"/>
          <w:spacing w:val="-6"/>
          <w:sz w:val="28"/>
          <w:szCs w:val="28"/>
        </w:rPr>
        <w:t xml:space="preserve"> </w:t>
      </w:r>
      <w:r w:rsidRPr="00E86ABD">
        <w:rPr>
          <w:rFonts w:ascii="Times New Roman" w:hAnsi="Times New Roman" w:cs="Times New Roman"/>
          <w:spacing w:val="-2"/>
          <w:sz w:val="28"/>
          <w:szCs w:val="28"/>
        </w:rPr>
        <w:t>(зокрема</w:t>
      </w:r>
      <w:r w:rsidRPr="00E86ABD">
        <w:rPr>
          <w:rFonts w:ascii="Times New Roman" w:hAnsi="Times New Roman" w:cs="Times New Roman"/>
          <w:spacing w:val="-3"/>
          <w:sz w:val="28"/>
          <w:szCs w:val="28"/>
        </w:rPr>
        <w:t xml:space="preserve"> </w:t>
      </w:r>
      <w:r w:rsidRPr="00E86ABD">
        <w:rPr>
          <w:rFonts w:ascii="Times New Roman" w:hAnsi="Times New Roman" w:cs="Times New Roman"/>
          <w:spacing w:val="-2"/>
          <w:sz w:val="28"/>
          <w:szCs w:val="28"/>
        </w:rPr>
        <w:t>незапланованих);</w:t>
      </w:r>
    </w:p>
    <w:p w:rsidR="002970EC" w:rsidRPr="00E86ABD" w:rsidRDefault="00FA0FB8" w:rsidP="00B95E0A">
      <w:pPr>
        <w:pStyle w:val="a4"/>
        <w:numPr>
          <w:ilvl w:val="0"/>
          <w:numId w:val="2"/>
        </w:numPr>
        <w:tabs>
          <w:tab w:val="left" w:pos="274"/>
        </w:tabs>
        <w:spacing w:before="40" w:after="40"/>
        <w:ind w:left="0" w:firstLine="567"/>
        <w:rPr>
          <w:rFonts w:ascii="Times New Roman" w:hAnsi="Times New Roman" w:cs="Times New Roman"/>
          <w:sz w:val="28"/>
          <w:szCs w:val="28"/>
        </w:rPr>
      </w:pPr>
      <w:r w:rsidRPr="00E86ABD">
        <w:rPr>
          <w:rFonts w:ascii="Times New Roman" w:hAnsi="Times New Roman" w:cs="Times New Roman"/>
          <w:spacing w:val="-2"/>
          <w:sz w:val="28"/>
          <w:szCs w:val="28"/>
        </w:rPr>
        <w:t>ефективності</w:t>
      </w:r>
      <w:r w:rsidRPr="00E86ABD">
        <w:rPr>
          <w:rFonts w:ascii="Times New Roman" w:hAnsi="Times New Roman" w:cs="Times New Roman"/>
          <w:spacing w:val="-6"/>
          <w:sz w:val="28"/>
          <w:szCs w:val="28"/>
        </w:rPr>
        <w:t xml:space="preserve"> </w:t>
      </w:r>
      <w:r w:rsidRPr="00E86ABD">
        <w:rPr>
          <w:rFonts w:ascii="Times New Roman" w:hAnsi="Times New Roman" w:cs="Times New Roman"/>
          <w:spacing w:val="-2"/>
          <w:sz w:val="28"/>
          <w:szCs w:val="28"/>
        </w:rPr>
        <w:t>механізмів</w:t>
      </w:r>
      <w:r w:rsidRPr="00E86ABD">
        <w:rPr>
          <w:rFonts w:ascii="Times New Roman" w:hAnsi="Times New Roman" w:cs="Times New Roman"/>
          <w:spacing w:val="-5"/>
          <w:sz w:val="28"/>
          <w:szCs w:val="28"/>
        </w:rPr>
        <w:t xml:space="preserve"> </w:t>
      </w:r>
      <w:r w:rsidRPr="00E86ABD">
        <w:rPr>
          <w:rFonts w:ascii="Times New Roman" w:hAnsi="Times New Roman" w:cs="Times New Roman"/>
          <w:spacing w:val="-2"/>
          <w:sz w:val="28"/>
          <w:szCs w:val="28"/>
        </w:rPr>
        <w:t>реалізації</w:t>
      </w:r>
      <w:r w:rsidRPr="00E86ABD">
        <w:rPr>
          <w:rFonts w:ascii="Times New Roman" w:hAnsi="Times New Roman" w:cs="Times New Roman"/>
          <w:spacing w:val="-7"/>
          <w:sz w:val="28"/>
          <w:szCs w:val="28"/>
        </w:rPr>
        <w:t xml:space="preserve"> </w:t>
      </w:r>
      <w:r w:rsidRPr="00E86ABD">
        <w:rPr>
          <w:rFonts w:ascii="Times New Roman" w:hAnsi="Times New Roman" w:cs="Times New Roman"/>
          <w:spacing w:val="-2"/>
          <w:sz w:val="28"/>
          <w:szCs w:val="28"/>
        </w:rPr>
        <w:t>Стратегії</w:t>
      </w:r>
      <w:r w:rsidRPr="00E86ABD">
        <w:rPr>
          <w:rFonts w:ascii="Times New Roman" w:hAnsi="Times New Roman" w:cs="Times New Roman"/>
          <w:spacing w:val="-7"/>
          <w:sz w:val="28"/>
          <w:szCs w:val="28"/>
        </w:rPr>
        <w:t xml:space="preserve"> </w:t>
      </w:r>
      <w:r w:rsidRPr="00E86ABD">
        <w:rPr>
          <w:rFonts w:ascii="Times New Roman" w:hAnsi="Times New Roman" w:cs="Times New Roman"/>
          <w:spacing w:val="-2"/>
          <w:sz w:val="28"/>
          <w:szCs w:val="28"/>
        </w:rPr>
        <w:t>або</w:t>
      </w:r>
      <w:r w:rsidRPr="00E86ABD">
        <w:rPr>
          <w:rFonts w:ascii="Times New Roman" w:hAnsi="Times New Roman" w:cs="Times New Roman"/>
          <w:spacing w:val="2"/>
          <w:sz w:val="28"/>
          <w:szCs w:val="28"/>
        </w:rPr>
        <w:t xml:space="preserve"> </w:t>
      </w:r>
      <w:r w:rsidRPr="00E86ABD">
        <w:rPr>
          <w:rFonts w:ascii="Times New Roman" w:hAnsi="Times New Roman" w:cs="Times New Roman"/>
          <w:spacing w:val="-2"/>
          <w:sz w:val="28"/>
          <w:szCs w:val="28"/>
        </w:rPr>
        <w:t>ресурсних витрат;</w:t>
      </w:r>
    </w:p>
    <w:p w:rsidR="002970EC" w:rsidRPr="00E86ABD" w:rsidRDefault="00FA0FB8" w:rsidP="00B95E0A">
      <w:pPr>
        <w:pStyle w:val="a4"/>
        <w:numPr>
          <w:ilvl w:val="0"/>
          <w:numId w:val="2"/>
        </w:numPr>
        <w:tabs>
          <w:tab w:val="left" w:pos="274"/>
        </w:tabs>
        <w:spacing w:before="40" w:after="40"/>
        <w:ind w:left="0" w:firstLine="567"/>
        <w:rPr>
          <w:rFonts w:ascii="Times New Roman" w:hAnsi="Times New Roman" w:cs="Times New Roman"/>
          <w:sz w:val="28"/>
          <w:szCs w:val="28"/>
        </w:rPr>
      </w:pPr>
      <w:r w:rsidRPr="00E86ABD">
        <w:rPr>
          <w:rFonts w:ascii="Times New Roman" w:hAnsi="Times New Roman" w:cs="Times New Roman"/>
          <w:spacing w:val="-2"/>
          <w:sz w:val="28"/>
          <w:szCs w:val="28"/>
        </w:rPr>
        <w:t>стійкості результатів</w:t>
      </w:r>
      <w:r w:rsidRPr="00E86ABD">
        <w:rPr>
          <w:rFonts w:ascii="Times New Roman" w:hAnsi="Times New Roman" w:cs="Times New Roman"/>
          <w:sz w:val="28"/>
          <w:szCs w:val="28"/>
        </w:rPr>
        <w:t xml:space="preserve"> </w:t>
      </w:r>
      <w:r w:rsidRPr="00E86ABD">
        <w:rPr>
          <w:rFonts w:ascii="Times New Roman" w:hAnsi="Times New Roman" w:cs="Times New Roman"/>
          <w:spacing w:val="-2"/>
          <w:sz w:val="28"/>
          <w:szCs w:val="28"/>
        </w:rPr>
        <w:t>Стратегії</w:t>
      </w:r>
      <w:r w:rsidRPr="00E86ABD">
        <w:rPr>
          <w:rFonts w:ascii="Times New Roman" w:hAnsi="Times New Roman" w:cs="Times New Roman"/>
          <w:spacing w:val="-5"/>
          <w:sz w:val="28"/>
          <w:szCs w:val="28"/>
        </w:rPr>
        <w:t xml:space="preserve"> </w:t>
      </w:r>
      <w:r w:rsidRPr="00E86ABD">
        <w:rPr>
          <w:rFonts w:ascii="Times New Roman" w:hAnsi="Times New Roman" w:cs="Times New Roman"/>
          <w:spacing w:val="-4"/>
          <w:sz w:val="28"/>
          <w:szCs w:val="28"/>
        </w:rPr>
        <w:t>тощо.</w:t>
      </w:r>
    </w:p>
    <w:p w:rsidR="002970EC" w:rsidRPr="00E86ABD" w:rsidRDefault="00FA0FB8" w:rsidP="00B95E0A">
      <w:pPr>
        <w:pStyle w:val="a3"/>
        <w:spacing w:before="40" w:after="40"/>
        <w:ind w:firstLine="567"/>
        <w:jc w:val="both"/>
        <w:rPr>
          <w:rFonts w:ascii="Times New Roman" w:hAnsi="Times New Roman" w:cs="Times New Roman"/>
          <w:sz w:val="28"/>
          <w:szCs w:val="28"/>
        </w:rPr>
      </w:pPr>
      <w:r w:rsidRPr="00E86ABD">
        <w:rPr>
          <w:rFonts w:ascii="Times New Roman" w:hAnsi="Times New Roman" w:cs="Times New Roman"/>
          <w:sz w:val="28"/>
          <w:szCs w:val="28"/>
        </w:rPr>
        <w:t>Оцінювання може бути внутрішнім (проводиться виконавцями Стратегії) та зовнішнім (проводиться</w:t>
      </w:r>
      <w:r w:rsidRPr="00E86ABD">
        <w:rPr>
          <w:rFonts w:ascii="Times New Roman" w:hAnsi="Times New Roman" w:cs="Times New Roman"/>
          <w:spacing w:val="-3"/>
          <w:sz w:val="28"/>
          <w:szCs w:val="28"/>
        </w:rPr>
        <w:t xml:space="preserve"> </w:t>
      </w:r>
      <w:r w:rsidRPr="00E86ABD">
        <w:rPr>
          <w:rFonts w:ascii="Times New Roman" w:hAnsi="Times New Roman" w:cs="Times New Roman"/>
          <w:sz w:val="28"/>
          <w:szCs w:val="28"/>
        </w:rPr>
        <w:t>залученими</w:t>
      </w:r>
      <w:r w:rsidRPr="00E86ABD">
        <w:rPr>
          <w:rFonts w:ascii="Times New Roman" w:hAnsi="Times New Roman" w:cs="Times New Roman"/>
          <w:spacing w:val="-2"/>
          <w:sz w:val="28"/>
          <w:szCs w:val="28"/>
        </w:rPr>
        <w:t xml:space="preserve"> </w:t>
      </w:r>
      <w:r w:rsidRPr="00E86ABD">
        <w:rPr>
          <w:rFonts w:ascii="Times New Roman" w:hAnsi="Times New Roman" w:cs="Times New Roman"/>
          <w:sz w:val="28"/>
          <w:szCs w:val="28"/>
        </w:rPr>
        <w:t>експертами).</w:t>
      </w:r>
      <w:r w:rsidRPr="00E86ABD">
        <w:rPr>
          <w:rFonts w:ascii="Times New Roman" w:hAnsi="Times New Roman" w:cs="Times New Roman"/>
          <w:spacing w:val="-2"/>
          <w:sz w:val="28"/>
          <w:szCs w:val="28"/>
        </w:rPr>
        <w:t xml:space="preserve"> </w:t>
      </w:r>
      <w:r w:rsidRPr="00E86ABD">
        <w:rPr>
          <w:rFonts w:ascii="Times New Roman" w:hAnsi="Times New Roman" w:cs="Times New Roman"/>
          <w:sz w:val="28"/>
          <w:szCs w:val="28"/>
        </w:rPr>
        <w:t>Звіти</w:t>
      </w:r>
      <w:r w:rsidRPr="00E86ABD">
        <w:rPr>
          <w:rFonts w:ascii="Times New Roman" w:hAnsi="Times New Roman" w:cs="Times New Roman"/>
          <w:spacing w:val="-4"/>
          <w:sz w:val="28"/>
          <w:szCs w:val="28"/>
        </w:rPr>
        <w:t xml:space="preserve"> </w:t>
      </w:r>
      <w:r w:rsidRPr="00E86ABD">
        <w:rPr>
          <w:rFonts w:ascii="Times New Roman" w:hAnsi="Times New Roman" w:cs="Times New Roman"/>
          <w:sz w:val="28"/>
          <w:szCs w:val="28"/>
        </w:rPr>
        <w:t>про оцінювання</w:t>
      </w:r>
      <w:r w:rsidRPr="00E86ABD">
        <w:rPr>
          <w:rFonts w:ascii="Times New Roman" w:hAnsi="Times New Roman" w:cs="Times New Roman"/>
          <w:spacing w:val="-2"/>
          <w:sz w:val="28"/>
          <w:szCs w:val="28"/>
        </w:rPr>
        <w:t xml:space="preserve"> </w:t>
      </w:r>
      <w:r w:rsidRPr="00E86ABD">
        <w:rPr>
          <w:rFonts w:ascii="Times New Roman" w:hAnsi="Times New Roman" w:cs="Times New Roman"/>
          <w:sz w:val="28"/>
          <w:szCs w:val="28"/>
        </w:rPr>
        <w:t>результатів</w:t>
      </w:r>
      <w:r w:rsidRPr="00E86ABD">
        <w:rPr>
          <w:rFonts w:ascii="Times New Roman" w:hAnsi="Times New Roman" w:cs="Times New Roman"/>
          <w:spacing w:val="-1"/>
          <w:sz w:val="28"/>
          <w:szCs w:val="28"/>
        </w:rPr>
        <w:t xml:space="preserve"> </w:t>
      </w:r>
      <w:r w:rsidRPr="00E86ABD">
        <w:rPr>
          <w:rFonts w:ascii="Times New Roman" w:hAnsi="Times New Roman" w:cs="Times New Roman"/>
          <w:sz w:val="28"/>
          <w:szCs w:val="28"/>
        </w:rPr>
        <w:t>реалізації</w:t>
      </w:r>
      <w:r w:rsidRPr="00E86ABD">
        <w:rPr>
          <w:rFonts w:ascii="Times New Roman" w:hAnsi="Times New Roman" w:cs="Times New Roman"/>
          <w:spacing w:val="-3"/>
          <w:sz w:val="28"/>
          <w:szCs w:val="28"/>
        </w:rPr>
        <w:t xml:space="preserve"> </w:t>
      </w:r>
      <w:r w:rsidRPr="00E86ABD">
        <w:rPr>
          <w:rFonts w:ascii="Times New Roman" w:hAnsi="Times New Roman" w:cs="Times New Roman"/>
          <w:sz w:val="28"/>
          <w:szCs w:val="28"/>
        </w:rPr>
        <w:t>Стратегії та</w:t>
      </w:r>
      <w:r w:rsidRPr="00E86ABD">
        <w:rPr>
          <w:rFonts w:ascii="Times New Roman" w:hAnsi="Times New Roman" w:cs="Times New Roman"/>
          <w:spacing w:val="-3"/>
          <w:sz w:val="28"/>
          <w:szCs w:val="28"/>
        </w:rPr>
        <w:t xml:space="preserve"> </w:t>
      </w:r>
      <w:r w:rsidRPr="00E86ABD">
        <w:rPr>
          <w:rFonts w:ascii="Times New Roman" w:hAnsi="Times New Roman" w:cs="Times New Roman"/>
          <w:sz w:val="28"/>
          <w:szCs w:val="28"/>
        </w:rPr>
        <w:t>Плану</w:t>
      </w:r>
      <w:r w:rsidRPr="00E86ABD">
        <w:rPr>
          <w:rFonts w:ascii="Times New Roman" w:hAnsi="Times New Roman" w:cs="Times New Roman"/>
          <w:spacing w:val="-7"/>
          <w:sz w:val="28"/>
          <w:szCs w:val="28"/>
        </w:rPr>
        <w:t xml:space="preserve"> </w:t>
      </w:r>
      <w:r w:rsidRPr="00E86ABD">
        <w:rPr>
          <w:rFonts w:ascii="Times New Roman" w:hAnsi="Times New Roman" w:cs="Times New Roman"/>
          <w:sz w:val="28"/>
          <w:szCs w:val="28"/>
        </w:rPr>
        <w:t>заходів</w:t>
      </w:r>
      <w:r w:rsidRPr="00E86ABD">
        <w:rPr>
          <w:rFonts w:ascii="Times New Roman" w:hAnsi="Times New Roman" w:cs="Times New Roman"/>
          <w:spacing w:val="-6"/>
          <w:sz w:val="28"/>
          <w:szCs w:val="28"/>
        </w:rPr>
        <w:t xml:space="preserve"> </w:t>
      </w:r>
      <w:r w:rsidRPr="00E86ABD">
        <w:rPr>
          <w:rFonts w:ascii="Times New Roman" w:hAnsi="Times New Roman" w:cs="Times New Roman"/>
          <w:sz w:val="28"/>
          <w:szCs w:val="28"/>
        </w:rPr>
        <w:t>готує</w:t>
      </w:r>
      <w:r w:rsidRPr="00E86ABD">
        <w:rPr>
          <w:rFonts w:ascii="Times New Roman" w:hAnsi="Times New Roman" w:cs="Times New Roman"/>
          <w:spacing w:val="-7"/>
          <w:sz w:val="28"/>
          <w:szCs w:val="28"/>
        </w:rPr>
        <w:t xml:space="preserve"> </w:t>
      </w:r>
      <w:r w:rsidRPr="00E86ABD">
        <w:rPr>
          <w:rFonts w:ascii="Times New Roman" w:hAnsi="Times New Roman" w:cs="Times New Roman"/>
          <w:sz w:val="28"/>
          <w:szCs w:val="28"/>
        </w:rPr>
        <w:t xml:space="preserve">відділ </w:t>
      </w:r>
      <w:r w:rsidR="00BE7FA6" w:rsidRPr="00E86ABD">
        <w:rPr>
          <w:rFonts w:ascii="Times New Roman" w:hAnsi="Times New Roman" w:cs="Times New Roman"/>
          <w:sz w:val="28"/>
          <w:szCs w:val="28"/>
        </w:rPr>
        <w:t>соціально-економічного розвитку та інвестицій</w:t>
      </w:r>
      <w:r w:rsidRPr="00E86ABD">
        <w:rPr>
          <w:rFonts w:ascii="Times New Roman" w:hAnsi="Times New Roman" w:cs="Times New Roman"/>
          <w:spacing w:val="-2"/>
          <w:sz w:val="28"/>
          <w:szCs w:val="28"/>
        </w:rPr>
        <w:t xml:space="preserve"> Берестинської</w:t>
      </w:r>
      <w:r w:rsidRPr="00E86ABD">
        <w:rPr>
          <w:rFonts w:ascii="Times New Roman" w:hAnsi="Times New Roman" w:cs="Times New Roman"/>
          <w:spacing w:val="-7"/>
          <w:sz w:val="28"/>
          <w:szCs w:val="28"/>
        </w:rPr>
        <w:t xml:space="preserve"> </w:t>
      </w:r>
      <w:r w:rsidRPr="00E86ABD">
        <w:rPr>
          <w:rFonts w:ascii="Times New Roman" w:hAnsi="Times New Roman" w:cs="Times New Roman"/>
          <w:spacing w:val="-2"/>
          <w:sz w:val="28"/>
          <w:szCs w:val="28"/>
        </w:rPr>
        <w:t>міської</w:t>
      </w:r>
      <w:r w:rsidRPr="00E86ABD">
        <w:rPr>
          <w:rFonts w:ascii="Times New Roman" w:hAnsi="Times New Roman" w:cs="Times New Roman"/>
          <w:spacing w:val="-7"/>
          <w:sz w:val="28"/>
          <w:szCs w:val="28"/>
        </w:rPr>
        <w:t xml:space="preserve"> </w:t>
      </w:r>
      <w:r w:rsidRPr="00E86ABD">
        <w:rPr>
          <w:rFonts w:ascii="Times New Roman" w:hAnsi="Times New Roman" w:cs="Times New Roman"/>
          <w:spacing w:val="-2"/>
          <w:sz w:val="28"/>
          <w:szCs w:val="28"/>
        </w:rPr>
        <w:t>ради</w:t>
      </w:r>
      <w:r w:rsidR="00BE7FA6" w:rsidRPr="00E86ABD">
        <w:rPr>
          <w:rFonts w:ascii="Times New Roman" w:hAnsi="Times New Roman" w:cs="Times New Roman"/>
          <w:spacing w:val="-2"/>
          <w:sz w:val="28"/>
          <w:szCs w:val="28"/>
        </w:rPr>
        <w:t xml:space="preserve"> та</w:t>
      </w:r>
      <w:r w:rsidRPr="00E86ABD">
        <w:rPr>
          <w:rFonts w:ascii="Times New Roman" w:hAnsi="Times New Roman" w:cs="Times New Roman"/>
          <w:spacing w:val="-3"/>
          <w:sz w:val="28"/>
          <w:szCs w:val="28"/>
        </w:rPr>
        <w:t xml:space="preserve"> </w:t>
      </w:r>
      <w:r w:rsidRPr="00E86ABD">
        <w:rPr>
          <w:rFonts w:ascii="Times New Roman" w:hAnsi="Times New Roman" w:cs="Times New Roman"/>
          <w:spacing w:val="-2"/>
          <w:sz w:val="28"/>
          <w:szCs w:val="28"/>
        </w:rPr>
        <w:t>в</w:t>
      </w:r>
      <w:r w:rsidRPr="00E86ABD">
        <w:rPr>
          <w:rFonts w:ascii="Times New Roman" w:hAnsi="Times New Roman" w:cs="Times New Roman"/>
          <w:spacing w:val="-4"/>
          <w:sz w:val="28"/>
          <w:szCs w:val="28"/>
        </w:rPr>
        <w:t xml:space="preserve"> </w:t>
      </w:r>
      <w:r w:rsidRPr="00E86ABD">
        <w:rPr>
          <w:rFonts w:ascii="Times New Roman" w:hAnsi="Times New Roman" w:cs="Times New Roman"/>
          <w:spacing w:val="-2"/>
          <w:sz w:val="28"/>
          <w:szCs w:val="28"/>
        </w:rPr>
        <w:t>термін</w:t>
      </w:r>
      <w:r w:rsidRPr="00E86ABD">
        <w:rPr>
          <w:rFonts w:ascii="Times New Roman" w:hAnsi="Times New Roman" w:cs="Times New Roman"/>
          <w:spacing w:val="-3"/>
          <w:sz w:val="28"/>
          <w:szCs w:val="28"/>
        </w:rPr>
        <w:t xml:space="preserve"> </w:t>
      </w:r>
      <w:r w:rsidRPr="00E86ABD">
        <w:rPr>
          <w:rFonts w:ascii="Times New Roman" w:hAnsi="Times New Roman" w:cs="Times New Roman"/>
          <w:spacing w:val="-2"/>
          <w:sz w:val="28"/>
          <w:szCs w:val="28"/>
        </w:rPr>
        <w:t xml:space="preserve">не </w:t>
      </w:r>
      <w:r w:rsidRPr="00E86ABD">
        <w:rPr>
          <w:rFonts w:ascii="Times New Roman" w:hAnsi="Times New Roman" w:cs="Times New Roman"/>
          <w:sz w:val="28"/>
          <w:szCs w:val="28"/>
        </w:rPr>
        <w:lastRenderedPageBreak/>
        <w:t xml:space="preserve">пізніше трьох місяців після закінчення періоду реалізації Стратегії та Плану заходів представляє їх на розгляд сесії міської ради. </w:t>
      </w:r>
    </w:p>
    <w:p w:rsidR="002970EC" w:rsidRPr="00E86ABD" w:rsidRDefault="002970EC" w:rsidP="00B95E0A">
      <w:pPr>
        <w:pStyle w:val="a3"/>
        <w:spacing w:before="40" w:after="40"/>
        <w:ind w:firstLine="567"/>
        <w:jc w:val="both"/>
        <w:rPr>
          <w:rFonts w:ascii="Times New Roman" w:hAnsi="Times New Roman" w:cs="Times New Roman"/>
        </w:rPr>
        <w:sectPr w:rsidR="002970EC" w:rsidRPr="00E86ABD" w:rsidSect="00A55633">
          <w:headerReference w:type="default" r:id="rId13"/>
          <w:pgSz w:w="11900" w:h="16820"/>
          <w:pgMar w:top="340" w:right="843" w:bottom="280" w:left="1134" w:header="0" w:footer="0" w:gutter="0"/>
          <w:cols w:space="720"/>
        </w:sectPr>
      </w:pPr>
    </w:p>
    <w:p w:rsidR="002970EC" w:rsidRPr="00E86ABD" w:rsidRDefault="002970EC">
      <w:pPr>
        <w:pStyle w:val="a3"/>
        <w:ind w:left="112"/>
        <w:rPr>
          <w:rFonts w:ascii="Times New Roman" w:hAnsi="Times New Roman" w:cs="Times New Roman"/>
          <w:sz w:val="20"/>
        </w:rPr>
      </w:pPr>
      <w:bookmarkStart w:id="22" w:name="_bookmark17"/>
      <w:bookmarkEnd w:id="22"/>
    </w:p>
    <w:p w:rsidR="00B236B1" w:rsidRPr="00E86ABD" w:rsidRDefault="009217A1">
      <w:pPr>
        <w:spacing w:before="202" w:line="237" w:lineRule="auto"/>
        <w:ind w:left="141" w:right="310"/>
        <w:rPr>
          <w:rFonts w:ascii="Times New Roman" w:hAnsi="Times New Roman" w:cs="Times New Roman"/>
          <w:b/>
          <w:color w:val="C00000"/>
        </w:rPr>
      </w:pPr>
      <w:r w:rsidRPr="00E86ABD">
        <w:rPr>
          <w:rFonts w:ascii="Times New Roman" w:hAnsi="Times New Roman" w:cs="Times New Roman"/>
          <w:noProof/>
          <w:sz w:val="20"/>
          <w:lang w:val="ru-RU" w:eastAsia="ru-RU"/>
        </w:rPr>
        <mc:AlternateContent>
          <mc:Choice Requires="wps">
            <w:drawing>
              <wp:inline distT="0" distB="0" distL="0" distR="0" wp14:anchorId="2AFE7BE1" wp14:editId="7FE32141">
                <wp:extent cx="6250940" cy="300691"/>
                <wp:effectExtent l="0" t="0" r="0" b="4445"/>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0940" cy="300691"/>
                        </a:xfrm>
                        <a:prstGeom prst="rect">
                          <a:avLst/>
                        </a:prstGeom>
                        <a:solidFill>
                          <a:srgbClr val="002D6C"/>
                        </a:solidFill>
                      </wps:spPr>
                      <wps:txbx>
                        <w:txbxContent>
                          <w:p w:rsidR="0093337C" w:rsidRDefault="0093337C" w:rsidP="009217A1">
                            <w:pPr>
                              <w:spacing w:line="268" w:lineRule="exact"/>
                              <w:ind w:left="29"/>
                              <w:rPr>
                                <w:rFonts w:ascii="Arial" w:hAnsi="Arial"/>
                                <w:b/>
                                <w:color w:val="000000"/>
                                <w:sz w:val="24"/>
                              </w:rPr>
                            </w:pPr>
                            <w:bookmarkStart w:id="23" w:name="_bookmark18"/>
                            <w:bookmarkEnd w:id="23"/>
                            <w:r>
                              <w:rPr>
                                <w:rFonts w:ascii="Arial" w:hAnsi="Arial"/>
                                <w:b/>
                                <w:color w:val="FFFFFF"/>
                              </w:rPr>
                              <w:t>Додаток</w:t>
                            </w:r>
                            <w:r>
                              <w:rPr>
                                <w:rFonts w:ascii="Arial" w:hAnsi="Arial"/>
                                <w:b/>
                                <w:color w:val="FFFFFF"/>
                                <w:spacing w:val="-10"/>
                              </w:rPr>
                              <w:t xml:space="preserve"> </w:t>
                            </w:r>
                            <w:r>
                              <w:rPr>
                                <w:rFonts w:ascii="Arial" w:hAnsi="Arial"/>
                                <w:b/>
                                <w:color w:val="FFFFFF"/>
                              </w:rPr>
                              <w:t>1.</w:t>
                            </w:r>
                            <w:r>
                              <w:rPr>
                                <w:rFonts w:ascii="Arial" w:hAnsi="Arial"/>
                                <w:b/>
                                <w:color w:val="FFFFFF"/>
                                <w:spacing w:val="-7"/>
                              </w:rPr>
                              <w:t xml:space="preserve"> </w:t>
                            </w:r>
                            <w:r>
                              <w:rPr>
                                <w:rFonts w:ascii="Arial" w:hAnsi="Arial"/>
                                <w:b/>
                                <w:color w:val="FFFFFF"/>
                                <w:sz w:val="24"/>
                              </w:rPr>
                              <w:t>Каталог</w:t>
                            </w:r>
                            <w:r>
                              <w:rPr>
                                <w:rFonts w:ascii="Arial" w:hAnsi="Arial"/>
                                <w:b/>
                                <w:color w:val="FFFFFF"/>
                                <w:spacing w:val="-5"/>
                                <w:sz w:val="24"/>
                              </w:rPr>
                              <w:t xml:space="preserve"> </w:t>
                            </w:r>
                            <w:r>
                              <w:rPr>
                                <w:rFonts w:ascii="Arial" w:hAnsi="Arial"/>
                                <w:b/>
                                <w:color w:val="FFFFFF"/>
                                <w:sz w:val="24"/>
                              </w:rPr>
                              <w:t>технічних</w:t>
                            </w:r>
                            <w:r>
                              <w:rPr>
                                <w:rFonts w:ascii="Arial" w:hAnsi="Arial"/>
                                <w:b/>
                                <w:color w:val="FFFFFF"/>
                                <w:spacing w:val="-7"/>
                                <w:sz w:val="24"/>
                              </w:rPr>
                              <w:t xml:space="preserve"> </w:t>
                            </w:r>
                            <w:r>
                              <w:rPr>
                                <w:rFonts w:ascii="Arial" w:hAnsi="Arial"/>
                                <w:b/>
                                <w:color w:val="FFFFFF"/>
                                <w:sz w:val="24"/>
                              </w:rPr>
                              <w:t>завдань</w:t>
                            </w:r>
                            <w:r>
                              <w:rPr>
                                <w:rFonts w:ascii="Arial" w:hAnsi="Arial"/>
                                <w:b/>
                                <w:color w:val="FFFFFF"/>
                                <w:spacing w:val="-12"/>
                                <w:sz w:val="24"/>
                              </w:rPr>
                              <w:t xml:space="preserve"> </w:t>
                            </w:r>
                            <w:r>
                              <w:rPr>
                                <w:rFonts w:ascii="Arial" w:hAnsi="Arial"/>
                                <w:b/>
                                <w:color w:val="FFFFFF"/>
                                <w:sz w:val="24"/>
                              </w:rPr>
                              <w:t>на</w:t>
                            </w:r>
                            <w:r>
                              <w:rPr>
                                <w:rFonts w:ascii="Arial" w:hAnsi="Arial"/>
                                <w:b/>
                                <w:color w:val="FFFFFF"/>
                                <w:spacing w:val="-10"/>
                                <w:sz w:val="24"/>
                              </w:rPr>
                              <w:t xml:space="preserve"> </w:t>
                            </w:r>
                            <w:r>
                              <w:rPr>
                                <w:rFonts w:ascii="Arial" w:hAnsi="Arial"/>
                                <w:b/>
                                <w:color w:val="FFFFFF"/>
                                <w:sz w:val="24"/>
                              </w:rPr>
                              <w:t>проєкти</w:t>
                            </w:r>
                            <w:r>
                              <w:rPr>
                                <w:rFonts w:ascii="Arial" w:hAnsi="Arial"/>
                                <w:b/>
                                <w:color w:val="FFFFFF"/>
                                <w:spacing w:val="60"/>
                                <w:sz w:val="24"/>
                              </w:rPr>
                              <w:t xml:space="preserve"> </w:t>
                            </w:r>
                            <w:r>
                              <w:rPr>
                                <w:rFonts w:ascii="Arial" w:hAnsi="Arial"/>
                                <w:b/>
                                <w:color w:val="FFFFFF"/>
                                <w:sz w:val="24"/>
                              </w:rPr>
                              <w:t>місцевого</w:t>
                            </w:r>
                            <w:r>
                              <w:rPr>
                                <w:rFonts w:ascii="Arial" w:hAnsi="Arial"/>
                                <w:b/>
                                <w:color w:val="FFFFFF"/>
                                <w:spacing w:val="-5"/>
                                <w:sz w:val="24"/>
                              </w:rPr>
                              <w:t xml:space="preserve"> </w:t>
                            </w:r>
                            <w:r>
                              <w:rPr>
                                <w:rFonts w:ascii="Arial" w:hAnsi="Arial"/>
                                <w:b/>
                                <w:color w:val="FFFFFF"/>
                                <w:spacing w:val="-2"/>
                                <w:sz w:val="24"/>
                              </w:rPr>
                              <w:t>розвитку</w:t>
                            </w:r>
                          </w:p>
                        </w:txbxContent>
                      </wps:txbx>
                      <wps:bodyPr wrap="square" lIns="0" tIns="0" rIns="0" bIns="0" rtlCol="0">
                        <a:noAutofit/>
                      </wps:bodyPr>
                    </wps:wsp>
                  </a:graphicData>
                </a:graphic>
              </wp:inline>
            </w:drawing>
          </mc:Choice>
          <mc:Fallback>
            <w:pict>
              <v:shape w14:anchorId="2AFE7BE1" id="Textbox 50" o:spid="_x0000_s1032" type="#_x0000_t202" style="width:492.2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" fillcolor="#002d6c" stroked="f">
                <v:path arrowok="t"/>
                <v:textbox inset="0,0,0,0">
                  <w:txbxContent>
                    <w:p w:rsidR="0093337C" w:rsidRDefault="0093337C" w:rsidP="009217A1">
                      <w:pPr>
                        <w:spacing w:line="268" w:lineRule="exact"/>
                        <w:ind w:left="29"/>
                        <w:rPr>
                          <w:rFonts w:ascii="Arial" w:hAnsi="Arial"/>
                          <w:b/>
                          <w:color w:val="000000"/>
                          <w:sz w:val="24"/>
                        </w:rPr>
                      </w:pPr>
                      <w:bookmarkStart w:id="24" w:name="_bookmark18"/>
                      <w:bookmarkEnd w:id="24"/>
                      <w:r>
                        <w:rPr>
                          <w:rFonts w:ascii="Arial" w:hAnsi="Arial"/>
                          <w:b/>
                          <w:color w:val="FFFFFF"/>
                        </w:rPr>
                        <w:t>Додаток</w:t>
                      </w:r>
                      <w:r>
                        <w:rPr>
                          <w:rFonts w:ascii="Arial" w:hAnsi="Arial"/>
                          <w:b/>
                          <w:color w:val="FFFFFF"/>
                          <w:spacing w:val="-10"/>
                        </w:rPr>
                        <w:t xml:space="preserve"> </w:t>
                      </w:r>
                      <w:r>
                        <w:rPr>
                          <w:rFonts w:ascii="Arial" w:hAnsi="Arial"/>
                          <w:b/>
                          <w:color w:val="FFFFFF"/>
                        </w:rPr>
                        <w:t>1.</w:t>
                      </w:r>
                      <w:r>
                        <w:rPr>
                          <w:rFonts w:ascii="Arial" w:hAnsi="Arial"/>
                          <w:b/>
                          <w:color w:val="FFFFFF"/>
                          <w:spacing w:val="-7"/>
                        </w:rPr>
                        <w:t xml:space="preserve"> </w:t>
                      </w:r>
                      <w:r>
                        <w:rPr>
                          <w:rFonts w:ascii="Arial" w:hAnsi="Arial"/>
                          <w:b/>
                          <w:color w:val="FFFFFF"/>
                          <w:sz w:val="24"/>
                        </w:rPr>
                        <w:t>Каталог</w:t>
                      </w:r>
                      <w:r>
                        <w:rPr>
                          <w:rFonts w:ascii="Arial" w:hAnsi="Arial"/>
                          <w:b/>
                          <w:color w:val="FFFFFF"/>
                          <w:spacing w:val="-5"/>
                          <w:sz w:val="24"/>
                        </w:rPr>
                        <w:t xml:space="preserve"> </w:t>
                      </w:r>
                      <w:r>
                        <w:rPr>
                          <w:rFonts w:ascii="Arial" w:hAnsi="Arial"/>
                          <w:b/>
                          <w:color w:val="FFFFFF"/>
                          <w:sz w:val="24"/>
                        </w:rPr>
                        <w:t>технічних</w:t>
                      </w:r>
                      <w:r>
                        <w:rPr>
                          <w:rFonts w:ascii="Arial" w:hAnsi="Arial"/>
                          <w:b/>
                          <w:color w:val="FFFFFF"/>
                          <w:spacing w:val="-7"/>
                          <w:sz w:val="24"/>
                        </w:rPr>
                        <w:t xml:space="preserve"> </w:t>
                      </w:r>
                      <w:r>
                        <w:rPr>
                          <w:rFonts w:ascii="Arial" w:hAnsi="Arial"/>
                          <w:b/>
                          <w:color w:val="FFFFFF"/>
                          <w:sz w:val="24"/>
                        </w:rPr>
                        <w:t>завдань</w:t>
                      </w:r>
                      <w:r>
                        <w:rPr>
                          <w:rFonts w:ascii="Arial" w:hAnsi="Arial"/>
                          <w:b/>
                          <w:color w:val="FFFFFF"/>
                          <w:spacing w:val="-12"/>
                          <w:sz w:val="24"/>
                        </w:rPr>
                        <w:t xml:space="preserve"> </w:t>
                      </w:r>
                      <w:r>
                        <w:rPr>
                          <w:rFonts w:ascii="Arial" w:hAnsi="Arial"/>
                          <w:b/>
                          <w:color w:val="FFFFFF"/>
                          <w:sz w:val="24"/>
                        </w:rPr>
                        <w:t>на</w:t>
                      </w:r>
                      <w:r>
                        <w:rPr>
                          <w:rFonts w:ascii="Arial" w:hAnsi="Arial"/>
                          <w:b/>
                          <w:color w:val="FFFFFF"/>
                          <w:spacing w:val="-10"/>
                          <w:sz w:val="24"/>
                        </w:rPr>
                        <w:t xml:space="preserve"> </w:t>
                      </w:r>
                      <w:r>
                        <w:rPr>
                          <w:rFonts w:ascii="Arial" w:hAnsi="Arial"/>
                          <w:b/>
                          <w:color w:val="FFFFFF"/>
                          <w:sz w:val="24"/>
                        </w:rPr>
                        <w:t>проєкти</w:t>
                      </w:r>
                      <w:r>
                        <w:rPr>
                          <w:rFonts w:ascii="Arial" w:hAnsi="Arial"/>
                          <w:b/>
                          <w:color w:val="FFFFFF"/>
                          <w:spacing w:val="60"/>
                          <w:sz w:val="24"/>
                        </w:rPr>
                        <w:t xml:space="preserve"> </w:t>
                      </w:r>
                      <w:r>
                        <w:rPr>
                          <w:rFonts w:ascii="Arial" w:hAnsi="Arial"/>
                          <w:b/>
                          <w:color w:val="FFFFFF"/>
                          <w:sz w:val="24"/>
                        </w:rPr>
                        <w:t>місцевого</w:t>
                      </w:r>
                      <w:r>
                        <w:rPr>
                          <w:rFonts w:ascii="Arial" w:hAnsi="Arial"/>
                          <w:b/>
                          <w:color w:val="FFFFFF"/>
                          <w:spacing w:val="-5"/>
                          <w:sz w:val="24"/>
                        </w:rPr>
                        <w:t xml:space="preserve"> </w:t>
                      </w:r>
                      <w:r>
                        <w:rPr>
                          <w:rFonts w:ascii="Arial" w:hAnsi="Arial"/>
                          <w:b/>
                          <w:color w:val="FFFFFF"/>
                          <w:spacing w:val="-2"/>
                          <w:sz w:val="24"/>
                        </w:rPr>
                        <w:t>розвитку</w:t>
                      </w:r>
                    </w:p>
                  </w:txbxContent>
                </v:textbox>
                <w10:anchorlock/>
              </v:shape>
            </w:pict>
          </mc:Fallback>
        </mc:AlternateContent>
      </w:r>
    </w:p>
    <w:p w:rsidR="00B236B1" w:rsidRPr="00E86ABD" w:rsidRDefault="00B236B1">
      <w:pPr>
        <w:spacing w:before="202" w:line="237" w:lineRule="auto"/>
        <w:ind w:left="141" w:right="310"/>
        <w:rPr>
          <w:rFonts w:ascii="Times New Roman" w:hAnsi="Times New Roman" w:cs="Times New Roman"/>
          <w:b/>
          <w:color w:val="C00000"/>
        </w:rPr>
      </w:pPr>
    </w:p>
    <w:p w:rsidR="007161B7" w:rsidRPr="00E86ABD" w:rsidRDefault="007161B7" w:rsidP="007161B7">
      <w:pPr>
        <w:pStyle w:val="2"/>
        <w:spacing w:before="1"/>
        <w:ind w:left="-1" w:right="118"/>
        <w:rPr>
          <w:rFonts w:ascii="Times New Roman" w:hAnsi="Times New Roman" w:cs="Times New Roman"/>
          <w:b w:val="0"/>
          <w:color w:val="FF0000"/>
          <w:sz w:val="28"/>
          <w:szCs w:val="28"/>
        </w:rPr>
      </w:pPr>
    </w:p>
    <w:p w:rsidR="007161B7" w:rsidRPr="00E86ABD" w:rsidRDefault="007161B7" w:rsidP="00003BD9">
      <w:pPr>
        <w:pStyle w:val="2"/>
        <w:spacing w:before="1"/>
        <w:ind w:left="-1" w:right="118"/>
        <w:rPr>
          <w:rFonts w:ascii="Times New Roman" w:hAnsi="Times New Roman" w:cs="Times New Roman"/>
          <w:color w:val="FF0000"/>
          <w:sz w:val="28"/>
          <w:szCs w:val="28"/>
        </w:rPr>
      </w:pPr>
      <w:r w:rsidRPr="00E86ABD">
        <w:rPr>
          <w:rFonts w:ascii="Times New Roman" w:hAnsi="Times New Roman" w:cs="Times New Roman"/>
          <w:color w:val="FF0000"/>
          <w:sz w:val="28"/>
          <w:szCs w:val="28"/>
        </w:rPr>
        <w:t>Стратегічна ціль A. Підвищення економічної спроможності громади</w:t>
      </w:r>
    </w:p>
    <w:p w:rsidR="007161B7" w:rsidRPr="00E86ABD" w:rsidRDefault="007161B7" w:rsidP="007161B7">
      <w:pPr>
        <w:pStyle w:val="2"/>
        <w:spacing w:before="1"/>
        <w:ind w:left="-1" w:right="118"/>
        <w:jc w:val="left"/>
        <w:rPr>
          <w:rFonts w:ascii="Times New Roman" w:hAnsi="Times New Roman" w:cs="Times New Roman"/>
          <w:color w:val="000000"/>
          <w:sz w:val="16"/>
          <w:szCs w:val="16"/>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1</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1266"/>
        <w:gridCol w:w="1266"/>
        <w:gridCol w:w="1266"/>
        <w:gridCol w:w="1266"/>
        <w:gridCol w:w="1266"/>
      </w:tblGrid>
      <w:tr w:rsidR="007161B7" w:rsidRPr="00E86ABD" w:rsidTr="00FE0FF6">
        <w:trPr>
          <w:trHeight w:val="762"/>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rPr>
            </w:pPr>
            <w:r w:rsidRPr="00E86ABD">
              <w:rPr>
                <w:rFonts w:ascii="Times New Roman" w:hAnsi="Times New Roman" w:cs="Times New Roman"/>
                <w:b/>
                <w:color w:val="FFFFFF"/>
              </w:rPr>
              <w:t>Назва</w:t>
            </w:r>
            <w:r w:rsidRPr="00E86ABD">
              <w:rPr>
                <w:rFonts w:ascii="Times New Roman" w:hAnsi="Times New Roman" w:cs="Times New Roman"/>
                <w:b/>
                <w:color w:val="FFFFFF"/>
                <w:spacing w:val="-8"/>
              </w:rPr>
              <w:t xml:space="preserve"> </w:t>
            </w:r>
            <w:r w:rsidRPr="00E86ABD">
              <w:rPr>
                <w:rFonts w:ascii="Times New Roman" w:hAnsi="Times New Roman" w:cs="Times New Roman"/>
                <w:b/>
                <w:color w:val="FFFFFF"/>
                <w:spacing w:val="-2"/>
              </w:rPr>
              <w:t>проєкту:</w:t>
            </w:r>
          </w:p>
        </w:tc>
        <w:tc>
          <w:tcPr>
            <w:tcW w:w="6330" w:type="dxa"/>
            <w:gridSpan w:val="5"/>
            <w:shd w:val="clear" w:color="auto" w:fill="001F5F"/>
          </w:tcPr>
          <w:p w:rsidR="007161B7" w:rsidRPr="00E86ABD" w:rsidRDefault="007161B7" w:rsidP="00FE0FF6">
            <w:pPr>
              <w:rPr>
                <w:rFonts w:ascii="Times New Roman" w:eastAsia="Arial" w:hAnsi="Times New Roman" w:cs="Times New Roman"/>
                <w:color w:val="F2F2F2" w:themeColor="background1" w:themeShade="F2"/>
                <w:sz w:val="28"/>
                <w:szCs w:val="28"/>
              </w:rPr>
            </w:pPr>
            <w:r w:rsidRPr="00E86ABD">
              <w:rPr>
                <w:rFonts w:ascii="Times New Roman" w:hAnsi="Times New Roman" w:cs="Times New Roman"/>
                <w:b/>
                <w:color w:val="FFFFFF"/>
              </w:rPr>
              <w:t xml:space="preserve">А.1.1.1. </w:t>
            </w: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FFFFFF" w:themeColor="background1"/>
                <w:sz w:val="28"/>
                <w:szCs w:val="28"/>
              </w:rPr>
              <w:t>Формування логістичного агрокластера громади зі створенням багатофункціонального агропромислового парку.</w:t>
            </w:r>
          </w:p>
          <w:p w:rsidR="007161B7" w:rsidRPr="00E86ABD" w:rsidRDefault="007161B7" w:rsidP="00FE0FF6">
            <w:pPr>
              <w:pStyle w:val="TableParagraph"/>
              <w:spacing w:line="244" w:lineRule="exact"/>
              <w:ind w:left="117"/>
              <w:rPr>
                <w:rFonts w:ascii="Times New Roman" w:hAnsi="Times New Roman" w:cs="Times New Roman"/>
                <w:b/>
              </w:rPr>
            </w:pPr>
          </w:p>
        </w:tc>
      </w:tr>
      <w:tr w:rsidR="007161B7" w:rsidRPr="00E86ABD" w:rsidTr="00FE0FF6">
        <w:trPr>
          <w:trHeight w:val="2035"/>
        </w:trPr>
        <w:tc>
          <w:tcPr>
            <w:tcW w:w="3452" w:type="dxa"/>
          </w:tcPr>
          <w:p w:rsidR="007161B7" w:rsidRPr="00E86ABD" w:rsidRDefault="007161B7" w:rsidP="00FE0FF6">
            <w:pPr>
              <w:pStyle w:val="TableParagraph"/>
              <w:rPr>
                <w:rFonts w:ascii="Times New Roman" w:hAnsi="Times New Roman" w:cs="Times New Roman"/>
                <w:b/>
              </w:rPr>
            </w:pPr>
          </w:p>
          <w:p w:rsidR="007161B7" w:rsidRPr="00E86ABD" w:rsidRDefault="007161B7" w:rsidP="00FE0FF6">
            <w:pPr>
              <w:pStyle w:val="TableParagraph"/>
              <w:spacing w:before="209"/>
              <w:rPr>
                <w:rFonts w:ascii="Times New Roman" w:hAnsi="Times New Roman" w:cs="Times New Roman"/>
                <w:b/>
              </w:rPr>
            </w:pPr>
          </w:p>
          <w:p w:rsidR="007161B7" w:rsidRPr="00E86ABD" w:rsidRDefault="007161B7" w:rsidP="00FE0FF6">
            <w:pPr>
              <w:pStyle w:val="TableParagraph"/>
              <w:ind w:left="117"/>
              <w:rPr>
                <w:rFonts w:ascii="Times New Roman" w:hAnsi="Times New Roman" w:cs="Times New Roman"/>
                <w:b/>
              </w:rPr>
            </w:pPr>
            <w:r w:rsidRPr="00E86ABD">
              <w:rPr>
                <w:rFonts w:ascii="Times New Roman" w:hAnsi="Times New Roman" w:cs="Times New Roman"/>
                <w:b/>
              </w:rPr>
              <w:t>Номер</w:t>
            </w:r>
            <w:r w:rsidRPr="00E86ABD">
              <w:rPr>
                <w:rFonts w:ascii="Times New Roman" w:hAnsi="Times New Roman" w:cs="Times New Roman"/>
                <w:b/>
                <w:spacing w:val="-16"/>
              </w:rPr>
              <w:t xml:space="preserve"> </w:t>
            </w:r>
            <w:r w:rsidRPr="00E86ABD">
              <w:rPr>
                <w:rFonts w:ascii="Times New Roman" w:hAnsi="Times New Roman" w:cs="Times New Roman"/>
                <w:b/>
              </w:rPr>
              <w:t>і</w:t>
            </w:r>
            <w:r w:rsidRPr="00E86ABD">
              <w:rPr>
                <w:rFonts w:ascii="Times New Roman" w:hAnsi="Times New Roman" w:cs="Times New Roman"/>
                <w:b/>
                <w:spacing w:val="-15"/>
              </w:rPr>
              <w:t xml:space="preserve"> </w:t>
            </w:r>
            <w:r w:rsidRPr="00E86ABD">
              <w:rPr>
                <w:rFonts w:ascii="Times New Roman" w:hAnsi="Times New Roman" w:cs="Times New Roman"/>
                <w:b/>
              </w:rPr>
              <w:t>назва</w:t>
            </w:r>
            <w:r w:rsidRPr="00E86ABD">
              <w:rPr>
                <w:rFonts w:ascii="Times New Roman" w:hAnsi="Times New Roman" w:cs="Times New Roman"/>
                <w:b/>
                <w:spacing w:val="-15"/>
              </w:rPr>
              <w:t xml:space="preserve"> </w:t>
            </w:r>
            <w:r w:rsidRPr="00E86ABD">
              <w:rPr>
                <w:rFonts w:ascii="Times New Roman" w:hAnsi="Times New Roman" w:cs="Times New Roman"/>
                <w:b/>
              </w:rPr>
              <w:t>цілі</w:t>
            </w:r>
            <w:r w:rsidRPr="00E86ABD">
              <w:rPr>
                <w:rFonts w:ascii="Times New Roman" w:hAnsi="Times New Roman" w:cs="Times New Roman"/>
                <w:b/>
                <w:spacing w:val="-16"/>
              </w:rPr>
              <w:t xml:space="preserve"> </w:t>
            </w:r>
            <w:r w:rsidRPr="00E86ABD">
              <w:rPr>
                <w:rFonts w:ascii="Times New Roman" w:hAnsi="Times New Roman" w:cs="Times New Roman"/>
                <w:b/>
              </w:rPr>
              <w:t>/</w:t>
            </w:r>
            <w:r w:rsidRPr="00E86ABD">
              <w:rPr>
                <w:rFonts w:ascii="Times New Roman" w:hAnsi="Times New Roman" w:cs="Times New Roman"/>
                <w:b/>
                <w:spacing w:val="-14"/>
              </w:rPr>
              <w:t xml:space="preserve"> </w:t>
            </w:r>
            <w:r w:rsidRPr="00E86ABD">
              <w:rPr>
                <w:rFonts w:ascii="Times New Roman" w:hAnsi="Times New Roman" w:cs="Times New Roman"/>
                <w:b/>
              </w:rPr>
              <w:t xml:space="preserve">завдання стратегії, якому відповідає </w:t>
            </w:r>
            <w:r w:rsidRPr="00E86ABD">
              <w:rPr>
                <w:rFonts w:ascii="Times New Roman" w:hAnsi="Times New Roman" w:cs="Times New Roman"/>
                <w:b/>
                <w:spacing w:val="-2"/>
              </w:rPr>
              <w:t>проєкт</w:t>
            </w:r>
          </w:p>
        </w:tc>
        <w:tc>
          <w:tcPr>
            <w:tcW w:w="6330" w:type="dxa"/>
            <w:gridSpan w:val="5"/>
          </w:tcPr>
          <w:p w:rsidR="00D4298C" w:rsidRPr="00E86ABD" w:rsidRDefault="00D4298C" w:rsidP="00D4298C">
            <w:pPr>
              <w:pStyle w:val="TableParagraph"/>
              <w:spacing w:before="1" w:line="278" w:lineRule="auto"/>
              <w:ind w:left="78" w:right="6"/>
              <w:rPr>
                <w:rFonts w:ascii="Times New Roman" w:hAnsi="Times New Roman" w:cs="Times New Roman"/>
                <w:spacing w:val="-15"/>
                <w:sz w:val="24"/>
                <w:szCs w:val="24"/>
              </w:rPr>
            </w:pPr>
            <w:r w:rsidRPr="00E86ABD">
              <w:rPr>
                <w:rFonts w:ascii="Times New Roman" w:eastAsia="Arial" w:hAnsi="Times New Roman" w:cs="Times New Roman"/>
                <w:color w:val="000000"/>
                <w:sz w:val="24"/>
                <w:szCs w:val="24"/>
              </w:rPr>
              <w:t xml:space="preserve"> А.  Підвищення економічної спроможності громади</w:t>
            </w:r>
            <w:r w:rsidRPr="00E86ABD">
              <w:rPr>
                <w:rFonts w:ascii="Times New Roman" w:hAnsi="Times New Roman" w:cs="Times New Roman"/>
                <w:sz w:val="24"/>
                <w:szCs w:val="24"/>
              </w:rPr>
              <w:t xml:space="preserve"> </w:t>
            </w:r>
          </w:p>
          <w:p w:rsidR="00D4298C" w:rsidRPr="00E86ABD" w:rsidRDefault="00D4298C" w:rsidP="00FE0FF6">
            <w:pPr>
              <w:pStyle w:val="TableParagraph"/>
              <w:spacing w:before="41"/>
              <w:ind w:left="117"/>
              <w:jc w:val="both"/>
              <w:rPr>
                <w:rFonts w:ascii="Times New Roman" w:hAnsi="Times New Roman" w:cs="Times New Roman"/>
                <w:sz w:val="24"/>
                <w:szCs w:val="24"/>
              </w:rPr>
            </w:pPr>
            <w:r w:rsidRPr="00E86ABD">
              <w:rPr>
                <w:rFonts w:ascii="Times New Roman" w:hAnsi="Times New Roman" w:cs="Times New Roman"/>
                <w:sz w:val="24"/>
                <w:szCs w:val="24"/>
              </w:rPr>
              <w:t>A1. Створення сучасного агропромислового кластера з функціями логістики, зберігання та глибокої переробки</w:t>
            </w:r>
          </w:p>
          <w:p w:rsidR="007161B7" w:rsidRPr="00E86ABD" w:rsidRDefault="00D4298C" w:rsidP="00FE0FF6">
            <w:pPr>
              <w:pStyle w:val="TableParagraph"/>
              <w:spacing w:before="41"/>
              <w:ind w:left="117"/>
              <w:jc w:val="both"/>
              <w:rPr>
                <w:rFonts w:ascii="Times New Roman" w:hAnsi="Times New Roman" w:cs="Times New Roman"/>
                <w:sz w:val="24"/>
                <w:szCs w:val="24"/>
              </w:rPr>
            </w:pPr>
            <w:r w:rsidRPr="00E86ABD">
              <w:rPr>
                <w:rFonts w:ascii="Times New Roman" w:hAnsi="Times New Roman" w:cs="Times New Roman"/>
                <w:sz w:val="24"/>
                <w:szCs w:val="24"/>
              </w:rPr>
              <w:t>А1.1 Провести техніко-економічне обґрунтування та розробити проєктну документацію для створення багатофункціонального агропромислового парку.</w:t>
            </w:r>
          </w:p>
        </w:tc>
      </w:tr>
      <w:tr w:rsidR="007161B7" w:rsidRPr="00E86ABD" w:rsidTr="00FE0FF6">
        <w:trPr>
          <w:trHeight w:val="1264"/>
        </w:trPr>
        <w:tc>
          <w:tcPr>
            <w:tcW w:w="3452" w:type="dxa"/>
          </w:tcPr>
          <w:p w:rsidR="007161B7" w:rsidRPr="00E86ABD" w:rsidRDefault="007161B7" w:rsidP="00FE0FF6">
            <w:pPr>
              <w:pStyle w:val="TableParagraph"/>
              <w:spacing w:before="241"/>
              <w:rPr>
                <w:rFonts w:ascii="Times New Roman" w:hAnsi="Times New Roman" w:cs="Times New Roman"/>
                <w:b/>
              </w:rPr>
            </w:pPr>
          </w:p>
          <w:p w:rsidR="007161B7" w:rsidRPr="00E86ABD" w:rsidRDefault="007161B7" w:rsidP="00FE0FF6">
            <w:pPr>
              <w:pStyle w:val="TableParagraph"/>
              <w:ind w:left="117"/>
              <w:rPr>
                <w:rFonts w:ascii="Times New Roman" w:hAnsi="Times New Roman" w:cs="Times New Roman"/>
                <w:b/>
              </w:rPr>
            </w:pPr>
            <w:r w:rsidRPr="00E86ABD">
              <w:rPr>
                <w:rFonts w:ascii="Times New Roman" w:hAnsi="Times New Roman" w:cs="Times New Roman"/>
                <w:b/>
              </w:rPr>
              <w:t>Мета</w:t>
            </w:r>
            <w:r w:rsidRPr="00E86ABD">
              <w:rPr>
                <w:rFonts w:ascii="Times New Roman" w:hAnsi="Times New Roman" w:cs="Times New Roman"/>
                <w:b/>
                <w:spacing w:val="-11"/>
              </w:rPr>
              <w:t xml:space="preserve"> </w:t>
            </w:r>
            <w:r w:rsidRPr="00E86ABD">
              <w:rPr>
                <w:rFonts w:ascii="Times New Roman" w:hAnsi="Times New Roman" w:cs="Times New Roman"/>
                <w:b/>
                <w:spacing w:val="-2"/>
              </w:rPr>
              <w:t>проєкту:</w:t>
            </w:r>
          </w:p>
        </w:tc>
        <w:tc>
          <w:tcPr>
            <w:tcW w:w="6330" w:type="dxa"/>
            <w:gridSpan w:val="5"/>
          </w:tcPr>
          <w:p w:rsidR="007161B7" w:rsidRPr="00E86ABD" w:rsidRDefault="007161B7" w:rsidP="00FE0FF6">
            <w:pPr>
              <w:pStyle w:val="TableParagraph"/>
              <w:spacing w:before="6" w:line="228" w:lineRule="auto"/>
              <w:ind w:left="117" w:right="145"/>
              <w:jc w:val="both"/>
              <w:rPr>
                <w:rFonts w:ascii="Times New Roman" w:hAnsi="Times New Roman" w:cs="Times New Roman"/>
                <w:sz w:val="24"/>
                <w:szCs w:val="24"/>
              </w:rPr>
            </w:pPr>
            <w:r w:rsidRPr="00E86ABD">
              <w:rPr>
                <w:rFonts w:ascii="Times New Roman" w:hAnsi="Times New Roman" w:cs="Times New Roman"/>
                <w:sz w:val="24"/>
                <w:szCs w:val="24"/>
              </w:rPr>
              <w:t>Створення логістичного агрокластера та багатофункціонального агропромислового парку для підвищення ефективності агровиробництва, розвитку переробної інфраструктури, оптимізації ланцюгів постачання та зміцнення економічного потенціалу громади</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rPr>
            </w:pPr>
            <w:r w:rsidRPr="00E86ABD">
              <w:rPr>
                <w:rFonts w:ascii="Times New Roman" w:hAnsi="Times New Roman" w:cs="Times New Roman"/>
                <w:b/>
              </w:rPr>
              <w:t>Територія,</w:t>
            </w:r>
            <w:r w:rsidRPr="00E86ABD">
              <w:rPr>
                <w:rFonts w:ascii="Times New Roman" w:hAnsi="Times New Roman" w:cs="Times New Roman"/>
                <w:b/>
                <w:spacing w:val="-16"/>
              </w:rPr>
              <w:t xml:space="preserve"> </w:t>
            </w:r>
            <w:r w:rsidRPr="00E86ABD">
              <w:rPr>
                <w:rFonts w:ascii="Times New Roman" w:hAnsi="Times New Roman" w:cs="Times New Roman"/>
                <w:b/>
              </w:rPr>
              <w:t>на</w:t>
            </w:r>
            <w:r w:rsidRPr="00E86ABD">
              <w:rPr>
                <w:rFonts w:ascii="Times New Roman" w:hAnsi="Times New Roman" w:cs="Times New Roman"/>
                <w:b/>
                <w:spacing w:val="-15"/>
              </w:rPr>
              <w:t xml:space="preserve"> </w:t>
            </w:r>
            <w:r w:rsidRPr="00E86ABD">
              <w:rPr>
                <w:rFonts w:ascii="Times New Roman" w:hAnsi="Times New Roman" w:cs="Times New Roman"/>
                <w:b/>
              </w:rPr>
              <w:t>яку</w:t>
            </w:r>
            <w:r w:rsidRPr="00E86ABD">
              <w:rPr>
                <w:rFonts w:ascii="Times New Roman" w:hAnsi="Times New Roman" w:cs="Times New Roman"/>
                <w:b/>
                <w:spacing w:val="-15"/>
              </w:rPr>
              <w:t xml:space="preserve"> </w:t>
            </w:r>
            <w:r w:rsidRPr="00E86ABD">
              <w:rPr>
                <w:rFonts w:ascii="Times New Roman" w:hAnsi="Times New Roman" w:cs="Times New Roman"/>
                <w:b/>
              </w:rPr>
              <w:t>проєкт матиме</w:t>
            </w:r>
            <w:r w:rsidRPr="00E86ABD">
              <w:rPr>
                <w:rFonts w:ascii="Times New Roman" w:hAnsi="Times New Roman" w:cs="Times New Roman"/>
                <w:b/>
                <w:spacing w:val="-4"/>
              </w:rPr>
              <w:t xml:space="preserve"> </w:t>
            </w:r>
            <w:r w:rsidRPr="00E86ABD">
              <w:rPr>
                <w:rFonts w:ascii="Times New Roman" w:hAnsi="Times New Roman" w:cs="Times New Roman"/>
                <w:b/>
              </w:rPr>
              <w:t>вплив:</w:t>
            </w:r>
          </w:p>
        </w:tc>
        <w:tc>
          <w:tcPr>
            <w:tcW w:w="6330" w:type="dxa"/>
            <w:gridSpan w:val="5"/>
          </w:tcPr>
          <w:p w:rsidR="007161B7" w:rsidRPr="00E86ABD" w:rsidRDefault="007161B7" w:rsidP="00FE0FF6">
            <w:pPr>
              <w:pStyle w:val="TableParagraph"/>
              <w:spacing w:before="128"/>
              <w:ind w:left="117"/>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508"/>
        </w:trPr>
        <w:tc>
          <w:tcPr>
            <w:tcW w:w="3452" w:type="dxa"/>
          </w:tcPr>
          <w:p w:rsidR="007161B7" w:rsidRPr="00E86ABD" w:rsidRDefault="007161B7" w:rsidP="00FE0FF6">
            <w:pPr>
              <w:pStyle w:val="TableParagraph"/>
              <w:spacing w:line="240" w:lineRule="exact"/>
              <w:ind w:left="117"/>
              <w:rPr>
                <w:rFonts w:ascii="Times New Roman" w:hAnsi="Times New Roman" w:cs="Times New Roman"/>
                <w:b/>
              </w:rPr>
            </w:pPr>
            <w:r w:rsidRPr="00E86ABD">
              <w:rPr>
                <w:rFonts w:ascii="Times New Roman" w:hAnsi="Times New Roman" w:cs="Times New Roman"/>
                <w:b/>
              </w:rPr>
              <w:t>Цільові</w:t>
            </w:r>
            <w:r w:rsidRPr="00E86ABD">
              <w:rPr>
                <w:rFonts w:ascii="Times New Roman" w:hAnsi="Times New Roman" w:cs="Times New Roman"/>
                <w:b/>
                <w:spacing w:val="-14"/>
              </w:rPr>
              <w:t xml:space="preserve"> </w:t>
            </w:r>
            <w:r w:rsidRPr="00E86ABD">
              <w:rPr>
                <w:rFonts w:ascii="Times New Roman" w:hAnsi="Times New Roman" w:cs="Times New Roman"/>
                <w:b/>
              </w:rPr>
              <w:t>групи</w:t>
            </w:r>
            <w:r w:rsidRPr="00E86ABD">
              <w:rPr>
                <w:rFonts w:ascii="Times New Roman" w:hAnsi="Times New Roman" w:cs="Times New Roman"/>
                <w:b/>
                <w:spacing w:val="-12"/>
              </w:rPr>
              <w:t xml:space="preserve"> </w:t>
            </w:r>
            <w:r w:rsidRPr="00E86ABD">
              <w:rPr>
                <w:rFonts w:ascii="Times New Roman" w:hAnsi="Times New Roman" w:cs="Times New Roman"/>
                <w:b/>
              </w:rPr>
              <w:t>проєкту</w:t>
            </w:r>
            <w:r w:rsidRPr="00E86ABD">
              <w:rPr>
                <w:rFonts w:ascii="Times New Roman" w:hAnsi="Times New Roman" w:cs="Times New Roman"/>
                <w:b/>
                <w:spacing w:val="-11"/>
              </w:rPr>
              <w:t xml:space="preserve"> </w:t>
            </w:r>
            <w:r w:rsidRPr="00E86ABD">
              <w:rPr>
                <w:rFonts w:ascii="Times New Roman" w:hAnsi="Times New Roman" w:cs="Times New Roman"/>
                <w:b/>
                <w:spacing w:val="-5"/>
              </w:rPr>
              <w:t>та</w:t>
            </w:r>
          </w:p>
          <w:p w:rsidR="007161B7" w:rsidRPr="00E86ABD" w:rsidRDefault="007161B7" w:rsidP="00FE0FF6">
            <w:pPr>
              <w:pStyle w:val="TableParagraph"/>
              <w:spacing w:line="248" w:lineRule="exact"/>
              <w:ind w:left="117"/>
              <w:rPr>
                <w:rFonts w:ascii="Times New Roman" w:hAnsi="Times New Roman" w:cs="Times New Roman"/>
                <w:b/>
              </w:rPr>
            </w:pPr>
            <w:r w:rsidRPr="00E86ABD">
              <w:rPr>
                <w:rFonts w:ascii="Times New Roman" w:hAnsi="Times New Roman" w:cs="Times New Roman"/>
                <w:b/>
                <w:spacing w:val="-2"/>
              </w:rPr>
              <w:t>кінцеві</w:t>
            </w:r>
            <w:r w:rsidRPr="00E86ABD">
              <w:rPr>
                <w:rFonts w:ascii="Times New Roman" w:hAnsi="Times New Roman" w:cs="Times New Roman"/>
                <w:b/>
                <w:spacing w:val="-3"/>
              </w:rPr>
              <w:t xml:space="preserve"> </w:t>
            </w:r>
            <w:r w:rsidRPr="00E86ABD">
              <w:rPr>
                <w:rFonts w:ascii="Times New Roman" w:hAnsi="Times New Roman" w:cs="Times New Roman"/>
                <w:b/>
                <w:spacing w:val="-2"/>
              </w:rPr>
              <w:t>отримувачі</w:t>
            </w:r>
            <w:r w:rsidRPr="00E86ABD">
              <w:rPr>
                <w:rFonts w:ascii="Times New Roman" w:hAnsi="Times New Roman" w:cs="Times New Roman"/>
                <w:b/>
                <w:spacing w:val="1"/>
              </w:rPr>
              <w:t xml:space="preserve"> </w:t>
            </w:r>
            <w:r w:rsidRPr="00E86ABD">
              <w:rPr>
                <w:rFonts w:ascii="Times New Roman" w:hAnsi="Times New Roman" w:cs="Times New Roman"/>
                <w:b/>
                <w:spacing w:val="-2"/>
              </w:rPr>
              <w:t>вигоди</w:t>
            </w:r>
          </w:p>
        </w:tc>
        <w:tc>
          <w:tcPr>
            <w:tcW w:w="6330" w:type="dxa"/>
            <w:gridSpan w:val="5"/>
          </w:tcPr>
          <w:p w:rsidR="007161B7" w:rsidRPr="00E86ABD" w:rsidRDefault="007161B7" w:rsidP="00FE0FF6">
            <w:pPr>
              <w:pStyle w:val="TableParagraph"/>
              <w:spacing w:before="125"/>
              <w:ind w:left="117"/>
              <w:rPr>
                <w:rFonts w:ascii="Times New Roman" w:hAnsi="Times New Roman" w:cs="Times New Roman"/>
                <w:sz w:val="24"/>
                <w:szCs w:val="24"/>
              </w:rPr>
            </w:pPr>
            <w:r w:rsidRPr="00E86ABD">
              <w:rPr>
                <w:rFonts w:ascii="Times New Roman" w:hAnsi="Times New Roman" w:cs="Times New Roman"/>
                <w:spacing w:val="-2"/>
                <w:sz w:val="24"/>
                <w:szCs w:val="24"/>
              </w:rPr>
              <w:t>Населення</w:t>
            </w:r>
            <w:r w:rsidRPr="00E86ABD">
              <w:rPr>
                <w:rFonts w:ascii="Times New Roman" w:hAnsi="Times New Roman" w:cs="Times New Roman"/>
                <w:spacing w:val="2"/>
                <w:sz w:val="24"/>
                <w:szCs w:val="24"/>
              </w:rPr>
              <w:t xml:space="preserve"> </w:t>
            </w:r>
            <w:r w:rsidRPr="00E86ABD">
              <w:rPr>
                <w:rFonts w:ascii="Times New Roman" w:hAnsi="Times New Roman" w:cs="Times New Roman"/>
                <w:spacing w:val="-2"/>
                <w:sz w:val="24"/>
                <w:szCs w:val="24"/>
              </w:rPr>
              <w:t>та</w:t>
            </w:r>
            <w:r w:rsidRPr="00E86ABD">
              <w:rPr>
                <w:rFonts w:ascii="Times New Roman" w:hAnsi="Times New Roman" w:cs="Times New Roman"/>
                <w:spacing w:val="-4"/>
                <w:sz w:val="24"/>
                <w:szCs w:val="24"/>
              </w:rPr>
              <w:t xml:space="preserve"> </w:t>
            </w:r>
            <w:r w:rsidRPr="00E86ABD">
              <w:rPr>
                <w:rFonts w:ascii="Times New Roman" w:hAnsi="Times New Roman" w:cs="Times New Roman"/>
                <w:spacing w:val="-2"/>
                <w:sz w:val="24"/>
                <w:szCs w:val="24"/>
              </w:rPr>
              <w:t>гості</w:t>
            </w:r>
            <w:r w:rsidRPr="00E86ABD">
              <w:rPr>
                <w:rFonts w:ascii="Times New Roman" w:hAnsi="Times New Roman" w:cs="Times New Roman"/>
                <w:spacing w:val="-1"/>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4"/>
                <w:sz w:val="24"/>
                <w:szCs w:val="24"/>
              </w:rPr>
              <w:t xml:space="preserve"> </w:t>
            </w:r>
            <w:r w:rsidRPr="00E86ABD">
              <w:rPr>
                <w:rFonts w:ascii="Times New Roman" w:hAnsi="Times New Roman" w:cs="Times New Roman"/>
                <w:spacing w:val="-2"/>
                <w:sz w:val="24"/>
                <w:szCs w:val="24"/>
              </w:rPr>
              <w:t xml:space="preserve">громади, місцевий бізнес, логістичні компанії </w:t>
            </w:r>
          </w:p>
        </w:tc>
      </w:tr>
      <w:tr w:rsidR="007161B7" w:rsidRPr="00E86ABD" w:rsidTr="00FE0FF6">
        <w:trPr>
          <w:trHeight w:val="2779"/>
        </w:trPr>
        <w:tc>
          <w:tcPr>
            <w:tcW w:w="3452" w:type="dxa"/>
          </w:tcPr>
          <w:p w:rsidR="007161B7" w:rsidRPr="00E86ABD" w:rsidRDefault="007161B7" w:rsidP="00FE0FF6">
            <w:pPr>
              <w:pStyle w:val="TableParagraph"/>
              <w:rPr>
                <w:rFonts w:ascii="Times New Roman" w:hAnsi="Times New Roman" w:cs="Times New Roman"/>
                <w:b/>
              </w:rPr>
            </w:pPr>
          </w:p>
          <w:p w:rsidR="007161B7" w:rsidRPr="00E86ABD" w:rsidRDefault="007161B7" w:rsidP="00FE0FF6">
            <w:pPr>
              <w:pStyle w:val="TableParagraph"/>
              <w:rPr>
                <w:rFonts w:ascii="Times New Roman" w:hAnsi="Times New Roman" w:cs="Times New Roman"/>
                <w:b/>
              </w:rPr>
            </w:pPr>
          </w:p>
          <w:p w:rsidR="007161B7" w:rsidRPr="00E86ABD" w:rsidRDefault="007161B7" w:rsidP="00FE0FF6">
            <w:pPr>
              <w:pStyle w:val="TableParagraph"/>
              <w:spacing w:before="239"/>
              <w:rPr>
                <w:rFonts w:ascii="Times New Roman" w:hAnsi="Times New Roman" w:cs="Times New Roman"/>
                <w:b/>
              </w:rPr>
            </w:pPr>
          </w:p>
          <w:p w:rsidR="007161B7" w:rsidRPr="00E86ABD" w:rsidRDefault="007161B7" w:rsidP="00FE0FF6">
            <w:pPr>
              <w:pStyle w:val="TableParagraph"/>
              <w:spacing w:line="242" w:lineRule="auto"/>
              <w:ind w:left="117" w:right="99"/>
              <w:rPr>
                <w:rFonts w:ascii="Times New Roman" w:hAnsi="Times New Roman" w:cs="Times New Roman"/>
                <w:b/>
              </w:rPr>
            </w:pPr>
            <w:r w:rsidRPr="00E86ABD">
              <w:rPr>
                <w:rFonts w:ascii="Times New Roman" w:hAnsi="Times New Roman" w:cs="Times New Roman"/>
                <w:b/>
              </w:rPr>
              <w:t xml:space="preserve">Опис проблеми, на </w:t>
            </w:r>
            <w:r w:rsidRPr="00E86ABD">
              <w:rPr>
                <w:rFonts w:ascii="Times New Roman" w:hAnsi="Times New Roman" w:cs="Times New Roman"/>
                <w:b/>
                <w:spacing w:val="-2"/>
              </w:rPr>
              <w:t>вирішення</w:t>
            </w:r>
            <w:r w:rsidRPr="00E86ABD">
              <w:rPr>
                <w:rFonts w:ascii="Times New Roman" w:hAnsi="Times New Roman" w:cs="Times New Roman"/>
                <w:b/>
                <w:spacing w:val="-11"/>
              </w:rPr>
              <w:t xml:space="preserve"> </w:t>
            </w:r>
            <w:r w:rsidRPr="00E86ABD">
              <w:rPr>
                <w:rFonts w:ascii="Times New Roman" w:hAnsi="Times New Roman" w:cs="Times New Roman"/>
                <w:b/>
                <w:spacing w:val="-2"/>
              </w:rPr>
              <w:t>якої</w:t>
            </w:r>
            <w:r w:rsidRPr="00E86ABD">
              <w:rPr>
                <w:rFonts w:ascii="Times New Roman" w:hAnsi="Times New Roman" w:cs="Times New Roman"/>
                <w:b/>
                <w:spacing w:val="-9"/>
              </w:rPr>
              <w:t xml:space="preserve"> </w:t>
            </w:r>
            <w:r w:rsidRPr="00E86ABD">
              <w:rPr>
                <w:rFonts w:ascii="Times New Roman" w:hAnsi="Times New Roman" w:cs="Times New Roman"/>
                <w:b/>
                <w:spacing w:val="-2"/>
              </w:rPr>
              <w:t>спрямований проєкт</w:t>
            </w:r>
          </w:p>
        </w:tc>
        <w:tc>
          <w:tcPr>
            <w:tcW w:w="6330" w:type="dxa"/>
            <w:gridSpan w:val="5"/>
          </w:tcPr>
          <w:p w:rsidR="007161B7" w:rsidRPr="00E86ABD" w:rsidRDefault="007161B7" w:rsidP="00FE0FF6">
            <w:pPr>
              <w:pStyle w:val="a9"/>
              <w:jc w:val="both"/>
            </w:pPr>
            <w:r w:rsidRPr="00E86ABD">
              <w:t>У громаді відсутня сучасна логістична та переробна інфраструктура, що унеможливлює ефективну організацію агровиробництва та створення продукції з високою доданою вартістю. Наявні господарства працюють розрізнено, мають обмежений доступ до потужностей зі зберігання, сортування, охолодження та переробки сільськогосподарської продукції, що призводить до втрат врожаю, зниження конкурентоспроможності та залежності від зовнішніх логістичних операторів. Недостатньо розвинена інфраструктура стримує залучення інвестицій, гальмує створення нових робочих місць та не дозволяє громаді реалізувати свій агропромисловий потенціал.</w:t>
            </w:r>
          </w:p>
          <w:p w:rsidR="007161B7" w:rsidRPr="00E86ABD" w:rsidRDefault="007161B7" w:rsidP="00FE0FF6">
            <w:pPr>
              <w:pStyle w:val="a9"/>
              <w:jc w:val="both"/>
            </w:pPr>
            <w:r w:rsidRPr="00E86ABD">
              <w:t>Створення логістичного агрокластера та багатофункціонального агропромислового парку покликане усунути ці бар’єри та забезпечити системний розвиток місцевої економіки.</w:t>
            </w:r>
          </w:p>
        </w:tc>
      </w:tr>
      <w:tr w:rsidR="007161B7" w:rsidRPr="00E86ABD" w:rsidTr="00FE0FF6">
        <w:trPr>
          <w:trHeight w:val="416"/>
        </w:trPr>
        <w:tc>
          <w:tcPr>
            <w:tcW w:w="3452" w:type="dxa"/>
          </w:tcPr>
          <w:p w:rsidR="007161B7" w:rsidRPr="00E86ABD" w:rsidRDefault="007161B7" w:rsidP="00FE0FF6">
            <w:pPr>
              <w:pStyle w:val="TableParagraph"/>
              <w:spacing w:before="116"/>
              <w:rPr>
                <w:rFonts w:ascii="Times New Roman" w:hAnsi="Times New Roman" w:cs="Times New Roman"/>
                <w:b/>
              </w:rPr>
            </w:pPr>
          </w:p>
          <w:p w:rsidR="007161B7" w:rsidRPr="00E86ABD" w:rsidRDefault="007161B7" w:rsidP="00FE0FF6">
            <w:pPr>
              <w:pStyle w:val="TableParagraph"/>
              <w:ind w:left="117"/>
              <w:rPr>
                <w:rFonts w:ascii="Times New Roman" w:hAnsi="Times New Roman" w:cs="Times New Roman"/>
                <w:b/>
              </w:rPr>
            </w:pPr>
            <w:r w:rsidRPr="00E86ABD">
              <w:rPr>
                <w:rFonts w:ascii="Times New Roman" w:hAnsi="Times New Roman" w:cs="Times New Roman"/>
                <w:b/>
              </w:rPr>
              <w:t>Основні</w:t>
            </w:r>
            <w:r w:rsidRPr="00E86ABD">
              <w:rPr>
                <w:rFonts w:ascii="Times New Roman" w:hAnsi="Times New Roman" w:cs="Times New Roman"/>
                <w:b/>
                <w:spacing w:val="-11"/>
              </w:rPr>
              <w:t xml:space="preserve"> </w:t>
            </w:r>
            <w:r w:rsidRPr="00E86ABD">
              <w:rPr>
                <w:rFonts w:ascii="Times New Roman" w:hAnsi="Times New Roman" w:cs="Times New Roman"/>
                <w:b/>
              </w:rPr>
              <w:t>заходи</w:t>
            </w:r>
            <w:r w:rsidRPr="00E86ABD">
              <w:rPr>
                <w:rFonts w:ascii="Times New Roman" w:hAnsi="Times New Roman" w:cs="Times New Roman"/>
                <w:b/>
                <w:spacing w:val="-9"/>
              </w:rPr>
              <w:t xml:space="preserve"> </w:t>
            </w:r>
            <w:r w:rsidRPr="00E86ABD">
              <w:rPr>
                <w:rFonts w:ascii="Times New Roman" w:hAnsi="Times New Roman" w:cs="Times New Roman"/>
                <w:b/>
                <w:spacing w:val="-2"/>
              </w:rPr>
              <w:t>проєкту</w:t>
            </w:r>
          </w:p>
        </w:tc>
        <w:tc>
          <w:tcPr>
            <w:tcW w:w="6330" w:type="dxa"/>
            <w:gridSpan w:val="5"/>
          </w:tcPr>
          <w:p w:rsidR="007161B7" w:rsidRPr="00E86ABD" w:rsidRDefault="007161B7" w:rsidP="00031EC1">
            <w:pPr>
              <w:pStyle w:val="TableParagraph"/>
              <w:numPr>
                <w:ilvl w:val="0"/>
                <w:numId w:val="1"/>
              </w:numPr>
              <w:tabs>
                <w:tab w:val="left" w:pos="370"/>
              </w:tabs>
              <w:spacing w:before="1"/>
              <w:ind w:left="370" w:hanging="253"/>
              <w:rPr>
                <w:rFonts w:ascii="Times New Roman" w:hAnsi="Times New Roman" w:cs="Times New Roman"/>
                <w:sz w:val="24"/>
                <w:szCs w:val="24"/>
              </w:rPr>
            </w:pPr>
            <w:r w:rsidRPr="00E86ABD">
              <w:rPr>
                <w:rFonts w:ascii="Times New Roman" w:hAnsi="Times New Roman" w:cs="Times New Roman"/>
              </w:rPr>
              <w:t>Проєктування та будівництво інфраструктури агропромислового парку</w:t>
            </w:r>
            <w:r w:rsidRPr="00E86ABD">
              <w:rPr>
                <w:rFonts w:ascii="Times New Roman" w:hAnsi="Times New Roman" w:cs="Times New Roman"/>
                <w:spacing w:val="-2"/>
                <w:sz w:val="24"/>
                <w:szCs w:val="24"/>
              </w:rPr>
              <w:t>;</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Fonts w:ascii="Times New Roman" w:hAnsi="Times New Roman" w:cs="Times New Roman"/>
              </w:rPr>
              <w:t>Створення логістичного центру громади</w:t>
            </w:r>
            <w:r w:rsidRPr="00E86ABD">
              <w:rPr>
                <w:rFonts w:ascii="Times New Roman" w:hAnsi="Times New Roman" w:cs="Times New Roman"/>
                <w:spacing w:val="-2"/>
                <w:sz w:val="24"/>
                <w:szCs w:val="24"/>
              </w:rPr>
              <w:t>;</w:t>
            </w:r>
          </w:p>
          <w:p w:rsidR="007161B7" w:rsidRPr="00E86ABD" w:rsidRDefault="007161B7" w:rsidP="00031EC1">
            <w:pPr>
              <w:pStyle w:val="TableParagraph"/>
              <w:numPr>
                <w:ilvl w:val="0"/>
                <w:numId w:val="1"/>
              </w:numPr>
              <w:tabs>
                <w:tab w:val="left" w:pos="443"/>
                <w:tab w:val="left" w:pos="1231"/>
                <w:tab w:val="left" w:pos="3105"/>
                <w:tab w:val="left" w:pos="4075"/>
                <w:tab w:val="left" w:pos="5988"/>
              </w:tabs>
              <w:spacing w:before="8" w:line="235" w:lineRule="auto"/>
              <w:ind w:right="120" w:firstLine="0"/>
              <w:rPr>
                <w:rFonts w:ascii="Times New Roman" w:hAnsi="Times New Roman" w:cs="Times New Roman"/>
                <w:sz w:val="24"/>
                <w:szCs w:val="24"/>
              </w:rPr>
            </w:pPr>
            <w:r w:rsidRPr="00E86ABD">
              <w:rPr>
                <w:rFonts w:ascii="Times New Roman" w:hAnsi="Times New Roman" w:cs="Times New Roman"/>
              </w:rPr>
              <w:t>Модернізація технологій та обладнання</w:t>
            </w:r>
            <w:r w:rsidRPr="00E86ABD">
              <w:rPr>
                <w:rFonts w:ascii="Times New Roman" w:hAnsi="Times New Roman" w:cs="Times New Roman"/>
                <w:spacing w:val="-2"/>
                <w:sz w:val="24"/>
                <w:szCs w:val="24"/>
              </w:rPr>
              <w:t>;</w:t>
            </w:r>
          </w:p>
          <w:p w:rsidR="007161B7" w:rsidRPr="00E86ABD" w:rsidRDefault="007161B7" w:rsidP="00031EC1">
            <w:pPr>
              <w:pStyle w:val="TableParagraph"/>
              <w:numPr>
                <w:ilvl w:val="0"/>
                <w:numId w:val="1"/>
              </w:numPr>
              <w:tabs>
                <w:tab w:val="left" w:pos="443"/>
                <w:tab w:val="left" w:pos="1231"/>
                <w:tab w:val="left" w:pos="3105"/>
                <w:tab w:val="left" w:pos="4075"/>
                <w:tab w:val="left" w:pos="5988"/>
              </w:tabs>
              <w:spacing w:before="8" w:line="235" w:lineRule="auto"/>
              <w:ind w:right="120" w:firstLine="0"/>
              <w:rPr>
                <w:rFonts w:ascii="Times New Roman" w:hAnsi="Times New Roman" w:cs="Times New Roman"/>
                <w:sz w:val="24"/>
                <w:szCs w:val="24"/>
              </w:rPr>
            </w:pPr>
            <w:r w:rsidRPr="00E86ABD">
              <w:rPr>
                <w:rFonts w:ascii="Times New Roman" w:hAnsi="Times New Roman" w:cs="Times New Roman"/>
              </w:rPr>
              <w:t>Підтримка агровиробників та бізнесу</w:t>
            </w:r>
            <w:r w:rsidRPr="00E86ABD">
              <w:rPr>
                <w:rFonts w:ascii="Times New Roman" w:hAnsi="Times New Roman" w:cs="Times New Roman"/>
                <w:sz w:val="24"/>
                <w:szCs w:val="24"/>
              </w:rPr>
              <w:t>;</w:t>
            </w:r>
          </w:p>
          <w:p w:rsidR="007161B7" w:rsidRPr="00E86ABD" w:rsidRDefault="007161B7" w:rsidP="00031EC1">
            <w:pPr>
              <w:pStyle w:val="TableParagraph"/>
              <w:numPr>
                <w:ilvl w:val="0"/>
                <w:numId w:val="1"/>
              </w:numPr>
              <w:tabs>
                <w:tab w:val="left" w:pos="443"/>
                <w:tab w:val="left" w:pos="1231"/>
                <w:tab w:val="left" w:pos="3105"/>
                <w:tab w:val="left" w:pos="4075"/>
                <w:tab w:val="left" w:pos="5988"/>
              </w:tabs>
              <w:spacing w:before="8" w:line="235" w:lineRule="auto"/>
              <w:ind w:right="120" w:firstLine="0"/>
              <w:rPr>
                <w:rFonts w:ascii="Times New Roman" w:hAnsi="Times New Roman" w:cs="Times New Roman"/>
                <w:sz w:val="24"/>
                <w:szCs w:val="24"/>
              </w:rPr>
            </w:pPr>
            <w:r w:rsidRPr="00E86ABD">
              <w:rPr>
                <w:rFonts w:ascii="Times New Roman" w:hAnsi="Times New Roman" w:cs="Times New Roman"/>
              </w:rPr>
              <w:t>Залучення інвестицій та партнерств</w:t>
            </w:r>
            <w:r w:rsidRPr="00E86ABD">
              <w:rPr>
                <w:rFonts w:ascii="Times New Roman" w:hAnsi="Times New Roman" w:cs="Times New Roman"/>
                <w:sz w:val="24"/>
                <w:szCs w:val="24"/>
              </w:rPr>
              <w:t>;</w:t>
            </w:r>
          </w:p>
          <w:p w:rsidR="007161B7" w:rsidRPr="00E86ABD" w:rsidRDefault="007161B7" w:rsidP="00031EC1">
            <w:pPr>
              <w:pStyle w:val="TableParagraph"/>
              <w:numPr>
                <w:ilvl w:val="0"/>
                <w:numId w:val="1"/>
              </w:numPr>
              <w:tabs>
                <w:tab w:val="left" w:pos="443"/>
                <w:tab w:val="left" w:pos="1231"/>
                <w:tab w:val="left" w:pos="3105"/>
                <w:tab w:val="left" w:pos="4075"/>
                <w:tab w:val="left" w:pos="5988"/>
              </w:tabs>
              <w:spacing w:before="8" w:line="235" w:lineRule="auto"/>
              <w:ind w:right="120" w:firstLine="0"/>
              <w:rPr>
                <w:rFonts w:ascii="Times New Roman" w:hAnsi="Times New Roman" w:cs="Times New Roman"/>
                <w:sz w:val="24"/>
                <w:szCs w:val="24"/>
              </w:rPr>
            </w:pPr>
            <w:r w:rsidRPr="00E86ABD">
              <w:rPr>
                <w:rFonts w:ascii="Times New Roman" w:hAnsi="Times New Roman" w:cs="Times New Roman"/>
              </w:rPr>
              <w:t>Маркетинг та просування продукції</w:t>
            </w:r>
          </w:p>
          <w:p w:rsidR="007161B7" w:rsidRPr="00E86ABD" w:rsidRDefault="007161B7" w:rsidP="00FE0FF6">
            <w:pPr>
              <w:pStyle w:val="TableParagraph"/>
              <w:tabs>
                <w:tab w:val="left" w:pos="443"/>
                <w:tab w:val="left" w:pos="1231"/>
                <w:tab w:val="left" w:pos="3105"/>
                <w:tab w:val="left" w:pos="4075"/>
                <w:tab w:val="left" w:pos="5988"/>
              </w:tabs>
              <w:spacing w:before="8" w:line="235" w:lineRule="auto"/>
              <w:ind w:left="117" w:right="120"/>
              <w:rPr>
                <w:rFonts w:ascii="Times New Roman" w:hAnsi="Times New Roman" w:cs="Times New Roman"/>
                <w:sz w:val="24"/>
                <w:szCs w:val="24"/>
              </w:rPr>
            </w:pPr>
          </w:p>
        </w:tc>
      </w:tr>
      <w:tr w:rsidR="007161B7" w:rsidRPr="00E86ABD" w:rsidTr="00FE0FF6">
        <w:trPr>
          <w:trHeight w:val="558"/>
        </w:trPr>
        <w:tc>
          <w:tcPr>
            <w:tcW w:w="3452" w:type="dxa"/>
          </w:tcPr>
          <w:p w:rsidR="007161B7" w:rsidRPr="00E86ABD" w:rsidRDefault="007161B7" w:rsidP="00FE0FF6">
            <w:pPr>
              <w:pStyle w:val="TableParagraph"/>
              <w:rPr>
                <w:rFonts w:ascii="Times New Roman" w:hAnsi="Times New Roman" w:cs="Times New Roman"/>
                <w:b/>
              </w:rPr>
            </w:pPr>
          </w:p>
          <w:p w:rsidR="007161B7" w:rsidRPr="00E86ABD" w:rsidRDefault="007161B7" w:rsidP="00FE0FF6">
            <w:pPr>
              <w:pStyle w:val="TableParagraph"/>
              <w:rPr>
                <w:rFonts w:ascii="Times New Roman" w:hAnsi="Times New Roman" w:cs="Times New Roman"/>
                <w:b/>
              </w:rPr>
            </w:pPr>
          </w:p>
          <w:p w:rsidR="007161B7" w:rsidRPr="00E86ABD" w:rsidRDefault="007161B7" w:rsidP="00FE0FF6">
            <w:pPr>
              <w:pStyle w:val="TableParagraph"/>
              <w:rPr>
                <w:rFonts w:ascii="Times New Roman" w:hAnsi="Times New Roman" w:cs="Times New Roman"/>
                <w:b/>
              </w:rPr>
            </w:pPr>
          </w:p>
          <w:p w:rsidR="007161B7" w:rsidRPr="00E86ABD" w:rsidRDefault="007161B7" w:rsidP="00FE0FF6">
            <w:pPr>
              <w:pStyle w:val="TableParagraph"/>
              <w:spacing w:before="178"/>
              <w:rPr>
                <w:rFonts w:ascii="Times New Roman" w:hAnsi="Times New Roman" w:cs="Times New Roman"/>
                <w:b/>
              </w:rPr>
            </w:pPr>
          </w:p>
          <w:p w:rsidR="007161B7" w:rsidRPr="00E86ABD" w:rsidRDefault="007161B7" w:rsidP="00FE0FF6">
            <w:pPr>
              <w:pStyle w:val="TableParagraph"/>
              <w:ind w:left="117" w:right="794"/>
              <w:rPr>
                <w:rFonts w:ascii="Times New Roman" w:hAnsi="Times New Roman" w:cs="Times New Roman"/>
                <w:b/>
              </w:rPr>
            </w:pPr>
            <w:r w:rsidRPr="00E86ABD">
              <w:rPr>
                <w:rFonts w:ascii="Times New Roman" w:hAnsi="Times New Roman" w:cs="Times New Roman"/>
                <w:b/>
                <w:spacing w:val="-2"/>
              </w:rPr>
              <w:t>Індикатори</w:t>
            </w:r>
            <w:r w:rsidRPr="00E86ABD">
              <w:rPr>
                <w:rFonts w:ascii="Times New Roman" w:hAnsi="Times New Roman" w:cs="Times New Roman"/>
                <w:b/>
                <w:spacing w:val="-16"/>
              </w:rPr>
              <w:t xml:space="preserve"> </w:t>
            </w:r>
            <w:r w:rsidRPr="00E86ABD">
              <w:rPr>
                <w:rFonts w:ascii="Times New Roman" w:hAnsi="Times New Roman" w:cs="Times New Roman"/>
                <w:b/>
                <w:spacing w:val="-2"/>
              </w:rPr>
              <w:t>(показники) результативності</w:t>
            </w:r>
          </w:p>
        </w:tc>
        <w:tc>
          <w:tcPr>
            <w:tcW w:w="6330" w:type="dxa"/>
            <w:gridSpan w:val="5"/>
          </w:tcPr>
          <w:p w:rsidR="007161B7" w:rsidRPr="00E86ABD" w:rsidRDefault="007161B7" w:rsidP="00031EC1">
            <w:pPr>
              <w:pStyle w:val="a9"/>
              <w:numPr>
                <w:ilvl w:val="0"/>
                <w:numId w:val="15"/>
              </w:numPr>
              <w:ind w:left="218" w:firstLine="0"/>
            </w:pPr>
            <w:r w:rsidRPr="00E86ABD">
              <w:t>Кількість створених робочих місць у агропромисловому парку.</w:t>
            </w:r>
          </w:p>
          <w:p w:rsidR="007161B7" w:rsidRPr="00E86ABD" w:rsidRDefault="007161B7" w:rsidP="00031EC1">
            <w:pPr>
              <w:pStyle w:val="a9"/>
              <w:numPr>
                <w:ilvl w:val="0"/>
                <w:numId w:val="15"/>
              </w:numPr>
              <w:ind w:left="218" w:firstLine="0"/>
            </w:pPr>
            <w:r w:rsidRPr="00E86ABD">
              <w:t>Площа та оснащеність логістичного і переробного центру.</w:t>
            </w:r>
          </w:p>
          <w:p w:rsidR="007161B7" w:rsidRPr="00E86ABD" w:rsidRDefault="007161B7" w:rsidP="00031EC1">
            <w:pPr>
              <w:pStyle w:val="a9"/>
              <w:numPr>
                <w:ilvl w:val="0"/>
                <w:numId w:val="15"/>
              </w:numPr>
              <w:ind w:left="218" w:firstLine="0"/>
            </w:pPr>
            <w:r w:rsidRPr="00E86ABD">
              <w:t>Кількість агровиробників та підприємств, залучених до кластеру.</w:t>
            </w:r>
          </w:p>
          <w:p w:rsidR="007161B7" w:rsidRPr="00E86ABD" w:rsidRDefault="007161B7" w:rsidP="00031EC1">
            <w:pPr>
              <w:pStyle w:val="a9"/>
              <w:numPr>
                <w:ilvl w:val="0"/>
                <w:numId w:val="15"/>
              </w:numPr>
              <w:ind w:left="218" w:firstLine="0"/>
            </w:pPr>
            <w:r w:rsidRPr="00E86ABD">
              <w:t>Обсяг продукції, що проходить через парк та логістичний центр.</w:t>
            </w:r>
          </w:p>
          <w:p w:rsidR="007161B7" w:rsidRPr="00E86ABD" w:rsidRDefault="007161B7" w:rsidP="00031EC1">
            <w:pPr>
              <w:pStyle w:val="a9"/>
              <w:numPr>
                <w:ilvl w:val="0"/>
                <w:numId w:val="15"/>
              </w:numPr>
              <w:ind w:left="218" w:firstLine="0"/>
            </w:pPr>
            <w:r w:rsidRPr="00E86ABD">
              <w:t>Підвищення доданої вартості продукції та економічного потенціалу громади.</w:t>
            </w:r>
          </w:p>
          <w:p w:rsidR="007161B7" w:rsidRPr="00E86ABD" w:rsidRDefault="007161B7" w:rsidP="00031EC1">
            <w:pPr>
              <w:pStyle w:val="a9"/>
              <w:numPr>
                <w:ilvl w:val="0"/>
                <w:numId w:val="15"/>
              </w:numPr>
              <w:ind w:left="218" w:firstLine="0"/>
            </w:pPr>
            <w:r w:rsidRPr="00E86ABD">
              <w:t>Кількість укладених партнерських та інвестиційних угод.</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rPr>
            </w:pPr>
            <w:r w:rsidRPr="00E86ABD">
              <w:rPr>
                <w:rFonts w:ascii="Times New Roman" w:hAnsi="Times New Roman" w:cs="Times New Roman"/>
                <w:b/>
              </w:rPr>
              <w:t>Період</w:t>
            </w:r>
            <w:r w:rsidRPr="00E86ABD">
              <w:rPr>
                <w:rFonts w:ascii="Times New Roman" w:hAnsi="Times New Roman" w:cs="Times New Roman"/>
                <w:b/>
                <w:spacing w:val="-9"/>
              </w:rPr>
              <w:t xml:space="preserve"> </w:t>
            </w:r>
            <w:r w:rsidRPr="00E86ABD">
              <w:rPr>
                <w:rFonts w:ascii="Times New Roman" w:hAnsi="Times New Roman" w:cs="Times New Roman"/>
                <w:b/>
                <w:spacing w:val="-2"/>
              </w:rPr>
              <w:t>здійснення:</w:t>
            </w:r>
          </w:p>
        </w:tc>
        <w:tc>
          <w:tcPr>
            <w:tcW w:w="6330" w:type="dxa"/>
            <w:gridSpan w:val="5"/>
          </w:tcPr>
          <w:p w:rsidR="007161B7" w:rsidRPr="00E86ABD" w:rsidRDefault="007161B7" w:rsidP="00FE0FF6">
            <w:pPr>
              <w:pStyle w:val="a9"/>
              <w:ind w:left="720"/>
            </w:pPr>
            <w:r w:rsidRPr="00E86ABD">
              <w:t>2026-2030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rPr>
            </w:pPr>
            <w:r w:rsidRPr="00E86ABD">
              <w:rPr>
                <w:rFonts w:ascii="Times New Roman" w:hAnsi="Times New Roman" w:cs="Times New Roman"/>
                <w:b/>
              </w:rPr>
              <w:t xml:space="preserve">Орієнтовний обсяг </w:t>
            </w:r>
            <w:r w:rsidRPr="00E86ABD">
              <w:rPr>
                <w:rFonts w:ascii="Times New Roman" w:hAnsi="Times New Roman" w:cs="Times New Roman"/>
                <w:b/>
                <w:spacing w:val="-2"/>
              </w:rPr>
              <w:t>фінансування</w:t>
            </w:r>
            <w:r w:rsidRPr="00E86ABD">
              <w:rPr>
                <w:rFonts w:ascii="Times New Roman" w:hAnsi="Times New Roman" w:cs="Times New Roman"/>
                <w:b/>
                <w:spacing w:val="-14"/>
              </w:rPr>
              <w:t xml:space="preserve"> </w:t>
            </w:r>
            <w:r w:rsidRPr="00E86ABD">
              <w:rPr>
                <w:rFonts w:ascii="Times New Roman" w:hAnsi="Times New Roman" w:cs="Times New Roman"/>
                <w:b/>
                <w:spacing w:val="-2"/>
              </w:rPr>
              <w:t xml:space="preserve">проєкту, </w:t>
            </w:r>
            <w:r w:rsidRPr="00E86ABD">
              <w:rPr>
                <w:rFonts w:ascii="Times New Roman" w:hAnsi="Times New Roman" w:cs="Times New Roman"/>
                <w:b/>
              </w:rPr>
              <w:t>тис. грн</w:t>
            </w:r>
          </w:p>
        </w:tc>
        <w:tc>
          <w:tcPr>
            <w:tcW w:w="6330" w:type="dxa"/>
            <w:gridSpan w:val="5"/>
          </w:tcPr>
          <w:p w:rsidR="007161B7" w:rsidRPr="00E86ABD" w:rsidRDefault="007161B7" w:rsidP="00FE0FF6">
            <w:pPr>
              <w:pStyle w:val="a9"/>
              <w:ind w:left="720"/>
            </w:pPr>
            <w:r w:rsidRPr="00E86ABD">
              <w:t>2000,00</w:t>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rPr>
            </w:pPr>
            <w:r w:rsidRPr="00E86ABD">
              <w:rPr>
                <w:rFonts w:ascii="Times New Roman" w:hAnsi="Times New Roman" w:cs="Times New Roman"/>
                <w:b/>
                <w:i/>
              </w:rPr>
              <w:t>у</w:t>
            </w:r>
            <w:r w:rsidRPr="00E86ABD">
              <w:rPr>
                <w:rFonts w:ascii="Times New Roman" w:hAnsi="Times New Roman" w:cs="Times New Roman"/>
                <w:b/>
                <w:i/>
                <w:spacing w:val="-4"/>
              </w:rPr>
              <w:t xml:space="preserve"> </w:t>
            </w:r>
            <w:r w:rsidRPr="00E86ABD">
              <w:rPr>
                <w:rFonts w:ascii="Times New Roman" w:hAnsi="Times New Roman" w:cs="Times New Roman"/>
                <w:b/>
                <w:i/>
              </w:rPr>
              <w:t>тому</w:t>
            </w:r>
            <w:r w:rsidRPr="00E86ABD">
              <w:rPr>
                <w:rFonts w:ascii="Times New Roman" w:hAnsi="Times New Roman" w:cs="Times New Roman"/>
                <w:b/>
                <w:i/>
                <w:spacing w:val="-6"/>
              </w:rPr>
              <w:t xml:space="preserve"> </w:t>
            </w:r>
            <w:r w:rsidRPr="00E86ABD">
              <w:rPr>
                <w:rFonts w:ascii="Times New Roman" w:hAnsi="Times New Roman" w:cs="Times New Roman"/>
                <w:b/>
                <w:i/>
                <w:spacing w:val="-2"/>
              </w:rPr>
              <w:t>числі:</w:t>
            </w:r>
          </w:p>
        </w:tc>
        <w:tc>
          <w:tcPr>
            <w:tcW w:w="1266" w:type="dxa"/>
          </w:tcPr>
          <w:p w:rsidR="007161B7" w:rsidRPr="00E86ABD" w:rsidRDefault="007161B7" w:rsidP="00FE0FF6">
            <w:pPr>
              <w:pStyle w:val="a9"/>
              <w:jc w:val="center"/>
            </w:pPr>
            <w:r w:rsidRPr="00E86ABD">
              <w:t>2026</w:t>
            </w:r>
          </w:p>
        </w:tc>
        <w:tc>
          <w:tcPr>
            <w:tcW w:w="1266" w:type="dxa"/>
          </w:tcPr>
          <w:p w:rsidR="007161B7" w:rsidRPr="00E86ABD" w:rsidRDefault="007161B7" w:rsidP="00FE0FF6">
            <w:pPr>
              <w:pStyle w:val="a9"/>
              <w:jc w:val="center"/>
            </w:pPr>
            <w:r w:rsidRPr="00E86ABD">
              <w:t>2027</w:t>
            </w:r>
          </w:p>
        </w:tc>
        <w:tc>
          <w:tcPr>
            <w:tcW w:w="1266" w:type="dxa"/>
          </w:tcPr>
          <w:p w:rsidR="007161B7" w:rsidRPr="00E86ABD" w:rsidRDefault="007161B7" w:rsidP="00FE0FF6">
            <w:pPr>
              <w:pStyle w:val="a9"/>
              <w:jc w:val="center"/>
            </w:pPr>
            <w:r w:rsidRPr="00E86ABD">
              <w:t>2028</w:t>
            </w:r>
          </w:p>
        </w:tc>
        <w:tc>
          <w:tcPr>
            <w:tcW w:w="1266" w:type="dxa"/>
          </w:tcPr>
          <w:p w:rsidR="007161B7" w:rsidRPr="00E86ABD" w:rsidRDefault="007161B7" w:rsidP="00FE0FF6">
            <w:pPr>
              <w:pStyle w:val="a9"/>
              <w:jc w:val="center"/>
            </w:pPr>
            <w:r w:rsidRPr="00E86ABD">
              <w:t>2029</w:t>
            </w:r>
          </w:p>
        </w:tc>
        <w:tc>
          <w:tcPr>
            <w:tcW w:w="1266"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rPr>
            </w:pPr>
            <w:r w:rsidRPr="00E86ABD">
              <w:rPr>
                <w:rFonts w:ascii="Times New Roman" w:hAnsi="Times New Roman" w:cs="Times New Roman"/>
                <w:b/>
                <w:spacing w:val="-2"/>
              </w:rPr>
              <w:t>місцевий</w:t>
            </w:r>
            <w:r w:rsidRPr="00E86ABD">
              <w:rPr>
                <w:rFonts w:ascii="Times New Roman" w:hAnsi="Times New Roman" w:cs="Times New Roman"/>
                <w:b/>
                <w:spacing w:val="-1"/>
              </w:rPr>
              <w:t xml:space="preserve"> </w:t>
            </w:r>
            <w:r w:rsidRPr="00E86ABD">
              <w:rPr>
                <w:rFonts w:ascii="Times New Roman" w:hAnsi="Times New Roman" w:cs="Times New Roman"/>
                <w:b/>
                <w:spacing w:val="-2"/>
              </w:rPr>
              <w:t>бюджет</w:t>
            </w: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rPr>
            </w:pPr>
            <w:r w:rsidRPr="00E86ABD">
              <w:rPr>
                <w:rFonts w:ascii="Times New Roman" w:hAnsi="Times New Roman" w:cs="Times New Roman"/>
                <w:b/>
              </w:rPr>
              <w:t>обласний</w:t>
            </w:r>
            <w:r w:rsidRPr="00E86ABD">
              <w:rPr>
                <w:rFonts w:ascii="Times New Roman" w:hAnsi="Times New Roman" w:cs="Times New Roman"/>
                <w:b/>
                <w:spacing w:val="-13"/>
              </w:rPr>
              <w:t xml:space="preserve"> </w:t>
            </w:r>
            <w:r w:rsidRPr="00E86ABD">
              <w:rPr>
                <w:rFonts w:ascii="Times New Roman" w:hAnsi="Times New Roman" w:cs="Times New Roman"/>
                <w:b/>
                <w:spacing w:val="-2"/>
              </w:rPr>
              <w:t>бюджет</w:t>
            </w: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rPr>
            </w:pPr>
            <w:r w:rsidRPr="00E86ABD">
              <w:rPr>
                <w:rFonts w:ascii="Times New Roman" w:hAnsi="Times New Roman" w:cs="Times New Roman"/>
                <w:b/>
                <w:spacing w:val="-2"/>
              </w:rPr>
              <w:t>державний</w:t>
            </w:r>
            <w:r w:rsidRPr="00E86ABD">
              <w:rPr>
                <w:rFonts w:ascii="Times New Roman" w:hAnsi="Times New Roman" w:cs="Times New Roman"/>
                <w:b/>
                <w:spacing w:val="1"/>
              </w:rPr>
              <w:t xml:space="preserve"> </w:t>
            </w:r>
            <w:r w:rsidRPr="00E86ABD">
              <w:rPr>
                <w:rFonts w:ascii="Times New Roman" w:hAnsi="Times New Roman" w:cs="Times New Roman"/>
                <w:b/>
                <w:spacing w:val="-2"/>
              </w:rPr>
              <w:t>бюджет</w:t>
            </w:r>
          </w:p>
        </w:tc>
        <w:tc>
          <w:tcPr>
            <w:tcW w:w="6330" w:type="dxa"/>
            <w:gridSpan w:val="5"/>
          </w:tcPr>
          <w:p w:rsidR="007161B7" w:rsidRPr="00E86ABD" w:rsidRDefault="007161B7" w:rsidP="00FE0FF6">
            <w:pPr>
              <w:pStyle w:val="a9"/>
              <w:ind w:left="720"/>
            </w:pPr>
          </w:p>
        </w:tc>
      </w:tr>
      <w:tr w:rsidR="007161B7" w:rsidRPr="00E86ABD" w:rsidTr="00FE0FF6">
        <w:trPr>
          <w:trHeight w:val="558"/>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rPr>
            </w:pPr>
            <w:r w:rsidRPr="00E86ABD">
              <w:rPr>
                <w:rFonts w:ascii="Times New Roman" w:hAnsi="Times New Roman" w:cs="Times New Roman"/>
                <w:b/>
              </w:rPr>
              <w:t>інші</w:t>
            </w:r>
            <w:r w:rsidRPr="00E86ABD">
              <w:rPr>
                <w:rFonts w:ascii="Times New Roman" w:hAnsi="Times New Roman" w:cs="Times New Roman"/>
                <w:b/>
                <w:spacing w:val="-16"/>
              </w:rPr>
              <w:t xml:space="preserve"> </w:t>
            </w:r>
            <w:r w:rsidRPr="00E86ABD">
              <w:rPr>
                <w:rFonts w:ascii="Times New Roman" w:hAnsi="Times New Roman" w:cs="Times New Roman"/>
                <w:b/>
              </w:rPr>
              <w:t>джерела</w:t>
            </w:r>
            <w:r w:rsidRPr="00E86ABD">
              <w:rPr>
                <w:rFonts w:ascii="Times New Roman" w:hAnsi="Times New Roman" w:cs="Times New Roman"/>
                <w:b/>
                <w:spacing w:val="-16"/>
              </w:rPr>
              <w:t xml:space="preserve"> </w:t>
            </w:r>
            <w:r w:rsidRPr="00E86ABD">
              <w:rPr>
                <w:rFonts w:ascii="Times New Roman" w:hAnsi="Times New Roman" w:cs="Times New Roman"/>
                <w:b/>
              </w:rPr>
              <w:t>(гранти,</w:t>
            </w:r>
            <w:r w:rsidRPr="00E86ABD">
              <w:rPr>
                <w:rFonts w:ascii="Times New Roman" w:hAnsi="Times New Roman" w:cs="Times New Roman"/>
                <w:b/>
                <w:spacing w:val="-15"/>
              </w:rPr>
              <w:t xml:space="preserve"> </w:t>
            </w:r>
            <w:r w:rsidRPr="00E86ABD">
              <w:rPr>
                <w:rFonts w:ascii="Times New Roman" w:hAnsi="Times New Roman" w:cs="Times New Roman"/>
                <w:b/>
              </w:rPr>
              <w:t>МТД, кошти інвесторів)</w:t>
            </w:r>
          </w:p>
        </w:tc>
        <w:tc>
          <w:tcPr>
            <w:tcW w:w="1266" w:type="dxa"/>
          </w:tcPr>
          <w:p w:rsidR="007161B7" w:rsidRPr="00E86ABD" w:rsidRDefault="007161B7" w:rsidP="00FE0FF6">
            <w:pPr>
              <w:pStyle w:val="a9"/>
              <w:jc w:val="center"/>
            </w:pPr>
            <w:r w:rsidRPr="00E86ABD">
              <w:t>0</w:t>
            </w:r>
          </w:p>
        </w:tc>
        <w:tc>
          <w:tcPr>
            <w:tcW w:w="1266" w:type="dxa"/>
          </w:tcPr>
          <w:p w:rsidR="007161B7" w:rsidRPr="00E86ABD" w:rsidRDefault="007161B7" w:rsidP="00FE0FF6">
            <w:pPr>
              <w:pStyle w:val="a9"/>
              <w:ind w:left="720"/>
            </w:pPr>
            <w:r w:rsidRPr="00E86ABD">
              <w:t>0</w:t>
            </w:r>
          </w:p>
        </w:tc>
        <w:tc>
          <w:tcPr>
            <w:tcW w:w="1266" w:type="dxa"/>
          </w:tcPr>
          <w:p w:rsidR="007161B7" w:rsidRPr="00E86ABD" w:rsidRDefault="007161B7" w:rsidP="00FE0FF6">
            <w:pPr>
              <w:pStyle w:val="a9"/>
              <w:jc w:val="center"/>
            </w:pPr>
            <w:r w:rsidRPr="00E86ABD">
              <w:t>500,00</w:t>
            </w:r>
          </w:p>
        </w:tc>
        <w:tc>
          <w:tcPr>
            <w:tcW w:w="1266" w:type="dxa"/>
          </w:tcPr>
          <w:p w:rsidR="007161B7" w:rsidRPr="00E86ABD" w:rsidRDefault="007161B7" w:rsidP="00FE0FF6">
            <w:pPr>
              <w:pStyle w:val="a9"/>
              <w:jc w:val="center"/>
            </w:pPr>
            <w:r w:rsidRPr="00E86ABD">
              <w:t>500.00</w:t>
            </w:r>
          </w:p>
        </w:tc>
        <w:tc>
          <w:tcPr>
            <w:tcW w:w="1266" w:type="dxa"/>
          </w:tcPr>
          <w:p w:rsidR="007161B7" w:rsidRPr="00E86ABD" w:rsidRDefault="007161B7" w:rsidP="00FE0FF6">
            <w:pPr>
              <w:pStyle w:val="a9"/>
              <w:jc w:val="center"/>
            </w:pPr>
            <w:r w:rsidRPr="00E86ABD">
              <w:t>1000.00</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rPr>
            </w:pPr>
            <w:r w:rsidRPr="00E86ABD">
              <w:rPr>
                <w:rFonts w:ascii="Times New Roman" w:hAnsi="Times New Roman" w:cs="Times New Roman"/>
                <w:b/>
                <w:spacing w:val="-2"/>
              </w:rPr>
              <w:t>Відповідальний</w:t>
            </w:r>
            <w:r w:rsidRPr="00E86ABD">
              <w:rPr>
                <w:rFonts w:ascii="Times New Roman" w:hAnsi="Times New Roman" w:cs="Times New Roman"/>
                <w:b/>
                <w:spacing w:val="-14"/>
              </w:rPr>
              <w:t xml:space="preserve"> </w:t>
            </w:r>
            <w:r w:rsidRPr="00E86ABD">
              <w:rPr>
                <w:rFonts w:ascii="Times New Roman" w:hAnsi="Times New Roman" w:cs="Times New Roman"/>
                <w:b/>
                <w:spacing w:val="-2"/>
              </w:rPr>
              <w:t>виконавець проєкту:</w:t>
            </w:r>
          </w:p>
        </w:tc>
        <w:tc>
          <w:tcPr>
            <w:tcW w:w="6330" w:type="dxa"/>
            <w:gridSpan w:val="5"/>
          </w:tcPr>
          <w:p w:rsidR="007161B7" w:rsidRPr="00E86ABD" w:rsidRDefault="007161B7" w:rsidP="00FE0FF6">
            <w:pPr>
              <w:pStyle w:val="a9"/>
              <w:tabs>
                <w:tab w:val="left" w:pos="1230"/>
              </w:tabs>
            </w:pPr>
            <w:r w:rsidRPr="00E86ABD">
              <w:rPr>
                <w:rFonts w:eastAsia="Arial"/>
                <w:color w:val="000000"/>
              </w:rPr>
              <w:t>Відділ соціально-економічного розвитку та інвестицій Берестинської міської ради</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5"/>
          </w:tcPr>
          <w:p w:rsidR="007161B7" w:rsidRPr="00E86ABD" w:rsidRDefault="007161B7" w:rsidP="00FE0FF6">
            <w:pPr>
              <w:pStyle w:val="a9"/>
              <w:ind w:left="720"/>
            </w:pPr>
          </w:p>
        </w:tc>
      </w:tr>
    </w:tbl>
    <w:p w:rsidR="007161B7" w:rsidRPr="00E86ABD" w:rsidRDefault="007161B7" w:rsidP="007161B7">
      <w:pPr>
        <w:spacing w:before="1"/>
        <w:ind w:left="-1" w:right="128"/>
        <w:jc w:val="center"/>
        <w:rPr>
          <w:rFonts w:ascii="Times New Roman" w:hAnsi="Times New Roman" w:cs="Times New Roman"/>
          <w:b/>
        </w:rPr>
      </w:pPr>
    </w:p>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2</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1266"/>
        <w:gridCol w:w="1266"/>
        <w:gridCol w:w="1266"/>
        <w:gridCol w:w="1266"/>
        <w:gridCol w:w="1266"/>
      </w:tblGrid>
      <w:tr w:rsidR="007161B7" w:rsidRPr="00E86ABD" w:rsidTr="00FE0FF6">
        <w:trPr>
          <w:trHeight w:val="762"/>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rPr>
            </w:pPr>
            <w:r w:rsidRPr="00E86ABD">
              <w:rPr>
                <w:rFonts w:ascii="Times New Roman" w:hAnsi="Times New Roman" w:cs="Times New Roman"/>
                <w:b/>
                <w:color w:val="FFFFFF"/>
              </w:rPr>
              <w:t>Назва</w:t>
            </w:r>
            <w:r w:rsidRPr="00E86ABD">
              <w:rPr>
                <w:rFonts w:ascii="Times New Roman" w:hAnsi="Times New Roman" w:cs="Times New Roman"/>
                <w:b/>
                <w:color w:val="FFFFFF"/>
                <w:spacing w:val="-8"/>
              </w:rPr>
              <w:t xml:space="preserve"> </w:t>
            </w:r>
            <w:r w:rsidRPr="00E86ABD">
              <w:rPr>
                <w:rFonts w:ascii="Times New Roman" w:hAnsi="Times New Roman" w:cs="Times New Roman"/>
                <w:b/>
                <w:color w:val="FFFFFF"/>
                <w:spacing w:val="-2"/>
              </w:rPr>
              <w:t>проєкту:</w:t>
            </w:r>
          </w:p>
        </w:tc>
        <w:tc>
          <w:tcPr>
            <w:tcW w:w="6330" w:type="dxa"/>
            <w:gridSpan w:val="5"/>
            <w:shd w:val="clear" w:color="auto" w:fill="001F5F"/>
          </w:tcPr>
          <w:p w:rsidR="007161B7" w:rsidRPr="00E86ABD" w:rsidRDefault="007161B7" w:rsidP="00FE0FF6">
            <w:pPr>
              <w:rPr>
                <w:rFonts w:ascii="Times New Roman" w:eastAsia="Arial" w:hAnsi="Times New Roman" w:cs="Times New Roman"/>
                <w:color w:val="FFFFFF" w:themeColor="background1"/>
                <w:sz w:val="28"/>
                <w:szCs w:val="28"/>
              </w:rPr>
            </w:pPr>
            <w:r w:rsidRPr="00E86ABD">
              <w:rPr>
                <w:rFonts w:ascii="Times New Roman" w:hAnsi="Times New Roman" w:cs="Times New Roman"/>
                <w:b/>
                <w:color w:val="FFFFFF"/>
              </w:rPr>
              <w:t xml:space="preserve">А.1.1.2. </w:t>
            </w: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FFFFFF" w:themeColor="background1"/>
                <w:sz w:val="28"/>
                <w:szCs w:val="28"/>
              </w:rPr>
              <w:t xml:space="preserve"> Стимулювання крафтового бізнесу у громаді шляхом створення та підтримки сільськогосподарських кооперативів</w:t>
            </w:r>
          </w:p>
          <w:p w:rsidR="007161B7" w:rsidRPr="00E86ABD" w:rsidRDefault="007161B7" w:rsidP="00FE0FF6">
            <w:pPr>
              <w:pStyle w:val="TableParagraph"/>
              <w:spacing w:line="244" w:lineRule="exact"/>
              <w:ind w:left="117"/>
              <w:rPr>
                <w:rFonts w:ascii="Times New Roman" w:hAnsi="Times New Roman" w:cs="Times New Roman"/>
                <w:b/>
              </w:rPr>
            </w:pPr>
          </w:p>
        </w:tc>
      </w:tr>
      <w:tr w:rsidR="007161B7" w:rsidRPr="00E86ABD" w:rsidTr="00FE0FF6">
        <w:trPr>
          <w:trHeight w:val="2035"/>
        </w:trPr>
        <w:tc>
          <w:tcPr>
            <w:tcW w:w="3452" w:type="dxa"/>
          </w:tcPr>
          <w:p w:rsidR="007161B7" w:rsidRPr="00E86ABD" w:rsidRDefault="007161B7" w:rsidP="00FE0FF6">
            <w:pPr>
              <w:pStyle w:val="TableParagraph"/>
              <w:rPr>
                <w:rFonts w:ascii="Times New Roman" w:hAnsi="Times New Roman" w:cs="Times New Roman"/>
                <w:b/>
              </w:rPr>
            </w:pPr>
          </w:p>
          <w:p w:rsidR="007161B7" w:rsidRPr="00E86ABD" w:rsidRDefault="007161B7" w:rsidP="00FE0FF6">
            <w:pPr>
              <w:pStyle w:val="TableParagraph"/>
              <w:spacing w:before="209"/>
              <w:rPr>
                <w:rFonts w:ascii="Times New Roman" w:hAnsi="Times New Roman" w:cs="Times New Roman"/>
                <w:b/>
              </w:rPr>
            </w:pPr>
          </w:p>
          <w:p w:rsidR="007161B7" w:rsidRPr="00E86ABD" w:rsidRDefault="007161B7" w:rsidP="00FE0FF6">
            <w:pPr>
              <w:pStyle w:val="TableParagraph"/>
              <w:ind w:left="117"/>
              <w:rPr>
                <w:rFonts w:ascii="Times New Roman" w:hAnsi="Times New Roman" w:cs="Times New Roman"/>
                <w:b/>
              </w:rPr>
            </w:pPr>
            <w:r w:rsidRPr="00E86ABD">
              <w:rPr>
                <w:rFonts w:ascii="Times New Roman" w:hAnsi="Times New Roman" w:cs="Times New Roman"/>
                <w:b/>
              </w:rPr>
              <w:t>Номер</w:t>
            </w:r>
            <w:r w:rsidRPr="00E86ABD">
              <w:rPr>
                <w:rFonts w:ascii="Times New Roman" w:hAnsi="Times New Roman" w:cs="Times New Roman"/>
                <w:b/>
                <w:spacing w:val="-16"/>
              </w:rPr>
              <w:t xml:space="preserve"> </w:t>
            </w:r>
            <w:r w:rsidRPr="00E86ABD">
              <w:rPr>
                <w:rFonts w:ascii="Times New Roman" w:hAnsi="Times New Roman" w:cs="Times New Roman"/>
                <w:b/>
              </w:rPr>
              <w:t>і</w:t>
            </w:r>
            <w:r w:rsidRPr="00E86ABD">
              <w:rPr>
                <w:rFonts w:ascii="Times New Roman" w:hAnsi="Times New Roman" w:cs="Times New Roman"/>
                <w:b/>
                <w:spacing w:val="-15"/>
              </w:rPr>
              <w:t xml:space="preserve"> </w:t>
            </w:r>
            <w:r w:rsidRPr="00E86ABD">
              <w:rPr>
                <w:rFonts w:ascii="Times New Roman" w:hAnsi="Times New Roman" w:cs="Times New Roman"/>
                <w:b/>
              </w:rPr>
              <w:t>назва</w:t>
            </w:r>
            <w:r w:rsidRPr="00E86ABD">
              <w:rPr>
                <w:rFonts w:ascii="Times New Roman" w:hAnsi="Times New Roman" w:cs="Times New Roman"/>
                <w:b/>
                <w:spacing w:val="-15"/>
              </w:rPr>
              <w:t xml:space="preserve"> </w:t>
            </w:r>
            <w:r w:rsidRPr="00E86ABD">
              <w:rPr>
                <w:rFonts w:ascii="Times New Roman" w:hAnsi="Times New Roman" w:cs="Times New Roman"/>
                <w:b/>
              </w:rPr>
              <w:t>цілі</w:t>
            </w:r>
            <w:r w:rsidRPr="00E86ABD">
              <w:rPr>
                <w:rFonts w:ascii="Times New Roman" w:hAnsi="Times New Roman" w:cs="Times New Roman"/>
                <w:b/>
                <w:spacing w:val="-16"/>
              </w:rPr>
              <w:t xml:space="preserve"> </w:t>
            </w:r>
            <w:r w:rsidRPr="00E86ABD">
              <w:rPr>
                <w:rFonts w:ascii="Times New Roman" w:hAnsi="Times New Roman" w:cs="Times New Roman"/>
                <w:b/>
              </w:rPr>
              <w:t>/</w:t>
            </w:r>
            <w:r w:rsidRPr="00E86ABD">
              <w:rPr>
                <w:rFonts w:ascii="Times New Roman" w:hAnsi="Times New Roman" w:cs="Times New Roman"/>
                <w:b/>
                <w:spacing w:val="-14"/>
              </w:rPr>
              <w:t xml:space="preserve"> </w:t>
            </w:r>
            <w:r w:rsidRPr="00E86ABD">
              <w:rPr>
                <w:rFonts w:ascii="Times New Roman" w:hAnsi="Times New Roman" w:cs="Times New Roman"/>
                <w:b/>
              </w:rPr>
              <w:t xml:space="preserve">завдання стратегії, якому відповідає </w:t>
            </w:r>
            <w:r w:rsidRPr="00E86ABD">
              <w:rPr>
                <w:rFonts w:ascii="Times New Roman" w:hAnsi="Times New Roman" w:cs="Times New Roman"/>
                <w:b/>
                <w:spacing w:val="-2"/>
              </w:rPr>
              <w:t>проєкт</w:t>
            </w:r>
          </w:p>
        </w:tc>
        <w:tc>
          <w:tcPr>
            <w:tcW w:w="6330" w:type="dxa"/>
            <w:gridSpan w:val="5"/>
          </w:tcPr>
          <w:p w:rsidR="00066FD0" w:rsidRPr="00E86ABD" w:rsidRDefault="00066FD0" w:rsidP="00066FD0">
            <w:pPr>
              <w:pStyle w:val="TableParagraph"/>
              <w:spacing w:before="1" w:line="278" w:lineRule="auto"/>
              <w:ind w:left="78" w:right="6"/>
              <w:rPr>
                <w:rFonts w:ascii="Times New Roman" w:hAnsi="Times New Roman" w:cs="Times New Roman"/>
                <w:spacing w:val="-15"/>
                <w:sz w:val="24"/>
                <w:szCs w:val="24"/>
              </w:rPr>
            </w:pPr>
            <w:r w:rsidRPr="00E86ABD">
              <w:rPr>
                <w:rFonts w:ascii="Times New Roman" w:eastAsia="Arial" w:hAnsi="Times New Roman" w:cs="Times New Roman"/>
                <w:color w:val="000000"/>
                <w:sz w:val="24"/>
                <w:szCs w:val="24"/>
              </w:rPr>
              <w:t>А.  Підвищення економічної спроможності громади</w:t>
            </w:r>
            <w:r w:rsidRPr="00E86ABD">
              <w:rPr>
                <w:rFonts w:ascii="Times New Roman" w:hAnsi="Times New Roman" w:cs="Times New Roman"/>
                <w:sz w:val="24"/>
                <w:szCs w:val="24"/>
              </w:rPr>
              <w:t xml:space="preserve"> </w:t>
            </w:r>
          </w:p>
          <w:p w:rsidR="007161B7" w:rsidRPr="00E86ABD" w:rsidRDefault="00066FD0" w:rsidP="00066FD0">
            <w:pPr>
              <w:pStyle w:val="TableParagraph"/>
              <w:spacing w:before="41"/>
              <w:ind w:left="117"/>
              <w:jc w:val="both"/>
              <w:rPr>
                <w:rFonts w:ascii="Times New Roman" w:hAnsi="Times New Roman" w:cs="Times New Roman"/>
                <w:sz w:val="24"/>
                <w:szCs w:val="24"/>
              </w:rPr>
            </w:pPr>
            <w:r w:rsidRPr="00E86ABD">
              <w:rPr>
                <w:rFonts w:ascii="Times New Roman" w:hAnsi="Times New Roman" w:cs="Times New Roman"/>
                <w:sz w:val="24"/>
                <w:szCs w:val="24"/>
              </w:rPr>
              <w:t>A1. Створення сучасного агропромислового кластера з функціями логістики, зберігання та глибокої переробки</w:t>
            </w:r>
          </w:p>
          <w:p w:rsidR="00066FD0" w:rsidRPr="00E86ABD" w:rsidRDefault="00066FD0" w:rsidP="00066FD0">
            <w:pPr>
              <w:pStyle w:val="TableParagraph"/>
              <w:spacing w:before="41"/>
              <w:ind w:left="117"/>
              <w:jc w:val="both"/>
              <w:rPr>
                <w:rFonts w:ascii="Times New Roman" w:hAnsi="Times New Roman" w:cs="Times New Roman"/>
                <w:sz w:val="24"/>
                <w:szCs w:val="24"/>
              </w:rPr>
            </w:pPr>
            <w:r w:rsidRPr="00E86ABD">
              <w:rPr>
                <w:rFonts w:ascii="Times New Roman" w:hAnsi="Times New Roman" w:cs="Times New Roman"/>
                <w:sz w:val="24"/>
                <w:szCs w:val="24"/>
              </w:rPr>
              <w:t>А1.2. Провести інформаційну кампанію та надати організаційно-консультаційну підтримку для створення щонайменше 2 сільськогосподарських обслуговуючих кооперативів (у нішах ягідництва, овочівництва, молочарства)</w:t>
            </w:r>
          </w:p>
        </w:tc>
      </w:tr>
      <w:tr w:rsidR="007161B7" w:rsidRPr="00E86ABD" w:rsidTr="00FE0FF6">
        <w:trPr>
          <w:trHeight w:val="1264"/>
        </w:trPr>
        <w:tc>
          <w:tcPr>
            <w:tcW w:w="3452" w:type="dxa"/>
          </w:tcPr>
          <w:p w:rsidR="007161B7" w:rsidRPr="00E86ABD" w:rsidRDefault="007161B7" w:rsidP="00FE0FF6">
            <w:pPr>
              <w:pStyle w:val="TableParagraph"/>
              <w:spacing w:before="241"/>
              <w:rPr>
                <w:rFonts w:ascii="Times New Roman" w:hAnsi="Times New Roman" w:cs="Times New Roman"/>
                <w:b/>
              </w:rPr>
            </w:pPr>
          </w:p>
          <w:p w:rsidR="007161B7" w:rsidRPr="00E86ABD" w:rsidRDefault="007161B7" w:rsidP="00FE0FF6">
            <w:pPr>
              <w:pStyle w:val="TableParagraph"/>
              <w:ind w:left="117"/>
              <w:rPr>
                <w:rFonts w:ascii="Times New Roman" w:hAnsi="Times New Roman" w:cs="Times New Roman"/>
                <w:b/>
              </w:rPr>
            </w:pPr>
            <w:r w:rsidRPr="00E86ABD">
              <w:rPr>
                <w:rFonts w:ascii="Times New Roman" w:hAnsi="Times New Roman" w:cs="Times New Roman"/>
                <w:b/>
              </w:rPr>
              <w:t>Мета</w:t>
            </w:r>
            <w:r w:rsidRPr="00E86ABD">
              <w:rPr>
                <w:rFonts w:ascii="Times New Roman" w:hAnsi="Times New Roman" w:cs="Times New Roman"/>
                <w:b/>
                <w:spacing w:val="-11"/>
              </w:rPr>
              <w:t xml:space="preserve"> </w:t>
            </w:r>
            <w:r w:rsidRPr="00E86ABD">
              <w:rPr>
                <w:rFonts w:ascii="Times New Roman" w:hAnsi="Times New Roman" w:cs="Times New Roman"/>
                <w:b/>
                <w:spacing w:val="-2"/>
              </w:rPr>
              <w:t>проєкту:</w:t>
            </w:r>
          </w:p>
        </w:tc>
        <w:tc>
          <w:tcPr>
            <w:tcW w:w="6330" w:type="dxa"/>
            <w:gridSpan w:val="5"/>
          </w:tcPr>
          <w:p w:rsidR="007161B7" w:rsidRPr="00E86ABD" w:rsidRDefault="007161B7" w:rsidP="00FE0FF6">
            <w:pPr>
              <w:pStyle w:val="TableParagraph"/>
              <w:spacing w:before="6" w:line="228" w:lineRule="auto"/>
              <w:ind w:left="117" w:right="145"/>
              <w:jc w:val="both"/>
              <w:rPr>
                <w:rFonts w:ascii="Times New Roman" w:hAnsi="Times New Roman" w:cs="Times New Roman"/>
                <w:sz w:val="24"/>
                <w:szCs w:val="24"/>
              </w:rPr>
            </w:pPr>
            <w:r w:rsidRPr="00E86ABD">
              <w:rPr>
                <w:rFonts w:ascii="Times New Roman" w:hAnsi="Times New Roman" w:cs="Times New Roman"/>
                <w:sz w:val="24"/>
                <w:szCs w:val="24"/>
              </w:rPr>
              <w:t>Стимулювання розвитку крафтового бізнесу в громаді шляхом створення та підтримки сільськогосподарських кооперативів, що сприятиме підвищенню доходів фермерів, доданій вартості продукції та економічній самодостатності громади</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rPr>
            </w:pPr>
            <w:r w:rsidRPr="00E86ABD">
              <w:rPr>
                <w:rFonts w:ascii="Times New Roman" w:hAnsi="Times New Roman" w:cs="Times New Roman"/>
                <w:b/>
              </w:rPr>
              <w:t>Територія,</w:t>
            </w:r>
            <w:r w:rsidRPr="00E86ABD">
              <w:rPr>
                <w:rFonts w:ascii="Times New Roman" w:hAnsi="Times New Roman" w:cs="Times New Roman"/>
                <w:b/>
                <w:spacing w:val="-16"/>
              </w:rPr>
              <w:t xml:space="preserve"> </w:t>
            </w:r>
            <w:r w:rsidRPr="00E86ABD">
              <w:rPr>
                <w:rFonts w:ascii="Times New Roman" w:hAnsi="Times New Roman" w:cs="Times New Roman"/>
                <w:b/>
              </w:rPr>
              <w:t>на</w:t>
            </w:r>
            <w:r w:rsidRPr="00E86ABD">
              <w:rPr>
                <w:rFonts w:ascii="Times New Roman" w:hAnsi="Times New Roman" w:cs="Times New Roman"/>
                <w:b/>
                <w:spacing w:val="-15"/>
              </w:rPr>
              <w:t xml:space="preserve"> </w:t>
            </w:r>
            <w:r w:rsidRPr="00E86ABD">
              <w:rPr>
                <w:rFonts w:ascii="Times New Roman" w:hAnsi="Times New Roman" w:cs="Times New Roman"/>
                <w:b/>
              </w:rPr>
              <w:t>яку</w:t>
            </w:r>
            <w:r w:rsidRPr="00E86ABD">
              <w:rPr>
                <w:rFonts w:ascii="Times New Roman" w:hAnsi="Times New Roman" w:cs="Times New Roman"/>
                <w:b/>
                <w:spacing w:val="-15"/>
              </w:rPr>
              <w:t xml:space="preserve"> </w:t>
            </w:r>
            <w:r w:rsidRPr="00E86ABD">
              <w:rPr>
                <w:rFonts w:ascii="Times New Roman" w:hAnsi="Times New Roman" w:cs="Times New Roman"/>
                <w:b/>
              </w:rPr>
              <w:t>проєкт матиме</w:t>
            </w:r>
            <w:r w:rsidRPr="00E86ABD">
              <w:rPr>
                <w:rFonts w:ascii="Times New Roman" w:hAnsi="Times New Roman" w:cs="Times New Roman"/>
                <w:b/>
                <w:spacing w:val="-4"/>
              </w:rPr>
              <w:t xml:space="preserve"> </w:t>
            </w:r>
            <w:r w:rsidRPr="00E86ABD">
              <w:rPr>
                <w:rFonts w:ascii="Times New Roman" w:hAnsi="Times New Roman" w:cs="Times New Roman"/>
                <w:b/>
              </w:rPr>
              <w:t>вплив:</w:t>
            </w:r>
          </w:p>
        </w:tc>
        <w:tc>
          <w:tcPr>
            <w:tcW w:w="6330" w:type="dxa"/>
            <w:gridSpan w:val="5"/>
          </w:tcPr>
          <w:p w:rsidR="007161B7" w:rsidRPr="00E86ABD" w:rsidRDefault="007161B7" w:rsidP="00FE0FF6">
            <w:pPr>
              <w:pStyle w:val="TableParagraph"/>
              <w:spacing w:before="128"/>
              <w:ind w:left="117"/>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508"/>
        </w:trPr>
        <w:tc>
          <w:tcPr>
            <w:tcW w:w="3452" w:type="dxa"/>
          </w:tcPr>
          <w:p w:rsidR="007161B7" w:rsidRPr="00E86ABD" w:rsidRDefault="007161B7" w:rsidP="00FE0FF6">
            <w:pPr>
              <w:pStyle w:val="TableParagraph"/>
              <w:spacing w:line="240" w:lineRule="exact"/>
              <w:ind w:left="117"/>
              <w:rPr>
                <w:rFonts w:ascii="Times New Roman" w:hAnsi="Times New Roman" w:cs="Times New Roman"/>
                <w:b/>
              </w:rPr>
            </w:pPr>
            <w:r w:rsidRPr="00E86ABD">
              <w:rPr>
                <w:rFonts w:ascii="Times New Roman" w:hAnsi="Times New Roman" w:cs="Times New Roman"/>
                <w:b/>
              </w:rPr>
              <w:lastRenderedPageBreak/>
              <w:t>Цільові</w:t>
            </w:r>
            <w:r w:rsidRPr="00E86ABD">
              <w:rPr>
                <w:rFonts w:ascii="Times New Roman" w:hAnsi="Times New Roman" w:cs="Times New Roman"/>
                <w:b/>
                <w:spacing w:val="-14"/>
              </w:rPr>
              <w:t xml:space="preserve"> </w:t>
            </w:r>
            <w:r w:rsidRPr="00E86ABD">
              <w:rPr>
                <w:rFonts w:ascii="Times New Roman" w:hAnsi="Times New Roman" w:cs="Times New Roman"/>
                <w:b/>
              </w:rPr>
              <w:t>групи</w:t>
            </w:r>
            <w:r w:rsidRPr="00E86ABD">
              <w:rPr>
                <w:rFonts w:ascii="Times New Roman" w:hAnsi="Times New Roman" w:cs="Times New Roman"/>
                <w:b/>
                <w:spacing w:val="-12"/>
              </w:rPr>
              <w:t xml:space="preserve"> </w:t>
            </w:r>
            <w:r w:rsidRPr="00E86ABD">
              <w:rPr>
                <w:rFonts w:ascii="Times New Roman" w:hAnsi="Times New Roman" w:cs="Times New Roman"/>
                <w:b/>
              </w:rPr>
              <w:t>проєкту</w:t>
            </w:r>
            <w:r w:rsidRPr="00E86ABD">
              <w:rPr>
                <w:rFonts w:ascii="Times New Roman" w:hAnsi="Times New Roman" w:cs="Times New Roman"/>
                <w:b/>
                <w:spacing w:val="-11"/>
              </w:rPr>
              <w:t xml:space="preserve"> </w:t>
            </w:r>
            <w:r w:rsidRPr="00E86ABD">
              <w:rPr>
                <w:rFonts w:ascii="Times New Roman" w:hAnsi="Times New Roman" w:cs="Times New Roman"/>
                <w:b/>
                <w:spacing w:val="-5"/>
              </w:rPr>
              <w:t>та</w:t>
            </w:r>
          </w:p>
          <w:p w:rsidR="007161B7" w:rsidRPr="00E86ABD" w:rsidRDefault="007161B7" w:rsidP="00FE0FF6">
            <w:pPr>
              <w:pStyle w:val="TableParagraph"/>
              <w:spacing w:line="248" w:lineRule="exact"/>
              <w:ind w:left="117"/>
              <w:rPr>
                <w:rFonts w:ascii="Times New Roman" w:hAnsi="Times New Roman" w:cs="Times New Roman"/>
                <w:b/>
              </w:rPr>
            </w:pPr>
            <w:r w:rsidRPr="00E86ABD">
              <w:rPr>
                <w:rFonts w:ascii="Times New Roman" w:hAnsi="Times New Roman" w:cs="Times New Roman"/>
                <w:b/>
                <w:spacing w:val="-2"/>
              </w:rPr>
              <w:t>кінцеві</w:t>
            </w:r>
            <w:r w:rsidRPr="00E86ABD">
              <w:rPr>
                <w:rFonts w:ascii="Times New Roman" w:hAnsi="Times New Roman" w:cs="Times New Roman"/>
                <w:b/>
                <w:spacing w:val="-3"/>
              </w:rPr>
              <w:t xml:space="preserve"> </w:t>
            </w:r>
            <w:r w:rsidRPr="00E86ABD">
              <w:rPr>
                <w:rFonts w:ascii="Times New Roman" w:hAnsi="Times New Roman" w:cs="Times New Roman"/>
                <w:b/>
                <w:spacing w:val="-2"/>
              </w:rPr>
              <w:t>отримувачі</w:t>
            </w:r>
            <w:r w:rsidRPr="00E86ABD">
              <w:rPr>
                <w:rFonts w:ascii="Times New Roman" w:hAnsi="Times New Roman" w:cs="Times New Roman"/>
                <w:b/>
                <w:spacing w:val="1"/>
              </w:rPr>
              <w:t xml:space="preserve"> </w:t>
            </w:r>
            <w:r w:rsidRPr="00E86ABD">
              <w:rPr>
                <w:rFonts w:ascii="Times New Roman" w:hAnsi="Times New Roman" w:cs="Times New Roman"/>
                <w:b/>
                <w:spacing w:val="-2"/>
              </w:rPr>
              <w:t>вигоди</w:t>
            </w:r>
          </w:p>
        </w:tc>
        <w:tc>
          <w:tcPr>
            <w:tcW w:w="6330" w:type="dxa"/>
            <w:gridSpan w:val="5"/>
          </w:tcPr>
          <w:p w:rsidR="007161B7" w:rsidRPr="00E86ABD" w:rsidRDefault="007161B7" w:rsidP="00FE0FF6">
            <w:pPr>
              <w:pStyle w:val="a9"/>
              <w:jc w:val="both"/>
            </w:pPr>
            <w:r w:rsidRPr="00E86ABD">
              <w:t xml:space="preserve">Місцеві фермери та виробники крафтової продукції, сільськогосподарські кооперативи та об’єднання виробників. малий та середній бізнес громади,  інвестори та партнери </w:t>
            </w:r>
          </w:p>
        </w:tc>
      </w:tr>
      <w:tr w:rsidR="007161B7" w:rsidRPr="00E86ABD" w:rsidTr="00FE0FF6">
        <w:trPr>
          <w:trHeight w:val="2779"/>
        </w:trPr>
        <w:tc>
          <w:tcPr>
            <w:tcW w:w="3452" w:type="dxa"/>
          </w:tcPr>
          <w:p w:rsidR="007161B7" w:rsidRPr="00E86ABD" w:rsidRDefault="007161B7" w:rsidP="00FE0FF6">
            <w:pPr>
              <w:pStyle w:val="TableParagraph"/>
              <w:rPr>
                <w:rFonts w:ascii="Times New Roman" w:hAnsi="Times New Roman" w:cs="Times New Roman"/>
                <w:b/>
              </w:rPr>
            </w:pPr>
          </w:p>
          <w:p w:rsidR="007161B7" w:rsidRPr="00E86ABD" w:rsidRDefault="007161B7" w:rsidP="00FE0FF6">
            <w:pPr>
              <w:pStyle w:val="TableParagraph"/>
              <w:rPr>
                <w:rFonts w:ascii="Times New Roman" w:hAnsi="Times New Roman" w:cs="Times New Roman"/>
                <w:b/>
              </w:rPr>
            </w:pPr>
          </w:p>
          <w:p w:rsidR="007161B7" w:rsidRPr="00E86ABD" w:rsidRDefault="007161B7" w:rsidP="00FE0FF6">
            <w:pPr>
              <w:pStyle w:val="TableParagraph"/>
              <w:spacing w:before="239"/>
              <w:rPr>
                <w:rFonts w:ascii="Times New Roman" w:hAnsi="Times New Roman" w:cs="Times New Roman"/>
                <w:b/>
              </w:rPr>
            </w:pPr>
          </w:p>
          <w:p w:rsidR="007161B7" w:rsidRPr="00E86ABD" w:rsidRDefault="007161B7" w:rsidP="00FE0FF6">
            <w:pPr>
              <w:pStyle w:val="TableParagraph"/>
              <w:spacing w:line="242" w:lineRule="auto"/>
              <w:ind w:left="117" w:right="99"/>
              <w:rPr>
                <w:rFonts w:ascii="Times New Roman" w:hAnsi="Times New Roman" w:cs="Times New Roman"/>
                <w:b/>
              </w:rPr>
            </w:pPr>
            <w:r w:rsidRPr="00E86ABD">
              <w:rPr>
                <w:rFonts w:ascii="Times New Roman" w:hAnsi="Times New Roman" w:cs="Times New Roman"/>
                <w:b/>
              </w:rPr>
              <w:t xml:space="preserve">Опис проблеми, на </w:t>
            </w:r>
            <w:r w:rsidRPr="00E86ABD">
              <w:rPr>
                <w:rFonts w:ascii="Times New Roman" w:hAnsi="Times New Roman" w:cs="Times New Roman"/>
                <w:b/>
                <w:spacing w:val="-2"/>
              </w:rPr>
              <w:t>вирішення</w:t>
            </w:r>
            <w:r w:rsidRPr="00E86ABD">
              <w:rPr>
                <w:rFonts w:ascii="Times New Roman" w:hAnsi="Times New Roman" w:cs="Times New Roman"/>
                <w:b/>
                <w:spacing w:val="-11"/>
              </w:rPr>
              <w:t xml:space="preserve"> </w:t>
            </w:r>
            <w:r w:rsidRPr="00E86ABD">
              <w:rPr>
                <w:rFonts w:ascii="Times New Roman" w:hAnsi="Times New Roman" w:cs="Times New Roman"/>
                <w:b/>
                <w:spacing w:val="-2"/>
              </w:rPr>
              <w:t>якої</w:t>
            </w:r>
            <w:r w:rsidRPr="00E86ABD">
              <w:rPr>
                <w:rFonts w:ascii="Times New Roman" w:hAnsi="Times New Roman" w:cs="Times New Roman"/>
                <w:b/>
                <w:spacing w:val="-9"/>
              </w:rPr>
              <w:t xml:space="preserve"> </w:t>
            </w:r>
            <w:r w:rsidRPr="00E86ABD">
              <w:rPr>
                <w:rFonts w:ascii="Times New Roman" w:hAnsi="Times New Roman" w:cs="Times New Roman"/>
                <w:b/>
                <w:spacing w:val="-2"/>
              </w:rPr>
              <w:t>спрямований проєкт</w:t>
            </w:r>
          </w:p>
        </w:tc>
        <w:tc>
          <w:tcPr>
            <w:tcW w:w="6330" w:type="dxa"/>
            <w:gridSpan w:val="5"/>
          </w:tcPr>
          <w:p w:rsidR="007161B7" w:rsidRPr="00E86ABD" w:rsidRDefault="007161B7" w:rsidP="00FE0FF6">
            <w:pPr>
              <w:pStyle w:val="a9"/>
              <w:spacing w:after="0" w:afterAutospacing="0"/>
              <w:jc w:val="both"/>
            </w:pPr>
            <w:r w:rsidRPr="00E86ABD">
              <w:t>У громаді відсутня ефективна система підтримки крафтового бізнесу та сільськогосподарських кооперативів. Місцеві фермери та виробники працюють розрізнено, не мають доступу до спільних ресурсів, технологій, ринків збуту та фінансової підтримки. Це обмежує можливості підвищення доданої вартості продукції, зростання доходів та розвитку малого і середнього бізнесу. Недостатня кооперація та організаційна підтримка стримує економічний потенціал громади та ускладнює залучення інвестицій у місцеве виробництво. Проєкт спрямований на створення та підтримку сільськогосподарських кооперативів, що дозволить об’єднати виробників, оптимізувати ресурси та покращити конкурентоспроможність місцевого крафтового бізнесу.</w:t>
            </w:r>
          </w:p>
          <w:p w:rsidR="007161B7" w:rsidRPr="00E86ABD" w:rsidRDefault="007161B7" w:rsidP="00FE0FF6">
            <w:pPr>
              <w:pStyle w:val="TableParagraph"/>
              <w:spacing w:line="218" w:lineRule="exact"/>
              <w:ind w:left="117"/>
              <w:rPr>
                <w:rFonts w:ascii="Times New Roman" w:hAnsi="Times New Roman" w:cs="Times New Roman"/>
                <w:sz w:val="24"/>
                <w:szCs w:val="24"/>
              </w:rPr>
            </w:pPr>
            <w:r w:rsidRPr="00E86ABD">
              <w:rPr>
                <w:rFonts w:ascii="Times New Roman" w:hAnsi="Times New Roman" w:cs="Times New Roman"/>
                <w:sz w:val="24"/>
                <w:szCs w:val="24"/>
              </w:rPr>
              <w:t xml:space="preserve"> </w:t>
            </w:r>
          </w:p>
        </w:tc>
      </w:tr>
      <w:tr w:rsidR="007161B7" w:rsidRPr="00E86ABD" w:rsidTr="00FE0FF6">
        <w:trPr>
          <w:trHeight w:val="416"/>
        </w:trPr>
        <w:tc>
          <w:tcPr>
            <w:tcW w:w="3452" w:type="dxa"/>
          </w:tcPr>
          <w:p w:rsidR="007161B7" w:rsidRPr="00E86ABD" w:rsidRDefault="007161B7" w:rsidP="00FE0FF6">
            <w:pPr>
              <w:pStyle w:val="TableParagraph"/>
              <w:spacing w:before="116"/>
              <w:rPr>
                <w:rFonts w:ascii="Times New Roman" w:hAnsi="Times New Roman" w:cs="Times New Roman"/>
                <w:b/>
              </w:rPr>
            </w:pPr>
          </w:p>
          <w:p w:rsidR="007161B7" w:rsidRPr="00E86ABD" w:rsidRDefault="007161B7" w:rsidP="00FE0FF6">
            <w:pPr>
              <w:pStyle w:val="TableParagraph"/>
              <w:ind w:left="117"/>
              <w:rPr>
                <w:rFonts w:ascii="Times New Roman" w:hAnsi="Times New Roman" w:cs="Times New Roman"/>
                <w:b/>
              </w:rPr>
            </w:pPr>
            <w:r w:rsidRPr="00E86ABD">
              <w:rPr>
                <w:rFonts w:ascii="Times New Roman" w:hAnsi="Times New Roman" w:cs="Times New Roman"/>
                <w:b/>
              </w:rPr>
              <w:t>Основні</w:t>
            </w:r>
            <w:r w:rsidRPr="00E86ABD">
              <w:rPr>
                <w:rFonts w:ascii="Times New Roman" w:hAnsi="Times New Roman" w:cs="Times New Roman"/>
                <w:b/>
                <w:spacing w:val="-11"/>
              </w:rPr>
              <w:t xml:space="preserve"> </w:t>
            </w:r>
            <w:r w:rsidRPr="00E86ABD">
              <w:rPr>
                <w:rFonts w:ascii="Times New Roman" w:hAnsi="Times New Roman" w:cs="Times New Roman"/>
                <w:b/>
              </w:rPr>
              <w:t>заходи</w:t>
            </w:r>
            <w:r w:rsidRPr="00E86ABD">
              <w:rPr>
                <w:rFonts w:ascii="Times New Roman" w:hAnsi="Times New Roman" w:cs="Times New Roman"/>
                <w:b/>
                <w:spacing w:val="-9"/>
              </w:rPr>
              <w:t xml:space="preserve"> </w:t>
            </w:r>
            <w:r w:rsidRPr="00E86ABD">
              <w:rPr>
                <w:rFonts w:ascii="Times New Roman" w:hAnsi="Times New Roman" w:cs="Times New Roman"/>
                <w:b/>
                <w:spacing w:val="-2"/>
              </w:rPr>
              <w:t>проєкту</w:t>
            </w:r>
          </w:p>
        </w:tc>
        <w:tc>
          <w:tcPr>
            <w:tcW w:w="6330" w:type="dxa"/>
            <w:gridSpan w:val="5"/>
          </w:tcPr>
          <w:p w:rsidR="007161B7" w:rsidRPr="00E86ABD" w:rsidRDefault="007161B7" w:rsidP="00031EC1">
            <w:pPr>
              <w:pStyle w:val="TableParagraph"/>
              <w:numPr>
                <w:ilvl w:val="0"/>
                <w:numId w:val="1"/>
              </w:numPr>
              <w:tabs>
                <w:tab w:val="left" w:pos="370"/>
              </w:tabs>
              <w:spacing w:before="1"/>
              <w:ind w:left="370" w:hanging="253"/>
              <w:rPr>
                <w:rFonts w:ascii="Times New Roman" w:hAnsi="Times New Roman" w:cs="Times New Roman"/>
                <w:sz w:val="24"/>
                <w:szCs w:val="24"/>
              </w:rPr>
            </w:pPr>
            <w:r w:rsidRPr="00E86ABD">
              <w:rPr>
                <w:rFonts w:ascii="Times New Roman" w:hAnsi="Times New Roman" w:cs="Times New Roman"/>
              </w:rPr>
              <w:t>Створення та розвиток сільськогосподарських кооперативів</w:t>
            </w:r>
            <w:r w:rsidRPr="00E86ABD">
              <w:rPr>
                <w:rFonts w:ascii="Times New Roman" w:hAnsi="Times New Roman" w:cs="Times New Roman"/>
                <w:spacing w:val="-2"/>
                <w:sz w:val="24"/>
                <w:szCs w:val="24"/>
              </w:rPr>
              <w:t>;</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Fonts w:ascii="Times New Roman" w:hAnsi="Times New Roman" w:cs="Times New Roman"/>
              </w:rPr>
              <w:t>Підтримка крафтових виробників</w:t>
            </w:r>
            <w:r w:rsidRPr="00E86ABD">
              <w:rPr>
                <w:rFonts w:ascii="Times New Roman" w:hAnsi="Times New Roman" w:cs="Times New Roman"/>
                <w:spacing w:val="-2"/>
                <w:sz w:val="24"/>
                <w:szCs w:val="24"/>
              </w:rPr>
              <w:t>;</w:t>
            </w:r>
          </w:p>
          <w:p w:rsidR="007161B7" w:rsidRPr="00E86ABD" w:rsidRDefault="007161B7" w:rsidP="00031EC1">
            <w:pPr>
              <w:pStyle w:val="TableParagraph"/>
              <w:numPr>
                <w:ilvl w:val="0"/>
                <w:numId w:val="1"/>
              </w:numPr>
              <w:tabs>
                <w:tab w:val="left" w:pos="443"/>
                <w:tab w:val="left" w:pos="1231"/>
                <w:tab w:val="left" w:pos="3105"/>
                <w:tab w:val="left" w:pos="4075"/>
                <w:tab w:val="left" w:pos="5988"/>
              </w:tabs>
              <w:spacing w:before="8" w:line="235" w:lineRule="auto"/>
              <w:ind w:right="120" w:firstLine="0"/>
              <w:rPr>
                <w:rFonts w:ascii="Times New Roman" w:hAnsi="Times New Roman" w:cs="Times New Roman"/>
                <w:sz w:val="24"/>
                <w:szCs w:val="24"/>
              </w:rPr>
            </w:pPr>
            <w:r w:rsidRPr="00E86ABD">
              <w:rPr>
                <w:rFonts w:ascii="Times New Roman" w:hAnsi="Times New Roman" w:cs="Times New Roman"/>
              </w:rPr>
              <w:t>Сприяння збуту та ринковому просуванню</w:t>
            </w:r>
          </w:p>
          <w:p w:rsidR="007161B7" w:rsidRPr="00E86ABD" w:rsidRDefault="007161B7" w:rsidP="00031EC1">
            <w:pPr>
              <w:pStyle w:val="TableParagraph"/>
              <w:numPr>
                <w:ilvl w:val="0"/>
                <w:numId w:val="1"/>
              </w:numPr>
              <w:tabs>
                <w:tab w:val="left" w:pos="443"/>
                <w:tab w:val="left" w:pos="1231"/>
                <w:tab w:val="left" w:pos="3105"/>
                <w:tab w:val="left" w:pos="4075"/>
                <w:tab w:val="left" w:pos="5988"/>
              </w:tabs>
              <w:spacing w:before="8" w:line="235" w:lineRule="auto"/>
              <w:ind w:right="120" w:firstLine="0"/>
              <w:rPr>
                <w:rFonts w:ascii="Times New Roman" w:hAnsi="Times New Roman" w:cs="Times New Roman"/>
                <w:sz w:val="24"/>
                <w:szCs w:val="24"/>
              </w:rPr>
            </w:pPr>
            <w:r w:rsidRPr="00E86ABD">
              <w:rPr>
                <w:rFonts w:ascii="Times New Roman" w:hAnsi="Times New Roman" w:cs="Times New Roman"/>
              </w:rPr>
              <w:t>Залучення інвестицій та партнерств</w:t>
            </w:r>
            <w:r w:rsidRPr="00E86ABD">
              <w:rPr>
                <w:rFonts w:ascii="Times New Roman" w:hAnsi="Times New Roman" w:cs="Times New Roman"/>
                <w:sz w:val="24"/>
                <w:szCs w:val="24"/>
              </w:rPr>
              <w:t>;</w:t>
            </w:r>
          </w:p>
          <w:p w:rsidR="007161B7" w:rsidRPr="00E86ABD" w:rsidRDefault="007161B7" w:rsidP="00031EC1">
            <w:pPr>
              <w:pStyle w:val="TableParagraph"/>
              <w:numPr>
                <w:ilvl w:val="0"/>
                <w:numId w:val="1"/>
              </w:numPr>
              <w:tabs>
                <w:tab w:val="left" w:pos="443"/>
                <w:tab w:val="left" w:pos="1231"/>
                <w:tab w:val="left" w:pos="3105"/>
                <w:tab w:val="left" w:pos="4075"/>
                <w:tab w:val="left" w:pos="5988"/>
              </w:tabs>
              <w:spacing w:before="8" w:line="235" w:lineRule="auto"/>
              <w:ind w:right="120" w:firstLine="0"/>
              <w:rPr>
                <w:rFonts w:ascii="Times New Roman" w:hAnsi="Times New Roman" w:cs="Times New Roman"/>
                <w:sz w:val="24"/>
                <w:szCs w:val="24"/>
              </w:rPr>
            </w:pPr>
            <w:r w:rsidRPr="00E86ABD">
              <w:rPr>
                <w:rFonts w:ascii="Times New Roman" w:hAnsi="Times New Roman" w:cs="Times New Roman"/>
              </w:rPr>
              <w:t>Модернізація та об’єднання ресурсів</w:t>
            </w:r>
          </w:p>
          <w:p w:rsidR="007161B7" w:rsidRPr="00E86ABD" w:rsidRDefault="007161B7" w:rsidP="00FE0FF6">
            <w:pPr>
              <w:pStyle w:val="TableParagraph"/>
              <w:tabs>
                <w:tab w:val="left" w:pos="443"/>
                <w:tab w:val="left" w:pos="1231"/>
                <w:tab w:val="left" w:pos="3105"/>
                <w:tab w:val="left" w:pos="4075"/>
                <w:tab w:val="left" w:pos="5988"/>
              </w:tabs>
              <w:spacing w:before="8" w:line="235" w:lineRule="auto"/>
              <w:ind w:left="117" w:right="120"/>
              <w:rPr>
                <w:rFonts w:ascii="Times New Roman" w:hAnsi="Times New Roman" w:cs="Times New Roman"/>
                <w:sz w:val="24"/>
                <w:szCs w:val="24"/>
              </w:rPr>
            </w:pPr>
          </w:p>
          <w:p w:rsidR="007161B7" w:rsidRPr="00E86ABD" w:rsidRDefault="007161B7" w:rsidP="00FE0FF6">
            <w:pPr>
              <w:pStyle w:val="TableParagraph"/>
              <w:tabs>
                <w:tab w:val="left" w:pos="443"/>
                <w:tab w:val="left" w:pos="1231"/>
                <w:tab w:val="left" w:pos="3105"/>
                <w:tab w:val="left" w:pos="4075"/>
                <w:tab w:val="left" w:pos="5988"/>
              </w:tabs>
              <w:spacing w:before="8" w:line="235" w:lineRule="auto"/>
              <w:ind w:left="117" w:right="120"/>
              <w:rPr>
                <w:rFonts w:ascii="Times New Roman" w:hAnsi="Times New Roman" w:cs="Times New Roman"/>
                <w:sz w:val="24"/>
                <w:szCs w:val="24"/>
              </w:rPr>
            </w:pPr>
          </w:p>
        </w:tc>
      </w:tr>
      <w:tr w:rsidR="007161B7" w:rsidRPr="00E86ABD" w:rsidTr="00FE0FF6">
        <w:trPr>
          <w:trHeight w:val="558"/>
        </w:trPr>
        <w:tc>
          <w:tcPr>
            <w:tcW w:w="3452" w:type="dxa"/>
          </w:tcPr>
          <w:p w:rsidR="007161B7" w:rsidRPr="00E86ABD" w:rsidRDefault="007161B7" w:rsidP="00FE0FF6">
            <w:pPr>
              <w:pStyle w:val="TableParagraph"/>
              <w:rPr>
                <w:rFonts w:ascii="Times New Roman" w:hAnsi="Times New Roman" w:cs="Times New Roman"/>
                <w:b/>
              </w:rPr>
            </w:pPr>
          </w:p>
          <w:p w:rsidR="007161B7" w:rsidRPr="00E86ABD" w:rsidRDefault="007161B7" w:rsidP="00FE0FF6">
            <w:pPr>
              <w:pStyle w:val="TableParagraph"/>
              <w:rPr>
                <w:rFonts w:ascii="Times New Roman" w:hAnsi="Times New Roman" w:cs="Times New Roman"/>
                <w:b/>
              </w:rPr>
            </w:pPr>
          </w:p>
          <w:p w:rsidR="007161B7" w:rsidRPr="00E86ABD" w:rsidRDefault="007161B7" w:rsidP="00FE0FF6">
            <w:pPr>
              <w:pStyle w:val="TableParagraph"/>
              <w:rPr>
                <w:rFonts w:ascii="Times New Roman" w:hAnsi="Times New Roman" w:cs="Times New Roman"/>
                <w:b/>
              </w:rPr>
            </w:pPr>
          </w:p>
          <w:p w:rsidR="007161B7" w:rsidRPr="00E86ABD" w:rsidRDefault="007161B7" w:rsidP="00FE0FF6">
            <w:pPr>
              <w:pStyle w:val="TableParagraph"/>
              <w:spacing w:before="178"/>
              <w:rPr>
                <w:rFonts w:ascii="Times New Roman" w:hAnsi="Times New Roman" w:cs="Times New Roman"/>
                <w:b/>
              </w:rPr>
            </w:pPr>
          </w:p>
          <w:p w:rsidR="007161B7" w:rsidRPr="00E86ABD" w:rsidRDefault="007161B7" w:rsidP="00FE0FF6">
            <w:pPr>
              <w:pStyle w:val="TableParagraph"/>
              <w:ind w:left="117" w:right="794"/>
              <w:rPr>
                <w:rFonts w:ascii="Times New Roman" w:hAnsi="Times New Roman" w:cs="Times New Roman"/>
                <w:b/>
              </w:rPr>
            </w:pPr>
            <w:r w:rsidRPr="00E86ABD">
              <w:rPr>
                <w:rFonts w:ascii="Times New Roman" w:hAnsi="Times New Roman" w:cs="Times New Roman"/>
                <w:b/>
                <w:spacing w:val="-2"/>
              </w:rPr>
              <w:t>Індикатори</w:t>
            </w:r>
            <w:r w:rsidRPr="00E86ABD">
              <w:rPr>
                <w:rFonts w:ascii="Times New Roman" w:hAnsi="Times New Roman" w:cs="Times New Roman"/>
                <w:b/>
                <w:spacing w:val="-16"/>
              </w:rPr>
              <w:t xml:space="preserve"> </w:t>
            </w:r>
            <w:r w:rsidRPr="00E86ABD">
              <w:rPr>
                <w:rFonts w:ascii="Times New Roman" w:hAnsi="Times New Roman" w:cs="Times New Roman"/>
                <w:b/>
                <w:spacing w:val="-2"/>
              </w:rPr>
              <w:t>(показники) результативності</w:t>
            </w:r>
          </w:p>
        </w:tc>
        <w:tc>
          <w:tcPr>
            <w:tcW w:w="6330" w:type="dxa"/>
            <w:gridSpan w:val="5"/>
          </w:tcPr>
          <w:p w:rsidR="007161B7" w:rsidRPr="00E86ABD" w:rsidRDefault="007161B7" w:rsidP="00031EC1">
            <w:pPr>
              <w:pStyle w:val="a9"/>
              <w:numPr>
                <w:ilvl w:val="0"/>
                <w:numId w:val="16"/>
              </w:numPr>
              <w:ind w:left="359" w:hanging="283"/>
              <w:jc w:val="both"/>
            </w:pPr>
            <w:r w:rsidRPr="00E86ABD">
              <w:t>Кількість створених та підтриманих сільськогосподарських кооперативів.</w:t>
            </w:r>
          </w:p>
          <w:p w:rsidR="007161B7" w:rsidRPr="00E86ABD" w:rsidRDefault="007161B7" w:rsidP="00031EC1">
            <w:pPr>
              <w:pStyle w:val="a9"/>
              <w:numPr>
                <w:ilvl w:val="0"/>
                <w:numId w:val="16"/>
              </w:numPr>
              <w:ind w:left="359" w:hanging="283"/>
              <w:jc w:val="both"/>
            </w:pPr>
            <w:r w:rsidRPr="00E86ABD">
              <w:t>Кількість фермерів та крафтових виробників, залучених до кооперативів.</w:t>
            </w:r>
          </w:p>
          <w:p w:rsidR="007161B7" w:rsidRPr="00E86ABD" w:rsidRDefault="007161B7" w:rsidP="00031EC1">
            <w:pPr>
              <w:pStyle w:val="a9"/>
              <w:numPr>
                <w:ilvl w:val="0"/>
                <w:numId w:val="16"/>
              </w:numPr>
              <w:ind w:left="359" w:hanging="283"/>
              <w:jc w:val="both"/>
            </w:pPr>
            <w:r w:rsidRPr="00E86ABD">
              <w:t>Обсяг реалізованої продукції та зростання доходів учасників кооперативів.</w:t>
            </w:r>
          </w:p>
          <w:p w:rsidR="007161B7" w:rsidRPr="00E86ABD" w:rsidRDefault="007161B7" w:rsidP="00031EC1">
            <w:pPr>
              <w:pStyle w:val="a9"/>
              <w:numPr>
                <w:ilvl w:val="0"/>
                <w:numId w:val="16"/>
              </w:numPr>
              <w:ind w:left="359" w:hanging="283"/>
              <w:jc w:val="both"/>
            </w:pPr>
            <w:r w:rsidRPr="00E86ABD">
              <w:t>Кількість створених робочих місць у кооперативах.</w:t>
            </w:r>
          </w:p>
          <w:p w:rsidR="007161B7" w:rsidRPr="00E86ABD" w:rsidRDefault="007161B7" w:rsidP="00031EC1">
            <w:pPr>
              <w:pStyle w:val="a9"/>
              <w:numPr>
                <w:ilvl w:val="0"/>
                <w:numId w:val="16"/>
              </w:numPr>
              <w:ind w:left="359" w:hanging="283"/>
              <w:jc w:val="both"/>
            </w:pPr>
            <w:r w:rsidRPr="00E86ABD">
              <w:t>Проведення навчальних та консультаційних заходів для учасників проєкту</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rPr>
            </w:pPr>
            <w:r w:rsidRPr="00E86ABD">
              <w:rPr>
                <w:rFonts w:ascii="Times New Roman" w:hAnsi="Times New Roman" w:cs="Times New Roman"/>
                <w:b/>
              </w:rPr>
              <w:t>Період</w:t>
            </w:r>
            <w:r w:rsidRPr="00E86ABD">
              <w:rPr>
                <w:rFonts w:ascii="Times New Roman" w:hAnsi="Times New Roman" w:cs="Times New Roman"/>
                <w:b/>
                <w:spacing w:val="-9"/>
              </w:rPr>
              <w:t xml:space="preserve"> </w:t>
            </w:r>
            <w:r w:rsidRPr="00E86ABD">
              <w:rPr>
                <w:rFonts w:ascii="Times New Roman" w:hAnsi="Times New Roman" w:cs="Times New Roman"/>
                <w:b/>
                <w:spacing w:val="-2"/>
              </w:rPr>
              <w:t>здійснення:</w:t>
            </w:r>
          </w:p>
        </w:tc>
        <w:tc>
          <w:tcPr>
            <w:tcW w:w="6330" w:type="dxa"/>
            <w:gridSpan w:val="5"/>
          </w:tcPr>
          <w:p w:rsidR="007161B7" w:rsidRPr="00E86ABD" w:rsidRDefault="007161B7" w:rsidP="00FE0FF6">
            <w:pPr>
              <w:pStyle w:val="a9"/>
              <w:ind w:left="720"/>
            </w:pPr>
            <w:r w:rsidRPr="00E86ABD">
              <w:t>2026-2030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rPr>
            </w:pPr>
            <w:r w:rsidRPr="00E86ABD">
              <w:rPr>
                <w:rFonts w:ascii="Times New Roman" w:hAnsi="Times New Roman" w:cs="Times New Roman"/>
                <w:b/>
              </w:rPr>
              <w:t xml:space="preserve">Орієнтовний обсяг </w:t>
            </w:r>
            <w:r w:rsidRPr="00E86ABD">
              <w:rPr>
                <w:rFonts w:ascii="Times New Roman" w:hAnsi="Times New Roman" w:cs="Times New Roman"/>
                <w:b/>
                <w:spacing w:val="-2"/>
              </w:rPr>
              <w:t>фінансування</w:t>
            </w:r>
            <w:r w:rsidRPr="00E86ABD">
              <w:rPr>
                <w:rFonts w:ascii="Times New Roman" w:hAnsi="Times New Roman" w:cs="Times New Roman"/>
                <w:b/>
                <w:spacing w:val="-14"/>
              </w:rPr>
              <w:t xml:space="preserve"> </w:t>
            </w:r>
            <w:r w:rsidRPr="00E86ABD">
              <w:rPr>
                <w:rFonts w:ascii="Times New Roman" w:hAnsi="Times New Roman" w:cs="Times New Roman"/>
                <w:b/>
                <w:spacing w:val="-2"/>
              </w:rPr>
              <w:t xml:space="preserve">проєкту, </w:t>
            </w:r>
            <w:r w:rsidRPr="00E86ABD">
              <w:rPr>
                <w:rFonts w:ascii="Times New Roman" w:hAnsi="Times New Roman" w:cs="Times New Roman"/>
                <w:b/>
              </w:rPr>
              <w:t>тис. грн</w:t>
            </w:r>
          </w:p>
        </w:tc>
        <w:tc>
          <w:tcPr>
            <w:tcW w:w="6330" w:type="dxa"/>
            <w:gridSpan w:val="5"/>
          </w:tcPr>
          <w:p w:rsidR="007161B7" w:rsidRPr="00E86ABD" w:rsidRDefault="007161B7" w:rsidP="00FE0FF6">
            <w:pPr>
              <w:pStyle w:val="a9"/>
              <w:ind w:left="720"/>
            </w:pPr>
            <w:r w:rsidRPr="00E86ABD">
              <w:t>500,00</w:t>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rPr>
            </w:pPr>
            <w:r w:rsidRPr="00E86ABD">
              <w:rPr>
                <w:rFonts w:ascii="Times New Roman" w:hAnsi="Times New Roman" w:cs="Times New Roman"/>
                <w:b/>
                <w:i/>
              </w:rPr>
              <w:t>у</w:t>
            </w:r>
            <w:r w:rsidRPr="00E86ABD">
              <w:rPr>
                <w:rFonts w:ascii="Times New Roman" w:hAnsi="Times New Roman" w:cs="Times New Roman"/>
                <w:b/>
                <w:i/>
                <w:spacing w:val="-4"/>
              </w:rPr>
              <w:t xml:space="preserve"> </w:t>
            </w:r>
            <w:r w:rsidRPr="00E86ABD">
              <w:rPr>
                <w:rFonts w:ascii="Times New Roman" w:hAnsi="Times New Roman" w:cs="Times New Roman"/>
                <w:b/>
                <w:i/>
              </w:rPr>
              <w:t>тому</w:t>
            </w:r>
            <w:r w:rsidRPr="00E86ABD">
              <w:rPr>
                <w:rFonts w:ascii="Times New Roman" w:hAnsi="Times New Roman" w:cs="Times New Roman"/>
                <w:b/>
                <w:i/>
                <w:spacing w:val="-6"/>
              </w:rPr>
              <w:t xml:space="preserve"> </w:t>
            </w:r>
            <w:r w:rsidRPr="00E86ABD">
              <w:rPr>
                <w:rFonts w:ascii="Times New Roman" w:hAnsi="Times New Roman" w:cs="Times New Roman"/>
                <w:b/>
                <w:i/>
                <w:spacing w:val="-2"/>
              </w:rPr>
              <w:t>числі:</w:t>
            </w:r>
          </w:p>
        </w:tc>
        <w:tc>
          <w:tcPr>
            <w:tcW w:w="1266" w:type="dxa"/>
          </w:tcPr>
          <w:p w:rsidR="007161B7" w:rsidRPr="00E86ABD" w:rsidRDefault="007161B7" w:rsidP="00FE0FF6">
            <w:pPr>
              <w:pStyle w:val="a9"/>
              <w:jc w:val="center"/>
            </w:pPr>
            <w:r w:rsidRPr="00E86ABD">
              <w:t>2026</w:t>
            </w:r>
          </w:p>
        </w:tc>
        <w:tc>
          <w:tcPr>
            <w:tcW w:w="1266" w:type="dxa"/>
          </w:tcPr>
          <w:p w:rsidR="007161B7" w:rsidRPr="00E86ABD" w:rsidRDefault="007161B7" w:rsidP="00FE0FF6">
            <w:pPr>
              <w:pStyle w:val="a9"/>
              <w:jc w:val="center"/>
            </w:pPr>
            <w:r w:rsidRPr="00E86ABD">
              <w:t>2027</w:t>
            </w:r>
          </w:p>
        </w:tc>
        <w:tc>
          <w:tcPr>
            <w:tcW w:w="1266" w:type="dxa"/>
          </w:tcPr>
          <w:p w:rsidR="007161B7" w:rsidRPr="00E86ABD" w:rsidRDefault="007161B7" w:rsidP="00FE0FF6">
            <w:pPr>
              <w:pStyle w:val="a9"/>
              <w:jc w:val="center"/>
            </w:pPr>
            <w:r w:rsidRPr="00E86ABD">
              <w:t>2028</w:t>
            </w:r>
          </w:p>
        </w:tc>
        <w:tc>
          <w:tcPr>
            <w:tcW w:w="1266" w:type="dxa"/>
          </w:tcPr>
          <w:p w:rsidR="007161B7" w:rsidRPr="00E86ABD" w:rsidRDefault="007161B7" w:rsidP="00FE0FF6">
            <w:pPr>
              <w:pStyle w:val="a9"/>
              <w:jc w:val="center"/>
            </w:pPr>
            <w:r w:rsidRPr="00E86ABD">
              <w:t>2029</w:t>
            </w:r>
          </w:p>
        </w:tc>
        <w:tc>
          <w:tcPr>
            <w:tcW w:w="1266"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rPr>
            </w:pPr>
            <w:r w:rsidRPr="00E86ABD">
              <w:rPr>
                <w:rFonts w:ascii="Times New Roman" w:hAnsi="Times New Roman" w:cs="Times New Roman"/>
                <w:b/>
                <w:spacing w:val="-2"/>
              </w:rPr>
              <w:t>місцевий</w:t>
            </w:r>
            <w:r w:rsidRPr="00E86ABD">
              <w:rPr>
                <w:rFonts w:ascii="Times New Roman" w:hAnsi="Times New Roman" w:cs="Times New Roman"/>
                <w:b/>
                <w:spacing w:val="-1"/>
              </w:rPr>
              <w:t xml:space="preserve"> </w:t>
            </w:r>
            <w:r w:rsidRPr="00E86ABD">
              <w:rPr>
                <w:rFonts w:ascii="Times New Roman" w:hAnsi="Times New Roman" w:cs="Times New Roman"/>
                <w:b/>
                <w:spacing w:val="-2"/>
              </w:rPr>
              <w:t>бюджет</w:t>
            </w: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rPr>
            </w:pPr>
            <w:r w:rsidRPr="00E86ABD">
              <w:rPr>
                <w:rFonts w:ascii="Times New Roman" w:hAnsi="Times New Roman" w:cs="Times New Roman"/>
                <w:b/>
              </w:rPr>
              <w:t>обласний</w:t>
            </w:r>
            <w:r w:rsidRPr="00E86ABD">
              <w:rPr>
                <w:rFonts w:ascii="Times New Roman" w:hAnsi="Times New Roman" w:cs="Times New Roman"/>
                <w:b/>
                <w:spacing w:val="-13"/>
              </w:rPr>
              <w:t xml:space="preserve"> </w:t>
            </w:r>
            <w:r w:rsidRPr="00E86ABD">
              <w:rPr>
                <w:rFonts w:ascii="Times New Roman" w:hAnsi="Times New Roman" w:cs="Times New Roman"/>
                <w:b/>
                <w:spacing w:val="-2"/>
              </w:rPr>
              <w:t>бюджет</w:t>
            </w: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rPr>
            </w:pPr>
            <w:r w:rsidRPr="00E86ABD">
              <w:rPr>
                <w:rFonts w:ascii="Times New Roman" w:hAnsi="Times New Roman" w:cs="Times New Roman"/>
                <w:b/>
                <w:spacing w:val="-2"/>
              </w:rPr>
              <w:t>державний</w:t>
            </w:r>
            <w:r w:rsidRPr="00E86ABD">
              <w:rPr>
                <w:rFonts w:ascii="Times New Roman" w:hAnsi="Times New Roman" w:cs="Times New Roman"/>
                <w:b/>
                <w:spacing w:val="1"/>
              </w:rPr>
              <w:t xml:space="preserve"> </w:t>
            </w:r>
            <w:r w:rsidRPr="00E86ABD">
              <w:rPr>
                <w:rFonts w:ascii="Times New Roman" w:hAnsi="Times New Roman" w:cs="Times New Roman"/>
                <w:b/>
                <w:spacing w:val="-2"/>
              </w:rPr>
              <w:t>бюджет</w:t>
            </w:r>
          </w:p>
        </w:tc>
        <w:tc>
          <w:tcPr>
            <w:tcW w:w="6330" w:type="dxa"/>
            <w:gridSpan w:val="5"/>
          </w:tcPr>
          <w:p w:rsidR="007161B7" w:rsidRPr="00E86ABD" w:rsidRDefault="007161B7" w:rsidP="00FE0FF6">
            <w:pPr>
              <w:pStyle w:val="a9"/>
              <w:ind w:left="720"/>
            </w:pPr>
          </w:p>
        </w:tc>
      </w:tr>
      <w:tr w:rsidR="007161B7" w:rsidRPr="00E86ABD" w:rsidTr="00FE0FF6">
        <w:trPr>
          <w:trHeight w:val="558"/>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rPr>
            </w:pPr>
            <w:r w:rsidRPr="00E86ABD">
              <w:rPr>
                <w:rFonts w:ascii="Times New Roman" w:hAnsi="Times New Roman" w:cs="Times New Roman"/>
                <w:b/>
              </w:rPr>
              <w:t>інші</w:t>
            </w:r>
            <w:r w:rsidRPr="00E86ABD">
              <w:rPr>
                <w:rFonts w:ascii="Times New Roman" w:hAnsi="Times New Roman" w:cs="Times New Roman"/>
                <w:b/>
                <w:spacing w:val="-16"/>
              </w:rPr>
              <w:t xml:space="preserve"> </w:t>
            </w:r>
            <w:r w:rsidRPr="00E86ABD">
              <w:rPr>
                <w:rFonts w:ascii="Times New Roman" w:hAnsi="Times New Roman" w:cs="Times New Roman"/>
                <w:b/>
              </w:rPr>
              <w:t>джерела</w:t>
            </w:r>
            <w:r w:rsidRPr="00E86ABD">
              <w:rPr>
                <w:rFonts w:ascii="Times New Roman" w:hAnsi="Times New Roman" w:cs="Times New Roman"/>
                <w:b/>
                <w:spacing w:val="-16"/>
              </w:rPr>
              <w:t xml:space="preserve"> </w:t>
            </w:r>
            <w:r w:rsidRPr="00E86ABD">
              <w:rPr>
                <w:rFonts w:ascii="Times New Roman" w:hAnsi="Times New Roman" w:cs="Times New Roman"/>
                <w:b/>
              </w:rPr>
              <w:t>(гранти,</w:t>
            </w:r>
            <w:r w:rsidRPr="00E86ABD">
              <w:rPr>
                <w:rFonts w:ascii="Times New Roman" w:hAnsi="Times New Roman" w:cs="Times New Roman"/>
                <w:b/>
                <w:spacing w:val="-15"/>
              </w:rPr>
              <w:t xml:space="preserve"> </w:t>
            </w:r>
            <w:r w:rsidRPr="00E86ABD">
              <w:rPr>
                <w:rFonts w:ascii="Times New Roman" w:hAnsi="Times New Roman" w:cs="Times New Roman"/>
                <w:b/>
              </w:rPr>
              <w:t>МТД, кошти інвесторів)</w:t>
            </w:r>
          </w:p>
        </w:tc>
        <w:tc>
          <w:tcPr>
            <w:tcW w:w="1266" w:type="dxa"/>
          </w:tcPr>
          <w:p w:rsidR="007161B7" w:rsidRPr="00E86ABD" w:rsidRDefault="007161B7" w:rsidP="00FE0FF6">
            <w:pPr>
              <w:pStyle w:val="a9"/>
            </w:pPr>
            <w:r w:rsidRPr="00E86ABD">
              <w:t>100,00</w:t>
            </w:r>
          </w:p>
        </w:tc>
        <w:tc>
          <w:tcPr>
            <w:tcW w:w="1266" w:type="dxa"/>
          </w:tcPr>
          <w:p w:rsidR="007161B7" w:rsidRPr="00E86ABD" w:rsidRDefault="007161B7" w:rsidP="00FE0FF6">
            <w:pPr>
              <w:rPr>
                <w:rFonts w:ascii="Times New Roman" w:hAnsi="Times New Roman" w:cs="Times New Roman"/>
              </w:rPr>
            </w:pPr>
            <w:r w:rsidRPr="00E86ABD">
              <w:rPr>
                <w:rFonts w:ascii="Times New Roman" w:hAnsi="Times New Roman" w:cs="Times New Roman"/>
              </w:rPr>
              <w:t>100,00</w:t>
            </w:r>
          </w:p>
        </w:tc>
        <w:tc>
          <w:tcPr>
            <w:tcW w:w="1266" w:type="dxa"/>
          </w:tcPr>
          <w:p w:rsidR="007161B7" w:rsidRPr="00E86ABD" w:rsidRDefault="007161B7" w:rsidP="00FE0FF6">
            <w:pPr>
              <w:rPr>
                <w:rFonts w:ascii="Times New Roman" w:hAnsi="Times New Roman" w:cs="Times New Roman"/>
              </w:rPr>
            </w:pPr>
            <w:r w:rsidRPr="00E86ABD">
              <w:rPr>
                <w:rFonts w:ascii="Times New Roman" w:hAnsi="Times New Roman" w:cs="Times New Roman"/>
              </w:rPr>
              <w:t>100,00</w:t>
            </w:r>
          </w:p>
        </w:tc>
        <w:tc>
          <w:tcPr>
            <w:tcW w:w="1266" w:type="dxa"/>
          </w:tcPr>
          <w:p w:rsidR="007161B7" w:rsidRPr="00E86ABD" w:rsidRDefault="007161B7" w:rsidP="00FE0FF6">
            <w:pPr>
              <w:rPr>
                <w:rFonts w:ascii="Times New Roman" w:hAnsi="Times New Roman" w:cs="Times New Roman"/>
              </w:rPr>
            </w:pPr>
            <w:r w:rsidRPr="00E86ABD">
              <w:rPr>
                <w:rFonts w:ascii="Times New Roman" w:hAnsi="Times New Roman" w:cs="Times New Roman"/>
              </w:rPr>
              <w:t>100,00</w:t>
            </w:r>
          </w:p>
        </w:tc>
        <w:tc>
          <w:tcPr>
            <w:tcW w:w="1266" w:type="dxa"/>
          </w:tcPr>
          <w:p w:rsidR="007161B7" w:rsidRPr="00E86ABD" w:rsidRDefault="007161B7" w:rsidP="00FE0FF6">
            <w:pPr>
              <w:rPr>
                <w:rFonts w:ascii="Times New Roman" w:hAnsi="Times New Roman" w:cs="Times New Roman"/>
              </w:rPr>
            </w:pPr>
            <w:r w:rsidRPr="00E86ABD">
              <w:rPr>
                <w:rFonts w:ascii="Times New Roman" w:hAnsi="Times New Roman" w:cs="Times New Roman"/>
              </w:rPr>
              <w:t>100,00</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rPr>
            </w:pPr>
            <w:r w:rsidRPr="00E86ABD">
              <w:rPr>
                <w:rFonts w:ascii="Times New Roman" w:hAnsi="Times New Roman" w:cs="Times New Roman"/>
                <w:b/>
                <w:spacing w:val="-2"/>
              </w:rPr>
              <w:t>Відповідальний</w:t>
            </w:r>
            <w:r w:rsidRPr="00E86ABD">
              <w:rPr>
                <w:rFonts w:ascii="Times New Roman" w:hAnsi="Times New Roman" w:cs="Times New Roman"/>
                <w:b/>
                <w:spacing w:val="-14"/>
              </w:rPr>
              <w:t xml:space="preserve"> </w:t>
            </w:r>
            <w:r w:rsidRPr="00E86ABD">
              <w:rPr>
                <w:rFonts w:ascii="Times New Roman" w:hAnsi="Times New Roman" w:cs="Times New Roman"/>
                <w:b/>
                <w:spacing w:val="-2"/>
              </w:rPr>
              <w:t>виконавець проєкту:</w:t>
            </w:r>
          </w:p>
        </w:tc>
        <w:tc>
          <w:tcPr>
            <w:tcW w:w="6330" w:type="dxa"/>
            <w:gridSpan w:val="5"/>
          </w:tcPr>
          <w:p w:rsidR="007161B7" w:rsidRPr="00E86ABD" w:rsidRDefault="007161B7" w:rsidP="00FE0FF6">
            <w:pPr>
              <w:pStyle w:val="a9"/>
              <w:tabs>
                <w:tab w:val="left" w:pos="1230"/>
              </w:tabs>
            </w:pPr>
            <w:r w:rsidRPr="00E86ABD">
              <w:rPr>
                <w:rFonts w:eastAsia="Arial"/>
              </w:rPr>
              <w:t>Відділ земельних відносин Берестинської міської ради</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5"/>
          </w:tcPr>
          <w:p w:rsidR="007161B7" w:rsidRPr="00E86ABD" w:rsidRDefault="007161B7" w:rsidP="00FE0FF6">
            <w:pPr>
              <w:pStyle w:val="a9"/>
              <w:ind w:left="720"/>
            </w:pPr>
          </w:p>
        </w:tc>
      </w:tr>
    </w:tbl>
    <w:p w:rsidR="007161B7" w:rsidRPr="00E86ABD" w:rsidRDefault="007161B7" w:rsidP="007161B7">
      <w:pPr>
        <w:rPr>
          <w:rFonts w:ascii="Times New Roman" w:hAnsi="Times New Roman" w:cs="Times New Roman"/>
        </w:rPr>
      </w:pPr>
    </w:p>
    <w:p w:rsidR="007161B7" w:rsidRPr="00E86ABD" w:rsidRDefault="007161B7" w:rsidP="007161B7">
      <w:pPr>
        <w:rPr>
          <w:rFonts w:ascii="Times New Roman" w:hAnsi="Times New Roman" w:cs="Times New Roman"/>
        </w:rPr>
      </w:pPr>
    </w:p>
    <w:p w:rsidR="0045491B" w:rsidRPr="00E86ABD" w:rsidRDefault="0045491B" w:rsidP="007161B7">
      <w:pPr>
        <w:rPr>
          <w:rFonts w:ascii="Times New Roman" w:hAnsi="Times New Roman" w:cs="Times New Roman"/>
        </w:rPr>
      </w:pPr>
    </w:p>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3</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1266"/>
        <w:gridCol w:w="1266"/>
        <w:gridCol w:w="1266"/>
        <w:gridCol w:w="1266"/>
        <w:gridCol w:w="1266"/>
      </w:tblGrid>
      <w:tr w:rsidR="007161B7" w:rsidRPr="00E86ABD" w:rsidTr="00FE0FF6">
        <w:trPr>
          <w:trHeight w:val="1396"/>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rPr>
            </w:pPr>
            <w:r w:rsidRPr="00E86ABD">
              <w:rPr>
                <w:rFonts w:ascii="Times New Roman" w:hAnsi="Times New Roman" w:cs="Times New Roman"/>
                <w:b/>
                <w:color w:val="FFFFFF"/>
              </w:rPr>
              <w:t>Назва</w:t>
            </w:r>
            <w:r w:rsidRPr="00E86ABD">
              <w:rPr>
                <w:rFonts w:ascii="Times New Roman" w:hAnsi="Times New Roman" w:cs="Times New Roman"/>
                <w:b/>
                <w:color w:val="FFFFFF"/>
                <w:spacing w:val="-8"/>
              </w:rPr>
              <w:t xml:space="preserve"> </w:t>
            </w:r>
            <w:r w:rsidRPr="00E86ABD">
              <w:rPr>
                <w:rFonts w:ascii="Times New Roman" w:hAnsi="Times New Roman" w:cs="Times New Roman"/>
                <w:b/>
                <w:color w:val="FFFFFF"/>
                <w:spacing w:val="-2"/>
              </w:rPr>
              <w:t>проєкту:</w:t>
            </w:r>
          </w:p>
        </w:tc>
        <w:tc>
          <w:tcPr>
            <w:tcW w:w="6330" w:type="dxa"/>
            <w:gridSpan w:val="5"/>
            <w:shd w:val="clear" w:color="auto" w:fill="001F5F"/>
          </w:tcPr>
          <w:p w:rsidR="007161B7" w:rsidRPr="00E86ABD" w:rsidRDefault="007161B7" w:rsidP="00FE0FF6">
            <w:pPr>
              <w:pStyle w:val="TableParagraph"/>
              <w:spacing w:line="244" w:lineRule="exact"/>
              <w:ind w:left="117"/>
              <w:rPr>
                <w:rFonts w:ascii="Times New Roman" w:hAnsi="Times New Roman" w:cs="Times New Roman"/>
                <w:b/>
              </w:rPr>
            </w:pPr>
            <w:r w:rsidRPr="00E86ABD">
              <w:rPr>
                <w:rFonts w:ascii="Times New Roman" w:hAnsi="Times New Roman" w:cs="Times New Roman"/>
                <w:b/>
                <w:color w:val="FFFFFF"/>
              </w:rPr>
              <w:t xml:space="preserve">А.1.1.3.  </w:t>
            </w:r>
            <w:r w:rsidRPr="00E86ABD">
              <w:rPr>
                <w:rFonts w:ascii="Times New Roman" w:eastAsia="Arial" w:hAnsi="Times New Roman" w:cs="Times New Roman"/>
                <w:color w:val="FFFFFF" w:themeColor="background1"/>
                <w:sz w:val="28"/>
                <w:szCs w:val="28"/>
              </w:rPr>
              <w:t xml:space="preserve">Підтримка та стимулювання бізнесу громади для розвитку переробної промисловості та </w:t>
            </w:r>
            <w:r w:rsidRPr="00E86ABD">
              <w:rPr>
                <w:rFonts w:ascii="Times New Roman" w:hAnsi="Times New Roman" w:cs="Times New Roman"/>
                <w:color w:val="FFFFFF" w:themeColor="background1"/>
                <w:sz w:val="28"/>
                <w:szCs w:val="28"/>
                <w:highlight w:val="darkBlue"/>
                <w:shd w:val="clear" w:color="auto" w:fill="FFFFFF"/>
              </w:rPr>
              <w:t>будівництві спеціалізованих промислових комплексів для зберігання сільськогосподарської продукції.</w:t>
            </w:r>
          </w:p>
        </w:tc>
      </w:tr>
      <w:tr w:rsidR="007161B7" w:rsidRPr="00E86ABD" w:rsidTr="00FE0FF6">
        <w:trPr>
          <w:trHeight w:val="2035"/>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5"/>
          </w:tcPr>
          <w:p w:rsidR="0045491B" w:rsidRPr="00E86ABD" w:rsidRDefault="0045491B" w:rsidP="0045491B">
            <w:pPr>
              <w:pStyle w:val="TableParagraph"/>
              <w:spacing w:before="1" w:line="278" w:lineRule="auto"/>
              <w:ind w:left="78" w:right="6"/>
              <w:rPr>
                <w:rFonts w:ascii="Times New Roman" w:hAnsi="Times New Roman" w:cs="Times New Roman"/>
                <w:spacing w:val="-15"/>
                <w:sz w:val="24"/>
                <w:szCs w:val="24"/>
              </w:rPr>
            </w:pPr>
            <w:r w:rsidRPr="00E86ABD">
              <w:rPr>
                <w:rFonts w:ascii="Times New Roman" w:eastAsia="Arial" w:hAnsi="Times New Roman" w:cs="Times New Roman"/>
                <w:color w:val="000000"/>
                <w:sz w:val="24"/>
                <w:szCs w:val="24"/>
              </w:rPr>
              <w:t>А.  Підвищення економічної спроможності громади</w:t>
            </w:r>
            <w:r w:rsidRPr="00E86ABD">
              <w:rPr>
                <w:rFonts w:ascii="Times New Roman" w:hAnsi="Times New Roman" w:cs="Times New Roman"/>
                <w:sz w:val="24"/>
                <w:szCs w:val="24"/>
              </w:rPr>
              <w:t xml:space="preserve"> </w:t>
            </w:r>
          </w:p>
          <w:p w:rsidR="0045491B" w:rsidRPr="00E86ABD" w:rsidRDefault="0045491B" w:rsidP="0045491B">
            <w:pPr>
              <w:pStyle w:val="TableParagraph"/>
              <w:spacing w:before="41"/>
              <w:ind w:left="117"/>
              <w:jc w:val="both"/>
              <w:rPr>
                <w:rFonts w:ascii="Times New Roman" w:hAnsi="Times New Roman" w:cs="Times New Roman"/>
                <w:sz w:val="24"/>
                <w:szCs w:val="24"/>
              </w:rPr>
            </w:pPr>
            <w:r w:rsidRPr="00E86ABD">
              <w:rPr>
                <w:rFonts w:ascii="Times New Roman" w:hAnsi="Times New Roman" w:cs="Times New Roman"/>
                <w:sz w:val="24"/>
                <w:szCs w:val="24"/>
              </w:rPr>
              <w:t>A1. Створення сучасного агропромислового кластера з функціями логістики, зберігання та глибокої переробки</w:t>
            </w:r>
          </w:p>
          <w:p w:rsidR="007161B7" w:rsidRPr="00E86ABD" w:rsidRDefault="0045491B" w:rsidP="00FE0FF6">
            <w:pPr>
              <w:pStyle w:val="TableParagraph"/>
              <w:spacing w:before="41"/>
              <w:ind w:left="117"/>
              <w:jc w:val="both"/>
              <w:rPr>
                <w:rFonts w:ascii="Times New Roman" w:hAnsi="Times New Roman" w:cs="Times New Roman"/>
                <w:sz w:val="24"/>
                <w:szCs w:val="24"/>
              </w:rPr>
            </w:pPr>
            <w:r w:rsidRPr="00E86ABD">
              <w:rPr>
                <w:rFonts w:ascii="Times New Roman" w:hAnsi="Times New Roman" w:cs="Times New Roman"/>
                <w:sz w:val="24"/>
                <w:szCs w:val="24"/>
              </w:rPr>
              <w:t>А1.3. Створити  інфраструктуру для зберігання, сортування, фасування, сертифікації, маркування сільськогосподарської продукції (елеватори, овочесховища з контрольованою атмосферою, сортувальні лінії тощо).</w:t>
            </w:r>
          </w:p>
        </w:tc>
      </w:tr>
      <w:tr w:rsidR="007161B7" w:rsidRPr="00E86ABD" w:rsidTr="00FE0FF6">
        <w:trPr>
          <w:trHeight w:val="1264"/>
        </w:trPr>
        <w:tc>
          <w:tcPr>
            <w:tcW w:w="3452" w:type="dxa"/>
          </w:tcPr>
          <w:p w:rsidR="007161B7" w:rsidRPr="00E86ABD" w:rsidRDefault="007161B7" w:rsidP="00FE0FF6">
            <w:pPr>
              <w:pStyle w:val="TableParagraph"/>
              <w:spacing w:before="241"/>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FE0FF6">
            <w:pPr>
              <w:pStyle w:val="TableParagraph"/>
              <w:spacing w:before="6" w:line="228" w:lineRule="auto"/>
              <w:ind w:left="117" w:right="145"/>
              <w:jc w:val="both"/>
              <w:rPr>
                <w:rFonts w:ascii="Times New Roman" w:hAnsi="Times New Roman" w:cs="Times New Roman"/>
                <w:sz w:val="24"/>
                <w:szCs w:val="24"/>
              </w:rPr>
            </w:pPr>
            <w:r w:rsidRPr="00E86ABD">
              <w:rPr>
                <w:rFonts w:ascii="Times New Roman" w:hAnsi="Times New Roman" w:cs="Times New Roman"/>
                <w:sz w:val="24"/>
                <w:szCs w:val="24"/>
              </w:rPr>
              <w:t>Підтримка та стимулювання бізнесу громади для розвитку переробної промисловості шляхом будівництва спеціалізованих промислових комплексів для зберігання, переробки та оптимізації логістики сільськогосподарської продукції, що сприятиме зростанню доходів місцевих підприємств та економічного потенціалу громади</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5"/>
          </w:tcPr>
          <w:p w:rsidR="007161B7" w:rsidRPr="00E86ABD" w:rsidRDefault="007161B7" w:rsidP="00FE0FF6">
            <w:pPr>
              <w:pStyle w:val="TableParagraph"/>
              <w:spacing w:before="128"/>
              <w:ind w:left="117"/>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508"/>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5"/>
          </w:tcPr>
          <w:p w:rsidR="007161B7" w:rsidRPr="00E86ABD" w:rsidRDefault="007161B7" w:rsidP="00FE0FF6">
            <w:pPr>
              <w:pStyle w:val="a9"/>
              <w:jc w:val="both"/>
            </w:pPr>
            <w:r w:rsidRPr="00E86ABD">
              <w:t>Місцеві підприємства переробної промисловості та агробізнесу. Фермери, логістичні компанії та оператори зберігання продукції, інвестори та партнери</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before="239"/>
              <w:rPr>
                <w:rFonts w:ascii="Times New Roman" w:hAnsi="Times New Roman" w:cs="Times New Roman"/>
                <w:b/>
                <w:sz w:val="24"/>
                <w:szCs w:val="24"/>
              </w:rPr>
            </w:pPr>
          </w:p>
          <w:p w:rsidR="007161B7" w:rsidRPr="00E86ABD" w:rsidRDefault="007161B7" w:rsidP="00FE0FF6">
            <w:pPr>
              <w:pStyle w:val="TableParagraph"/>
              <w:spacing w:line="242" w:lineRule="auto"/>
              <w:ind w:left="117" w:right="99"/>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5"/>
          </w:tcPr>
          <w:p w:rsidR="007161B7" w:rsidRPr="00E86ABD" w:rsidRDefault="007161B7" w:rsidP="00FE0FF6">
            <w:pPr>
              <w:pStyle w:val="a9"/>
              <w:ind w:right="159"/>
              <w:jc w:val="both"/>
            </w:pPr>
            <w:r w:rsidRPr="00E86ABD">
              <w:t>У громаді недостатньо розвинена переробна та логістична інфраструктура для сільськогосподарської продукції. Місцеві підприємства та фермери стикаються з проблемами зберігання, переробки та транспортування продукції, що призводить до втрат врожаю, зниження доданої вартості та обмеження можливостей для розвитку бізнесу. Відсутність спеціалізованих промислових комплексів стримує інвестиційну активність, уповільнює модернізацію агропромислового сектору та обмежує економічний потенціал громади. Проєкт спрямований на створення сучасних промислових комплексів для зберігання та переробки продукції, що дозволить підвищити ефективність агробізнесу та стимулювати розвиток місцевої економіки</w:t>
            </w:r>
          </w:p>
        </w:tc>
      </w:tr>
      <w:tr w:rsidR="007161B7" w:rsidRPr="00E86ABD" w:rsidTr="00FE0FF6">
        <w:trPr>
          <w:trHeight w:val="1822"/>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031EC1">
            <w:pPr>
              <w:pStyle w:val="TableParagraph"/>
              <w:numPr>
                <w:ilvl w:val="0"/>
                <w:numId w:val="1"/>
              </w:numPr>
              <w:tabs>
                <w:tab w:val="left" w:pos="370"/>
              </w:tabs>
              <w:spacing w:before="1"/>
              <w:ind w:left="370" w:hanging="253"/>
              <w:rPr>
                <w:rFonts w:ascii="Times New Roman" w:hAnsi="Times New Roman" w:cs="Times New Roman"/>
                <w:sz w:val="24"/>
                <w:szCs w:val="24"/>
              </w:rPr>
            </w:pPr>
            <w:r w:rsidRPr="00E86ABD">
              <w:rPr>
                <w:rFonts w:ascii="Times New Roman" w:hAnsi="Times New Roman" w:cs="Times New Roman"/>
                <w:sz w:val="24"/>
                <w:szCs w:val="24"/>
              </w:rPr>
              <w:t>Будівництво спеціалізованих промислових комплексів</w:t>
            </w:r>
            <w:r w:rsidRPr="00E86ABD">
              <w:rPr>
                <w:rFonts w:ascii="Times New Roman" w:hAnsi="Times New Roman" w:cs="Times New Roman"/>
                <w:spacing w:val="-2"/>
                <w:sz w:val="24"/>
                <w:szCs w:val="24"/>
              </w:rPr>
              <w:t>;</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Fonts w:ascii="Times New Roman" w:hAnsi="Times New Roman" w:cs="Times New Roman"/>
                <w:sz w:val="24"/>
                <w:szCs w:val="24"/>
              </w:rPr>
              <w:t>Модернізація та оснащення підприємств</w:t>
            </w:r>
            <w:r w:rsidRPr="00E86ABD">
              <w:rPr>
                <w:rFonts w:ascii="Times New Roman" w:hAnsi="Times New Roman" w:cs="Times New Roman"/>
                <w:spacing w:val="-2"/>
                <w:sz w:val="24"/>
                <w:szCs w:val="24"/>
              </w:rPr>
              <w:t>;</w:t>
            </w:r>
          </w:p>
          <w:p w:rsidR="007161B7" w:rsidRPr="00E86ABD" w:rsidRDefault="007161B7" w:rsidP="00031EC1">
            <w:pPr>
              <w:pStyle w:val="TableParagraph"/>
              <w:numPr>
                <w:ilvl w:val="0"/>
                <w:numId w:val="1"/>
              </w:numPr>
              <w:tabs>
                <w:tab w:val="left" w:pos="443"/>
                <w:tab w:val="left" w:pos="1231"/>
                <w:tab w:val="left" w:pos="3105"/>
                <w:tab w:val="left" w:pos="4075"/>
                <w:tab w:val="left" w:pos="5988"/>
              </w:tabs>
              <w:spacing w:before="8" w:line="235" w:lineRule="auto"/>
              <w:ind w:right="120" w:firstLine="0"/>
              <w:rPr>
                <w:rFonts w:ascii="Times New Roman" w:hAnsi="Times New Roman" w:cs="Times New Roman"/>
                <w:sz w:val="24"/>
                <w:szCs w:val="24"/>
              </w:rPr>
            </w:pPr>
            <w:r w:rsidRPr="00E86ABD">
              <w:rPr>
                <w:rFonts w:ascii="Times New Roman" w:hAnsi="Times New Roman" w:cs="Times New Roman"/>
                <w:sz w:val="24"/>
                <w:szCs w:val="24"/>
              </w:rPr>
              <w:t>Підтримка місцевого бізнесу Залучення інвестицій та партнерств;</w:t>
            </w:r>
          </w:p>
          <w:p w:rsidR="007161B7" w:rsidRPr="00E86ABD" w:rsidRDefault="007161B7" w:rsidP="00031EC1">
            <w:pPr>
              <w:pStyle w:val="TableParagraph"/>
              <w:numPr>
                <w:ilvl w:val="0"/>
                <w:numId w:val="1"/>
              </w:numPr>
              <w:tabs>
                <w:tab w:val="left" w:pos="443"/>
                <w:tab w:val="left" w:pos="1231"/>
                <w:tab w:val="left" w:pos="3105"/>
                <w:tab w:val="left" w:pos="4075"/>
                <w:tab w:val="left" w:pos="5988"/>
              </w:tabs>
              <w:spacing w:before="8" w:line="235" w:lineRule="auto"/>
              <w:ind w:right="120" w:firstLine="0"/>
              <w:rPr>
                <w:rFonts w:ascii="Times New Roman" w:hAnsi="Times New Roman" w:cs="Times New Roman"/>
                <w:sz w:val="24"/>
                <w:szCs w:val="24"/>
              </w:rPr>
            </w:pPr>
            <w:r w:rsidRPr="00E86ABD">
              <w:rPr>
                <w:rFonts w:ascii="Times New Roman" w:hAnsi="Times New Roman" w:cs="Times New Roman"/>
                <w:sz w:val="24"/>
                <w:szCs w:val="24"/>
              </w:rPr>
              <w:t>Залучення інвестицій та партнерств;</w:t>
            </w:r>
          </w:p>
          <w:p w:rsidR="007161B7" w:rsidRPr="00E86ABD" w:rsidRDefault="007161B7" w:rsidP="00031EC1">
            <w:pPr>
              <w:pStyle w:val="TableParagraph"/>
              <w:numPr>
                <w:ilvl w:val="0"/>
                <w:numId w:val="1"/>
              </w:numPr>
              <w:tabs>
                <w:tab w:val="left" w:pos="443"/>
                <w:tab w:val="left" w:pos="1231"/>
                <w:tab w:val="left" w:pos="3105"/>
                <w:tab w:val="left" w:pos="4075"/>
                <w:tab w:val="left" w:pos="5988"/>
              </w:tabs>
              <w:spacing w:before="8" w:line="235" w:lineRule="auto"/>
              <w:ind w:right="120" w:firstLine="0"/>
              <w:rPr>
                <w:rFonts w:ascii="Times New Roman" w:hAnsi="Times New Roman" w:cs="Times New Roman"/>
                <w:sz w:val="24"/>
                <w:szCs w:val="24"/>
              </w:rPr>
            </w:pPr>
            <w:r w:rsidRPr="00E86ABD">
              <w:rPr>
                <w:rFonts w:ascii="Times New Roman" w:hAnsi="Times New Roman" w:cs="Times New Roman"/>
                <w:sz w:val="24"/>
                <w:szCs w:val="24"/>
              </w:rPr>
              <w:t>Маркетинг та просування продукції</w:t>
            </w:r>
          </w:p>
          <w:p w:rsidR="007161B7" w:rsidRPr="00E86ABD" w:rsidRDefault="007161B7" w:rsidP="00FE0FF6">
            <w:pPr>
              <w:pStyle w:val="TableParagraph"/>
              <w:tabs>
                <w:tab w:val="left" w:pos="443"/>
                <w:tab w:val="left" w:pos="1231"/>
                <w:tab w:val="left" w:pos="3105"/>
                <w:tab w:val="left" w:pos="4075"/>
                <w:tab w:val="left" w:pos="5988"/>
              </w:tabs>
              <w:spacing w:before="8" w:line="235" w:lineRule="auto"/>
              <w:ind w:right="120"/>
              <w:rPr>
                <w:rFonts w:ascii="Times New Roman" w:hAnsi="Times New Roman" w:cs="Times New Roman"/>
                <w:sz w:val="24"/>
                <w:szCs w:val="24"/>
              </w:rPr>
            </w:pPr>
          </w:p>
        </w:tc>
      </w:tr>
      <w:tr w:rsidR="007161B7" w:rsidRPr="00E86ABD" w:rsidTr="00FE0FF6">
        <w:trPr>
          <w:trHeight w:val="55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5"/>
          </w:tcPr>
          <w:p w:rsidR="007161B7" w:rsidRPr="00E86ABD" w:rsidRDefault="007161B7" w:rsidP="00031EC1">
            <w:pPr>
              <w:pStyle w:val="a9"/>
              <w:numPr>
                <w:ilvl w:val="0"/>
                <w:numId w:val="17"/>
              </w:numPr>
              <w:ind w:left="359" w:hanging="283"/>
            </w:pPr>
            <w:r w:rsidRPr="00E86ABD">
              <w:t>Кількість побудованих промислових комплексів та оснащених приміщень для зберігання та переробки продукції.</w:t>
            </w:r>
          </w:p>
          <w:p w:rsidR="007161B7" w:rsidRPr="00E86ABD" w:rsidRDefault="007161B7" w:rsidP="00031EC1">
            <w:pPr>
              <w:pStyle w:val="a9"/>
              <w:numPr>
                <w:ilvl w:val="0"/>
                <w:numId w:val="17"/>
              </w:numPr>
              <w:ind w:left="359" w:hanging="283"/>
            </w:pPr>
            <w:r w:rsidRPr="00E86ABD">
              <w:t>Кількість підприємств, що отримали доступ до нових потужностей.</w:t>
            </w:r>
          </w:p>
          <w:p w:rsidR="007161B7" w:rsidRPr="00E86ABD" w:rsidRDefault="007161B7" w:rsidP="00031EC1">
            <w:pPr>
              <w:pStyle w:val="a9"/>
              <w:numPr>
                <w:ilvl w:val="0"/>
                <w:numId w:val="17"/>
              </w:numPr>
              <w:ind w:left="359" w:hanging="283"/>
            </w:pPr>
            <w:r w:rsidRPr="00E86ABD">
              <w:t>Кількість створених робочих місць у рамках проєкту.</w:t>
            </w:r>
          </w:p>
          <w:p w:rsidR="007161B7" w:rsidRPr="00E86ABD" w:rsidRDefault="007161B7" w:rsidP="00031EC1">
            <w:pPr>
              <w:pStyle w:val="a9"/>
              <w:numPr>
                <w:ilvl w:val="0"/>
                <w:numId w:val="17"/>
              </w:numPr>
              <w:ind w:left="359" w:hanging="283"/>
            </w:pPr>
            <w:r w:rsidRPr="00E86ABD">
              <w:t>Обсяг продукції, що проходить через комплекси, та зростання доходів підприємств.</w:t>
            </w:r>
          </w:p>
          <w:p w:rsidR="007161B7" w:rsidRPr="00E86ABD" w:rsidRDefault="007161B7" w:rsidP="00031EC1">
            <w:pPr>
              <w:pStyle w:val="a9"/>
              <w:numPr>
                <w:ilvl w:val="0"/>
                <w:numId w:val="17"/>
              </w:numPr>
              <w:ind w:left="359" w:hanging="283"/>
            </w:pPr>
            <w:r w:rsidRPr="00E86ABD">
              <w:lastRenderedPageBreak/>
              <w:t>Залучені інвестиції та партнерські угоди для розвитку переробної промисловості</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5"/>
          </w:tcPr>
          <w:p w:rsidR="007161B7" w:rsidRPr="00E86ABD" w:rsidRDefault="007161B7" w:rsidP="00FE0FF6">
            <w:pPr>
              <w:pStyle w:val="a9"/>
              <w:ind w:left="720"/>
            </w:pPr>
            <w:r w:rsidRPr="00E86ABD">
              <w:t>2026-2030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5"/>
          </w:tcPr>
          <w:p w:rsidR="007161B7" w:rsidRPr="00E86ABD" w:rsidRDefault="007161B7" w:rsidP="00FE0FF6">
            <w:pPr>
              <w:pStyle w:val="a9"/>
              <w:ind w:left="720"/>
            </w:pPr>
            <w:r w:rsidRPr="00E86ABD">
              <w:t>2000,00</w:t>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1266" w:type="dxa"/>
          </w:tcPr>
          <w:p w:rsidR="007161B7" w:rsidRPr="00E86ABD" w:rsidRDefault="007161B7" w:rsidP="00FE0FF6">
            <w:pPr>
              <w:pStyle w:val="a9"/>
              <w:jc w:val="center"/>
            </w:pPr>
            <w:r w:rsidRPr="00E86ABD">
              <w:t>2026</w:t>
            </w:r>
          </w:p>
        </w:tc>
        <w:tc>
          <w:tcPr>
            <w:tcW w:w="1266" w:type="dxa"/>
          </w:tcPr>
          <w:p w:rsidR="007161B7" w:rsidRPr="00E86ABD" w:rsidRDefault="007161B7" w:rsidP="00FE0FF6">
            <w:pPr>
              <w:pStyle w:val="a9"/>
              <w:jc w:val="center"/>
            </w:pPr>
            <w:r w:rsidRPr="00E86ABD">
              <w:t>2027</w:t>
            </w:r>
          </w:p>
        </w:tc>
        <w:tc>
          <w:tcPr>
            <w:tcW w:w="1266" w:type="dxa"/>
          </w:tcPr>
          <w:p w:rsidR="007161B7" w:rsidRPr="00E86ABD" w:rsidRDefault="007161B7" w:rsidP="00FE0FF6">
            <w:pPr>
              <w:pStyle w:val="a9"/>
              <w:jc w:val="center"/>
            </w:pPr>
            <w:r w:rsidRPr="00E86ABD">
              <w:t>2028</w:t>
            </w:r>
          </w:p>
        </w:tc>
        <w:tc>
          <w:tcPr>
            <w:tcW w:w="1266" w:type="dxa"/>
          </w:tcPr>
          <w:p w:rsidR="007161B7" w:rsidRPr="00E86ABD" w:rsidRDefault="007161B7" w:rsidP="00FE0FF6">
            <w:pPr>
              <w:pStyle w:val="a9"/>
              <w:jc w:val="center"/>
            </w:pPr>
            <w:r w:rsidRPr="00E86ABD">
              <w:t>2029</w:t>
            </w:r>
          </w:p>
        </w:tc>
        <w:tc>
          <w:tcPr>
            <w:tcW w:w="1266"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5"/>
          </w:tcPr>
          <w:p w:rsidR="007161B7" w:rsidRPr="00E86ABD" w:rsidRDefault="007161B7" w:rsidP="00FE0FF6">
            <w:pPr>
              <w:pStyle w:val="a9"/>
              <w:ind w:left="720"/>
            </w:pPr>
          </w:p>
        </w:tc>
      </w:tr>
      <w:tr w:rsidR="007161B7" w:rsidRPr="00E86ABD" w:rsidTr="00FE0FF6">
        <w:trPr>
          <w:trHeight w:val="558"/>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1266" w:type="dxa"/>
          </w:tcPr>
          <w:p w:rsidR="007161B7" w:rsidRPr="00E86ABD" w:rsidRDefault="007161B7" w:rsidP="00FE0FF6">
            <w:pPr>
              <w:pStyle w:val="a9"/>
              <w:jc w:val="center"/>
            </w:pPr>
            <w:r w:rsidRPr="00E86ABD">
              <w:t>0</w:t>
            </w:r>
          </w:p>
        </w:tc>
        <w:tc>
          <w:tcPr>
            <w:tcW w:w="1266" w:type="dxa"/>
          </w:tcPr>
          <w:p w:rsidR="007161B7" w:rsidRPr="00E86ABD" w:rsidRDefault="007161B7" w:rsidP="00FE0FF6">
            <w:pPr>
              <w:rPr>
                <w:rFonts w:ascii="Times New Roman" w:hAnsi="Times New Roman" w:cs="Times New Roman"/>
                <w:sz w:val="24"/>
                <w:szCs w:val="24"/>
              </w:rPr>
            </w:pPr>
            <w:r w:rsidRPr="00E86ABD">
              <w:rPr>
                <w:rFonts w:ascii="Times New Roman" w:hAnsi="Times New Roman" w:cs="Times New Roman"/>
                <w:sz w:val="24"/>
                <w:szCs w:val="24"/>
              </w:rPr>
              <w:t>500,00</w:t>
            </w:r>
          </w:p>
        </w:tc>
        <w:tc>
          <w:tcPr>
            <w:tcW w:w="1266" w:type="dxa"/>
          </w:tcPr>
          <w:p w:rsidR="007161B7" w:rsidRPr="00E86ABD" w:rsidRDefault="007161B7" w:rsidP="00FE0FF6">
            <w:pPr>
              <w:rPr>
                <w:rFonts w:ascii="Times New Roman" w:hAnsi="Times New Roman" w:cs="Times New Roman"/>
                <w:sz w:val="24"/>
                <w:szCs w:val="24"/>
              </w:rPr>
            </w:pPr>
            <w:r w:rsidRPr="00E86ABD">
              <w:rPr>
                <w:rFonts w:ascii="Times New Roman" w:hAnsi="Times New Roman" w:cs="Times New Roman"/>
                <w:sz w:val="24"/>
                <w:szCs w:val="24"/>
              </w:rPr>
              <w:t>500,00</w:t>
            </w:r>
          </w:p>
        </w:tc>
        <w:tc>
          <w:tcPr>
            <w:tcW w:w="1266" w:type="dxa"/>
          </w:tcPr>
          <w:p w:rsidR="007161B7" w:rsidRPr="00E86ABD" w:rsidRDefault="007161B7" w:rsidP="00FE0FF6">
            <w:pPr>
              <w:rPr>
                <w:rFonts w:ascii="Times New Roman" w:hAnsi="Times New Roman" w:cs="Times New Roman"/>
                <w:sz w:val="24"/>
                <w:szCs w:val="24"/>
              </w:rPr>
            </w:pPr>
            <w:r w:rsidRPr="00E86ABD">
              <w:rPr>
                <w:rFonts w:ascii="Times New Roman" w:hAnsi="Times New Roman" w:cs="Times New Roman"/>
                <w:sz w:val="24"/>
                <w:szCs w:val="24"/>
              </w:rPr>
              <w:t>500,00</w:t>
            </w:r>
          </w:p>
        </w:tc>
        <w:tc>
          <w:tcPr>
            <w:tcW w:w="1266" w:type="dxa"/>
          </w:tcPr>
          <w:p w:rsidR="007161B7" w:rsidRPr="00E86ABD" w:rsidRDefault="007161B7" w:rsidP="00FE0FF6">
            <w:pPr>
              <w:rPr>
                <w:rFonts w:ascii="Times New Roman" w:hAnsi="Times New Roman" w:cs="Times New Roman"/>
                <w:sz w:val="24"/>
                <w:szCs w:val="24"/>
              </w:rPr>
            </w:pPr>
            <w:r w:rsidRPr="00E86ABD">
              <w:rPr>
                <w:rFonts w:ascii="Times New Roman" w:hAnsi="Times New Roman" w:cs="Times New Roman"/>
                <w:sz w:val="24"/>
                <w:szCs w:val="24"/>
              </w:rPr>
              <w:t>500,00</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5"/>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color w:val="000000"/>
                <w:sz w:val="24"/>
                <w:szCs w:val="24"/>
              </w:rPr>
              <w:t>Відділ земельних відносин Берестинської</w:t>
            </w:r>
            <w:r w:rsidRPr="00E86ABD">
              <w:rPr>
                <w:rFonts w:ascii="Times New Roman" w:eastAsia="Arial" w:hAnsi="Times New Roman" w:cs="Times New Roman"/>
                <w:sz w:val="24"/>
                <w:szCs w:val="24"/>
              </w:rPr>
              <w:t xml:space="preserve"> міської ради </w:t>
            </w:r>
            <w:r w:rsidRPr="00E86ABD">
              <w:rPr>
                <w:rFonts w:ascii="Times New Roman" w:eastAsia="Arial" w:hAnsi="Times New Roman" w:cs="Times New Roman"/>
                <w:color w:val="000000"/>
                <w:sz w:val="24"/>
                <w:szCs w:val="24"/>
              </w:rPr>
              <w:t>Відділ соціально-економічного розвитку та інвестицій Берестинської міської ради</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5"/>
          </w:tcPr>
          <w:p w:rsidR="007161B7" w:rsidRPr="00E86ABD" w:rsidRDefault="007161B7" w:rsidP="00FE0FF6">
            <w:pPr>
              <w:pStyle w:val="a9"/>
              <w:ind w:left="720"/>
            </w:pPr>
          </w:p>
        </w:tc>
      </w:tr>
    </w:tbl>
    <w:p w:rsidR="007161B7" w:rsidRPr="00E86ABD" w:rsidRDefault="007161B7" w:rsidP="007161B7">
      <w:pPr>
        <w:rPr>
          <w:rFonts w:ascii="Times New Roman" w:hAnsi="Times New Roman" w:cs="Times New Roman"/>
        </w:rPr>
      </w:pPr>
    </w:p>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4</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1266"/>
        <w:gridCol w:w="1266"/>
        <w:gridCol w:w="1266"/>
        <w:gridCol w:w="1266"/>
        <w:gridCol w:w="1266"/>
      </w:tblGrid>
      <w:tr w:rsidR="007161B7" w:rsidRPr="00E86ABD" w:rsidTr="00FE0FF6">
        <w:trPr>
          <w:trHeight w:val="971"/>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rPr>
            </w:pPr>
            <w:r w:rsidRPr="00E86ABD">
              <w:rPr>
                <w:rFonts w:ascii="Times New Roman" w:hAnsi="Times New Roman" w:cs="Times New Roman"/>
                <w:b/>
                <w:color w:val="FFFFFF"/>
              </w:rPr>
              <w:t>Назва</w:t>
            </w:r>
            <w:r w:rsidRPr="00E86ABD">
              <w:rPr>
                <w:rFonts w:ascii="Times New Roman" w:hAnsi="Times New Roman" w:cs="Times New Roman"/>
                <w:b/>
                <w:color w:val="FFFFFF"/>
                <w:spacing w:val="-8"/>
              </w:rPr>
              <w:t xml:space="preserve"> </w:t>
            </w:r>
            <w:r w:rsidRPr="00E86ABD">
              <w:rPr>
                <w:rFonts w:ascii="Times New Roman" w:hAnsi="Times New Roman" w:cs="Times New Roman"/>
                <w:b/>
                <w:color w:val="FFFFFF"/>
                <w:spacing w:val="-2"/>
              </w:rPr>
              <w:t>проєкту:</w:t>
            </w:r>
          </w:p>
        </w:tc>
        <w:tc>
          <w:tcPr>
            <w:tcW w:w="6330" w:type="dxa"/>
            <w:gridSpan w:val="5"/>
            <w:shd w:val="clear" w:color="auto" w:fill="001F5F"/>
          </w:tcPr>
          <w:p w:rsidR="007161B7" w:rsidRPr="00E86ABD" w:rsidRDefault="007161B7" w:rsidP="00EC35A1">
            <w:pPr>
              <w:pStyle w:val="TableParagraph"/>
              <w:spacing w:line="244" w:lineRule="exact"/>
              <w:ind w:left="117"/>
              <w:rPr>
                <w:rFonts w:ascii="Times New Roman" w:hAnsi="Times New Roman" w:cs="Times New Roman"/>
                <w:b/>
              </w:rPr>
            </w:pPr>
            <w:r w:rsidRPr="00E86ABD">
              <w:rPr>
                <w:rFonts w:ascii="Times New Roman" w:hAnsi="Times New Roman" w:cs="Times New Roman"/>
                <w:b/>
                <w:color w:val="FFFFFF"/>
              </w:rPr>
              <w:t xml:space="preserve">А.2.1.1. </w:t>
            </w: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FFFFFF" w:themeColor="background1"/>
                <w:sz w:val="28"/>
                <w:szCs w:val="28"/>
              </w:rPr>
              <w:t>Підтримка та стимулювання розвитку мікро-, мало</w:t>
            </w:r>
            <w:r w:rsidR="00EC35A1" w:rsidRPr="00E86ABD">
              <w:rPr>
                <w:rFonts w:ascii="Times New Roman" w:eastAsia="Arial" w:hAnsi="Times New Roman" w:cs="Times New Roman"/>
                <w:color w:val="FFFFFF" w:themeColor="background1"/>
                <w:sz w:val="28"/>
                <w:szCs w:val="28"/>
              </w:rPr>
              <w:t>го і середнього підприємництва в</w:t>
            </w:r>
            <w:r w:rsidRPr="00E86ABD">
              <w:rPr>
                <w:rFonts w:ascii="Times New Roman" w:eastAsia="Arial" w:hAnsi="Times New Roman" w:cs="Times New Roman"/>
                <w:color w:val="FFFFFF" w:themeColor="background1"/>
                <w:sz w:val="28"/>
                <w:szCs w:val="28"/>
              </w:rPr>
              <w:t xml:space="preserve"> громаді</w:t>
            </w:r>
          </w:p>
        </w:tc>
      </w:tr>
      <w:tr w:rsidR="007161B7" w:rsidRPr="00E86ABD" w:rsidTr="000C45EB">
        <w:trPr>
          <w:trHeight w:val="1266"/>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5"/>
          </w:tcPr>
          <w:p w:rsidR="00003A4D" w:rsidRPr="00E86ABD" w:rsidRDefault="00003A4D" w:rsidP="00003A4D">
            <w:pPr>
              <w:pStyle w:val="TableParagraph"/>
              <w:spacing w:before="1" w:line="278" w:lineRule="auto"/>
              <w:ind w:left="78" w:right="6"/>
              <w:rPr>
                <w:rFonts w:ascii="Times New Roman" w:hAnsi="Times New Roman" w:cs="Times New Roman"/>
                <w:spacing w:val="-15"/>
                <w:sz w:val="24"/>
                <w:szCs w:val="24"/>
              </w:rPr>
            </w:pPr>
            <w:r w:rsidRPr="00E86ABD">
              <w:rPr>
                <w:rFonts w:ascii="Times New Roman" w:eastAsia="Arial" w:hAnsi="Times New Roman" w:cs="Times New Roman"/>
                <w:color w:val="000000"/>
                <w:sz w:val="24"/>
                <w:szCs w:val="24"/>
              </w:rPr>
              <w:t>А.  Підвищення економічної спроможності громади</w:t>
            </w:r>
            <w:r w:rsidRPr="00E86ABD">
              <w:rPr>
                <w:rFonts w:ascii="Times New Roman" w:hAnsi="Times New Roman" w:cs="Times New Roman"/>
                <w:sz w:val="24"/>
                <w:szCs w:val="24"/>
              </w:rPr>
              <w:t xml:space="preserve"> </w:t>
            </w:r>
          </w:p>
          <w:p w:rsidR="00003A4D" w:rsidRPr="00E86ABD" w:rsidRDefault="00003A4D" w:rsidP="00003A4D">
            <w:pPr>
              <w:pStyle w:val="TableParagraph"/>
              <w:spacing w:before="41"/>
              <w:ind w:left="117"/>
              <w:jc w:val="both"/>
              <w:rPr>
                <w:rFonts w:ascii="Times New Roman" w:hAnsi="Times New Roman" w:cs="Times New Roman"/>
                <w:sz w:val="24"/>
                <w:szCs w:val="24"/>
              </w:rPr>
            </w:pPr>
            <w:r w:rsidRPr="00E86ABD">
              <w:rPr>
                <w:rFonts w:ascii="Times New Roman" w:hAnsi="Times New Roman" w:cs="Times New Roman"/>
                <w:sz w:val="24"/>
                <w:szCs w:val="24"/>
              </w:rPr>
              <w:t>A2. Формування сприятливого бізнес-клімату та стимулювання розвитку мікро-, малого і середнього підприємництва (ММСП)</w:t>
            </w:r>
            <w:r w:rsidRPr="00E86ABD">
              <w:rPr>
                <w:rFonts w:ascii="Times New Roman" w:hAnsi="Times New Roman" w:cs="Times New Roman"/>
                <w:sz w:val="24"/>
                <w:szCs w:val="24"/>
              </w:rPr>
              <w:tab/>
              <w:t>А2.1. Розробити та реалізувати місцеву комплексну програму підтримки та розвитку ММСП.</w:t>
            </w:r>
          </w:p>
          <w:p w:rsidR="00003A4D" w:rsidRPr="00E86ABD" w:rsidRDefault="00003A4D" w:rsidP="00003A4D">
            <w:pPr>
              <w:pStyle w:val="TableParagraph"/>
              <w:spacing w:before="41"/>
              <w:ind w:left="117"/>
              <w:jc w:val="both"/>
              <w:rPr>
                <w:rFonts w:ascii="Times New Roman" w:hAnsi="Times New Roman" w:cs="Times New Roman"/>
                <w:sz w:val="24"/>
                <w:szCs w:val="24"/>
              </w:rPr>
            </w:pPr>
            <w:r w:rsidRPr="00E86ABD">
              <w:rPr>
                <w:rFonts w:ascii="Times New Roman" w:hAnsi="Times New Roman" w:cs="Times New Roman"/>
                <w:sz w:val="24"/>
                <w:szCs w:val="24"/>
              </w:rPr>
              <w:t>А2.1. Розробити та реалізувати місцеву комплексну програму підтримки та розвитку ММСП.</w:t>
            </w:r>
          </w:p>
        </w:tc>
      </w:tr>
      <w:tr w:rsidR="007161B7" w:rsidRPr="00E86ABD" w:rsidTr="00FE0FF6">
        <w:trPr>
          <w:trHeight w:val="1264"/>
        </w:trPr>
        <w:tc>
          <w:tcPr>
            <w:tcW w:w="3452" w:type="dxa"/>
          </w:tcPr>
          <w:p w:rsidR="007161B7" w:rsidRPr="00E86ABD" w:rsidRDefault="007161B7" w:rsidP="00FE0FF6">
            <w:pPr>
              <w:pStyle w:val="TableParagraph"/>
              <w:spacing w:before="241"/>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FE0FF6">
            <w:pPr>
              <w:pStyle w:val="TableParagraph"/>
              <w:spacing w:before="6" w:line="228" w:lineRule="auto"/>
              <w:ind w:left="117" w:right="145"/>
              <w:jc w:val="both"/>
              <w:rPr>
                <w:rFonts w:ascii="Times New Roman" w:hAnsi="Times New Roman" w:cs="Times New Roman"/>
                <w:sz w:val="24"/>
                <w:szCs w:val="24"/>
              </w:rPr>
            </w:pPr>
            <w:r w:rsidRPr="00E86ABD">
              <w:rPr>
                <w:rFonts w:ascii="Times New Roman" w:hAnsi="Times New Roman" w:cs="Times New Roman"/>
                <w:sz w:val="24"/>
                <w:szCs w:val="24"/>
              </w:rPr>
              <w:t>Створити сприятливі умови для розвитку мікро-, малого та середнього підприємництва в громаді шляхом посилення підтримки місцевого бізнесу, розширення можливостей для переробної діяльності та формування конкурентоспроможного економічного середовища</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5"/>
          </w:tcPr>
          <w:p w:rsidR="007161B7" w:rsidRPr="00E86ABD" w:rsidRDefault="007161B7" w:rsidP="00FE0FF6">
            <w:pPr>
              <w:pStyle w:val="TableParagraph"/>
              <w:spacing w:before="128"/>
              <w:ind w:left="117"/>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508"/>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5"/>
          </w:tcPr>
          <w:p w:rsidR="007161B7" w:rsidRPr="00E86ABD" w:rsidRDefault="007161B7" w:rsidP="000C45EB">
            <w:pPr>
              <w:pStyle w:val="a9"/>
              <w:jc w:val="both"/>
            </w:pPr>
            <w:r w:rsidRPr="00E86ABD">
              <w:t>Мікро-, малі та середні підприємства громади, початківці-підприємці Виробники та суб’єкти переробної промисловості, самозайняті особи та фермерські господарства, молодь, яка розглядає підприємництво як шлях професійного розвитку</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before="239"/>
              <w:rPr>
                <w:rFonts w:ascii="Times New Roman" w:hAnsi="Times New Roman" w:cs="Times New Roman"/>
                <w:b/>
                <w:sz w:val="24"/>
                <w:szCs w:val="24"/>
              </w:rPr>
            </w:pPr>
          </w:p>
          <w:p w:rsidR="007161B7" w:rsidRPr="00E86ABD" w:rsidRDefault="007161B7" w:rsidP="00FE0FF6">
            <w:pPr>
              <w:pStyle w:val="TableParagraph"/>
              <w:spacing w:line="242" w:lineRule="auto"/>
              <w:ind w:left="117" w:right="99"/>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5"/>
          </w:tcPr>
          <w:p w:rsidR="007161B7" w:rsidRPr="00E86ABD" w:rsidRDefault="007161B7" w:rsidP="000C45EB">
            <w:pPr>
              <w:pStyle w:val="a9"/>
              <w:jc w:val="both"/>
            </w:pPr>
            <w:r w:rsidRPr="00E86ABD">
              <w:t xml:space="preserve">У громаді спостерігається низький рівень розвитку мікро-, малого та середнього підприємництва, що зумовлено браком доступу до фінансових ресурсів, сучасної інфраструктури, інформаційної та консультаційної підтримки. Підприємці стикаються з труднощами у започаткуванні та масштабуванні бізнесу, відсутністю спеціалізованих умов для розвитку переробної діяльності та обмеженими можливостями для </w:t>
            </w:r>
            <w:r w:rsidRPr="00E86ABD">
              <w:lastRenderedPageBreak/>
              <w:t>участі в програмах підтримки. Це стримує економічний потенціал громади, обмежує створення нових робочих місць та знижує конкурентоспроможність місцевого бізнес-середовища.</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003A4D">
            <w:pPr>
              <w:pStyle w:val="TableParagraph"/>
              <w:numPr>
                <w:ilvl w:val="0"/>
                <w:numId w:val="1"/>
              </w:numPr>
              <w:tabs>
                <w:tab w:val="left" w:pos="370"/>
              </w:tabs>
              <w:spacing w:before="1"/>
              <w:ind w:left="370" w:hanging="253"/>
              <w:jc w:val="both"/>
              <w:rPr>
                <w:rFonts w:ascii="Times New Roman" w:hAnsi="Times New Roman" w:cs="Times New Roman"/>
                <w:sz w:val="24"/>
                <w:szCs w:val="24"/>
              </w:rPr>
            </w:pPr>
            <w:r w:rsidRPr="00E86ABD">
              <w:rPr>
                <w:rFonts w:ascii="Times New Roman" w:hAnsi="Times New Roman" w:cs="Times New Roman"/>
                <w:sz w:val="24"/>
                <w:szCs w:val="24"/>
              </w:rPr>
              <w:t>Створення та розвиток інфраструктури підтримки бізнесу</w:t>
            </w:r>
            <w:r w:rsidRPr="00E86ABD">
              <w:rPr>
                <w:rFonts w:ascii="Times New Roman" w:hAnsi="Times New Roman" w:cs="Times New Roman"/>
                <w:spacing w:val="-2"/>
                <w:sz w:val="24"/>
                <w:szCs w:val="24"/>
              </w:rPr>
              <w:t>;</w:t>
            </w:r>
          </w:p>
          <w:p w:rsidR="007161B7" w:rsidRPr="00E86ABD" w:rsidRDefault="007161B7" w:rsidP="00003A4D">
            <w:pPr>
              <w:pStyle w:val="TableParagraph"/>
              <w:numPr>
                <w:ilvl w:val="0"/>
                <w:numId w:val="1"/>
              </w:numPr>
              <w:tabs>
                <w:tab w:val="left" w:pos="370"/>
              </w:tabs>
              <w:spacing w:before="7"/>
              <w:ind w:left="370" w:hanging="189"/>
              <w:jc w:val="both"/>
              <w:rPr>
                <w:rFonts w:ascii="Times New Roman" w:hAnsi="Times New Roman" w:cs="Times New Roman"/>
                <w:sz w:val="24"/>
                <w:szCs w:val="24"/>
              </w:rPr>
            </w:pPr>
            <w:r w:rsidRPr="00E86ABD">
              <w:rPr>
                <w:rFonts w:ascii="Times New Roman" w:hAnsi="Times New Roman" w:cs="Times New Roman"/>
                <w:sz w:val="24"/>
                <w:szCs w:val="24"/>
              </w:rPr>
              <w:t>Проведення навчальних заходів для підприємців та початківців</w:t>
            </w:r>
            <w:r w:rsidRPr="00E86ABD">
              <w:rPr>
                <w:rFonts w:ascii="Times New Roman" w:hAnsi="Times New Roman" w:cs="Times New Roman"/>
                <w:spacing w:val="-2"/>
                <w:sz w:val="24"/>
                <w:szCs w:val="24"/>
              </w:rPr>
              <w:t>;</w:t>
            </w:r>
          </w:p>
          <w:p w:rsidR="007161B7" w:rsidRPr="00E86ABD" w:rsidRDefault="007161B7" w:rsidP="00003A4D">
            <w:pPr>
              <w:pStyle w:val="TableParagraph"/>
              <w:numPr>
                <w:ilvl w:val="0"/>
                <w:numId w:val="1"/>
              </w:numPr>
              <w:tabs>
                <w:tab w:val="left" w:pos="443"/>
                <w:tab w:val="left" w:pos="1231"/>
                <w:tab w:val="left" w:pos="3105"/>
                <w:tab w:val="left" w:pos="4075"/>
                <w:tab w:val="left" w:pos="5988"/>
              </w:tabs>
              <w:spacing w:before="8" w:line="235" w:lineRule="auto"/>
              <w:ind w:right="120" w:firstLine="0"/>
              <w:jc w:val="both"/>
              <w:rPr>
                <w:rFonts w:ascii="Times New Roman" w:hAnsi="Times New Roman" w:cs="Times New Roman"/>
                <w:sz w:val="24"/>
                <w:szCs w:val="24"/>
              </w:rPr>
            </w:pPr>
            <w:r w:rsidRPr="00E86ABD">
              <w:rPr>
                <w:rFonts w:ascii="Times New Roman" w:hAnsi="Times New Roman" w:cs="Times New Roman"/>
                <w:sz w:val="24"/>
                <w:szCs w:val="24"/>
              </w:rPr>
              <w:t>Сприяння розвитку переробної промисловості та локального виробництва;</w:t>
            </w:r>
          </w:p>
          <w:p w:rsidR="007161B7" w:rsidRPr="00E86ABD" w:rsidRDefault="007161B7" w:rsidP="00003A4D">
            <w:pPr>
              <w:pStyle w:val="TableParagraph"/>
              <w:numPr>
                <w:ilvl w:val="0"/>
                <w:numId w:val="1"/>
              </w:numPr>
              <w:tabs>
                <w:tab w:val="left" w:pos="443"/>
                <w:tab w:val="left" w:pos="1231"/>
                <w:tab w:val="left" w:pos="3105"/>
                <w:tab w:val="left" w:pos="4075"/>
                <w:tab w:val="left" w:pos="5988"/>
              </w:tabs>
              <w:spacing w:before="8" w:line="235" w:lineRule="auto"/>
              <w:ind w:right="120" w:firstLine="0"/>
              <w:jc w:val="both"/>
              <w:rPr>
                <w:rFonts w:ascii="Times New Roman" w:hAnsi="Times New Roman" w:cs="Times New Roman"/>
                <w:sz w:val="24"/>
                <w:szCs w:val="24"/>
              </w:rPr>
            </w:pPr>
            <w:r w:rsidRPr="00E86ABD">
              <w:rPr>
                <w:rFonts w:ascii="Times New Roman" w:hAnsi="Times New Roman" w:cs="Times New Roman"/>
                <w:sz w:val="24"/>
                <w:szCs w:val="24"/>
              </w:rPr>
              <w:t>Запуск програм підтримки та стимулювання бізнесу;</w:t>
            </w:r>
          </w:p>
          <w:p w:rsidR="007161B7" w:rsidRPr="00E86ABD" w:rsidRDefault="007161B7" w:rsidP="00003A4D">
            <w:pPr>
              <w:pStyle w:val="TableParagraph"/>
              <w:numPr>
                <w:ilvl w:val="0"/>
                <w:numId w:val="1"/>
              </w:numPr>
              <w:tabs>
                <w:tab w:val="left" w:pos="443"/>
                <w:tab w:val="left" w:pos="1231"/>
                <w:tab w:val="left" w:pos="3105"/>
                <w:tab w:val="left" w:pos="4075"/>
                <w:tab w:val="left" w:pos="5988"/>
              </w:tabs>
              <w:spacing w:before="8" w:line="235" w:lineRule="auto"/>
              <w:ind w:right="120" w:firstLine="0"/>
              <w:jc w:val="both"/>
              <w:rPr>
                <w:rFonts w:ascii="Times New Roman" w:hAnsi="Times New Roman" w:cs="Times New Roman"/>
                <w:sz w:val="24"/>
                <w:szCs w:val="24"/>
              </w:rPr>
            </w:pPr>
            <w:r w:rsidRPr="00E86ABD">
              <w:rPr>
                <w:rFonts w:ascii="Times New Roman" w:hAnsi="Times New Roman" w:cs="Times New Roman"/>
                <w:sz w:val="24"/>
                <w:szCs w:val="24"/>
              </w:rPr>
              <w:t xml:space="preserve">Популяризація підприємництва та посилення взаємодії між бізнесом і громадою </w:t>
            </w:r>
          </w:p>
          <w:p w:rsidR="007161B7" w:rsidRPr="00E86ABD" w:rsidRDefault="007161B7" w:rsidP="00003A4D">
            <w:pPr>
              <w:pStyle w:val="TableParagraph"/>
              <w:numPr>
                <w:ilvl w:val="0"/>
                <w:numId w:val="1"/>
              </w:numPr>
              <w:tabs>
                <w:tab w:val="left" w:pos="443"/>
                <w:tab w:val="left" w:pos="1231"/>
                <w:tab w:val="left" w:pos="3105"/>
                <w:tab w:val="left" w:pos="4075"/>
                <w:tab w:val="left" w:pos="5988"/>
              </w:tabs>
              <w:spacing w:before="8" w:line="235" w:lineRule="auto"/>
              <w:ind w:right="120" w:firstLine="0"/>
              <w:jc w:val="both"/>
              <w:rPr>
                <w:rFonts w:ascii="Times New Roman" w:hAnsi="Times New Roman" w:cs="Times New Roman"/>
                <w:sz w:val="24"/>
                <w:szCs w:val="24"/>
              </w:rPr>
            </w:pPr>
            <w:r w:rsidRPr="00E86ABD">
              <w:rPr>
                <w:rFonts w:ascii="Times New Roman" w:hAnsi="Times New Roman" w:cs="Times New Roman"/>
                <w:sz w:val="24"/>
                <w:szCs w:val="24"/>
              </w:rPr>
              <w:t>Покращення умов для ведення бізнесу в громаді</w:t>
            </w:r>
          </w:p>
        </w:tc>
      </w:tr>
      <w:tr w:rsidR="007161B7" w:rsidRPr="00E86ABD" w:rsidTr="00FE0FF6">
        <w:trPr>
          <w:trHeight w:val="55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5"/>
          </w:tcPr>
          <w:p w:rsidR="007161B7" w:rsidRPr="00E86ABD" w:rsidRDefault="007161B7" w:rsidP="00003A4D">
            <w:pPr>
              <w:pStyle w:val="a9"/>
              <w:spacing w:before="0" w:beforeAutospacing="0" w:after="0" w:afterAutospacing="0"/>
              <w:jc w:val="both"/>
            </w:pPr>
            <w:r w:rsidRPr="00E86ABD">
              <w:t>1. Збільшення кількості підтриманих мікро-, малих і середніх підприємств у громаді.</w:t>
            </w:r>
          </w:p>
          <w:p w:rsidR="007161B7" w:rsidRPr="00E86ABD" w:rsidRDefault="007161B7" w:rsidP="00003A4D">
            <w:pPr>
              <w:pStyle w:val="a9"/>
              <w:spacing w:before="0" w:beforeAutospacing="0" w:after="0" w:afterAutospacing="0"/>
              <w:jc w:val="both"/>
            </w:pPr>
            <w:r w:rsidRPr="00E86ABD">
              <w:t>2. Зростання кількості осіб, що пройшли навчання та отримали консультації з підприємництва.</w:t>
            </w:r>
          </w:p>
          <w:p w:rsidR="007161B7" w:rsidRPr="00E86ABD" w:rsidRDefault="007161B7" w:rsidP="00003A4D">
            <w:pPr>
              <w:pStyle w:val="a9"/>
              <w:spacing w:before="0" w:beforeAutospacing="0" w:after="0" w:afterAutospacing="0"/>
              <w:jc w:val="both"/>
            </w:pPr>
            <w:r w:rsidRPr="00E86ABD">
              <w:t>3. Покращення умов для розвитку бізнесу через створення або модернізацію інфраструктури підтримки.</w:t>
            </w:r>
          </w:p>
          <w:p w:rsidR="007161B7" w:rsidRPr="00E86ABD" w:rsidRDefault="007161B7" w:rsidP="00003A4D">
            <w:pPr>
              <w:pStyle w:val="a9"/>
              <w:spacing w:before="0" w:beforeAutospacing="0" w:after="0" w:afterAutospacing="0"/>
              <w:jc w:val="both"/>
            </w:pPr>
            <w:r w:rsidRPr="00E86ABD">
              <w:t>4. Залучення додаткових інвестицій у розвиток місцевого підприємництва та переробної сфери.</w:t>
            </w:r>
          </w:p>
          <w:p w:rsidR="007161B7" w:rsidRPr="00E86ABD" w:rsidRDefault="007161B7" w:rsidP="00003A4D">
            <w:pPr>
              <w:pStyle w:val="a9"/>
              <w:spacing w:before="0" w:beforeAutospacing="0" w:after="0" w:afterAutospacing="0"/>
              <w:jc w:val="both"/>
            </w:pPr>
            <w:r w:rsidRPr="00E86ABD">
              <w:t>5. Зростання кількості нових робочих місць і новостворених бізнесів.</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5"/>
          </w:tcPr>
          <w:p w:rsidR="007161B7" w:rsidRPr="00E86ABD" w:rsidRDefault="007161B7" w:rsidP="00FE0FF6">
            <w:pPr>
              <w:pStyle w:val="a9"/>
              <w:ind w:left="720"/>
            </w:pPr>
            <w:r w:rsidRPr="00E86ABD">
              <w:t>2026-2030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5"/>
          </w:tcPr>
          <w:p w:rsidR="007161B7" w:rsidRPr="00E86ABD" w:rsidRDefault="007161B7" w:rsidP="00FE0FF6">
            <w:pPr>
              <w:pStyle w:val="a9"/>
              <w:ind w:left="720"/>
            </w:pPr>
            <w:r w:rsidRPr="00E86ABD">
              <w:t>2500,00</w:t>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1266" w:type="dxa"/>
          </w:tcPr>
          <w:p w:rsidR="007161B7" w:rsidRPr="00E86ABD" w:rsidRDefault="007161B7" w:rsidP="00FE0FF6">
            <w:pPr>
              <w:pStyle w:val="a9"/>
              <w:jc w:val="center"/>
            </w:pPr>
            <w:r w:rsidRPr="00E86ABD">
              <w:t>2026</w:t>
            </w:r>
          </w:p>
        </w:tc>
        <w:tc>
          <w:tcPr>
            <w:tcW w:w="1266" w:type="dxa"/>
          </w:tcPr>
          <w:p w:rsidR="007161B7" w:rsidRPr="00E86ABD" w:rsidRDefault="007161B7" w:rsidP="00FE0FF6">
            <w:pPr>
              <w:pStyle w:val="a9"/>
              <w:jc w:val="center"/>
            </w:pPr>
            <w:r w:rsidRPr="00E86ABD">
              <w:t>2027</w:t>
            </w:r>
          </w:p>
        </w:tc>
        <w:tc>
          <w:tcPr>
            <w:tcW w:w="1266" w:type="dxa"/>
          </w:tcPr>
          <w:p w:rsidR="007161B7" w:rsidRPr="00E86ABD" w:rsidRDefault="007161B7" w:rsidP="00FE0FF6">
            <w:pPr>
              <w:pStyle w:val="a9"/>
              <w:jc w:val="center"/>
            </w:pPr>
            <w:r w:rsidRPr="00E86ABD">
              <w:t>2028</w:t>
            </w:r>
          </w:p>
        </w:tc>
        <w:tc>
          <w:tcPr>
            <w:tcW w:w="1266" w:type="dxa"/>
          </w:tcPr>
          <w:p w:rsidR="007161B7" w:rsidRPr="00E86ABD" w:rsidRDefault="007161B7" w:rsidP="00FE0FF6">
            <w:pPr>
              <w:pStyle w:val="a9"/>
              <w:jc w:val="center"/>
            </w:pPr>
            <w:r w:rsidRPr="00E86ABD">
              <w:t>2029</w:t>
            </w:r>
          </w:p>
        </w:tc>
        <w:tc>
          <w:tcPr>
            <w:tcW w:w="1266"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5"/>
          </w:tcPr>
          <w:p w:rsidR="007161B7" w:rsidRPr="00E86ABD" w:rsidRDefault="007161B7" w:rsidP="00FE0FF6">
            <w:pPr>
              <w:pStyle w:val="a9"/>
              <w:ind w:left="720"/>
            </w:pPr>
          </w:p>
        </w:tc>
      </w:tr>
      <w:tr w:rsidR="007161B7" w:rsidRPr="00E86ABD" w:rsidTr="00FE0FF6">
        <w:trPr>
          <w:trHeight w:val="558"/>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1266" w:type="dxa"/>
          </w:tcPr>
          <w:p w:rsidR="007161B7" w:rsidRPr="00E86ABD" w:rsidRDefault="007161B7" w:rsidP="00FE0FF6">
            <w:pPr>
              <w:pStyle w:val="a9"/>
              <w:jc w:val="center"/>
            </w:pPr>
            <w:r w:rsidRPr="00E86ABD">
              <w:t>500,00</w:t>
            </w:r>
          </w:p>
        </w:tc>
        <w:tc>
          <w:tcPr>
            <w:tcW w:w="1266" w:type="dxa"/>
          </w:tcPr>
          <w:p w:rsidR="007161B7" w:rsidRPr="00E86ABD" w:rsidRDefault="007161B7" w:rsidP="00FE0FF6">
            <w:pPr>
              <w:jc w:val="center"/>
              <w:rPr>
                <w:rFonts w:ascii="Times New Roman" w:hAnsi="Times New Roman" w:cs="Times New Roman"/>
                <w:sz w:val="24"/>
                <w:szCs w:val="24"/>
              </w:rPr>
            </w:pPr>
            <w:r w:rsidRPr="00E86ABD">
              <w:rPr>
                <w:rFonts w:ascii="Times New Roman" w:hAnsi="Times New Roman" w:cs="Times New Roman"/>
                <w:sz w:val="24"/>
                <w:szCs w:val="24"/>
              </w:rPr>
              <w:t>500,00</w:t>
            </w:r>
          </w:p>
        </w:tc>
        <w:tc>
          <w:tcPr>
            <w:tcW w:w="1266" w:type="dxa"/>
          </w:tcPr>
          <w:p w:rsidR="007161B7" w:rsidRPr="00E86ABD" w:rsidRDefault="007161B7" w:rsidP="00FE0FF6">
            <w:pPr>
              <w:jc w:val="center"/>
              <w:rPr>
                <w:rFonts w:ascii="Times New Roman" w:hAnsi="Times New Roman" w:cs="Times New Roman"/>
                <w:sz w:val="24"/>
                <w:szCs w:val="24"/>
              </w:rPr>
            </w:pPr>
            <w:r w:rsidRPr="00E86ABD">
              <w:rPr>
                <w:rFonts w:ascii="Times New Roman" w:hAnsi="Times New Roman" w:cs="Times New Roman"/>
                <w:sz w:val="24"/>
                <w:szCs w:val="24"/>
              </w:rPr>
              <w:t>500,00</w:t>
            </w:r>
          </w:p>
        </w:tc>
        <w:tc>
          <w:tcPr>
            <w:tcW w:w="1266" w:type="dxa"/>
          </w:tcPr>
          <w:p w:rsidR="007161B7" w:rsidRPr="00E86ABD" w:rsidRDefault="007161B7" w:rsidP="00FE0FF6">
            <w:pPr>
              <w:jc w:val="center"/>
              <w:rPr>
                <w:rFonts w:ascii="Times New Roman" w:hAnsi="Times New Roman" w:cs="Times New Roman"/>
                <w:sz w:val="24"/>
                <w:szCs w:val="24"/>
              </w:rPr>
            </w:pPr>
            <w:r w:rsidRPr="00E86ABD">
              <w:rPr>
                <w:rFonts w:ascii="Times New Roman" w:hAnsi="Times New Roman" w:cs="Times New Roman"/>
                <w:sz w:val="24"/>
                <w:szCs w:val="24"/>
              </w:rPr>
              <w:t>500,00</w:t>
            </w:r>
          </w:p>
        </w:tc>
        <w:tc>
          <w:tcPr>
            <w:tcW w:w="1266" w:type="dxa"/>
          </w:tcPr>
          <w:p w:rsidR="007161B7" w:rsidRPr="00E86ABD" w:rsidRDefault="007161B7" w:rsidP="00FE0FF6">
            <w:pPr>
              <w:jc w:val="center"/>
              <w:rPr>
                <w:rFonts w:ascii="Times New Roman" w:hAnsi="Times New Roman" w:cs="Times New Roman"/>
                <w:sz w:val="24"/>
                <w:szCs w:val="24"/>
              </w:rPr>
            </w:pPr>
            <w:r w:rsidRPr="00E86ABD">
              <w:rPr>
                <w:rFonts w:ascii="Times New Roman" w:hAnsi="Times New Roman" w:cs="Times New Roman"/>
                <w:sz w:val="24"/>
                <w:szCs w:val="24"/>
              </w:rPr>
              <w:t>500,00</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5"/>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color w:val="000000"/>
                <w:sz w:val="24"/>
                <w:szCs w:val="24"/>
              </w:rPr>
              <w:t>Відділ соціально-економічного розвитку та інвестицій Берестинської міської ради</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5"/>
          </w:tcPr>
          <w:p w:rsidR="007161B7" w:rsidRPr="00E86ABD" w:rsidRDefault="007161B7" w:rsidP="00FE0FF6">
            <w:pPr>
              <w:pStyle w:val="a9"/>
              <w:ind w:left="720"/>
            </w:pPr>
          </w:p>
        </w:tc>
      </w:tr>
    </w:tbl>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5</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1266"/>
        <w:gridCol w:w="1266"/>
        <w:gridCol w:w="1266"/>
        <w:gridCol w:w="1266"/>
        <w:gridCol w:w="1266"/>
      </w:tblGrid>
      <w:tr w:rsidR="007161B7" w:rsidRPr="00E86ABD" w:rsidTr="00FE0FF6">
        <w:trPr>
          <w:trHeight w:val="971"/>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5"/>
            <w:shd w:val="clear" w:color="auto" w:fill="001F5F"/>
          </w:tcPr>
          <w:p w:rsidR="007161B7" w:rsidRPr="00E86ABD" w:rsidRDefault="007161B7" w:rsidP="00FE0FF6">
            <w:pPr>
              <w:pStyle w:val="TableParagraph"/>
              <w:spacing w:line="244" w:lineRule="exact"/>
              <w:ind w:left="117"/>
              <w:rPr>
                <w:rFonts w:ascii="Times New Roman" w:hAnsi="Times New Roman" w:cs="Times New Roman"/>
                <w:b/>
                <w:sz w:val="28"/>
                <w:szCs w:val="28"/>
              </w:rPr>
            </w:pPr>
            <w:r w:rsidRPr="00E86ABD">
              <w:rPr>
                <w:rFonts w:ascii="Times New Roman" w:hAnsi="Times New Roman" w:cs="Times New Roman"/>
                <w:b/>
                <w:color w:val="FFFFFF"/>
                <w:sz w:val="28"/>
                <w:szCs w:val="28"/>
              </w:rPr>
              <w:t>А.2.2.1</w:t>
            </w:r>
            <w:r w:rsidRPr="00E86ABD">
              <w:rPr>
                <w:rFonts w:ascii="Times New Roman" w:hAnsi="Times New Roman" w:cs="Times New Roman"/>
                <w:sz w:val="28"/>
                <w:szCs w:val="28"/>
              </w:rPr>
              <w:t xml:space="preserve"> </w:t>
            </w:r>
            <w:r w:rsidR="000576E7" w:rsidRPr="00E86ABD">
              <w:rPr>
                <w:rFonts w:ascii="Times New Roman" w:hAnsi="Times New Roman" w:cs="Times New Roman"/>
                <w:sz w:val="28"/>
                <w:szCs w:val="28"/>
              </w:rPr>
              <w:t>Провести  детальну перевірку, опис та документальне підтвердження всіх земельних ділянок в межах громади для встановлення їх точних меж, площ, правового статусу, виявлення неврахованих, невикористовуваних або не за цільовим призначенням ділянок.</w:t>
            </w:r>
          </w:p>
        </w:tc>
      </w:tr>
      <w:tr w:rsidR="007161B7" w:rsidRPr="00E86ABD" w:rsidTr="00FE0FF6">
        <w:trPr>
          <w:trHeight w:val="1539"/>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5"/>
          </w:tcPr>
          <w:p w:rsidR="00003A4D" w:rsidRPr="00E86ABD" w:rsidRDefault="00003A4D" w:rsidP="00431FD7">
            <w:pPr>
              <w:pStyle w:val="TableParagraph"/>
              <w:spacing w:before="1" w:line="278" w:lineRule="auto"/>
              <w:ind w:left="78" w:right="6"/>
              <w:jc w:val="both"/>
              <w:rPr>
                <w:rFonts w:ascii="Times New Roman" w:hAnsi="Times New Roman" w:cs="Times New Roman"/>
                <w:spacing w:val="-15"/>
                <w:sz w:val="24"/>
                <w:szCs w:val="24"/>
              </w:rPr>
            </w:pPr>
            <w:r w:rsidRPr="00E86ABD">
              <w:rPr>
                <w:rFonts w:ascii="Times New Roman" w:eastAsia="Arial" w:hAnsi="Times New Roman" w:cs="Times New Roman"/>
                <w:color w:val="000000"/>
                <w:sz w:val="24"/>
                <w:szCs w:val="24"/>
              </w:rPr>
              <w:t>А.  Підвищення економічної спроможності громади</w:t>
            </w:r>
            <w:r w:rsidRPr="00E86ABD">
              <w:rPr>
                <w:rFonts w:ascii="Times New Roman" w:hAnsi="Times New Roman" w:cs="Times New Roman"/>
                <w:sz w:val="24"/>
                <w:szCs w:val="24"/>
              </w:rPr>
              <w:t xml:space="preserve"> </w:t>
            </w:r>
          </w:p>
          <w:p w:rsidR="00003A4D" w:rsidRPr="00E86ABD" w:rsidRDefault="00003A4D" w:rsidP="00431FD7">
            <w:pPr>
              <w:pStyle w:val="TableParagraph"/>
              <w:spacing w:before="41"/>
              <w:ind w:left="117"/>
              <w:jc w:val="both"/>
              <w:rPr>
                <w:rFonts w:ascii="Times New Roman" w:hAnsi="Times New Roman" w:cs="Times New Roman"/>
                <w:sz w:val="24"/>
                <w:szCs w:val="24"/>
              </w:rPr>
            </w:pPr>
            <w:r w:rsidRPr="00E86ABD">
              <w:rPr>
                <w:rFonts w:ascii="Times New Roman" w:hAnsi="Times New Roman" w:cs="Times New Roman"/>
                <w:sz w:val="24"/>
                <w:szCs w:val="24"/>
              </w:rPr>
              <w:t>A2. Формування сприятливого бізнес-клімату та стимулювання розвитку мікро-, малого і середнього підприємництва (ММСП)</w:t>
            </w:r>
            <w:r w:rsidRPr="00E86ABD">
              <w:rPr>
                <w:rFonts w:ascii="Times New Roman" w:hAnsi="Times New Roman" w:cs="Times New Roman"/>
                <w:sz w:val="24"/>
                <w:szCs w:val="24"/>
              </w:rPr>
              <w:tab/>
            </w:r>
          </w:p>
          <w:p w:rsidR="007161B7" w:rsidRPr="00E86ABD" w:rsidRDefault="00003A4D" w:rsidP="00431FD7">
            <w:pPr>
              <w:pStyle w:val="TableParagraph"/>
              <w:spacing w:before="41"/>
              <w:ind w:left="117"/>
              <w:jc w:val="both"/>
              <w:rPr>
                <w:rFonts w:ascii="Times New Roman" w:hAnsi="Times New Roman" w:cs="Times New Roman"/>
                <w:sz w:val="24"/>
                <w:szCs w:val="24"/>
              </w:rPr>
            </w:pPr>
            <w:r w:rsidRPr="00E86ABD">
              <w:rPr>
                <w:rFonts w:ascii="Times New Roman" w:hAnsi="Times New Roman" w:cs="Times New Roman"/>
                <w:sz w:val="24"/>
                <w:szCs w:val="24"/>
              </w:rPr>
              <w:t>А 2.2. Провести інвентаризацію земельних ділянок і об’єктів комунальної власності громади</w:t>
            </w:r>
          </w:p>
        </w:tc>
      </w:tr>
      <w:tr w:rsidR="007161B7" w:rsidRPr="00E86ABD" w:rsidTr="00FE0FF6">
        <w:trPr>
          <w:trHeight w:val="1264"/>
        </w:trPr>
        <w:tc>
          <w:tcPr>
            <w:tcW w:w="3452" w:type="dxa"/>
          </w:tcPr>
          <w:p w:rsidR="007161B7" w:rsidRPr="00E86ABD" w:rsidRDefault="007161B7" w:rsidP="00FE0FF6">
            <w:pPr>
              <w:pStyle w:val="TableParagraph"/>
              <w:spacing w:before="241"/>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FE0FF6">
            <w:pPr>
              <w:pStyle w:val="TableParagraph"/>
              <w:spacing w:before="6" w:line="228" w:lineRule="auto"/>
              <w:ind w:left="117" w:right="145"/>
              <w:jc w:val="both"/>
              <w:rPr>
                <w:rFonts w:ascii="Times New Roman" w:hAnsi="Times New Roman" w:cs="Times New Roman"/>
                <w:sz w:val="24"/>
                <w:szCs w:val="24"/>
              </w:rPr>
            </w:pPr>
            <w:r w:rsidRPr="00E86ABD">
              <w:rPr>
                <w:rFonts w:ascii="Times New Roman" w:hAnsi="Times New Roman" w:cs="Times New Roman"/>
                <w:sz w:val="24"/>
                <w:szCs w:val="24"/>
              </w:rPr>
              <w:t>Забезпечити ефективне та прозоре управління земельними ресурсами громади шляхом повної інвентаризації, уточнення меж і площ земельних ділянок, встановлення їх правового статусу та виявлення неврахованих або використаних не за цільовим призначенням ділянок</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5"/>
          </w:tcPr>
          <w:p w:rsidR="007161B7" w:rsidRPr="00E86ABD" w:rsidRDefault="007161B7" w:rsidP="00FE0FF6">
            <w:pPr>
              <w:pStyle w:val="TableParagraph"/>
              <w:spacing w:before="128"/>
              <w:ind w:left="117"/>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160"/>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5"/>
          </w:tcPr>
          <w:p w:rsidR="007161B7" w:rsidRPr="00E86ABD" w:rsidRDefault="007161B7" w:rsidP="00EC35A1">
            <w:pPr>
              <w:pStyle w:val="a9"/>
              <w:jc w:val="both"/>
            </w:pPr>
            <w:r w:rsidRPr="00E86ABD">
              <w:t>Власники та користувачі земельних ділянок, органи місцевого самоврядування та землевпорядні підрозділи, юридичні та фізичні особи, інвестори та підприємці</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before="239"/>
              <w:rPr>
                <w:rFonts w:ascii="Times New Roman" w:hAnsi="Times New Roman" w:cs="Times New Roman"/>
                <w:b/>
                <w:sz w:val="24"/>
                <w:szCs w:val="24"/>
              </w:rPr>
            </w:pPr>
          </w:p>
          <w:p w:rsidR="007161B7" w:rsidRPr="00E86ABD" w:rsidRDefault="007161B7" w:rsidP="00FE0FF6">
            <w:pPr>
              <w:pStyle w:val="TableParagraph"/>
              <w:spacing w:line="242" w:lineRule="auto"/>
              <w:ind w:left="117" w:right="99"/>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5"/>
          </w:tcPr>
          <w:p w:rsidR="007161B7" w:rsidRPr="00E86ABD" w:rsidRDefault="007161B7" w:rsidP="00EC35A1">
            <w:pPr>
              <w:pStyle w:val="a9"/>
              <w:jc w:val="both"/>
            </w:pPr>
            <w:r w:rsidRPr="00E86ABD">
              <w:t>У громаді відсутня повна та актуальна інформація про всі земельні ділянки: їх точні межі, площі та правовий статус. Деякі ділянки не враховані в обліку, використовуються не за цільовим призначенням або взагалі залишаються невикористаними. Це створює ризики земельних спорів, ускладнює планування розвитку громади, обмежує інвестиційну привабливість та ефективне використання земельних ресурсів. Відсутність достовірних даних ускладнює захист прав власників та користувачів землі</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031EC1">
            <w:pPr>
              <w:pStyle w:val="TableParagraph"/>
              <w:numPr>
                <w:ilvl w:val="0"/>
                <w:numId w:val="1"/>
              </w:numPr>
              <w:tabs>
                <w:tab w:val="left" w:pos="370"/>
              </w:tabs>
              <w:spacing w:before="1"/>
              <w:ind w:left="370" w:hanging="253"/>
              <w:rPr>
                <w:rFonts w:ascii="Times New Roman" w:hAnsi="Times New Roman" w:cs="Times New Roman"/>
                <w:sz w:val="24"/>
                <w:szCs w:val="24"/>
              </w:rPr>
            </w:pPr>
            <w:r w:rsidRPr="00E86ABD">
              <w:rPr>
                <w:rFonts w:ascii="Times New Roman" w:hAnsi="Times New Roman" w:cs="Times New Roman"/>
                <w:sz w:val="24"/>
                <w:szCs w:val="24"/>
              </w:rPr>
              <w:t>Інвентаризація земельних ділянок</w:t>
            </w:r>
            <w:r w:rsidRPr="00E86ABD">
              <w:rPr>
                <w:rFonts w:ascii="Times New Roman" w:hAnsi="Times New Roman" w:cs="Times New Roman"/>
                <w:spacing w:val="-2"/>
                <w:sz w:val="24"/>
                <w:szCs w:val="24"/>
              </w:rPr>
              <w:t>;</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Fonts w:ascii="Times New Roman" w:hAnsi="Times New Roman" w:cs="Times New Roman"/>
                <w:sz w:val="24"/>
                <w:szCs w:val="24"/>
              </w:rPr>
              <w:t>Створення та оновлення земельного кадастру</w:t>
            </w:r>
            <w:r w:rsidRPr="00E86ABD">
              <w:rPr>
                <w:rFonts w:ascii="Times New Roman" w:hAnsi="Times New Roman" w:cs="Times New Roman"/>
                <w:spacing w:val="-2"/>
                <w:sz w:val="24"/>
                <w:szCs w:val="24"/>
              </w:rPr>
              <w:t>;</w:t>
            </w:r>
          </w:p>
          <w:p w:rsidR="007161B7" w:rsidRPr="00E86ABD" w:rsidRDefault="007161B7" w:rsidP="00031EC1">
            <w:pPr>
              <w:pStyle w:val="TableParagraph"/>
              <w:numPr>
                <w:ilvl w:val="0"/>
                <w:numId w:val="1"/>
              </w:numPr>
              <w:tabs>
                <w:tab w:val="left" w:pos="443"/>
                <w:tab w:val="left" w:pos="1231"/>
                <w:tab w:val="left" w:pos="3105"/>
                <w:tab w:val="left" w:pos="4075"/>
                <w:tab w:val="left" w:pos="5988"/>
              </w:tabs>
              <w:spacing w:before="8" w:line="235" w:lineRule="auto"/>
              <w:ind w:right="120" w:firstLine="0"/>
              <w:rPr>
                <w:rFonts w:ascii="Times New Roman" w:hAnsi="Times New Roman" w:cs="Times New Roman"/>
                <w:sz w:val="24"/>
                <w:szCs w:val="24"/>
              </w:rPr>
            </w:pPr>
            <w:r w:rsidRPr="00E86ABD">
              <w:rPr>
                <w:rFonts w:ascii="Times New Roman" w:hAnsi="Times New Roman" w:cs="Times New Roman"/>
                <w:sz w:val="24"/>
                <w:szCs w:val="24"/>
              </w:rPr>
              <w:t>Геодезична зйомка та картографування;</w:t>
            </w:r>
          </w:p>
          <w:p w:rsidR="007161B7" w:rsidRPr="00E86ABD" w:rsidRDefault="007161B7" w:rsidP="00031EC1">
            <w:pPr>
              <w:pStyle w:val="TableParagraph"/>
              <w:numPr>
                <w:ilvl w:val="0"/>
                <w:numId w:val="1"/>
              </w:numPr>
              <w:tabs>
                <w:tab w:val="left" w:pos="443"/>
                <w:tab w:val="left" w:pos="1231"/>
                <w:tab w:val="left" w:pos="3105"/>
                <w:tab w:val="left" w:pos="4075"/>
                <w:tab w:val="left" w:pos="5988"/>
              </w:tabs>
              <w:spacing w:before="8" w:line="235" w:lineRule="auto"/>
              <w:ind w:right="120" w:firstLine="0"/>
              <w:rPr>
                <w:rFonts w:ascii="Times New Roman" w:hAnsi="Times New Roman" w:cs="Times New Roman"/>
                <w:sz w:val="24"/>
                <w:szCs w:val="24"/>
              </w:rPr>
            </w:pPr>
            <w:r w:rsidRPr="00E86ABD">
              <w:rPr>
                <w:rFonts w:ascii="Times New Roman" w:hAnsi="Times New Roman" w:cs="Times New Roman"/>
                <w:sz w:val="24"/>
                <w:szCs w:val="24"/>
              </w:rPr>
              <w:t>Виявлення невикористаних та нецільових ділянок;</w:t>
            </w:r>
          </w:p>
          <w:p w:rsidR="007161B7" w:rsidRPr="00E86ABD" w:rsidRDefault="007161B7" w:rsidP="00031EC1">
            <w:pPr>
              <w:pStyle w:val="TableParagraph"/>
              <w:numPr>
                <w:ilvl w:val="0"/>
                <w:numId w:val="1"/>
              </w:numPr>
              <w:tabs>
                <w:tab w:val="left" w:pos="443"/>
                <w:tab w:val="left" w:pos="1231"/>
                <w:tab w:val="left" w:pos="3105"/>
                <w:tab w:val="left" w:pos="4075"/>
                <w:tab w:val="left" w:pos="5988"/>
              </w:tabs>
              <w:spacing w:before="8" w:line="235" w:lineRule="auto"/>
              <w:ind w:right="120" w:firstLine="0"/>
              <w:rPr>
                <w:rFonts w:ascii="Times New Roman" w:hAnsi="Times New Roman" w:cs="Times New Roman"/>
                <w:sz w:val="24"/>
                <w:szCs w:val="24"/>
              </w:rPr>
            </w:pPr>
            <w:r w:rsidRPr="00E86ABD">
              <w:rPr>
                <w:rFonts w:ascii="Times New Roman" w:hAnsi="Times New Roman" w:cs="Times New Roman"/>
                <w:sz w:val="24"/>
                <w:szCs w:val="24"/>
              </w:rPr>
              <w:t xml:space="preserve">Розробка рекомендацій щодо оптимального використання земель </w:t>
            </w:r>
          </w:p>
          <w:p w:rsidR="007161B7" w:rsidRPr="00E86ABD" w:rsidRDefault="007161B7" w:rsidP="00031EC1">
            <w:pPr>
              <w:pStyle w:val="TableParagraph"/>
              <w:numPr>
                <w:ilvl w:val="0"/>
                <w:numId w:val="1"/>
              </w:numPr>
              <w:tabs>
                <w:tab w:val="left" w:pos="443"/>
                <w:tab w:val="left" w:pos="1231"/>
                <w:tab w:val="left" w:pos="3105"/>
                <w:tab w:val="left" w:pos="4075"/>
                <w:tab w:val="left" w:pos="5988"/>
              </w:tabs>
              <w:spacing w:before="8" w:line="235" w:lineRule="auto"/>
              <w:ind w:right="120" w:firstLine="0"/>
              <w:rPr>
                <w:rStyle w:val="aa"/>
                <w:rFonts w:ascii="Times New Roman" w:hAnsi="Times New Roman" w:cs="Times New Roman"/>
                <w:b w:val="0"/>
                <w:bCs w:val="0"/>
                <w:sz w:val="24"/>
                <w:szCs w:val="24"/>
              </w:rPr>
            </w:pPr>
            <w:r w:rsidRPr="00E86ABD">
              <w:rPr>
                <w:rStyle w:val="aa"/>
                <w:rFonts w:ascii="Times New Roman" w:hAnsi="Times New Roman" w:cs="Times New Roman"/>
                <w:b w:val="0"/>
                <w:sz w:val="24"/>
                <w:szCs w:val="24"/>
              </w:rPr>
              <w:t>Забезпечення юридичного супроводу та захисту прав власників</w:t>
            </w:r>
          </w:p>
          <w:p w:rsidR="007161B7" w:rsidRPr="00E86ABD" w:rsidRDefault="007161B7" w:rsidP="00031EC1">
            <w:pPr>
              <w:pStyle w:val="TableParagraph"/>
              <w:numPr>
                <w:ilvl w:val="0"/>
                <w:numId w:val="1"/>
              </w:numPr>
              <w:tabs>
                <w:tab w:val="left" w:pos="443"/>
                <w:tab w:val="left" w:pos="1231"/>
                <w:tab w:val="left" w:pos="3105"/>
                <w:tab w:val="left" w:pos="4075"/>
                <w:tab w:val="left" w:pos="5988"/>
              </w:tabs>
              <w:spacing w:before="8" w:line="235" w:lineRule="auto"/>
              <w:ind w:right="120" w:firstLine="0"/>
              <w:rPr>
                <w:rFonts w:ascii="Times New Roman" w:hAnsi="Times New Roman" w:cs="Times New Roman"/>
                <w:b/>
                <w:sz w:val="24"/>
                <w:szCs w:val="24"/>
              </w:rPr>
            </w:pPr>
            <w:r w:rsidRPr="00E86ABD">
              <w:rPr>
                <w:rStyle w:val="aa"/>
                <w:rFonts w:ascii="Times New Roman" w:hAnsi="Times New Roman" w:cs="Times New Roman"/>
                <w:b w:val="0"/>
                <w:sz w:val="24"/>
                <w:szCs w:val="24"/>
              </w:rPr>
              <w:t>Підвищення доступності інформації для громади та інвесторів</w:t>
            </w:r>
          </w:p>
        </w:tc>
      </w:tr>
      <w:tr w:rsidR="007161B7" w:rsidRPr="00E86ABD" w:rsidTr="00FE0FF6">
        <w:trPr>
          <w:trHeight w:val="263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5"/>
          </w:tcPr>
          <w:p w:rsidR="007161B7" w:rsidRPr="00E86ABD" w:rsidRDefault="007161B7" w:rsidP="00FE0FF6">
            <w:pPr>
              <w:pStyle w:val="a9"/>
              <w:spacing w:before="0" w:beforeAutospacing="0" w:after="0" w:afterAutospacing="0"/>
            </w:pPr>
            <w:r w:rsidRPr="00E86ABD">
              <w:t>1. Кількість зареєстрованих земельних ділянок</w:t>
            </w:r>
          </w:p>
          <w:p w:rsidR="007161B7" w:rsidRPr="00E86ABD" w:rsidRDefault="007161B7" w:rsidP="00FE0FF6">
            <w:pPr>
              <w:pStyle w:val="a9"/>
              <w:spacing w:before="0" w:beforeAutospacing="0" w:after="0" w:afterAutospacing="0"/>
            </w:pPr>
            <w:r w:rsidRPr="00E86ABD">
              <w:t>2. Площа ділянок, внесених до кадастру</w:t>
            </w:r>
          </w:p>
          <w:p w:rsidR="007161B7" w:rsidRPr="00E86ABD" w:rsidRDefault="007161B7" w:rsidP="00FE0FF6">
            <w:pPr>
              <w:pStyle w:val="a9"/>
              <w:spacing w:before="0" w:beforeAutospacing="0" w:after="0" w:afterAutospacing="0"/>
            </w:pPr>
            <w:r w:rsidRPr="00E86ABD">
              <w:t>3. Кількість ділянок з уточненими межами.</w:t>
            </w:r>
          </w:p>
          <w:p w:rsidR="007161B7" w:rsidRPr="00E86ABD" w:rsidRDefault="007161B7" w:rsidP="00FE0FF6">
            <w:pPr>
              <w:pStyle w:val="a9"/>
              <w:spacing w:before="0" w:beforeAutospacing="0" w:after="0" w:afterAutospacing="0"/>
            </w:pPr>
            <w:r w:rsidRPr="00E86ABD">
              <w:t>4. Кількість виявлених невикористаних або нецільових ділянок</w:t>
            </w:r>
          </w:p>
          <w:p w:rsidR="007161B7" w:rsidRPr="00E86ABD" w:rsidRDefault="007161B7" w:rsidP="00FE0FF6">
            <w:pPr>
              <w:pStyle w:val="a9"/>
              <w:spacing w:before="0" w:beforeAutospacing="0" w:after="0" w:afterAutospacing="0"/>
            </w:pPr>
            <w:r w:rsidRPr="00E86ABD">
              <w:t xml:space="preserve">5. Час обробки та оновлення даних у кадастрі </w:t>
            </w:r>
          </w:p>
          <w:p w:rsidR="007161B7" w:rsidRPr="00E86ABD" w:rsidRDefault="007161B7" w:rsidP="00FE0FF6">
            <w:pPr>
              <w:pStyle w:val="a9"/>
              <w:spacing w:before="0" w:beforeAutospacing="0" w:after="0" w:afterAutospacing="0"/>
              <w:rPr>
                <w:rStyle w:val="aa"/>
                <w:b w:val="0"/>
                <w:bCs w:val="0"/>
              </w:rPr>
            </w:pPr>
            <w:r w:rsidRPr="00E86ABD">
              <w:t xml:space="preserve">6. </w:t>
            </w:r>
            <w:r w:rsidRPr="00E86ABD">
              <w:rPr>
                <w:rStyle w:val="aa"/>
                <w:rFonts w:eastAsia="Arial"/>
                <w:b w:val="0"/>
              </w:rPr>
              <w:t>Кількість врегульованих земельних спорів</w:t>
            </w:r>
          </w:p>
          <w:p w:rsidR="007161B7" w:rsidRPr="00E86ABD" w:rsidRDefault="007161B7" w:rsidP="00FE0FF6">
            <w:pPr>
              <w:pStyle w:val="a9"/>
              <w:spacing w:before="0" w:beforeAutospacing="0" w:after="0" w:afterAutospacing="0"/>
            </w:pPr>
            <w:r w:rsidRPr="00E86ABD">
              <w:rPr>
                <w:rStyle w:val="aa"/>
                <w:rFonts w:eastAsia="Arial"/>
              </w:rPr>
              <w:t xml:space="preserve">7. </w:t>
            </w:r>
            <w:r w:rsidRPr="00E86ABD">
              <w:t>Рівень доступності інформації для громадян та інвесторів</w:t>
            </w:r>
          </w:p>
          <w:p w:rsidR="007161B7" w:rsidRPr="00E86ABD" w:rsidRDefault="007161B7" w:rsidP="00FE0FF6">
            <w:pPr>
              <w:pStyle w:val="a9"/>
              <w:spacing w:before="0" w:beforeAutospacing="0" w:after="0" w:afterAutospacing="0"/>
            </w:pPr>
            <w:r w:rsidRPr="00E86ABD">
              <w:t>8. Задоволеність користувачів та власників земель</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5"/>
          </w:tcPr>
          <w:p w:rsidR="007161B7" w:rsidRPr="00E86ABD" w:rsidRDefault="007161B7" w:rsidP="00FE0FF6">
            <w:pPr>
              <w:pStyle w:val="a9"/>
              <w:ind w:left="720"/>
            </w:pPr>
            <w:r w:rsidRPr="00E86ABD">
              <w:t>2027-2030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5"/>
          </w:tcPr>
          <w:p w:rsidR="007161B7" w:rsidRPr="00E86ABD" w:rsidRDefault="007161B7" w:rsidP="00FE0FF6">
            <w:pPr>
              <w:pStyle w:val="a9"/>
              <w:ind w:left="720"/>
            </w:pPr>
            <w:r w:rsidRPr="00E86ABD">
              <w:t>7300,00</w:t>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1266" w:type="dxa"/>
          </w:tcPr>
          <w:p w:rsidR="007161B7" w:rsidRPr="00E86ABD" w:rsidRDefault="007161B7" w:rsidP="00FE0FF6">
            <w:pPr>
              <w:pStyle w:val="a9"/>
              <w:jc w:val="center"/>
            </w:pPr>
            <w:r w:rsidRPr="00E86ABD">
              <w:t>2026</w:t>
            </w:r>
          </w:p>
        </w:tc>
        <w:tc>
          <w:tcPr>
            <w:tcW w:w="1266" w:type="dxa"/>
          </w:tcPr>
          <w:p w:rsidR="007161B7" w:rsidRPr="00E86ABD" w:rsidRDefault="007161B7" w:rsidP="00FE0FF6">
            <w:pPr>
              <w:pStyle w:val="a9"/>
              <w:jc w:val="center"/>
            </w:pPr>
            <w:r w:rsidRPr="00E86ABD">
              <w:t>2027</w:t>
            </w:r>
          </w:p>
        </w:tc>
        <w:tc>
          <w:tcPr>
            <w:tcW w:w="1266" w:type="dxa"/>
          </w:tcPr>
          <w:p w:rsidR="007161B7" w:rsidRPr="00E86ABD" w:rsidRDefault="007161B7" w:rsidP="00FE0FF6">
            <w:pPr>
              <w:pStyle w:val="a9"/>
              <w:jc w:val="center"/>
            </w:pPr>
            <w:r w:rsidRPr="00E86ABD">
              <w:t>2028</w:t>
            </w:r>
          </w:p>
        </w:tc>
        <w:tc>
          <w:tcPr>
            <w:tcW w:w="1266" w:type="dxa"/>
          </w:tcPr>
          <w:p w:rsidR="007161B7" w:rsidRPr="00E86ABD" w:rsidRDefault="007161B7" w:rsidP="00FE0FF6">
            <w:pPr>
              <w:pStyle w:val="a9"/>
              <w:jc w:val="center"/>
            </w:pPr>
            <w:r w:rsidRPr="00E86ABD">
              <w:t>2029</w:t>
            </w:r>
          </w:p>
        </w:tc>
        <w:tc>
          <w:tcPr>
            <w:tcW w:w="1266"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5"/>
          </w:tcPr>
          <w:p w:rsidR="007161B7" w:rsidRPr="00E86ABD" w:rsidRDefault="007161B7" w:rsidP="00FE0FF6">
            <w:pPr>
              <w:pStyle w:val="a9"/>
              <w:ind w:left="720"/>
            </w:pPr>
          </w:p>
        </w:tc>
      </w:tr>
      <w:tr w:rsidR="007161B7" w:rsidRPr="00E86ABD" w:rsidTr="00FE0FF6">
        <w:trPr>
          <w:trHeight w:val="558"/>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1266" w:type="dxa"/>
          </w:tcPr>
          <w:p w:rsidR="007161B7" w:rsidRPr="00E86ABD" w:rsidRDefault="007161B7" w:rsidP="00FE0FF6">
            <w:pPr>
              <w:pStyle w:val="a9"/>
              <w:jc w:val="center"/>
            </w:pPr>
            <w:r w:rsidRPr="00E86ABD">
              <w:t>0</w:t>
            </w:r>
          </w:p>
        </w:tc>
        <w:tc>
          <w:tcPr>
            <w:tcW w:w="1266" w:type="dxa"/>
          </w:tcPr>
          <w:p w:rsidR="007161B7" w:rsidRPr="00E86ABD" w:rsidRDefault="007161B7" w:rsidP="00FE0FF6">
            <w:pPr>
              <w:jc w:val="center"/>
              <w:rPr>
                <w:rFonts w:ascii="Times New Roman" w:hAnsi="Times New Roman" w:cs="Times New Roman"/>
                <w:sz w:val="24"/>
                <w:szCs w:val="24"/>
              </w:rPr>
            </w:pPr>
            <w:r w:rsidRPr="00E86ABD">
              <w:rPr>
                <w:rFonts w:ascii="Times New Roman" w:hAnsi="Times New Roman" w:cs="Times New Roman"/>
                <w:sz w:val="24"/>
                <w:szCs w:val="24"/>
              </w:rPr>
              <w:t>650,00</w:t>
            </w:r>
          </w:p>
        </w:tc>
        <w:tc>
          <w:tcPr>
            <w:tcW w:w="1266" w:type="dxa"/>
          </w:tcPr>
          <w:p w:rsidR="007161B7" w:rsidRPr="00E86ABD" w:rsidRDefault="007161B7" w:rsidP="00FE0FF6">
            <w:pPr>
              <w:jc w:val="center"/>
              <w:rPr>
                <w:rFonts w:ascii="Times New Roman" w:hAnsi="Times New Roman" w:cs="Times New Roman"/>
                <w:sz w:val="24"/>
                <w:szCs w:val="24"/>
              </w:rPr>
            </w:pPr>
            <w:r w:rsidRPr="00E86ABD">
              <w:rPr>
                <w:rFonts w:ascii="Times New Roman" w:hAnsi="Times New Roman" w:cs="Times New Roman"/>
                <w:sz w:val="24"/>
                <w:szCs w:val="24"/>
              </w:rPr>
              <w:t>3000,00</w:t>
            </w:r>
          </w:p>
        </w:tc>
        <w:tc>
          <w:tcPr>
            <w:tcW w:w="1266" w:type="dxa"/>
          </w:tcPr>
          <w:p w:rsidR="007161B7" w:rsidRPr="00E86ABD" w:rsidRDefault="007161B7" w:rsidP="00FE0FF6">
            <w:pPr>
              <w:jc w:val="center"/>
              <w:rPr>
                <w:rFonts w:ascii="Times New Roman" w:hAnsi="Times New Roman" w:cs="Times New Roman"/>
                <w:sz w:val="24"/>
                <w:szCs w:val="24"/>
              </w:rPr>
            </w:pPr>
            <w:r w:rsidRPr="00E86ABD">
              <w:rPr>
                <w:rFonts w:ascii="Times New Roman" w:hAnsi="Times New Roman" w:cs="Times New Roman"/>
                <w:sz w:val="24"/>
                <w:szCs w:val="24"/>
              </w:rPr>
              <w:t>3000,00</w:t>
            </w:r>
          </w:p>
        </w:tc>
        <w:tc>
          <w:tcPr>
            <w:tcW w:w="1266" w:type="dxa"/>
          </w:tcPr>
          <w:p w:rsidR="007161B7" w:rsidRPr="00E86ABD" w:rsidRDefault="007161B7" w:rsidP="00FE0FF6">
            <w:pPr>
              <w:jc w:val="center"/>
              <w:rPr>
                <w:rFonts w:ascii="Times New Roman" w:hAnsi="Times New Roman" w:cs="Times New Roman"/>
                <w:sz w:val="24"/>
                <w:szCs w:val="24"/>
              </w:rPr>
            </w:pPr>
            <w:r w:rsidRPr="00E86ABD">
              <w:rPr>
                <w:rFonts w:ascii="Times New Roman" w:hAnsi="Times New Roman" w:cs="Times New Roman"/>
                <w:sz w:val="24"/>
                <w:szCs w:val="24"/>
              </w:rPr>
              <w:t>0</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5"/>
          </w:tcPr>
          <w:p w:rsidR="007161B7" w:rsidRPr="00E86ABD" w:rsidRDefault="007161B7" w:rsidP="00FE0FF6">
            <w:pP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Відділ земельних відносин Берестинської міської ради</w:t>
            </w:r>
            <w:r w:rsidRPr="00E86ABD">
              <w:rPr>
                <w:rFonts w:ascii="Times New Roman" w:eastAsia="Arial" w:hAnsi="Times New Roman" w:cs="Times New Roman"/>
                <w:color w:val="000000"/>
                <w:sz w:val="24"/>
                <w:szCs w:val="24"/>
              </w:rPr>
              <w:br/>
            </w:r>
            <w:r w:rsidRPr="00E86ABD">
              <w:rPr>
                <w:rFonts w:ascii="Times New Roman" w:eastAsia="Arial" w:hAnsi="Times New Roman" w:cs="Times New Roman"/>
                <w:sz w:val="24"/>
                <w:szCs w:val="24"/>
              </w:rPr>
              <w:t>Відділ містобудування та архітектури Берестинської міської ради</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5"/>
          </w:tcPr>
          <w:p w:rsidR="007161B7" w:rsidRPr="00E86ABD" w:rsidRDefault="007161B7" w:rsidP="00FE0FF6">
            <w:pPr>
              <w:pStyle w:val="a9"/>
              <w:ind w:left="720"/>
            </w:pPr>
          </w:p>
        </w:tc>
      </w:tr>
    </w:tbl>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6</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1266"/>
        <w:gridCol w:w="1266"/>
        <w:gridCol w:w="1266"/>
        <w:gridCol w:w="1266"/>
        <w:gridCol w:w="1266"/>
      </w:tblGrid>
      <w:tr w:rsidR="007161B7" w:rsidRPr="00E86ABD" w:rsidTr="00FE0FF6">
        <w:trPr>
          <w:trHeight w:val="971"/>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5"/>
            <w:shd w:val="clear" w:color="auto" w:fill="001F5F"/>
          </w:tcPr>
          <w:p w:rsidR="007161B7" w:rsidRPr="00E86ABD" w:rsidRDefault="007161B7" w:rsidP="00FE0FF6">
            <w:pPr>
              <w:pStyle w:val="TableParagraph"/>
              <w:spacing w:line="244" w:lineRule="exact"/>
              <w:ind w:left="117"/>
              <w:rPr>
                <w:rFonts w:ascii="Times New Roman" w:hAnsi="Times New Roman" w:cs="Times New Roman"/>
                <w:b/>
                <w:sz w:val="28"/>
                <w:szCs w:val="28"/>
              </w:rPr>
            </w:pPr>
            <w:r w:rsidRPr="00E86ABD">
              <w:rPr>
                <w:rFonts w:ascii="Times New Roman" w:hAnsi="Times New Roman" w:cs="Times New Roman"/>
                <w:b/>
                <w:color w:val="FFFFFF"/>
                <w:sz w:val="28"/>
                <w:szCs w:val="28"/>
              </w:rPr>
              <w:t>А.2.3.1</w:t>
            </w:r>
            <w:r w:rsidRPr="00E86ABD">
              <w:rPr>
                <w:rFonts w:ascii="Times New Roman" w:hAnsi="Times New Roman" w:cs="Times New Roman"/>
                <w:sz w:val="28"/>
                <w:szCs w:val="28"/>
              </w:rPr>
              <w:t xml:space="preserve"> </w:t>
            </w:r>
            <w:r w:rsidRPr="00E86ABD">
              <w:rPr>
                <w:rFonts w:ascii="Times New Roman" w:eastAsia="Arial" w:hAnsi="Times New Roman" w:cs="Times New Roman"/>
                <w:color w:val="FFFFFF" w:themeColor="background1"/>
                <w:sz w:val="28"/>
                <w:szCs w:val="28"/>
              </w:rPr>
              <w:t xml:space="preserve">Запровадження громадського бюджету та  щорічне проведення  конкурсу з метою розвитку громади </w:t>
            </w:r>
          </w:p>
        </w:tc>
      </w:tr>
      <w:tr w:rsidR="007161B7" w:rsidRPr="00E86ABD" w:rsidTr="00FE0FF6">
        <w:trPr>
          <w:trHeight w:val="1539"/>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5"/>
          </w:tcPr>
          <w:p w:rsidR="0028688D" w:rsidRPr="00E86ABD" w:rsidRDefault="0028688D" w:rsidP="0028688D">
            <w:pPr>
              <w:pStyle w:val="TableParagraph"/>
              <w:spacing w:before="1" w:line="278" w:lineRule="auto"/>
              <w:ind w:left="78" w:right="6"/>
              <w:rPr>
                <w:rFonts w:ascii="Times New Roman" w:hAnsi="Times New Roman" w:cs="Times New Roman"/>
                <w:spacing w:val="-15"/>
                <w:sz w:val="24"/>
                <w:szCs w:val="24"/>
              </w:rPr>
            </w:pPr>
            <w:r w:rsidRPr="00E86ABD">
              <w:rPr>
                <w:rFonts w:ascii="Times New Roman" w:eastAsia="Arial" w:hAnsi="Times New Roman" w:cs="Times New Roman"/>
                <w:color w:val="000000"/>
                <w:sz w:val="24"/>
                <w:szCs w:val="24"/>
              </w:rPr>
              <w:t>А.  Підвищення економічної спроможності громади</w:t>
            </w:r>
            <w:r w:rsidRPr="00E86ABD">
              <w:rPr>
                <w:rFonts w:ascii="Times New Roman" w:hAnsi="Times New Roman" w:cs="Times New Roman"/>
                <w:sz w:val="24"/>
                <w:szCs w:val="24"/>
              </w:rPr>
              <w:t xml:space="preserve"> </w:t>
            </w:r>
          </w:p>
          <w:p w:rsidR="007161B7" w:rsidRPr="00E86ABD" w:rsidRDefault="0028688D" w:rsidP="00431FD7">
            <w:pPr>
              <w:pStyle w:val="TableParagraph"/>
              <w:spacing w:before="41"/>
              <w:ind w:left="117"/>
              <w:jc w:val="both"/>
              <w:rPr>
                <w:rFonts w:ascii="Times New Roman" w:hAnsi="Times New Roman" w:cs="Times New Roman"/>
                <w:sz w:val="24"/>
                <w:szCs w:val="24"/>
              </w:rPr>
            </w:pPr>
            <w:r w:rsidRPr="00E86ABD">
              <w:rPr>
                <w:rFonts w:ascii="Times New Roman" w:hAnsi="Times New Roman" w:cs="Times New Roman"/>
                <w:sz w:val="24"/>
                <w:szCs w:val="24"/>
              </w:rPr>
              <w:t>A2. Формування сприятливого бізнес-клімату та стимулювання розвитку мікро-, малого і середнього підприємництва (ММСП)</w:t>
            </w:r>
            <w:r w:rsidRPr="00E86ABD">
              <w:rPr>
                <w:rFonts w:ascii="Times New Roman" w:hAnsi="Times New Roman" w:cs="Times New Roman"/>
                <w:sz w:val="24"/>
                <w:szCs w:val="24"/>
              </w:rPr>
              <w:tab/>
            </w:r>
          </w:p>
          <w:p w:rsidR="0028688D" w:rsidRPr="00E86ABD" w:rsidRDefault="0028688D" w:rsidP="00431FD7">
            <w:pPr>
              <w:pStyle w:val="TableParagraph"/>
              <w:spacing w:before="41"/>
              <w:ind w:left="117"/>
              <w:jc w:val="both"/>
              <w:rPr>
                <w:rFonts w:ascii="Times New Roman" w:hAnsi="Times New Roman" w:cs="Times New Roman"/>
                <w:sz w:val="24"/>
                <w:szCs w:val="24"/>
              </w:rPr>
            </w:pPr>
            <w:r w:rsidRPr="00E86ABD">
              <w:rPr>
                <w:rFonts w:ascii="Times New Roman" w:hAnsi="Times New Roman" w:cs="Times New Roman"/>
                <w:sz w:val="24"/>
                <w:szCs w:val="24"/>
              </w:rPr>
              <w:t>А2.3. Запровадити щорічний грантовий конкурс для підтримки місцевих підприємців-початківців та діючого бізнесу з визначенням окремих пріоритетів для підтримки жіночого та ветеранського підприємництва</w:t>
            </w:r>
          </w:p>
        </w:tc>
      </w:tr>
      <w:tr w:rsidR="007161B7" w:rsidRPr="00E86ABD" w:rsidTr="00FE0FF6">
        <w:trPr>
          <w:trHeight w:val="1264"/>
        </w:trPr>
        <w:tc>
          <w:tcPr>
            <w:tcW w:w="3452" w:type="dxa"/>
          </w:tcPr>
          <w:p w:rsidR="007161B7" w:rsidRPr="00E86ABD" w:rsidRDefault="007161B7" w:rsidP="00FE0FF6">
            <w:pPr>
              <w:pStyle w:val="TableParagraph"/>
              <w:spacing w:before="241"/>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FE0FF6">
            <w:pPr>
              <w:pStyle w:val="TableParagraph"/>
              <w:spacing w:before="6" w:line="228" w:lineRule="auto"/>
              <w:ind w:left="117" w:right="145"/>
              <w:jc w:val="both"/>
              <w:rPr>
                <w:rFonts w:ascii="Times New Roman" w:hAnsi="Times New Roman" w:cs="Times New Roman"/>
                <w:sz w:val="24"/>
                <w:szCs w:val="24"/>
              </w:rPr>
            </w:pPr>
            <w:r w:rsidRPr="00E86ABD">
              <w:rPr>
                <w:rFonts w:ascii="Times New Roman" w:hAnsi="Times New Roman" w:cs="Times New Roman"/>
                <w:sz w:val="24"/>
                <w:szCs w:val="24"/>
              </w:rPr>
              <w:t>Сприяти активній участі громади у розвитку території та підвищити ефективність використання місцевих ресурсів шляхом впровадження громадського бюджету та щорічного конкурсу проєктів, що забезпечують покращення інфраструктури, соціальних послуг та підтримку ініціатив мешканців.</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5"/>
          </w:tcPr>
          <w:p w:rsidR="007161B7" w:rsidRPr="00E86ABD" w:rsidRDefault="007161B7" w:rsidP="00FE0FF6">
            <w:pPr>
              <w:pStyle w:val="TableParagraph"/>
              <w:spacing w:before="128"/>
              <w:ind w:left="117"/>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EC35A1">
        <w:trPr>
          <w:trHeight w:val="938"/>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5"/>
          </w:tcPr>
          <w:p w:rsidR="007161B7" w:rsidRPr="00E86ABD" w:rsidRDefault="007161B7" w:rsidP="00EC35A1">
            <w:pPr>
              <w:pStyle w:val="a9"/>
              <w:jc w:val="both"/>
            </w:pPr>
            <w:r w:rsidRPr="00E86ABD">
              <w:t xml:space="preserve">Мешканці громади, громадські організації та ініціативні групи, місцеві заклади освіти, культури, спорту та інфраструктури, виконавчі органи громади </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before="239"/>
              <w:rPr>
                <w:rFonts w:ascii="Times New Roman" w:hAnsi="Times New Roman" w:cs="Times New Roman"/>
                <w:b/>
                <w:sz w:val="24"/>
                <w:szCs w:val="24"/>
              </w:rPr>
            </w:pPr>
          </w:p>
          <w:p w:rsidR="007161B7" w:rsidRPr="00E86ABD" w:rsidRDefault="007161B7" w:rsidP="00FE0FF6">
            <w:pPr>
              <w:pStyle w:val="TableParagraph"/>
              <w:spacing w:line="242" w:lineRule="auto"/>
              <w:ind w:left="117" w:right="99"/>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5"/>
          </w:tcPr>
          <w:p w:rsidR="007161B7" w:rsidRPr="00E86ABD" w:rsidRDefault="007161B7" w:rsidP="00EC35A1">
            <w:pPr>
              <w:pStyle w:val="a9"/>
              <w:jc w:val="both"/>
            </w:pPr>
            <w:r w:rsidRPr="00E86ABD">
              <w:t>У громаді відсутні ефективні механізми залучення мешканців до прийняття рішень щодо розвитку території та розподілу місцевих ресурсів. Ініціативи мешканців часто залишаються нерозглянутими, а важливі проєкти розвитку громади не отримують фінансування. Відсутність прозорого та регулярного процесу реалізації локальних ініціатив знижує громадську активність, обмежує соціальну та інфраструктурну підтримку громади, а також перешкоджає залученню інвестицій та партнерів</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031EC1">
            <w:pPr>
              <w:pStyle w:val="TableParagraph"/>
              <w:numPr>
                <w:ilvl w:val="0"/>
                <w:numId w:val="1"/>
              </w:numPr>
              <w:tabs>
                <w:tab w:val="left" w:pos="370"/>
              </w:tabs>
              <w:spacing w:before="1"/>
              <w:ind w:left="370" w:hanging="253"/>
              <w:rPr>
                <w:rFonts w:ascii="Times New Roman" w:hAnsi="Times New Roman" w:cs="Times New Roman"/>
                <w:sz w:val="24"/>
                <w:szCs w:val="24"/>
              </w:rPr>
            </w:pPr>
            <w:r w:rsidRPr="00E86ABD">
              <w:rPr>
                <w:rStyle w:val="aa"/>
                <w:rFonts w:ascii="Times New Roman" w:hAnsi="Times New Roman" w:cs="Times New Roman"/>
                <w:sz w:val="24"/>
                <w:szCs w:val="24"/>
              </w:rPr>
              <w:t>Розробка та впровадження механізму громадського бюджету</w:t>
            </w:r>
            <w:r w:rsidRPr="00E86ABD">
              <w:rPr>
                <w:rFonts w:ascii="Times New Roman" w:hAnsi="Times New Roman" w:cs="Times New Roman"/>
                <w:spacing w:val="-2"/>
                <w:sz w:val="24"/>
                <w:szCs w:val="24"/>
              </w:rPr>
              <w:t>;</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Fonts w:ascii="Times New Roman" w:hAnsi="Times New Roman" w:cs="Times New Roman"/>
                <w:sz w:val="24"/>
                <w:szCs w:val="24"/>
              </w:rPr>
              <w:t>Проведення щорічного конкурсу проєктів розвитку громади</w:t>
            </w:r>
            <w:r w:rsidRPr="00E86ABD">
              <w:rPr>
                <w:rFonts w:ascii="Times New Roman" w:hAnsi="Times New Roman" w:cs="Times New Roman"/>
                <w:spacing w:val="-2"/>
                <w:sz w:val="24"/>
                <w:szCs w:val="24"/>
              </w:rPr>
              <w:t>;</w:t>
            </w:r>
          </w:p>
          <w:p w:rsidR="007161B7" w:rsidRPr="00E86ABD" w:rsidRDefault="007161B7" w:rsidP="00031EC1">
            <w:pPr>
              <w:pStyle w:val="TableParagraph"/>
              <w:numPr>
                <w:ilvl w:val="0"/>
                <w:numId w:val="1"/>
              </w:numPr>
              <w:tabs>
                <w:tab w:val="left" w:pos="443"/>
                <w:tab w:val="left" w:pos="1231"/>
                <w:tab w:val="left" w:pos="3105"/>
                <w:tab w:val="left" w:pos="4075"/>
                <w:tab w:val="left" w:pos="5988"/>
              </w:tabs>
              <w:spacing w:before="8" w:line="235" w:lineRule="auto"/>
              <w:ind w:right="120" w:firstLine="0"/>
              <w:rPr>
                <w:rFonts w:ascii="Times New Roman" w:hAnsi="Times New Roman" w:cs="Times New Roman"/>
                <w:sz w:val="24"/>
                <w:szCs w:val="24"/>
              </w:rPr>
            </w:pPr>
            <w:r w:rsidRPr="00E86ABD">
              <w:rPr>
                <w:rFonts w:ascii="Times New Roman" w:hAnsi="Times New Roman" w:cs="Times New Roman"/>
                <w:sz w:val="24"/>
                <w:szCs w:val="24"/>
              </w:rPr>
              <w:t>Формування критеріїв оцінки та відбір проєктів;</w:t>
            </w:r>
          </w:p>
          <w:p w:rsidR="007161B7" w:rsidRPr="00E86ABD" w:rsidRDefault="007161B7" w:rsidP="00031EC1">
            <w:pPr>
              <w:pStyle w:val="TableParagraph"/>
              <w:numPr>
                <w:ilvl w:val="0"/>
                <w:numId w:val="1"/>
              </w:numPr>
              <w:tabs>
                <w:tab w:val="left" w:pos="443"/>
                <w:tab w:val="left" w:pos="1231"/>
                <w:tab w:val="left" w:pos="3105"/>
                <w:tab w:val="left" w:pos="4075"/>
                <w:tab w:val="left" w:pos="5988"/>
              </w:tabs>
              <w:spacing w:before="8" w:line="235" w:lineRule="auto"/>
              <w:ind w:right="120" w:firstLine="0"/>
              <w:rPr>
                <w:rFonts w:ascii="Times New Roman" w:hAnsi="Times New Roman" w:cs="Times New Roman"/>
                <w:sz w:val="24"/>
                <w:szCs w:val="24"/>
              </w:rPr>
            </w:pPr>
            <w:r w:rsidRPr="00E86ABD">
              <w:rPr>
                <w:rFonts w:ascii="Times New Roman" w:hAnsi="Times New Roman" w:cs="Times New Roman"/>
                <w:sz w:val="24"/>
                <w:szCs w:val="24"/>
              </w:rPr>
              <w:t>Фінансування та реалізація переможних проєктів;</w:t>
            </w:r>
          </w:p>
          <w:p w:rsidR="007161B7" w:rsidRPr="00E86ABD" w:rsidRDefault="007161B7" w:rsidP="00031EC1">
            <w:pPr>
              <w:pStyle w:val="TableParagraph"/>
              <w:numPr>
                <w:ilvl w:val="0"/>
                <w:numId w:val="1"/>
              </w:numPr>
              <w:tabs>
                <w:tab w:val="left" w:pos="443"/>
                <w:tab w:val="left" w:pos="1231"/>
                <w:tab w:val="left" w:pos="3105"/>
                <w:tab w:val="left" w:pos="4075"/>
                <w:tab w:val="left" w:pos="5988"/>
              </w:tabs>
              <w:spacing w:before="8" w:line="235" w:lineRule="auto"/>
              <w:ind w:right="120" w:firstLine="0"/>
              <w:rPr>
                <w:rStyle w:val="aa"/>
                <w:rFonts w:ascii="Times New Roman" w:hAnsi="Times New Roman" w:cs="Times New Roman"/>
                <w:bCs w:val="0"/>
                <w:sz w:val="24"/>
                <w:szCs w:val="24"/>
              </w:rPr>
            </w:pPr>
            <w:r w:rsidRPr="00E86ABD">
              <w:rPr>
                <w:rFonts w:ascii="Times New Roman" w:hAnsi="Times New Roman" w:cs="Times New Roman"/>
                <w:sz w:val="24"/>
                <w:szCs w:val="24"/>
              </w:rPr>
              <w:t>Моніторинг, оцінка та звітність</w:t>
            </w:r>
            <w:r w:rsidRPr="00E86ABD">
              <w:rPr>
                <w:rStyle w:val="aa"/>
                <w:rFonts w:ascii="Times New Roman" w:hAnsi="Times New Roman" w:cs="Times New Roman"/>
                <w:sz w:val="24"/>
                <w:szCs w:val="24"/>
              </w:rPr>
              <w:t xml:space="preserve"> </w:t>
            </w:r>
          </w:p>
          <w:p w:rsidR="007161B7" w:rsidRPr="00E86ABD" w:rsidRDefault="007161B7" w:rsidP="00031EC1">
            <w:pPr>
              <w:pStyle w:val="TableParagraph"/>
              <w:numPr>
                <w:ilvl w:val="0"/>
                <w:numId w:val="1"/>
              </w:numPr>
              <w:tabs>
                <w:tab w:val="left" w:pos="443"/>
                <w:tab w:val="left" w:pos="1231"/>
                <w:tab w:val="left" w:pos="3105"/>
                <w:tab w:val="left" w:pos="4075"/>
                <w:tab w:val="left" w:pos="5988"/>
              </w:tabs>
              <w:spacing w:before="8" w:line="235" w:lineRule="auto"/>
              <w:ind w:right="120" w:firstLine="0"/>
              <w:rPr>
                <w:rStyle w:val="aa"/>
                <w:rFonts w:ascii="Times New Roman" w:hAnsi="Times New Roman" w:cs="Times New Roman"/>
                <w:bCs w:val="0"/>
                <w:sz w:val="24"/>
                <w:szCs w:val="24"/>
              </w:rPr>
            </w:pPr>
            <w:r w:rsidRPr="00E86ABD">
              <w:rPr>
                <w:rFonts w:ascii="Times New Roman" w:hAnsi="Times New Roman" w:cs="Times New Roman"/>
                <w:sz w:val="24"/>
                <w:szCs w:val="24"/>
              </w:rPr>
              <w:lastRenderedPageBreak/>
              <w:t>Інформаційна кампанія та залучення громади</w:t>
            </w:r>
            <w:r w:rsidRPr="00E86ABD">
              <w:rPr>
                <w:rStyle w:val="aa"/>
                <w:rFonts w:ascii="Times New Roman" w:hAnsi="Times New Roman" w:cs="Times New Roman"/>
                <w:sz w:val="24"/>
                <w:szCs w:val="24"/>
              </w:rPr>
              <w:t xml:space="preserve"> </w:t>
            </w:r>
          </w:p>
          <w:p w:rsidR="007161B7" w:rsidRPr="00E86ABD" w:rsidRDefault="007161B7" w:rsidP="00031EC1">
            <w:pPr>
              <w:pStyle w:val="TableParagraph"/>
              <w:numPr>
                <w:ilvl w:val="0"/>
                <w:numId w:val="1"/>
              </w:numPr>
              <w:tabs>
                <w:tab w:val="left" w:pos="443"/>
                <w:tab w:val="left" w:pos="1231"/>
                <w:tab w:val="left" w:pos="3105"/>
                <w:tab w:val="left" w:pos="4075"/>
                <w:tab w:val="left" w:pos="5988"/>
              </w:tabs>
              <w:spacing w:before="8" w:line="235" w:lineRule="auto"/>
              <w:ind w:right="120" w:firstLine="0"/>
              <w:rPr>
                <w:rFonts w:ascii="Times New Roman" w:hAnsi="Times New Roman" w:cs="Times New Roman"/>
                <w:b/>
                <w:sz w:val="24"/>
                <w:szCs w:val="24"/>
              </w:rPr>
            </w:pPr>
            <w:r w:rsidRPr="00E86ABD">
              <w:rPr>
                <w:rFonts w:ascii="Times New Roman" w:hAnsi="Times New Roman" w:cs="Times New Roman"/>
                <w:sz w:val="24"/>
                <w:szCs w:val="24"/>
              </w:rPr>
              <w:t>Аналіз результатів та вдосконалення процесу</w:t>
            </w:r>
          </w:p>
        </w:tc>
      </w:tr>
      <w:tr w:rsidR="007161B7" w:rsidRPr="00E86ABD" w:rsidTr="00FE0FF6">
        <w:trPr>
          <w:trHeight w:val="1624"/>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5"/>
          </w:tcPr>
          <w:p w:rsidR="007161B7" w:rsidRPr="00E86ABD" w:rsidRDefault="007161B7" w:rsidP="00FE0FF6">
            <w:pPr>
              <w:pStyle w:val="a9"/>
              <w:spacing w:before="0" w:beforeAutospacing="0" w:after="0" w:afterAutospacing="0"/>
            </w:pPr>
            <w:r w:rsidRPr="00E86ABD">
              <w:t>1. Залученість громади</w:t>
            </w:r>
          </w:p>
          <w:p w:rsidR="007161B7" w:rsidRPr="00E86ABD" w:rsidRDefault="007161B7" w:rsidP="00FE0FF6">
            <w:pPr>
              <w:pStyle w:val="a9"/>
              <w:spacing w:before="0" w:beforeAutospacing="0" w:after="0" w:afterAutospacing="0"/>
            </w:pPr>
            <w:r w:rsidRPr="00E86ABD">
              <w:t>2. Реалізація проєктів</w:t>
            </w:r>
          </w:p>
          <w:p w:rsidR="007161B7" w:rsidRPr="00E86ABD" w:rsidRDefault="007161B7" w:rsidP="00FE0FF6">
            <w:pPr>
              <w:pStyle w:val="a9"/>
              <w:spacing w:before="0" w:beforeAutospacing="0" w:after="0" w:afterAutospacing="0"/>
            </w:pPr>
            <w:r w:rsidRPr="00E86ABD">
              <w:t>3. Фінансування ініціатив</w:t>
            </w:r>
          </w:p>
          <w:p w:rsidR="007161B7" w:rsidRPr="00E86ABD" w:rsidRDefault="007161B7" w:rsidP="00FE0FF6">
            <w:pPr>
              <w:pStyle w:val="a9"/>
              <w:spacing w:before="0" w:beforeAutospacing="0" w:after="0" w:afterAutospacing="0"/>
            </w:pPr>
            <w:r w:rsidRPr="00E86ABD">
              <w:t>4. Ефективність процесу</w:t>
            </w:r>
          </w:p>
          <w:p w:rsidR="007161B7" w:rsidRPr="00E86ABD" w:rsidRDefault="007161B7" w:rsidP="00FE0FF6">
            <w:pPr>
              <w:pStyle w:val="a9"/>
              <w:spacing w:before="0" w:beforeAutospacing="0" w:after="0" w:afterAutospacing="0"/>
            </w:pPr>
            <w:r w:rsidRPr="00E86ABD">
              <w:t>5. Задоволеність громади</w:t>
            </w:r>
          </w:p>
        </w:tc>
      </w:tr>
      <w:tr w:rsidR="007161B7" w:rsidRPr="00E86ABD" w:rsidTr="00EC35A1">
        <w:trPr>
          <w:trHeight w:val="389"/>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5"/>
          </w:tcPr>
          <w:p w:rsidR="007161B7" w:rsidRPr="00E86ABD" w:rsidRDefault="007161B7" w:rsidP="00FE0FF6">
            <w:pPr>
              <w:pStyle w:val="a9"/>
              <w:ind w:left="720"/>
            </w:pPr>
            <w:r w:rsidRPr="00E86ABD">
              <w:t>2026-2030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5"/>
          </w:tcPr>
          <w:p w:rsidR="007161B7" w:rsidRPr="00E86ABD" w:rsidRDefault="007161B7" w:rsidP="00FE0FF6">
            <w:pPr>
              <w:pStyle w:val="a9"/>
              <w:ind w:left="720"/>
            </w:pPr>
            <w:r w:rsidRPr="00E86ABD">
              <w:t>2000,00</w:t>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1266" w:type="dxa"/>
          </w:tcPr>
          <w:p w:rsidR="007161B7" w:rsidRPr="00E86ABD" w:rsidRDefault="007161B7" w:rsidP="00FE0FF6">
            <w:pPr>
              <w:pStyle w:val="a9"/>
              <w:jc w:val="center"/>
            </w:pPr>
            <w:r w:rsidRPr="00E86ABD">
              <w:t>2026</w:t>
            </w:r>
          </w:p>
        </w:tc>
        <w:tc>
          <w:tcPr>
            <w:tcW w:w="1266" w:type="dxa"/>
          </w:tcPr>
          <w:p w:rsidR="007161B7" w:rsidRPr="00E86ABD" w:rsidRDefault="007161B7" w:rsidP="00FE0FF6">
            <w:pPr>
              <w:pStyle w:val="a9"/>
              <w:jc w:val="center"/>
            </w:pPr>
            <w:r w:rsidRPr="00E86ABD">
              <w:t>2027</w:t>
            </w:r>
          </w:p>
        </w:tc>
        <w:tc>
          <w:tcPr>
            <w:tcW w:w="1266" w:type="dxa"/>
          </w:tcPr>
          <w:p w:rsidR="007161B7" w:rsidRPr="00E86ABD" w:rsidRDefault="007161B7" w:rsidP="00FE0FF6">
            <w:pPr>
              <w:pStyle w:val="a9"/>
              <w:jc w:val="center"/>
            </w:pPr>
            <w:r w:rsidRPr="00E86ABD">
              <w:t>2028</w:t>
            </w:r>
          </w:p>
        </w:tc>
        <w:tc>
          <w:tcPr>
            <w:tcW w:w="1266" w:type="dxa"/>
          </w:tcPr>
          <w:p w:rsidR="007161B7" w:rsidRPr="00E86ABD" w:rsidRDefault="007161B7" w:rsidP="00FE0FF6">
            <w:pPr>
              <w:pStyle w:val="a9"/>
              <w:jc w:val="center"/>
            </w:pPr>
            <w:r w:rsidRPr="00E86ABD">
              <w:t>2029</w:t>
            </w:r>
          </w:p>
        </w:tc>
        <w:tc>
          <w:tcPr>
            <w:tcW w:w="1266"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5"/>
          </w:tcPr>
          <w:p w:rsidR="007161B7" w:rsidRPr="00E86ABD" w:rsidRDefault="007161B7" w:rsidP="00FE0FF6">
            <w:pPr>
              <w:pStyle w:val="a9"/>
              <w:ind w:left="720"/>
            </w:pPr>
          </w:p>
        </w:tc>
      </w:tr>
      <w:tr w:rsidR="007161B7" w:rsidRPr="00E86ABD" w:rsidTr="00FE0FF6">
        <w:trPr>
          <w:trHeight w:val="558"/>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300,000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5"/>
          </w:tcPr>
          <w:p w:rsidR="0028688D" w:rsidRPr="00E86ABD" w:rsidRDefault="007161B7" w:rsidP="0028688D">
            <w:pPr>
              <w:rPr>
                <w:rFonts w:ascii="Times New Roman" w:eastAsia="Arial" w:hAnsi="Times New Roman" w:cs="Times New Roman"/>
                <w:sz w:val="24"/>
                <w:szCs w:val="24"/>
              </w:rPr>
            </w:pPr>
            <w:r w:rsidRPr="00E86ABD">
              <w:rPr>
                <w:rFonts w:ascii="Times New Roman" w:eastAsia="Arial" w:hAnsi="Times New Roman" w:cs="Times New Roman"/>
                <w:color w:val="000000"/>
                <w:sz w:val="24"/>
                <w:szCs w:val="24"/>
              </w:rPr>
              <w:br/>
            </w:r>
            <w:r w:rsidR="0028688D" w:rsidRPr="00E86ABD">
              <w:rPr>
                <w:rFonts w:ascii="Times New Roman" w:eastAsia="Arial" w:hAnsi="Times New Roman" w:cs="Times New Roman"/>
                <w:sz w:val="24"/>
                <w:szCs w:val="24"/>
              </w:rPr>
              <w:t xml:space="preserve">Відділ соціально-економічного розвитку та інвестицій Берестинської міської ради </w:t>
            </w:r>
          </w:p>
          <w:p w:rsidR="007161B7" w:rsidRPr="00E86ABD" w:rsidRDefault="007161B7" w:rsidP="00FE0FF6">
            <w:pPr>
              <w:rPr>
                <w:rFonts w:ascii="Times New Roman" w:eastAsia="Arial" w:hAnsi="Times New Roman" w:cs="Times New Roman"/>
                <w:color w:val="000000"/>
                <w:sz w:val="24"/>
                <w:szCs w:val="24"/>
              </w:rPr>
            </w:pP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5"/>
          </w:tcPr>
          <w:p w:rsidR="007161B7" w:rsidRPr="00E86ABD" w:rsidRDefault="007161B7" w:rsidP="00FE0FF6">
            <w:pPr>
              <w:pStyle w:val="a9"/>
              <w:ind w:left="720"/>
            </w:pPr>
          </w:p>
        </w:tc>
      </w:tr>
    </w:tbl>
    <w:p w:rsidR="007161B7" w:rsidRPr="00E86ABD" w:rsidRDefault="007161B7" w:rsidP="007161B7">
      <w:pPr>
        <w:rPr>
          <w:rFonts w:ascii="Times New Roman" w:hAnsi="Times New Roman" w:cs="Times New Roman"/>
        </w:rPr>
      </w:pPr>
    </w:p>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7</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1266"/>
        <w:gridCol w:w="1266"/>
        <w:gridCol w:w="1266"/>
        <w:gridCol w:w="1266"/>
        <w:gridCol w:w="1266"/>
      </w:tblGrid>
      <w:tr w:rsidR="007161B7" w:rsidRPr="00E86ABD" w:rsidTr="00FE0FF6">
        <w:trPr>
          <w:trHeight w:val="971"/>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5"/>
            <w:shd w:val="clear" w:color="auto" w:fill="001F5F"/>
          </w:tcPr>
          <w:p w:rsidR="007161B7" w:rsidRPr="00E86ABD" w:rsidRDefault="007161B7" w:rsidP="00FE0FF6">
            <w:pPr>
              <w:pStyle w:val="TableParagraph"/>
              <w:spacing w:line="244" w:lineRule="exact"/>
              <w:ind w:left="117"/>
              <w:rPr>
                <w:rFonts w:ascii="Times New Roman" w:hAnsi="Times New Roman" w:cs="Times New Roman"/>
                <w:b/>
                <w:sz w:val="28"/>
                <w:szCs w:val="28"/>
              </w:rPr>
            </w:pPr>
            <w:r w:rsidRPr="00E86ABD">
              <w:rPr>
                <w:rFonts w:ascii="Times New Roman" w:hAnsi="Times New Roman" w:cs="Times New Roman"/>
                <w:b/>
                <w:color w:val="FFFFFF"/>
                <w:sz w:val="28"/>
                <w:szCs w:val="28"/>
              </w:rPr>
              <w:t>А.2.4.1</w:t>
            </w:r>
            <w:r w:rsidRPr="00E86ABD">
              <w:rPr>
                <w:rFonts w:ascii="Times New Roman" w:hAnsi="Times New Roman" w:cs="Times New Roman"/>
                <w:sz w:val="28"/>
                <w:szCs w:val="28"/>
              </w:rPr>
              <w:t xml:space="preserve"> </w:t>
            </w:r>
            <w:r w:rsidRPr="00E86ABD">
              <w:rPr>
                <w:rFonts w:ascii="Times New Roman" w:eastAsia="Arial" w:hAnsi="Times New Roman" w:cs="Times New Roman"/>
                <w:color w:val="FFFFFF" w:themeColor="background1"/>
                <w:sz w:val="28"/>
                <w:szCs w:val="28"/>
              </w:rPr>
              <w:t>Підтримка локальних виробників і фермерських господарств через проведення ярмарків, створення фермерського ринку</w:t>
            </w:r>
          </w:p>
        </w:tc>
      </w:tr>
      <w:tr w:rsidR="007161B7" w:rsidRPr="00E86ABD" w:rsidTr="00FE0FF6">
        <w:trPr>
          <w:trHeight w:val="1539"/>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5"/>
          </w:tcPr>
          <w:p w:rsidR="00431FD7" w:rsidRPr="00E86ABD" w:rsidRDefault="00431FD7" w:rsidP="00431FD7">
            <w:pPr>
              <w:pStyle w:val="TableParagraph"/>
              <w:spacing w:before="1" w:line="278" w:lineRule="auto"/>
              <w:ind w:left="78" w:right="6"/>
              <w:rPr>
                <w:rFonts w:ascii="Times New Roman" w:hAnsi="Times New Roman" w:cs="Times New Roman"/>
                <w:spacing w:val="-15"/>
                <w:sz w:val="24"/>
                <w:szCs w:val="24"/>
              </w:rPr>
            </w:pPr>
            <w:r w:rsidRPr="00E86ABD">
              <w:rPr>
                <w:rFonts w:ascii="Times New Roman" w:eastAsia="Arial" w:hAnsi="Times New Roman" w:cs="Times New Roman"/>
                <w:color w:val="000000"/>
                <w:sz w:val="24"/>
                <w:szCs w:val="24"/>
              </w:rPr>
              <w:t>А.  Підвищення економічної спроможності громади</w:t>
            </w:r>
            <w:r w:rsidRPr="00E86ABD">
              <w:rPr>
                <w:rFonts w:ascii="Times New Roman" w:hAnsi="Times New Roman" w:cs="Times New Roman"/>
                <w:sz w:val="24"/>
                <w:szCs w:val="24"/>
              </w:rPr>
              <w:t xml:space="preserve"> </w:t>
            </w:r>
          </w:p>
          <w:p w:rsidR="007161B7" w:rsidRPr="00E86ABD" w:rsidRDefault="00431FD7" w:rsidP="00431FD7">
            <w:pPr>
              <w:pStyle w:val="TableParagraph"/>
              <w:spacing w:before="41"/>
              <w:ind w:left="117"/>
              <w:jc w:val="both"/>
              <w:rPr>
                <w:rFonts w:ascii="Times New Roman" w:hAnsi="Times New Roman" w:cs="Times New Roman"/>
                <w:sz w:val="24"/>
                <w:szCs w:val="24"/>
              </w:rPr>
            </w:pPr>
            <w:r w:rsidRPr="00E86ABD">
              <w:rPr>
                <w:rFonts w:ascii="Times New Roman" w:hAnsi="Times New Roman" w:cs="Times New Roman"/>
                <w:sz w:val="24"/>
                <w:szCs w:val="24"/>
              </w:rPr>
              <w:t>A2. Формування сприятливого бізнес-клімату та стимулювання розвитку мікро-, малого і середнього підприємництва (ММСП)</w:t>
            </w:r>
          </w:p>
          <w:p w:rsidR="00431FD7" w:rsidRPr="00E86ABD" w:rsidRDefault="00431FD7" w:rsidP="00431FD7">
            <w:pPr>
              <w:pStyle w:val="TableParagraph"/>
              <w:spacing w:before="41"/>
              <w:ind w:left="117"/>
              <w:rPr>
                <w:rFonts w:ascii="Times New Roman" w:hAnsi="Times New Roman" w:cs="Times New Roman"/>
                <w:sz w:val="24"/>
                <w:szCs w:val="24"/>
              </w:rPr>
            </w:pPr>
            <w:r w:rsidRPr="00E86ABD">
              <w:rPr>
                <w:rFonts w:ascii="Times New Roman" w:hAnsi="Times New Roman" w:cs="Times New Roman"/>
                <w:sz w:val="24"/>
                <w:szCs w:val="24"/>
              </w:rPr>
              <w:t>А2.4. Проводити регулярні фестивалі-ярмарки "Зроблено в Берестинській громаді"</w:t>
            </w:r>
          </w:p>
        </w:tc>
      </w:tr>
      <w:tr w:rsidR="007161B7" w:rsidRPr="00E86ABD" w:rsidTr="00FE0FF6">
        <w:trPr>
          <w:trHeight w:val="1264"/>
        </w:trPr>
        <w:tc>
          <w:tcPr>
            <w:tcW w:w="3452" w:type="dxa"/>
          </w:tcPr>
          <w:p w:rsidR="007161B7" w:rsidRPr="00E86ABD" w:rsidRDefault="007161B7" w:rsidP="00FE0FF6">
            <w:pPr>
              <w:pStyle w:val="TableParagraph"/>
              <w:spacing w:before="241"/>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FE0FF6">
            <w:pPr>
              <w:pStyle w:val="TableParagraph"/>
              <w:spacing w:before="6" w:line="228" w:lineRule="auto"/>
              <w:ind w:left="117" w:right="145"/>
              <w:jc w:val="both"/>
              <w:rPr>
                <w:rFonts w:ascii="Times New Roman" w:hAnsi="Times New Roman" w:cs="Times New Roman"/>
                <w:sz w:val="24"/>
                <w:szCs w:val="24"/>
              </w:rPr>
            </w:pPr>
            <w:r w:rsidRPr="00E86ABD">
              <w:rPr>
                <w:rFonts w:ascii="Times New Roman" w:hAnsi="Times New Roman" w:cs="Times New Roman"/>
                <w:sz w:val="24"/>
                <w:szCs w:val="24"/>
              </w:rPr>
              <w:t>Сприяти розвитку місцевої економіки та підвищенню доходів фермерських господарств і локальних виробників шляхом створення умов для прямого збуту продукції через ярмарки та фермерський ринок</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5"/>
          </w:tcPr>
          <w:p w:rsidR="007161B7" w:rsidRPr="00E86ABD" w:rsidRDefault="007161B7" w:rsidP="00FE0FF6">
            <w:pPr>
              <w:pStyle w:val="TableParagraph"/>
              <w:spacing w:before="128"/>
              <w:ind w:left="117"/>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160"/>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5"/>
          </w:tcPr>
          <w:p w:rsidR="007161B7" w:rsidRPr="00E86ABD" w:rsidRDefault="007161B7" w:rsidP="00EC35A1">
            <w:pPr>
              <w:pStyle w:val="a9"/>
              <w:jc w:val="both"/>
            </w:pPr>
            <w:r w:rsidRPr="00E86ABD">
              <w:t>Фермерські господарства та локальні виробники продукції, місцеві підприємці, які займаються виробництвом продуктів харчування та ремесел, мешканці громади, громадські організації та ініціативні групи</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lastRenderedPageBreak/>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5"/>
          </w:tcPr>
          <w:p w:rsidR="007161B7" w:rsidRPr="00E86ABD" w:rsidRDefault="007161B7" w:rsidP="00EC35A1">
            <w:pPr>
              <w:pStyle w:val="a9"/>
              <w:jc w:val="both"/>
            </w:pPr>
            <w:r w:rsidRPr="00E86ABD">
              <w:lastRenderedPageBreak/>
              <w:t xml:space="preserve">У громаді обмежені можливості для реалізації продукції місцевих фермерських господарств та виробників. Відсутність постійних ринкових майданчиків і організованих </w:t>
            </w:r>
            <w:r w:rsidRPr="00E86ABD">
              <w:lastRenderedPageBreak/>
              <w:t>ярмарків ускладнює прямий збут продукції, знижує доходи виробників і обмежує доступ мешканців до свіжих та якісних товарів. Це стримує розвиток місцевої економіки, скорочує робочі місця та зменшує інвестиційну привабливість громади.</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031EC1">
            <w:pPr>
              <w:pStyle w:val="TableParagraph"/>
              <w:numPr>
                <w:ilvl w:val="0"/>
                <w:numId w:val="1"/>
              </w:numPr>
              <w:tabs>
                <w:tab w:val="left" w:pos="370"/>
              </w:tabs>
              <w:spacing w:before="1"/>
              <w:ind w:left="370" w:hanging="253"/>
              <w:rPr>
                <w:rFonts w:ascii="Times New Roman" w:hAnsi="Times New Roman" w:cs="Times New Roman"/>
                <w:sz w:val="24"/>
                <w:szCs w:val="24"/>
              </w:rPr>
            </w:pPr>
            <w:r w:rsidRPr="00E86ABD">
              <w:rPr>
                <w:rFonts w:ascii="Times New Roman" w:hAnsi="Times New Roman" w:cs="Times New Roman"/>
                <w:sz w:val="24"/>
                <w:szCs w:val="24"/>
              </w:rPr>
              <w:t>Організація регулярних ярмарків</w:t>
            </w:r>
            <w:r w:rsidRPr="00E86ABD">
              <w:rPr>
                <w:rFonts w:ascii="Times New Roman" w:hAnsi="Times New Roman" w:cs="Times New Roman"/>
                <w:spacing w:val="-2"/>
                <w:sz w:val="24"/>
                <w:szCs w:val="24"/>
              </w:rPr>
              <w:t>;</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Style w:val="aa"/>
                <w:rFonts w:ascii="Times New Roman" w:hAnsi="Times New Roman" w:cs="Times New Roman"/>
                <w:sz w:val="24"/>
                <w:szCs w:val="24"/>
              </w:rPr>
              <w:t>Створення та облаштування фермерського ринку</w:t>
            </w:r>
            <w:r w:rsidRPr="00E86ABD">
              <w:rPr>
                <w:rFonts w:ascii="Times New Roman" w:hAnsi="Times New Roman" w:cs="Times New Roman"/>
                <w:spacing w:val="-2"/>
                <w:sz w:val="24"/>
                <w:szCs w:val="24"/>
              </w:rPr>
              <w:t>;</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Fonts w:ascii="Times New Roman" w:hAnsi="Times New Roman" w:cs="Times New Roman"/>
                <w:sz w:val="24"/>
                <w:szCs w:val="24"/>
              </w:rPr>
              <w:t>Сприяння прямому збуту продукції;</w:t>
            </w:r>
          </w:p>
          <w:p w:rsidR="007161B7" w:rsidRPr="00E86ABD" w:rsidRDefault="007161B7" w:rsidP="00031EC1">
            <w:pPr>
              <w:pStyle w:val="TableParagraph"/>
              <w:numPr>
                <w:ilvl w:val="0"/>
                <w:numId w:val="1"/>
              </w:numPr>
              <w:tabs>
                <w:tab w:val="left" w:pos="443"/>
                <w:tab w:val="left" w:pos="1231"/>
                <w:tab w:val="left" w:pos="3105"/>
                <w:tab w:val="left" w:pos="4075"/>
                <w:tab w:val="left" w:pos="5988"/>
              </w:tabs>
              <w:spacing w:before="8" w:line="235" w:lineRule="auto"/>
              <w:ind w:right="120" w:firstLine="0"/>
              <w:rPr>
                <w:rFonts w:ascii="Times New Roman" w:hAnsi="Times New Roman" w:cs="Times New Roman"/>
                <w:sz w:val="24"/>
                <w:szCs w:val="24"/>
              </w:rPr>
            </w:pPr>
            <w:r w:rsidRPr="00E86ABD">
              <w:rPr>
                <w:rFonts w:ascii="Times New Roman" w:hAnsi="Times New Roman" w:cs="Times New Roman"/>
                <w:sz w:val="24"/>
                <w:szCs w:val="24"/>
              </w:rPr>
              <w:t>Інформаційна підтримка та популяризація;</w:t>
            </w:r>
          </w:p>
          <w:p w:rsidR="007161B7" w:rsidRPr="00E86ABD" w:rsidRDefault="007161B7" w:rsidP="00031EC1">
            <w:pPr>
              <w:pStyle w:val="TableParagraph"/>
              <w:numPr>
                <w:ilvl w:val="0"/>
                <w:numId w:val="1"/>
              </w:numPr>
              <w:tabs>
                <w:tab w:val="left" w:pos="443"/>
                <w:tab w:val="left" w:pos="1231"/>
                <w:tab w:val="left" w:pos="3105"/>
                <w:tab w:val="left" w:pos="4075"/>
                <w:tab w:val="left" w:pos="5988"/>
              </w:tabs>
              <w:spacing w:before="8" w:line="235" w:lineRule="auto"/>
              <w:ind w:right="120" w:firstLine="0"/>
              <w:rPr>
                <w:rFonts w:ascii="Times New Roman" w:hAnsi="Times New Roman" w:cs="Times New Roman"/>
                <w:sz w:val="24"/>
                <w:szCs w:val="24"/>
              </w:rPr>
            </w:pPr>
            <w:r w:rsidRPr="00E86ABD">
              <w:rPr>
                <w:rFonts w:ascii="Times New Roman" w:hAnsi="Times New Roman" w:cs="Times New Roman"/>
                <w:sz w:val="24"/>
                <w:szCs w:val="24"/>
              </w:rPr>
              <w:t xml:space="preserve">Підвищення компетенцій виробників </w:t>
            </w:r>
          </w:p>
          <w:p w:rsidR="007161B7" w:rsidRPr="00E86ABD" w:rsidRDefault="007161B7" w:rsidP="00031EC1">
            <w:pPr>
              <w:pStyle w:val="TableParagraph"/>
              <w:numPr>
                <w:ilvl w:val="0"/>
                <w:numId w:val="1"/>
              </w:numPr>
              <w:tabs>
                <w:tab w:val="left" w:pos="443"/>
                <w:tab w:val="left" w:pos="1231"/>
                <w:tab w:val="left" w:pos="3105"/>
                <w:tab w:val="left" w:pos="4075"/>
                <w:tab w:val="left" w:pos="5988"/>
              </w:tabs>
              <w:spacing w:before="8" w:line="235" w:lineRule="auto"/>
              <w:ind w:right="120" w:firstLine="0"/>
              <w:rPr>
                <w:rFonts w:ascii="Times New Roman" w:hAnsi="Times New Roman" w:cs="Times New Roman"/>
                <w:sz w:val="24"/>
                <w:szCs w:val="24"/>
              </w:rPr>
            </w:pPr>
            <w:r w:rsidRPr="00E86ABD">
              <w:rPr>
                <w:rStyle w:val="aa"/>
                <w:rFonts w:ascii="Times New Roman" w:hAnsi="Times New Roman" w:cs="Times New Roman"/>
                <w:sz w:val="24"/>
                <w:szCs w:val="24"/>
              </w:rPr>
              <w:t>Моніторинг та оцінка ефективності заходів</w:t>
            </w:r>
            <w:r w:rsidRPr="00E86ABD">
              <w:rPr>
                <w:rFonts w:ascii="Times New Roman" w:hAnsi="Times New Roman" w:cs="Times New Roman"/>
                <w:sz w:val="24"/>
                <w:szCs w:val="24"/>
              </w:rPr>
              <w:t xml:space="preserve"> </w:t>
            </w:r>
          </w:p>
          <w:p w:rsidR="007161B7" w:rsidRPr="00E86ABD" w:rsidRDefault="007161B7" w:rsidP="00FE0FF6">
            <w:pPr>
              <w:pStyle w:val="TableParagraph"/>
              <w:tabs>
                <w:tab w:val="left" w:pos="443"/>
                <w:tab w:val="left" w:pos="1231"/>
                <w:tab w:val="left" w:pos="3105"/>
                <w:tab w:val="left" w:pos="4075"/>
                <w:tab w:val="left" w:pos="5988"/>
              </w:tabs>
              <w:spacing w:before="8" w:line="235" w:lineRule="auto"/>
              <w:ind w:left="117" w:right="120"/>
              <w:rPr>
                <w:rFonts w:ascii="Times New Roman" w:hAnsi="Times New Roman" w:cs="Times New Roman"/>
                <w:b/>
                <w:sz w:val="24"/>
                <w:szCs w:val="24"/>
              </w:rPr>
            </w:pPr>
          </w:p>
        </w:tc>
      </w:tr>
      <w:tr w:rsidR="007161B7" w:rsidRPr="00E86ABD" w:rsidTr="00FE0FF6">
        <w:trPr>
          <w:trHeight w:val="1624"/>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5"/>
          </w:tcPr>
          <w:p w:rsidR="007161B7" w:rsidRPr="00E86ABD" w:rsidRDefault="007161B7" w:rsidP="00FE0FF6">
            <w:pPr>
              <w:pStyle w:val="a9"/>
              <w:spacing w:before="0" w:beforeAutospacing="0" w:after="0" w:afterAutospacing="0"/>
            </w:pPr>
            <w:r w:rsidRPr="00E86ABD">
              <w:t>1. Залученість виробників</w:t>
            </w:r>
          </w:p>
          <w:p w:rsidR="007161B7" w:rsidRPr="00E86ABD" w:rsidRDefault="007161B7" w:rsidP="00FE0FF6">
            <w:pPr>
              <w:pStyle w:val="a9"/>
              <w:spacing w:before="0" w:beforeAutospacing="0" w:after="0" w:afterAutospacing="0"/>
            </w:pPr>
            <w:r w:rsidRPr="00E86ABD">
              <w:t>2. Обсяги реалізації продукції</w:t>
            </w:r>
          </w:p>
          <w:p w:rsidR="007161B7" w:rsidRPr="00E86ABD" w:rsidRDefault="007161B7" w:rsidP="00FE0FF6">
            <w:pPr>
              <w:pStyle w:val="a9"/>
              <w:spacing w:before="0" w:beforeAutospacing="0" w:after="0" w:afterAutospacing="0"/>
            </w:pPr>
            <w:r w:rsidRPr="00E86ABD">
              <w:t>3. Кількість проведених заходів</w:t>
            </w:r>
          </w:p>
          <w:p w:rsidR="007161B7" w:rsidRPr="00E86ABD" w:rsidRDefault="007161B7" w:rsidP="00FE0FF6">
            <w:pPr>
              <w:pStyle w:val="a9"/>
              <w:spacing w:before="0" w:beforeAutospacing="0" w:after="0" w:afterAutospacing="0"/>
            </w:pPr>
            <w:r w:rsidRPr="00E86ABD">
              <w:t>4. Задоволеність учасників та мешканців</w:t>
            </w:r>
          </w:p>
          <w:p w:rsidR="007161B7" w:rsidRPr="00E86ABD" w:rsidRDefault="007161B7" w:rsidP="00FE0FF6">
            <w:pPr>
              <w:pStyle w:val="a9"/>
              <w:spacing w:before="0" w:beforeAutospacing="0" w:after="0" w:afterAutospacing="0"/>
            </w:pPr>
            <w:r w:rsidRPr="00E86ABD">
              <w:t>5. Розвиток місцевої економіки</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5"/>
          </w:tcPr>
          <w:p w:rsidR="007161B7" w:rsidRPr="00E86ABD" w:rsidRDefault="007161B7" w:rsidP="00FE0FF6">
            <w:pPr>
              <w:pStyle w:val="a9"/>
              <w:ind w:left="720"/>
            </w:pPr>
            <w:r w:rsidRPr="00E86ABD">
              <w:t>2027-2030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5"/>
          </w:tcPr>
          <w:p w:rsidR="007161B7" w:rsidRPr="00E86ABD" w:rsidRDefault="007161B7" w:rsidP="00FE0FF6">
            <w:pPr>
              <w:pStyle w:val="a9"/>
              <w:ind w:left="720"/>
            </w:pPr>
            <w:r w:rsidRPr="00E86ABD">
              <w:t>1200,00</w:t>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1266" w:type="dxa"/>
          </w:tcPr>
          <w:p w:rsidR="007161B7" w:rsidRPr="00E86ABD" w:rsidRDefault="007161B7" w:rsidP="00FE0FF6">
            <w:pPr>
              <w:pStyle w:val="a9"/>
              <w:jc w:val="center"/>
            </w:pPr>
            <w:r w:rsidRPr="00E86ABD">
              <w:t>2026</w:t>
            </w:r>
          </w:p>
        </w:tc>
        <w:tc>
          <w:tcPr>
            <w:tcW w:w="1266" w:type="dxa"/>
          </w:tcPr>
          <w:p w:rsidR="007161B7" w:rsidRPr="00E86ABD" w:rsidRDefault="007161B7" w:rsidP="00FE0FF6">
            <w:pPr>
              <w:pStyle w:val="a9"/>
              <w:jc w:val="center"/>
            </w:pPr>
            <w:r w:rsidRPr="00E86ABD">
              <w:t>2027</w:t>
            </w:r>
          </w:p>
        </w:tc>
        <w:tc>
          <w:tcPr>
            <w:tcW w:w="1266" w:type="dxa"/>
          </w:tcPr>
          <w:p w:rsidR="007161B7" w:rsidRPr="00E86ABD" w:rsidRDefault="007161B7" w:rsidP="00FE0FF6">
            <w:pPr>
              <w:pStyle w:val="a9"/>
              <w:jc w:val="center"/>
            </w:pPr>
            <w:r w:rsidRPr="00E86ABD">
              <w:t>2028</w:t>
            </w:r>
          </w:p>
        </w:tc>
        <w:tc>
          <w:tcPr>
            <w:tcW w:w="1266" w:type="dxa"/>
          </w:tcPr>
          <w:p w:rsidR="007161B7" w:rsidRPr="00E86ABD" w:rsidRDefault="007161B7" w:rsidP="00FE0FF6">
            <w:pPr>
              <w:pStyle w:val="a9"/>
              <w:jc w:val="center"/>
            </w:pPr>
            <w:r w:rsidRPr="00E86ABD">
              <w:t>2029</w:t>
            </w:r>
          </w:p>
        </w:tc>
        <w:tc>
          <w:tcPr>
            <w:tcW w:w="1266"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5"/>
          </w:tcPr>
          <w:p w:rsidR="007161B7" w:rsidRPr="00E86ABD" w:rsidRDefault="007161B7" w:rsidP="00FE0FF6">
            <w:pPr>
              <w:pStyle w:val="a9"/>
              <w:ind w:left="720"/>
            </w:pPr>
          </w:p>
        </w:tc>
      </w:tr>
      <w:tr w:rsidR="007161B7" w:rsidRPr="00E86ABD" w:rsidTr="00FE0FF6">
        <w:trPr>
          <w:trHeight w:val="558"/>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300,000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300,000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300,000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300,000</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5"/>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color w:val="000000"/>
                <w:sz w:val="24"/>
                <w:szCs w:val="24"/>
              </w:rPr>
              <w:br/>
            </w:r>
            <w:r w:rsidRPr="00E86ABD">
              <w:rPr>
                <w:rFonts w:ascii="Times New Roman" w:eastAsia="Arial" w:hAnsi="Times New Roman" w:cs="Times New Roman"/>
                <w:sz w:val="24"/>
                <w:szCs w:val="24"/>
              </w:rPr>
              <w:t>Відділ земельних відносин Берестинської міської ради</w:t>
            </w:r>
          </w:p>
          <w:p w:rsidR="007161B7" w:rsidRPr="00E86ABD" w:rsidRDefault="007161B7" w:rsidP="00FE0FF6">
            <w:pP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Відділ соцально-економічного розвитку та інвестицій Берестинської міської ради</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5"/>
          </w:tcPr>
          <w:p w:rsidR="007161B7" w:rsidRPr="00E86ABD" w:rsidRDefault="007161B7" w:rsidP="00FE0FF6">
            <w:pPr>
              <w:pStyle w:val="a9"/>
              <w:ind w:left="720"/>
            </w:pPr>
          </w:p>
        </w:tc>
      </w:tr>
    </w:tbl>
    <w:p w:rsidR="007161B7" w:rsidRPr="00E86ABD" w:rsidRDefault="007161B7" w:rsidP="007161B7">
      <w:pPr>
        <w:rPr>
          <w:rFonts w:ascii="Times New Roman" w:hAnsi="Times New Roman" w:cs="Times New Roman"/>
        </w:rPr>
      </w:pPr>
    </w:p>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8</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1266"/>
        <w:gridCol w:w="1266"/>
        <w:gridCol w:w="1266"/>
        <w:gridCol w:w="1266"/>
        <w:gridCol w:w="1266"/>
      </w:tblGrid>
      <w:tr w:rsidR="007161B7" w:rsidRPr="00E86ABD" w:rsidTr="00FE0FF6">
        <w:trPr>
          <w:trHeight w:val="971"/>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5"/>
            <w:shd w:val="clear" w:color="auto" w:fill="001F5F"/>
          </w:tcPr>
          <w:p w:rsidR="007161B7" w:rsidRPr="00E86ABD" w:rsidRDefault="007161B7" w:rsidP="00FE0FF6">
            <w:pPr>
              <w:pStyle w:val="TableParagraph"/>
              <w:spacing w:line="244" w:lineRule="exact"/>
              <w:ind w:left="117"/>
              <w:rPr>
                <w:rFonts w:ascii="Times New Roman" w:hAnsi="Times New Roman" w:cs="Times New Roman"/>
                <w:b/>
                <w:sz w:val="28"/>
                <w:szCs w:val="28"/>
                <w:lang w:val="ru-RU"/>
              </w:rPr>
            </w:pPr>
            <w:r w:rsidRPr="00E86ABD">
              <w:rPr>
                <w:rFonts w:ascii="Times New Roman" w:hAnsi="Times New Roman" w:cs="Times New Roman"/>
                <w:b/>
                <w:color w:val="FFFFFF"/>
                <w:sz w:val="28"/>
                <w:szCs w:val="28"/>
              </w:rPr>
              <w:t>А.2.5.1</w:t>
            </w:r>
            <w:r w:rsidRPr="00E86ABD">
              <w:rPr>
                <w:rFonts w:ascii="Times New Roman" w:hAnsi="Times New Roman" w:cs="Times New Roman"/>
                <w:sz w:val="28"/>
                <w:szCs w:val="28"/>
              </w:rPr>
              <w:t xml:space="preserve"> </w:t>
            </w:r>
            <w:r w:rsidRPr="00E86ABD">
              <w:rPr>
                <w:rFonts w:ascii="Times New Roman" w:eastAsia="Arial" w:hAnsi="Times New Roman" w:cs="Times New Roman"/>
                <w:color w:val="FFFFFF" w:themeColor="background1"/>
                <w:sz w:val="28"/>
                <w:szCs w:val="28"/>
                <w:lang w:val="ru-RU"/>
              </w:rPr>
              <w:t>Громада за соціально відповідальний бізнес</w:t>
            </w:r>
          </w:p>
        </w:tc>
      </w:tr>
      <w:tr w:rsidR="007161B7" w:rsidRPr="00E86ABD" w:rsidTr="00FE0FF6">
        <w:trPr>
          <w:trHeight w:val="1539"/>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5"/>
          </w:tcPr>
          <w:p w:rsidR="00431FD7" w:rsidRPr="00E86ABD" w:rsidRDefault="00431FD7" w:rsidP="00431FD7">
            <w:pPr>
              <w:pStyle w:val="TableParagraph"/>
              <w:spacing w:before="1" w:line="278" w:lineRule="auto"/>
              <w:ind w:left="78" w:right="6"/>
              <w:jc w:val="both"/>
              <w:rPr>
                <w:rFonts w:ascii="Times New Roman" w:hAnsi="Times New Roman" w:cs="Times New Roman"/>
                <w:spacing w:val="-15"/>
                <w:sz w:val="24"/>
                <w:szCs w:val="24"/>
              </w:rPr>
            </w:pPr>
            <w:r w:rsidRPr="00E86ABD">
              <w:rPr>
                <w:rFonts w:ascii="Times New Roman" w:eastAsia="Arial" w:hAnsi="Times New Roman" w:cs="Times New Roman"/>
                <w:color w:val="000000"/>
                <w:sz w:val="24"/>
                <w:szCs w:val="24"/>
              </w:rPr>
              <w:t>А.  Підвищення економічної спроможності громади</w:t>
            </w:r>
            <w:r w:rsidRPr="00E86ABD">
              <w:rPr>
                <w:rFonts w:ascii="Times New Roman" w:hAnsi="Times New Roman" w:cs="Times New Roman"/>
                <w:sz w:val="24"/>
                <w:szCs w:val="24"/>
              </w:rPr>
              <w:t xml:space="preserve"> </w:t>
            </w:r>
          </w:p>
          <w:p w:rsidR="00431FD7" w:rsidRPr="00E86ABD" w:rsidRDefault="00431FD7" w:rsidP="00431FD7">
            <w:pPr>
              <w:pStyle w:val="TableParagraph"/>
              <w:spacing w:before="41"/>
              <w:ind w:left="117"/>
              <w:jc w:val="both"/>
              <w:rPr>
                <w:rFonts w:ascii="Times New Roman" w:hAnsi="Times New Roman" w:cs="Times New Roman"/>
                <w:sz w:val="24"/>
                <w:szCs w:val="24"/>
              </w:rPr>
            </w:pPr>
            <w:r w:rsidRPr="00E86ABD">
              <w:rPr>
                <w:rFonts w:ascii="Times New Roman" w:hAnsi="Times New Roman" w:cs="Times New Roman"/>
                <w:sz w:val="24"/>
                <w:szCs w:val="24"/>
              </w:rPr>
              <w:t>A2. Формування сприятливого бізнес-клімату та стимулювання розвитку мікро-, малого і середнього підприємництва (ММСП)</w:t>
            </w:r>
          </w:p>
          <w:p w:rsidR="007161B7" w:rsidRPr="00E86ABD" w:rsidRDefault="00431FD7" w:rsidP="00431FD7">
            <w:pPr>
              <w:pStyle w:val="TableParagraph"/>
              <w:spacing w:before="41"/>
              <w:ind w:left="117"/>
              <w:jc w:val="both"/>
              <w:rPr>
                <w:rFonts w:ascii="Times New Roman" w:hAnsi="Times New Roman" w:cs="Times New Roman"/>
                <w:sz w:val="24"/>
                <w:szCs w:val="24"/>
              </w:rPr>
            </w:pPr>
            <w:r w:rsidRPr="00E86ABD">
              <w:rPr>
                <w:rFonts w:ascii="Times New Roman" w:hAnsi="Times New Roman" w:cs="Times New Roman"/>
                <w:sz w:val="24"/>
                <w:szCs w:val="24"/>
              </w:rPr>
              <w:t>А2.5. Сприяти розвитку соціального підприємництва</w:t>
            </w:r>
          </w:p>
        </w:tc>
      </w:tr>
      <w:tr w:rsidR="007161B7" w:rsidRPr="00E86ABD" w:rsidTr="00FE0FF6">
        <w:trPr>
          <w:trHeight w:val="1264"/>
        </w:trPr>
        <w:tc>
          <w:tcPr>
            <w:tcW w:w="3452" w:type="dxa"/>
          </w:tcPr>
          <w:p w:rsidR="007161B7" w:rsidRPr="00E86ABD" w:rsidRDefault="007161B7" w:rsidP="00FE0FF6">
            <w:pPr>
              <w:pStyle w:val="TableParagraph"/>
              <w:spacing w:before="241"/>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FE0FF6">
            <w:pPr>
              <w:pStyle w:val="TableParagraph"/>
              <w:spacing w:before="6" w:line="228" w:lineRule="auto"/>
              <w:ind w:left="117" w:right="145"/>
              <w:jc w:val="both"/>
              <w:rPr>
                <w:rFonts w:ascii="Times New Roman" w:hAnsi="Times New Roman" w:cs="Times New Roman"/>
                <w:sz w:val="24"/>
                <w:szCs w:val="24"/>
              </w:rPr>
            </w:pPr>
            <w:r w:rsidRPr="00E86ABD">
              <w:rPr>
                <w:rFonts w:ascii="Times New Roman" w:hAnsi="Times New Roman" w:cs="Times New Roman"/>
                <w:sz w:val="24"/>
                <w:szCs w:val="24"/>
              </w:rPr>
              <w:t>Сприяти розвитку соціально відповідального бізнесу в громаді шляхом підтримки місцевих підприємств, які дотримуються етичних, екологічних та соціальних стандартів, і залучення їх до реалізації соціально значущих ініціатив на користь мешканців.</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5"/>
          </w:tcPr>
          <w:p w:rsidR="007161B7" w:rsidRPr="00E86ABD" w:rsidRDefault="007161B7" w:rsidP="00FE0FF6">
            <w:pPr>
              <w:pStyle w:val="TableParagraph"/>
              <w:spacing w:before="128"/>
              <w:ind w:left="117"/>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160"/>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5"/>
          </w:tcPr>
          <w:p w:rsidR="007161B7" w:rsidRPr="00E86ABD" w:rsidRDefault="007161B7" w:rsidP="00EC35A1">
            <w:pPr>
              <w:pStyle w:val="a9"/>
              <w:jc w:val="both"/>
            </w:pPr>
            <w:r w:rsidRPr="00E86ABD">
              <w:t>Місцеві підприємці та власники бізнесу, громадські організації та ініціативні групи, мешканці громади, освітні та культурні установи</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5"/>
          </w:tcPr>
          <w:p w:rsidR="007161B7" w:rsidRPr="00E86ABD" w:rsidRDefault="007161B7" w:rsidP="00EC35A1">
            <w:pPr>
              <w:pStyle w:val="a9"/>
              <w:jc w:val="both"/>
            </w:pPr>
            <w:r w:rsidRPr="00E86ABD">
              <w:t>У громаді відсутня системна підтримка соціально відповідального бізнесу, що обмежує розвиток підприємництва з дотриманням етичних, соціальних та екологічних стандартів. Багато місцевих підприємців не залучені до реалізації соціально значущих ініціатив, а співпраця бізнесу з громадськими організаціями та місцевими проєктами обмежена. Це стримує розвиток соціально орієнтованих програм, зменшує позитивний вплив бізнесу на громаду та обмежує економічний і соціальний розвиток території.</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431FD7">
            <w:pPr>
              <w:pStyle w:val="TableParagraph"/>
              <w:numPr>
                <w:ilvl w:val="0"/>
                <w:numId w:val="1"/>
              </w:numPr>
              <w:tabs>
                <w:tab w:val="left" w:pos="370"/>
              </w:tabs>
              <w:spacing w:before="1"/>
              <w:ind w:left="370" w:hanging="253"/>
              <w:jc w:val="both"/>
              <w:rPr>
                <w:rFonts w:ascii="Times New Roman" w:hAnsi="Times New Roman" w:cs="Times New Roman"/>
                <w:sz w:val="24"/>
                <w:szCs w:val="24"/>
              </w:rPr>
            </w:pPr>
            <w:r w:rsidRPr="00E86ABD">
              <w:rPr>
                <w:rFonts w:ascii="Times New Roman" w:hAnsi="Times New Roman" w:cs="Times New Roman"/>
                <w:sz w:val="24"/>
                <w:szCs w:val="24"/>
              </w:rPr>
              <w:t>Підтримка місцевих підприємств у впровадженні соціально відповідальних практик</w:t>
            </w:r>
            <w:r w:rsidRPr="00E86ABD">
              <w:rPr>
                <w:rFonts w:ascii="Times New Roman" w:hAnsi="Times New Roman" w:cs="Times New Roman"/>
                <w:spacing w:val="-2"/>
                <w:sz w:val="24"/>
                <w:szCs w:val="24"/>
              </w:rPr>
              <w:t>;</w:t>
            </w:r>
          </w:p>
          <w:p w:rsidR="007161B7" w:rsidRPr="00E86ABD" w:rsidRDefault="007161B7" w:rsidP="00431FD7">
            <w:pPr>
              <w:pStyle w:val="TableParagraph"/>
              <w:numPr>
                <w:ilvl w:val="0"/>
                <w:numId w:val="1"/>
              </w:numPr>
              <w:tabs>
                <w:tab w:val="left" w:pos="370"/>
              </w:tabs>
              <w:spacing w:before="7"/>
              <w:ind w:left="370" w:hanging="189"/>
              <w:jc w:val="both"/>
              <w:rPr>
                <w:rFonts w:ascii="Times New Roman" w:hAnsi="Times New Roman" w:cs="Times New Roman"/>
                <w:sz w:val="24"/>
                <w:szCs w:val="24"/>
              </w:rPr>
            </w:pPr>
            <w:r w:rsidRPr="00E86ABD">
              <w:rPr>
                <w:rFonts w:ascii="Times New Roman" w:hAnsi="Times New Roman" w:cs="Times New Roman"/>
                <w:sz w:val="24"/>
                <w:szCs w:val="24"/>
              </w:rPr>
              <w:t>Стимулювання партнерства бізнесу з громадськими ініціативами</w:t>
            </w:r>
            <w:r w:rsidRPr="00E86ABD">
              <w:rPr>
                <w:rFonts w:ascii="Times New Roman" w:hAnsi="Times New Roman" w:cs="Times New Roman"/>
                <w:spacing w:val="-2"/>
                <w:sz w:val="24"/>
                <w:szCs w:val="24"/>
              </w:rPr>
              <w:t>;</w:t>
            </w:r>
          </w:p>
          <w:p w:rsidR="007161B7" w:rsidRPr="00E86ABD" w:rsidRDefault="007161B7" w:rsidP="00431FD7">
            <w:pPr>
              <w:pStyle w:val="TableParagraph"/>
              <w:numPr>
                <w:ilvl w:val="0"/>
                <w:numId w:val="1"/>
              </w:numPr>
              <w:tabs>
                <w:tab w:val="left" w:pos="370"/>
              </w:tabs>
              <w:spacing w:before="7"/>
              <w:ind w:left="370" w:hanging="189"/>
              <w:jc w:val="both"/>
              <w:rPr>
                <w:rFonts w:ascii="Times New Roman" w:hAnsi="Times New Roman" w:cs="Times New Roman"/>
                <w:sz w:val="24"/>
                <w:szCs w:val="24"/>
              </w:rPr>
            </w:pPr>
            <w:r w:rsidRPr="00E86ABD">
              <w:rPr>
                <w:rFonts w:ascii="Times New Roman" w:hAnsi="Times New Roman" w:cs="Times New Roman"/>
                <w:sz w:val="24"/>
                <w:szCs w:val="24"/>
              </w:rPr>
              <w:t>Розвиток програм корпоративної соціальної відповідальності (КСВ);</w:t>
            </w:r>
          </w:p>
          <w:p w:rsidR="007161B7" w:rsidRPr="00E86ABD" w:rsidRDefault="007161B7" w:rsidP="00431FD7">
            <w:pPr>
              <w:pStyle w:val="TableParagraph"/>
              <w:numPr>
                <w:ilvl w:val="0"/>
                <w:numId w:val="1"/>
              </w:numPr>
              <w:tabs>
                <w:tab w:val="left" w:pos="443"/>
                <w:tab w:val="left" w:pos="1231"/>
                <w:tab w:val="left" w:pos="3105"/>
                <w:tab w:val="left" w:pos="4075"/>
                <w:tab w:val="left" w:pos="5988"/>
              </w:tabs>
              <w:spacing w:before="8" w:line="235" w:lineRule="auto"/>
              <w:ind w:right="120" w:firstLine="0"/>
              <w:jc w:val="both"/>
              <w:rPr>
                <w:rFonts w:ascii="Times New Roman" w:hAnsi="Times New Roman" w:cs="Times New Roman"/>
                <w:sz w:val="24"/>
                <w:szCs w:val="24"/>
              </w:rPr>
            </w:pPr>
            <w:r w:rsidRPr="00E86ABD">
              <w:rPr>
                <w:rFonts w:ascii="Times New Roman" w:hAnsi="Times New Roman" w:cs="Times New Roman"/>
                <w:sz w:val="24"/>
                <w:szCs w:val="24"/>
              </w:rPr>
              <w:t>Інформаційна підтримка та популяризація соціально відповідального бізнесу;</w:t>
            </w:r>
          </w:p>
          <w:p w:rsidR="007161B7" w:rsidRPr="00E86ABD" w:rsidRDefault="007161B7" w:rsidP="00431FD7">
            <w:pPr>
              <w:pStyle w:val="TableParagraph"/>
              <w:numPr>
                <w:ilvl w:val="0"/>
                <w:numId w:val="1"/>
              </w:numPr>
              <w:tabs>
                <w:tab w:val="left" w:pos="443"/>
                <w:tab w:val="left" w:pos="1231"/>
                <w:tab w:val="left" w:pos="3105"/>
                <w:tab w:val="left" w:pos="4075"/>
                <w:tab w:val="left" w:pos="5988"/>
              </w:tabs>
              <w:spacing w:before="8" w:line="235" w:lineRule="auto"/>
              <w:ind w:right="120" w:firstLine="0"/>
              <w:jc w:val="both"/>
              <w:rPr>
                <w:rStyle w:val="aa"/>
                <w:rFonts w:ascii="Times New Roman" w:hAnsi="Times New Roman" w:cs="Times New Roman"/>
                <w:b w:val="0"/>
                <w:bCs w:val="0"/>
                <w:sz w:val="24"/>
                <w:szCs w:val="24"/>
              </w:rPr>
            </w:pPr>
            <w:r w:rsidRPr="00E86ABD">
              <w:rPr>
                <w:rFonts w:ascii="Times New Roman" w:hAnsi="Times New Roman" w:cs="Times New Roman"/>
                <w:sz w:val="24"/>
                <w:szCs w:val="24"/>
              </w:rPr>
              <w:t>Моніторинг та оцінка ефективності</w:t>
            </w:r>
            <w:r w:rsidRPr="00E86ABD">
              <w:rPr>
                <w:rStyle w:val="aa"/>
                <w:rFonts w:ascii="Times New Roman" w:hAnsi="Times New Roman" w:cs="Times New Roman"/>
                <w:sz w:val="24"/>
                <w:szCs w:val="24"/>
              </w:rPr>
              <w:t xml:space="preserve"> </w:t>
            </w:r>
          </w:p>
          <w:p w:rsidR="007161B7" w:rsidRPr="00E86ABD" w:rsidRDefault="007161B7" w:rsidP="00FE0FF6">
            <w:pPr>
              <w:pStyle w:val="TableParagraph"/>
              <w:tabs>
                <w:tab w:val="left" w:pos="443"/>
                <w:tab w:val="left" w:pos="1231"/>
                <w:tab w:val="left" w:pos="3105"/>
                <w:tab w:val="left" w:pos="4075"/>
                <w:tab w:val="left" w:pos="5988"/>
              </w:tabs>
              <w:spacing w:before="8" w:line="235" w:lineRule="auto"/>
              <w:ind w:left="117" w:right="120"/>
              <w:rPr>
                <w:rFonts w:ascii="Times New Roman" w:hAnsi="Times New Roman" w:cs="Times New Roman"/>
                <w:b/>
                <w:sz w:val="24"/>
                <w:szCs w:val="24"/>
              </w:rPr>
            </w:pPr>
          </w:p>
        </w:tc>
      </w:tr>
      <w:tr w:rsidR="007161B7" w:rsidRPr="00E86ABD" w:rsidTr="00FE0FF6">
        <w:trPr>
          <w:trHeight w:val="1624"/>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5"/>
          </w:tcPr>
          <w:p w:rsidR="007161B7" w:rsidRPr="00E86ABD" w:rsidRDefault="007161B7" w:rsidP="00FE0FF6">
            <w:pPr>
              <w:pStyle w:val="a9"/>
              <w:spacing w:before="0" w:beforeAutospacing="0" w:after="0" w:afterAutospacing="0"/>
            </w:pPr>
            <w:r w:rsidRPr="00E86ABD">
              <w:t>1. Залученість бізнесу</w:t>
            </w:r>
          </w:p>
          <w:p w:rsidR="007161B7" w:rsidRPr="00E86ABD" w:rsidRDefault="007161B7" w:rsidP="00FE0FF6">
            <w:pPr>
              <w:pStyle w:val="a9"/>
              <w:spacing w:before="0" w:beforeAutospacing="0" w:after="0" w:afterAutospacing="0"/>
            </w:pPr>
            <w:r w:rsidRPr="00E86ABD">
              <w:t>2. Реалізація соціальних ініціатив</w:t>
            </w:r>
          </w:p>
          <w:p w:rsidR="007161B7" w:rsidRPr="00E86ABD" w:rsidRDefault="007161B7" w:rsidP="00FE0FF6">
            <w:pPr>
              <w:pStyle w:val="a9"/>
              <w:spacing w:before="0" w:beforeAutospacing="0" w:after="0" w:afterAutospacing="0"/>
            </w:pPr>
            <w:r w:rsidRPr="00E86ABD">
              <w:t>3. Підвищення обізнаності</w:t>
            </w:r>
          </w:p>
          <w:p w:rsidR="007161B7" w:rsidRPr="00E86ABD" w:rsidRDefault="007161B7" w:rsidP="00FE0FF6">
            <w:pPr>
              <w:pStyle w:val="a9"/>
              <w:spacing w:before="0" w:beforeAutospacing="0" w:after="0" w:afterAutospacing="0"/>
            </w:pPr>
            <w:r w:rsidRPr="00E86ABD">
              <w:t>4. Задоволеність громади</w:t>
            </w:r>
          </w:p>
          <w:p w:rsidR="007161B7" w:rsidRPr="00E86ABD" w:rsidRDefault="007161B7" w:rsidP="00FE0FF6">
            <w:pPr>
              <w:pStyle w:val="a9"/>
              <w:spacing w:before="0" w:beforeAutospacing="0" w:after="0" w:afterAutospacing="0"/>
            </w:pPr>
            <w:r w:rsidRPr="00E86ABD">
              <w:t>5. Розвиток місцевої економіки</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5"/>
          </w:tcPr>
          <w:p w:rsidR="007161B7" w:rsidRPr="00E86ABD" w:rsidRDefault="007161B7" w:rsidP="00FE0FF6">
            <w:pPr>
              <w:pStyle w:val="a9"/>
              <w:ind w:left="720"/>
            </w:pPr>
            <w:r w:rsidRPr="00E86ABD">
              <w:t>2026-2030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5"/>
          </w:tcPr>
          <w:p w:rsidR="007161B7" w:rsidRPr="00E86ABD" w:rsidRDefault="007161B7" w:rsidP="00FE0FF6">
            <w:pPr>
              <w:pStyle w:val="a9"/>
              <w:ind w:left="720"/>
            </w:pPr>
            <w:r w:rsidRPr="00E86ABD">
              <w:t>1200,00</w:t>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1266" w:type="dxa"/>
          </w:tcPr>
          <w:p w:rsidR="007161B7" w:rsidRPr="00E86ABD" w:rsidRDefault="007161B7" w:rsidP="00FE0FF6">
            <w:pPr>
              <w:pStyle w:val="a9"/>
              <w:jc w:val="center"/>
            </w:pPr>
            <w:r w:rsidRPr="00E86ABD">
              <w:t>2026</w:t>
            </w:r>
          </w:p>
        </w:tc>
        <w:tc>
          <w:tcPr>
            <w:tcW w:w="1266" w:type="dxa"/>
          </w:tcPr>
          <w:p w:rsidR="007161B7" w:rsidRPr="00E86ABD" w:rsidRDefault="007161B7" w:rsidP="00FE0FF6">
            <w:pPr>
              <w:pStyle w:val="a9"/>
              <w:jc w:val="center"/>
            </w:pPr>
            <w:r w:rsidRPr="00E86ABD">
              <w:t>2027</w:t>
            </w:r>
          </w:p>
        </w:tc>
        <w:tc>
          <w:tcPr>
            <w:tcW w:w="1266" w:type="dxa"/>
          </w:tcPr>
          <w:p w:rsidR="007161B7" w:rsidRPr="00E86ABD" w:rsidRDefault="007161B7" w:rsidP="00FE0FF6">
            <w:pPr>
              <w:pStyle w:val="a9"/>
              <w:jc w:val="center"/>
            </w:pPr>
            <w:r w:rsidRPr="00E86ABD">
              <w:t>2028</w:t>
            </w:r>
          </w:p>
        </w:tc>
        <w:tc>
          <w:tcPr>
            <w:tcW w:w="1266" w:type="dxa"/>
          </w:tcPr>
          <w:p w:rsidR="007161B7" w:rsidRPr="00E86ABD" w:rsidRDefault="007161B7" w:rsidP="00FE0FF6">
            <w:pPr>
              <w:pStyle w:val="a9"/>
              <w:jc w:val="center"/>
            </w:pPr>
            <w:r w:rsidRPr="00E86ABD">
              <w:t>2029</w:t>
            </w:r>
          </w:p>
        </w:tc>
        <w:tc>
          <w:tcPr>
            <w:tcW w:w="1266"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5"/>
          </w:tcPr>
          <w:p w:rsidR="007161B7" w:rsidRPr="00E86ABD" w:rsidRDefault="007161B7" w:rsidP="00FE0FF6">
            <w:pPr>
              <w:pStyle w:val="a9"/>
              <w:ind w:left="720"/>
            </w:pPr>
          </w:p>
        </w:tc>
      </w:tr>
      <w:tr w:rsidR="007161B7" w:rsidRPr="00E86ABD" w:rsidTr="00FE0FF6">
        <w:trPr>
          <w:trHeight w:val="558"/>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300,000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300,000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300,000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300,000</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5"/>
          </w:tcPr>
          <w:p w:rsidR="007161B7" w:rsidRPr="00E86ABD" w:rsidRDefault="007161B7" w:rsidP="00FE0FF6">
            <w:pPr>
              <w:rPr>
                <w:rFonts w:ascii="Times New Roman" w:eastAsia="Arial" w:hAnsi="Times New Roman" w:cs="Times New Roman"/>
                <w:sz w:val="24"/>
                <w:szCs w:val="24"/>
              </w:rPr>
            </w:pPr>
          </w:p>
          <w:p w:rsidR="007161B7" w:rsidRPr="00E86ABD" w:rsidRDefault="007161B7" w:rsidP="00FE0FF6">
            <w:pP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Відділ соцально-економічного розвитку та інвестицій Берестинської міської ради</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5"/>
          </w:tcPr>
          <w:p w:rsidR="007161B7" w:rsidRPr="00E86ABD" w:rsidRDefault="007161B7" w:rsidP="00FE0FF6">
            <w:pPr>
              <w:pStyle w:val="a9"/>
              <w:ind w:left="720"/>
            </w:pPr>
          </w:p>
        </w:tc>
      </w:tr>
    </w:tbl>
    <w:p w:rsidR="007161B7" w:rsidRPr="00E86ABD" w:rsidRDefault="007161B7" w:rsidP="007161B7">
      <w:pPr>
        <w:rPr>
          <w:rFonts w:ascii="Times New Roman" w:hAnsi="Times New Roman" w:cs="Times New Roman"/>
        </w:rPr>
      </w:pPr>
    </w:p>
    <w:p w:rsidR="007161B7" w:rsidRPr="00E86ABD" w:rsidRDefault="007161B7" w:rsidP="007161B7">
      <w:pPr>
        <w:rPr>
          <w:rFonts w:ascii="Times New Roman" w:hAnsi="Times New Roman" w:cs="Times New Roman"/>
        </w:rPr>
      </w:pPr>
    </w:p>
    <w:p w:rsidR="007161B7" w:rsidRPr="00E86ABD" w:rsidRDefault="007161B7" w:rsidP="007161B7">
      <w:pPr>
        <w:rPr>
          <w:rFonts w:ascii="Times New Roman" w:hAnsi="Times New Roman" w:cs="Times New Roman"/>
        </w:rPr>
      </w:pPr>
    </w:p>
    <w:p w:rsidR="00431FD7" w:rsidRPr="00E86ABD" w:rsidRDefault="00431FD7" w:rsidP="007161B7">
      <w:pPr>
        <w:rPr>
          <w:rFonts w:ascii="Times New Roman" w:hAnsi="Times New Roman" w:cs="Times New Roman"/>
        </w:rPr>
      </w:pPr>
    </w:p>
    <w:p w:rsidR="00431FD7" w:rsidRPr="00E86ABD" w:rsidRDefault="00431FD7" w:rsidP="007161B7">
      <w:pPr>
        <w:rPr>
          <w:rFonts w:ascii="Times New Roman" w:hAnsi="Times New Roman" w:cs="Times New Roman"/>
        </w:rPr>
      </w:pPr>
    </w:p>
    <w:p w:rsidR="00431FD7" w:rsidRPr="00E86ABD" w:rsidRDefault="00431FD7" w:rsidP="007161B7">
      <w:pPr>
        <w:rPr>
          <w:rFonts w:ascii="Times New Roman" w:hAnsi="Times New Roman" w:cs="Times New Roman"/>
        </w:rPr>
      </w:pPr>
    </w:p>
    <w:p w:rsidR="00431FD7" w:rsidRPr="00E86ABD" w:rsidRDefault="00431FD7" w:rsidP="007161B7">
      <w:pPr>
        <w:rPr>
          <w:rFonts w:ascii="Times New Roman" w:hAnsi="Times New Roman" w:cs="Times New Roman"/>
        </w:rPr>
      </w:pPr>
    </w:p>
    <w:p w:rsidR="00431FD7" w:rsidRPr="00E86ABD" w:rsidRDefault="00431FD7" w:rsidP="007161B7">
      <w:pPr>
        <w:rPr>
          <w:rFonts w:ascii="Times New Roman" w:hAnsi="Times New Roman" w:cs="Times New Roman"/>
        </w:rPr>
      </w:pPr>
    </w:p>
    <w:p w:rsidR="00431FD7" w:rsidRPr="00E86ABD" w:rsidRDefault="00431FD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9</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1266"/>
        <w:gridCol w:w="1266"/>
        <w:gridCol w:w="1266"/>
        <w:gridCol w:w="1266"/>
        <w:gridCol w:w="1266"/>
      </w:tblGrid>
      <w:tr w:rsidR="007161B7" w:rsidRPr="00E86ABD" w:rsidTr="00FE0FF6">
        <w:trPr>
          <w:trHeight w:val="971"/>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5"/>
            <w:shd w:val="clear" w:color="auto" w:fill="001F5F"/>
          </w:tcPr>
          <w:p w:rsidR="007161B7" w:rsidRPr="00E86ABD" w:rsidRDefault="007161B7" w:rsidP="00FE0FF6">
            <w:pPr>
              <w:pStyle w:val="TableParagraph"/>
              <w:spacing w:line="244" w:lineRule="exact"/>
              <w:ind w:left="117"/>
              <w:rPr>
                <w:rFonts w:ascii="Times New Roman" w:hAnsi="Times New Roman" w:cs="Times New Roman"/>
                <w:b/>
                <w:sz w:val="28"/>
                <w:szCs w:val="28"/>
              </w:rPr>
            </w:pPr>
            <w:r w:rsidRPr="00E86ABD">
              <w:rPr>
                <w:rFonts w:ascii="Times New Roman" w:hAnsi="Times New Roman" w:cs="Times New Roman"/>
                <w:b/>
                <w:color w:val="FFFFFF"/>
                <w:sz w:val="28"/>
                <w:szCs w:val="28"/>
              </w:rPr>
              <w:t>А.2.6.1</w:t>
            </w:r>
            <w:r w:rsidRPr="00E86ABD">
              <w:rPr>
                <w:rFonts w:ascii="Times New Roman" w:hAnsi="Times New Roman" w:cs="Times New Roman"/>
                <w:sz w:val="28"/>
                <w:szCs w:val="28"/>
              </w:rPr>
              <w:t xml:space="preserve"> Формування промислового потенціалу громади шляхом створення індустріального парку</w:t>
            </w:r>
          </w:p>
        </w:tc>
      </w:tr>
      <w:tr w:rsidR="007161B7" w:rsidRPr="00E86ABD" w:rsidTr="00FE0FF6">
        <w:trPr>
          <w:trHeight w:val="1539"/>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5"/>
          </w:tcPr>
          <w:p w:rsidR="00431FD7" w:rsidRPr="00E86ABD" w:rsidRDefault="00431FD7" w:rsidP="00431FD7">
            <w:pPr>
              <w:pStyle w:val="TableParagraph"/>
              <w:spacing w:before="1" w:line="278" w:lineRule="auto"/>
              <w:ind w:left="78" w:right="6"/>
              <w:jc w:val="both"/>
              <w:rPr>
                <w:rFonts w:ascii="Times New Roman" w:hAnsi="Times New Roman" w:cs="Times New Roman"/>
                <w:spacing w:val="-15"/>
                <w:sz w:val="24"/>
                <w:szCs w:val="24"/>
              </w:rPr>
            </w:pPr>
            <w:r w:rsidRPr="00E86ABD">
              <w:rPr>
                <w:rFonts w:ascii="Times New Roman" w:eastAsia="Arial" w:hAnsi="Times New Roman" w:cs="Times New Roman"/>
                <w:color w:val="000000"/>
                <w:sz w:val="24"/>
                <w:szCs w:val="24"/>
              </w:rPr>
              <w:t>А.  Підвищення економічної спроможності громади</w:t>
            </w:r>
            <w:r w:rsidRPr="00E86ABD">
              <w:rPr>
                <w:rFonts w:ascii="Times New Roman" w:hAnsi="Times New Roman" w:cs="Times New Roman"/>
                <w:sz w:val="24"/>
                <w:szCs w:val="24"/>
              </w:rPr>
              <w:t xml:space="preserve"> </w:t>
            </w:r>
          </w:p>
          <w:p w:rsidR="00431FD7" w:rsidRPr="00E86ABD" w:rsidRDefault="00431FD7" w:rsidP="00431FD7">
            <w:pPr>
              <w:pStyle w:val="TableParagraph"/>
              <w:spacing w:before="41"/>
              <w:ind w:left="117"/>
              <w:jc w:val="both"/>
              <w:rPr>
                <w:rFonts w:ascii="Times New Roman" w:hAnsi="Times New Roman" w:cs="Times New Roman"/>
                <w:sz w:val="24"/>
                <w:szCs w:val="24"/>
              </w:rPr>
            </w:pPr>
            <w:r w:rsidRPr="00E86ABD">
              <w:rPr>
                <w:rFonts w:ascii="Times New Roman" w:hAnsi="Times New Roman" w:cs="Times New Roman"/>
                <w:sz w:val="24"/>
                <w:szCs w:val="24"/>
              </w:rPr>
              <w:t>A2. Формування сприятливого бізнес-клімату та стимулювання розвитку мікро-, малого і середнього підприємництва (ММСП)</w:t>
            </w:r>
          </w:p>
          <w:p w:rsidR="007161B7" w:rsidRPr="00E86ABD" w:rsidRDefault="00431FD7" w:rsidP="00FE0FF6">
            <w:pPr>
              <w:pStyle w:val="TableParagraph"/>
              <w:spacing w:before="41"/>
              <w:ind w:left="117"/>
              <w:rPr>
                <w:rFonts w:ascii="Times New Roman" w:hAnsi="Times New Roman" w:cs="Times New Roman"/>
                <w:sz w:val="24"/>
                <w:szCs w:val="24"/>
              </w:rPr>
            </w:pPr>
            <w:r w:rsidRPr="00E86ABD">
              <w:rPr>
                <w:rFonts w:ascii="Times New Roman" w:hAnsi="Times New Roman" w:cs="Times New Roman"/>
                <w:sz w:val="24"/>
                <w:szCs w:val="24"/>
              </w:rPr>
              <w:t>А 2.6 Створення та розвиток індустріального парку</w:t>
            </w:r>
          </w:p>
        </w:tc>
      </w:tr>
      <w:tr w:rsidR="007161B7" w:rsidRPr="00E86ABD" w:rsidTr="00EC35A1">
        <w:trPr>
          <w:trHeight w:val="1035"/>
        </w:trPr>
        <w:tc>
          <w:tcPr>
            <w:tcW w:w="3452" w:type="dxa"/>
          </w:tcPr>
          <w:p w:rsidR="007161B7" w:rsidRPr="00E86ABD" w:rsidRDefault="007161B7" w:rsidP="00FE0FF6">
            <w:pPr>
              <w:pStyle w:val="TableParagraph"/>
              <w:spacing w:before="241"/>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FE0FF6">
            <w:pPr>
              <w:pStyle w:val="TableParagraph"/>
              <w:spacing w:before="6" w:line="228" w:lineRule="auto"/>
              <w:ind w:left="117" w:right="145"/>
              <w:jc w:val="both"/>
              <w:rPr>
                <w:rFonts w:ascii="Times New Roman" w:hAnsi="Times New Roman" w:cs="Times New Roman"/>
                <w:sz w:val="24"/>
                <w:szCs w:val="24"/>
              </w:rPr>
            </w:pPr>
            <w:r w:rsidRPr="00E86ABD">
              <w:rPr>
                <w:rFonts w:ascii="Times New Roman" w:hAnsi="Times New Roman" w:cs="Times New Roman"/>
                <w:sz w:val="24"/>
                <w:szCs w:val="24"/>
              </w:rPr>
              <w:t>Сприяти розвитку промислового потенціалу громади шляхом створення індустріального парку, залучення інвестицій, розвитку місцевого виробництва та створення нових робочих місць для мешканців.</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5"/>
          </w:tcPr>
          <w:p w:rsidR="007161B7" w:rsidRPr="00E86ABD" w:rsidRDefault="007161B7" w:rsidP="00FE0FF6">
            <w:pPr>
              <w:pStyle w:val="TableParagraph"/>
              <w:spacing w:before="128"/>
              <w:ind w:left="117"/>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160"/>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5"/>
          </w:tcPr>
          <w:p w:rsidR="007161B7" w:rsidRPr="00E86ABD" w:rsidRDefault="007161B7" w:rsidP="00EC35A1">
            <w:pPr>
              <w:pStyle w:val="a9"/>
              <w:jc w:val="both"/>
            </w:pPr>
            <w:r w:rsidRPr="00E86ABD">
              <w:t>Місцеві підприємства та виробники, інвестори та бізнес-структури, мешканці громади, виконавчі органи громади.</w:t>
            </w:r>
          </w:p>
          <w:p w:rsidR="00EC35A1" w:rsidRPr="00E86ABD" w:rsidRDefault="00EC35A1" w:rsidP="00EC35A1">
            <w:pPr>
              <w:pStyle w:val="a9"/>
              <w:jc w:val="both"/>
            </w:pP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5"/>
          </w:tcPr>
          <w:p w:rsidR="007161B7" w:rsidRPr="00E86ABD" w:rsidRDefault="007161B7" w:rsidP="00EC35A1">
            <w:pPr>
              <w:pStyle w:val="a9"/>
              <w:jc w:val="both"/>
            </w:pPr>
            <w:r w:rsidRPr="00E86ABD">
              <w:t>У громаді недостатньо розвинена промислова інфраструктура, що обмежує розвиток місцевого виробництва та залучення інвестицій. Відсутність спеціалізованих територій для промислових підприємств ускладнює ефективне використання земельних ресурсів і стримує створення нових робочих місць. Це знижує економічний потенціал громади та її інвестиційну привабливість, обмежуючи сталий розвиток території</w:t>
            </w:r>
          </w:p>
        </w:tc>
      </w:tr>
      <w:tr w:rsidR="007161B7" w:rsidRPr="00E86ABD" w:rsidTr="00EC35A1">
        <w:trPr>
          <w:trHeight w:val="1162"/>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431FD7">
            <w:pPr>
              <w:pStyle w:val="TableParagraph"/>
              <w:numPr>
                <w:ilvl w:val="0"/>
                <w:numId w:val="1"/>
              </w:numPr>
              <w:tabs>
                <w:tab w:val="left" w:pos="370"/>
              </w:tabs>
              <w:spacing w:before="1"/>
              <w:ind w:left="370" w:hanging="253"/>
              <w:jc w:val="both"/>
              <w:rPr>
                <w:rFonts w:ascii="Times New Roman" w:hAnsi="Times New Roman" w:cs="Times New Roman"/>
                <w:b/>
                <w:sz w:val="24"/>
                <w:szCs w:val="24"/>
              </w:rPr>
            </w:pPr>
            <w:r w:rsidRPr="00E86ABD">
              <w:rPr>
                <w:rStyle w:val="aa"/>
                <w:rFonts w:ascii="Times New Roman" w:hAnsi="Times New Roman" w:cs="Times New Roman"/>
                <w:b w:val="0"/>
                <w:sz w:val="24"/>
                <w:szCs w:val="24"/>
              </w:rPr>
              <w:t>Створення інженерної та транспортної інфраструктури</w:t>
            </w:r>
            <w:r w:rsidRPr="00E86ABD">
              <w:rPr>
                <w:rFonts w:ascii="Times New Roman" w:hAnsi="Times New Roman" w:cs="Times New Roman"/>
                <w:b/>
                <w:spacing w:val="-2"/>
                <w:sz w:val="24"/>
                <w:szCs w:val="24"/>
              </w:rPr>
              <w:t>;</w:t>
            </w:r>
          </w:p>
          <w:p w:rsidR="007161B7" w:rsidRPr="00E86ABD" w:rsidRDefault="007161B7" w:rsidP="00431FD7">
            <w:pPr>
              <w:pStyle w:val="TableParagraph"/>
              <w:numPr>
                <w:ilvl w:val="0"/>
                <w:numId w:val="1"/>
              </w:numPr>
              <w:tabs>
                <w:tab w:val="left" w:pos="370"/>
              </w:tabs>
              <w:spacing w:before="7"/>
              <w:ind w:left="370" w:hanging="189"/>
              <w:jc w:val="both"/>
              <w:rPr>
                <w:rFonts w:ascii="Times New Roman" w:hAnsi="Times New Roman" w:cs="Times New Roman"/>
                <w:sz w:val="24"/>
                <w:szCs w:val="24"/>
              </w:rPr>
            </w:pPr>
            <w:r w:rsidRPr="00E86ABD">
              <w:rPr>
                <w:rFonts w:ascii="Times New Roman" w:hAnsi="Times New Roman" w:cs="Times New Roman"/>
                <w:sz w:val="24"/>
                <w:szCs w:val="24"/>
              </w:rPr>
              <w:t>Залучення інвесторів та бізнес-партнерів</w:t>
            </w:r>
            <w:r w:rsidRPr="00E86ABD">
              <w:rPr>
                <w:rFonts w:ascii="Times New Roman" w:hAnsi="Times New Roman" w:cs="Times New Roman"/>
                <w:spacing w:val="-2"/>
                <w:sz w:val="24"/>
                <w:szCs w:val="24"/>
              </w:rPr>
              <w:t>;</w:t>
            </w:r>
          </w:p>
          <w:p w:rsidR="007161B7" w:rsidRPr="00E86ABD" w:rsidRDefault="007161B7" w:rsidP="00431FD7">
            <w:pPr>
              <w:pStyle w:val="TableParagraph"/>
              <w:numPr>
                <w:ilvl w:val="0"/>
                <w:numId w:val="1"/>
              </w:numPr>
              <w:tabs>
                <w:tab w:val="left" w:pos="370"/>
              </w:tabs>
              <w:spacing w:before="7"/>
              <w:ind w:left="370" w:hanging="189"/>
              <w:jc w:val="both"/>
              <w:rPr>
                <w:rFonts w:ascii="Times New Roman" w:hAnsi="Times New Roman" w:cs="Times New Roman"/>
                <w:sz w:val="24"/>
                <w:szCs w:val="24"/>
              </w:rPr>
            </w:pPr>
            <w:r w:rsidRPr="00E86ABD">
              <w:rPr>
                <w:rFonts w:ascii="Times New Roman" w:hAnsi="Times New Roman" w:cs="Times New Roman"/>
                <w:sz w:val="24"/>
                <w:szCs w:val="24"/>
              </w:rPr>
              <w:t xml:space="preserve">Сприяння розвитку місцевого виробництва </w:t>
            </w:r>
          </w:p>
          <w:p w:rsidR="007161B7" w:rsidRPr="00E86ABD" w:rsidRDefault="007161B7" w:rsidP="00431FD7">
            <w:pPr>
              <w:pStyle w:val="TableParagraph"/>
              <w:numPr>
                <w:ilvl w:val="0"/>
                <w:numId w:val="1"/>
              </w:numPr>
              <w:tabs>
                <w:tab w:val="left" w:pos="443"/>
                <w:tab w:val="left" w:pos="1231"/>
                <w:tab w:val="left" w:pos="3105"/>
                <w:tab w:val="left" w:pos="4075"/>
                <w:tab w:val="left" w:pos="5988"/>
              </w:tabs>
              <w:spacing w:before="8" w:line="235" w:lineRule="auto"/>
              <w:ind w:right="120" w:firstLine="0"/>
              <w:jc w:val="both"/>
              <w:rPr>
                <w:rFonts w:ascii="Times New Roman" w:hAnsi="Times New Roman" w:cs="Times New Roman"/>
                <w:sz w:val="24"/>
                <w:szCs w:val="24"/>
              </w:rPr>
            </w:pPr>
            <w:r w:rsidRPr="00E86ABD">
              <w:rPr>
                <w:rFonts w:ascii="Times New Roman" w:hAnsi="Times New Roman" w:cs="Times New Roman"/>
                <w:sz w:val="24"/>
                <w:szCs w:val="24"/>
              </w:rPr>
              <w:t>Моніторинг та управління парком.</w:t>
            </w:r>
          </w:p>
          <w:p w:rsidR="007161B7" w:rsidRPr="00E86ABD" w:rsidRDefault="007161B7" w:rsidP="00FE0FF6">
            <w:pPr>
              <w:pStyle w:val="TableParagraph"/>
              <w:tabs>
                <w:tab w:val="left" w:pos="443"/>
                <w:tab w:val="left" w:pos="1231"/>
                <w:tab w:val="left" w:pos="3105"/>
                <w:tab w:val="left" w:pos="4075"/>
                <w:tab w:val="left" w:pos="5988"/>
              </w:tabs>
              <w:spacing w:before="8" w:line="235" w:lineRule="auto"/>
              <w:ind w:left="117" w:right="120"/>
              <w:rPr>
                <w:rFonts w:ascii="Times New Roman" w:hAnsi="Times New Roman" w:cs="Times New Roman"/>
                <w:b/>
                <w:sz w:val="24"/>
                <w:szCs w:val="24"/>
              </w:rPr>
            </w:pPr>
          </w:p>
        </w:tc>
      </w:tr>
      <w:tr w:rsidR="007161B7" w:rsidRPr="00E86ABD" w:rsidTr="00FE0FF6">
        <w:trPr>
          <w:trHeight w:val="1624"/>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5"/>
          </w:tcPr>
          <w:p w:rsidR="007161B7" w:rsidRPr="00E86ABD" w:rsidRDefault="007161B7" w:rsidP="00FE0FF6">
            <w:pPr>
              <w:pStyle w:val="a9"/>
              <w:spacing w:before="0" w:beforeAutospacing="0" w:after="0" w:afterAutospacing="0"/>
            </w:pPr>
            <w:r w:rsidRPr="00E86ABD">
              <w:t>1. Створення індустріальної інфраструктури</w:t>
            </w:r>
          </w:p>
          <w:p w:rsidR="007161B7" w:rsidRPr="00E86ABD" w:rsidRDefault="007161B7" w:rsidP="00FE0FF6">
            <w:pPr>
              <w:pStyle w:val="a9"/>
              <w:spacing w:before="0" w:beforeAutospacing="0" w:after="0" w:afterAutospacing="0"/>
            </w:pPr>
            <w:r w:rsidRPr="00E86ABD">
              <w:t>2. Залучення інвестицій</w:t>
            </w:r>
          </w:p>
          <w:p w:rsidR="007161B7" w:rsidRPr="00E86ABD" w:rsidRDefault="007161B7" w:rsidP="00FE0FF6">
            <w:pPr>
              <w:pStyle w:val="a9"/>
              <w:spacing w:before="0" w:beforeAutospacing="0" w:after="0" w:afterAutospacing="0"/>
            </w:pPr>
            <w:r w:rsidRPr="00E86ABD">
              <w:t>3. Розвиток місцевого виробництва</w:t>
            </w:r>
          </w:p>
          <w:p w:rsidR="007161B7" w:rsidRPr="00E86ABD" w:rsidRDefault="007161B7" w:rsidP="00FE0FF6">
            <w:pPr>
              <w:pStyle w:val="a9"/>
              <w:spacing w:before="0" w:beforeAutospacing="0" w:after="0" w:afterAutospacing="0"/>
            </w:pPr>
            <w:r w:rsidRPr="00E86ABD">
              <w:t>4. Створення робочих місць</w:t>
            </w:r>
          </w:p>
          <w:p w:rsidR="007161B7" w:rsidRPr="00E86ABD" w:rsidRDefault="007161B7" w:rsidP="00FE0FF6">
            <w:pPr>
              <w:pStyle w:val="a9"/>
              <w:spacing w:before="0" w:beforeAutospacing="0" w:after="0" w:afterAutospacing="0"/>
            </w:pPr>
            <w:r w:rsidRPr="00E86ABD">
              <w:t>5. Інвестиційна привабливість громади</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5"/>
          </w:tcPr>
          <w:p w:rsidR="007161B7" w:rsidRPr="00E86ABD" w:rsidRDefault="007161B7" w:rsidP="00FE0FF6">
            <w:pPr>
              <w:pStyle w:val="a9"/>
              <w:ind w:left="720"/>
            </w:pPr>
            <w:r w:rsidRPr="00E86ABD">
              <w:t>2026-2030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5"/>
          </w:tcPr>
          <w:p w:rsidR="007161B7" w:rsidRPr="00E86ABD" w:rsidRDefault="007161B7" w:rsidP="00FE0FF6">
            <w:pPr>
              <w:pStyle w:val="a9"/>
              <w:ind w:left="720"/>
            </w:pPr>
            <w:r w:rsidRPr="00E86ABD">
              <w:t>30000,00</w:t>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1266" w:type="dxa"/>
          </w:tcPr>
          <w:p w:rsidR="007161B7" w:rsidRPr="00E86ABD" w:rsidRDefault="007161B7" w:rsidP="00FE0FF6">
            <w:pPr>
              <w:pStyle w:val="a9"/>
              <w:jc w:val="center"/>
            </w:pPr>
            <w:r w:rsidRPr="00E86ABD">
              <w:t>2026</w:t>
            </w:r>
          </w:p>
        </w:tc>
        <w:tc>
          <w:tcPr>
            <w:tcW w:w="1266" w:type="dxa"/>
          </w:tcPr>
          <w:p w:rsidR="007161B7" w:rsidRPr="00E86ABD" w:rsidRDefault="007161B7" w:rsidP="00FE0FF6">
            <w:pPr>
              <w:pStyle w:val="a9"/>
              <w:jc w:val="center"/>
            </w:pPr>
            <w:r w:rsidRPr="00E86ABD">
              <w:t>2027</w:t>
            </w:r>
          </w:p>
        </w:tc>
        <w:tc>
          <w:tcPr>
            <w:tcW w:w="1266" w:type="dxa"/>
          </w:tcPr>
          <w:p w:rsidR="007161B7" w:rsidRPr="00E86ABD" w:rsidRDefault="007161B7" w:rsidP="00FE0FF6">
            <w:pPr>
              <w:pStyle w:val="a9"/>
              <w:jc w:val="center"/>
            </w:pPr>
            <w:r w:rsidRPr="00E86ABD">
              <w:t>2028</w:t>
            </w:r>
          </w:p>
        </w:tc>
        <w:tc>
          <w:tcPr>
            <w:tcW w:w="1266" w:type="dxa"/>
          </w:tcPr>
          <w:p w:rsidR="007161B7" w:rsidRPr="00E86ABD" w:rsidRDefault="007161B7" w:rsidP="00FE0FF6">
            <w:pPr>
              <w:pStyle w:val="a9"/>
              <w:jc w:val="center"/>
            </w:pPr>
            <w:r w:rsidRPr="00E86ABD">
              <w:t>2029</w:t>
            </w:r>
          </w:p>
        </w:tc>
        <w:tc>
          <w:tcPr>
            <w:tcW w:w="1266"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5"/>
          </w:tcPr>
          <w:p w:rsidR="007161B7" w:rsidRPr="00E86ABD" w:rsidRDefault="007161B7" w:rsidP="00FE0FF6">
            <w:pPr>
              <w:pStyle w:val="a9"/>
              <w:ind w:left="720"/>
            </w:pPr>
          </w:p>
        </w:tc>
      </w:tr>
      <w:tr w:rsidR="007161B7" w:rsidRPr="00E86ABD" w:rsidTr="00FE0FF6">
        <w:trPr>
          <w:trHeight w:val="558"/>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lastRenderedPageBreak/>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10000,000</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5"/>
          </w:tcPr>
          <w:p w:rsidR="007161B7" w:rsidRPr="00E86ABD" w:rsidRDefault="007161B7" w:rsidP="00FE0FF6">
            <w:pPr>
              <w:rPr>
                <w:rFonts w:ascii="Times New Roman" w:eastAsia="Arial" w:hAnsi="Times New Roman" w:cs="Times New Roman"/>
                <w:sz w:val="24"/>
                <w:szCs w:val="24"/>
              </w:rPr>
            </w:pPr>
          </w:p>
          <w:p w:rsidR="007161B7" w:rsidRPr="00E86ABD" w:rsidRDefault="007161B7" w:rsidP="00FE0FF6">
            <w:pP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Відділ соціально-економічного розвитку та інвестицій Берестинської міської ради</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5"/>
          </w:tcPr>
          <w:p w:rsidR="007161B7" w:rsidRPr="00E86ABD" w:rsidRDefault="007161B7" w:rsidP="00FE0FF6">
            <w:pPr>
              <w:pStyle w:val="a9"/>
              <w:ind w:left="720"/>
            </w:pPr>
          </w:p>
        </w:tc>
      </w:tr>
    </w:tbl>
    <w:p w:rsidR="007161B7" w:rsidRPr="00E86ABD" w:rsidRDefault="007161B7" w:rsidP="007161B7">
      <w:pPr>
        <w:rPr>
          <w:rFonts w:ascii="Times New Roman" w:hAnsi="Times New Roman" w:cs="Times New Roman"/>
        </w:rPr>
      </w:pPr>
    </w:p>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10</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1266"/>
        <w:gridCol w:w="1266"/>
        <w:gridCol w:w="1266"/>
        <w:gridCol w:w="1266"/>
        <w:gridCol w:w="1266"/>
      </w:tblGrid>
      <w:tr w:rsidR="007161B7" w:rsidRPr="00E86ABD" w:rsidTr="00FE0FF6">
        <w:trPr>
          <w:trHeight w:val="681"/>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5"/>
            <w:shd w:val="clear" w:color="auto" w:fill="001F5F"/>
          </w:tcPr>
          <w:p w:rsidR="007161B7" w:rsidRPr="00E86ABD" w:rsidRDefault="007161B7" w:rsidP="00FE0FF6">
            <w:pPr>
              <w:pStyle w:val="TableParagraph"/>
              <w:spacing w:line="244" w:lineRule="exact"/>
              <w:ind w:left="117"/>
              <w:rPr>
                <w:rFonts w:ascii="Times New Roman" w:hAnsi="Times New Roman" w:cs="Times New Roman"/>
                <w:b/>
                <w:sz w:val="28"/>
                <w:szCs w:val="28"/>
              </w:rPr>
            </w:pPr>
            <w:r w:rsidRPr="00E86ABD">
              <w:rPr>
                <w:rFonts w:ascii="Times New Roman" w:hAnsi="Times New Roman" w:cs="Times New Roman"/>
                <w:b/>
                <w:color w:val="FFFFFF"/>
                <w:sz w:val="28"/>
                <w:szCs w:val="28"/>
              </w:rPr>
              <w:t>А.3.1.1</w:t>
            </w:r>
            <w:r w:rsidRPr="00E86ABD">
              <w:rPr>
                <w:rFonts w:ascii="Times New Roman" w:hAnsi="Times New Roman" w:cs="Times New Roman"/>
                <w:sz w:val="28"/>
                <w:szCs w:val="28"/>
              </w:rPr>
              <w:t xml:space="preserve"> </w:t>
            </w:r>
            <w:r w:rsidRPr="00E86ABD">
              <w:rPr>
                <w:rFonts w:ascii="Times New Roman" w:eastAsia="Arial" w:hAnsi="Times New Roman" w:cs="Times New Roman"/>
                <w:color w:val="FFFFFF" w:themeColor="background1"/>
                <w:sz w:val="28"/>
                <w:szCs w:val="28"/>
              </w:rPr>
              <w:t>Підготовка та публікація інвестиційного паспорта громади (англійська версія)</w:t>
            </w:r>
          </w:p>
        </w:tc>
      </w:tr>
      <w:tr w:rsidR="007161B7" w:rsidRPr="00E86ABD" w:rsidTr="00FE0FF6">
        <w:trPr>
          <w:trHeight w:val="1539"/>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5"/>
          </w:tcPr>
          <w:p w:rsidR="006A117E" w:rsidRPr="00E86ABD" w:rsidRDefault="006A117E" w:rsidP="006A117E">
            <w:pPr>
              <w:pStyle w:val="TableParagraph"/>
              <w:spacing w:before="1" w:line="278" w:lineRule="auto"/>
              <w:ind w:left="78" w:right="6"/>
              <w:jc w:val="both"/>
              <w:rPr>
                <w:rFonts w:ascii="Times New Roman" w:hAnsi="Times New Roman" w:cs="Times New Roman"/>
                <w:spacing w:val="-15"/>
                <w:sz w:val="24"/>
                <w:szCs w:val="24"/>
              </w:rPr>
            </w:pPr>
            <w:r w:rsidRPr="00E86ABD">
              <w:rPr>
                <w:rFonts w:ascii="Times New Roman" w:eastAsia="Arial" w:hAnsi="Times New Roman" w:cs="Times New Roman"/>
                <w:color w:val="000000"/>
                <w:sz w:val="24"/>
                <w:szCs w:val="24"/>
              </w:rPr>
              <w:t>А.  Підвищення економічної спроможності громади</w:t>
            </w:r>
            <w:r w:rsidRPr="00E86ABD">
              <w:rPr>
                <w:rFonts w:ascii="Times New Roman" w:hAnsi="Times New Roman" w:cs="Times New Roman"/>
                <w:sz w:val="24"/>
                <w:szCs w:val="24"/>
              </w:rPr>
              <w:t xml:space="preserve"> </w:t>
            </w:r>
          </w:p>
          <w:p w:rsidR="00E61903" w:rsidRPr="00E86ABD" w:rsidRDefault="00C0634D" w:rsidP="00E61903">
            <w:pPr>
              <w:pStyle w:val="TableParagraph"/>
              <w:spacing w:before="41"/>
              <w:ind w:left="117"/>
              <w:rPr>
                <w:rFonts w:ascii="Times New Roman" w:hAnsi="Times New Roman" w:cs="Times New Roman"/>
                <w:sz w:val="24"/>
                <w:szCs w:val="24"/>
              </w:rPr>
            </w:pPr>
            <w:r w:rsidRPr="00E86ABD">
              <w:rPr>
                <w:rFonts w:ascii="Times New Roman" w:hAnsi="Times New Roman" w:cs="Times New Roman"/>
                <w:sz w:val="24"/>
                <w:szCs w:val="24"/>
              </w:rPr>
              <w:t>A3. Формування позитивного інвестиційного іміджу та активне залучення зовнішніх ресурсів</w:t>
            </w:r>
            <w:r w:rsidRPr="00E86ABD">
              <w:rPr>
                <w:rFonts w:ascii="Times New Roman" w:hAnsi="Times New Roman" w:cs="Times New Roman"/>
                <w:sz w:val="24"/>
                <w:szCs w:val="24"/>
              </w:rPr>
              <w:tab/>
            </w:r>
          </w:p>
          <w:p w:rsidR="00C0634D" w:rsidRPr="00E86ABD" w:rsidRDefault="00C0634D" w:rsidP="00E61903">
            <w:pPr>
              <w:pStyle w:val="TableParagraph"/>
              <w:spacing w:before="41"/>
              <w:ind w:left="117"/>
              <w:rPr>
                <w:rFonts w:ascii="Times New Roman" w:hAnsi="Times New Roman" w:cs="Times New Roman"/>
                <w:sz w:val="24"/>
                <w:szCs w:val="24"/>
              </w:rPr>
            </w:pPr>
            <w:r w:rsidRPr="00E86ABD">
              <w:rPr>
                <w:rFonts w:ascii="Times New Roman" w:hAnsi="Times New Roman" w:cs="Times New Roman"/>
                <w:sz w:val="24"/>
                <w:szCs w:val="24"/>
              </w:rPr>
              <w:t>А3.1. Розробити та щорічно оновлювати інвестиційний паспорт та банк інвестиційних пропозицій громади.</w:t>
            </w:r>
          </w:p>
        </w:tc>
      </w:tr>
      <w:tr w:rsidR="007161B7" w:rsidRPr="00E86ABD" w:rsidTr="00FE0FF6">
        <w:trPr>
          <w:trHeight w:val="1264"/>
        </w:trPr>
        <w:tc>
          <w:tcPr>
            <w:tcW w:w="3452" w:type="dxa"/>
          </w:tcPr>
          <w:p w:rsidR="007161B7" w:rsidRPr="00E86ABD" w:rsidRDefault="007161B7" w:rsidP="00FE0FF6">
            <w:pPr>
              <w:pStyle w:val="TableParagraph"/>
              <w:spacing w:before="241"/>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FE0FF6">
            <w:pPr>
              <w:pStyle w:val="TableParagraph"/>
              <w:spacing w:before="6" w:line="228" w:lineRule="auto"/>
              <w:ind w:left="117" w:right="145"/>
              <w:jc w:val="both"/>
              <w:rPr>
                <w:rFonts w:ascii="Times New Roman" w:hAnsi="Times New Roman" w:cs="Times New Roman"/>
                <w:sz w:val="24"/>
                <w:szCs w:val="24"/>
              </w:rPr>
            </w:pPr>
            <w:r w:rsidRPr="00E86ABD">
              <w:rPr>
                <w:rFonts w:ascii="Times New Roman" w:hAnsi="Times New Roman" w:cs="Times New Roman"/>
                <w:sz w:val="24"/>
                <w:szCs w:val="24"/>
              </w:rPr>
              <w:t>Підвищити інвестиційну привабливість громади шляхом створення англомовного інвестиційного паспорта, що містить актуальну інформацію про економічний, соціальний та інфраструктурний потенціал, перспективні проєкти та можливості для бізнесу</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5"/>
          </w:tcPr>
          <w:p w:rsidR="007161B7" w:rsidRPr="00E86ABD" w:rsidRDefault="007161B7" w:rsidP="00FE0FF6">
            <w:pPr>
              <w:pStyle w:val="TableParagraph"/>
              <w:spacing w:before="128"/>
              <w:ind w:left="117"/>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160"/>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5"/>
          </w:tcPr>
          <w:p w:rsidR="007161B7" w:rsidRPr="00E86ABD" w:rsidRDefault="007161B7" w:rsidP="00EC35A1">
            <w:pPr>
              <w:pStyle w:val="a9"/>
              <w:jc w:val="both"/>
            </w:pPr>
            <w:r w:rsidRPr="00E86ABD">
              <w:t xml:space="preserve">Потенційні інвестори та бізнес-партнери, зацікавлені у розвитку підприємств, місцеві органи влади та виконавчі структури, громадські організації та консультанти з розвитку бізнесу та інвестицій, місцеві підприємці та виробники, які прагнуть залучити інвестиції </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5"/>
          </w:tcPr>
          <w:p w:rsidR="007161B7" w:rsidRPr="00E86ABD" w:rsidRDefault="007161B7" w:rsidP="00EC35A1">
            <w:pPr>
              <w:pStyle w:val="a9"/>
              <w:jc w:val="both"/>
            </w:pPr>
            <w:r w:rsidRPr="00E86ABD">
              <w:t>Громада має обмежену видимість на міжнародному інвестиційному ринку через відсутність структурованої та доступної англомовної інформації про економічний, соціальний та інфраструктурний потенціал території. Це ускладнює залучення інвестицій, розвиток місцевого бізнесу та реалізацію перспективних проєктів. Відсутність такого інструменту знижує конкурентоспроможність громади та обмежує можливості для економічного зростання і створення нових робочих місць.</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031EC1">
            <w:pPr>
              <w:pStyle w:val="TableParagraph"/>
              <w:numPr>
                <w:ilvl w:val="0"/>
                <w:numId w:val="1"/>
              </w:numPr>
              <w:tabs>
                <w:tab w:val="left" w:pos="370"/>
              </w:tabs>
              <w:spacing w:before="1"/>
              <w:ind w:left="370" w:hanging="253"/>
              <w:rPr>
                <w:rFonts w:ascii="Times New Roman" w:hAnsi="Times New Roman" w:cs="Times New Roman"/>
                <w:b/>
                <w:sz w:val="24"/>
                <w:szCs w:val="24"/>
              </w:rPr>
            </w:pPr>
            <w:r w:rsidRPr="00E86ABD">
              <w:rPr>
                <w:rFonts w:ascii="Times New Roman" w:hAnsi="Times New Roman" w:cs="Times New Roman"/>
                <w:sz w:val="24"/>
                <w:szCs w:val="24"/>
              </w:rPr>
              <w:t>Збір та систематизація даних про громаду</w:t>
            </w:r>
            <w:r w:rsidRPr="00E86ABD">
              <w:rPr>
                <w:rFonts w:ascii="Times New Roman" w:hAnsi="Times New Roman" w:cs="Times New Roman"/>
                <w:b/>
                <w:spacing w:val="-2"/>
                <w:sz w:val="24"/>
                <w:szCs w:val="24"/>
              </w:rPr>
              <w:t>;</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Fonts w:ascii="Times New Roman" w:hAnsi="Times New Roman" w:cs="Times New Roman"/>
                <w:sz w:val="24"/>
                <w:szCs w:val="24"/>
              </w:rPr>
              <w:t>Підготовка англомовної версії інвестиційного паспорта</w:t>
            </w:r>
            <w:r w:rsidRPr="00E86ABD">
              <w:rPr>
                <w:rFonts w:ascii="Times New Roman" w:hAnsi="Times New Roman" w:cs="Times New Roman"/>
                <w:spacing w:val="-2"/>
                <w:sz w:val="24"/>
                <w:szCs w:val="24"/>
              </w:rPr>
              <w:t>;</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Fonts w:ascii="Times New Roman" w:hAnsi="Times New Roman" w:cs="Times New Roman"/>
                <w:sz w:val="24"/>
                <w:szCs w:val="24"/>
              </w:rPr>
              <w:t>Публікація та поширення паспорта</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Fonts w:ascii="Times New Roman" w:hAnsi="Times New Roman" w:cs="Times New Roman"/>
                <w:sz w:val="24"/>
                <w:szCs w:val="24"/>
              </w:rPr>
              <w:t>Презентаційні та інформаційні заходи для інвесторів</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Fonts w:ascii="Times New Roman" w:hAnsi="Times New Roman" w:cs="Times New Roman"/>
                <w:sz w:val="24"/>
                <w:szCs w:val="24"/>
              </w:rPr>
              <w:t>Моніторинг ефективності використання паспорта</w:t>
            </w:r>
          </w:p>
          <w:p w:rsidR="007161B7" w:rsidRPr="00E86ABD" w:rsidRDefault="007161B7" w:rsidP="00FE0FF6">
            <w:pPr>
              <w:pStyle w:val="TableParagraph"/>
              <w:tabs>
                <w:tab w:val="left" w:pos="443"/>
                <w:tab w:val="left" w:pos="1231"/>
                <w:tab w:val="left" w:pos="3105"/>
                <w:tab w:val="left" w:pos="4075"/>
                <w:tab w:val="left" w:pos="5988"/>
              </w:tabs>
              <w:spacing w:before="8" w:line="235" w:lineRule="auto"/>
              <w:ind w:left="117" w:right="120"/>
              <w:rPr>
                <w:rFonts w:ascii="Times New Roman" w:hAnsi="Times New Roman" w:cs="Times New Roman"/>
                <w:b/>
                <w:sz w:val="24"/>
                <w:szCs w:val="24"/>
              </w:rPr>
            </w:pPr>
          </w:p>
        </w:tc>
      </w:tr>
      <w:tr w:rsidR="007161B7" w:rsidRPr="00E86ABD" w:rsidTr="00FE0FF6">
        <w:trPr>
          <w:trHeight w:val="1624"/>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5"/>
          </w:tcPr>
          <w:p w:rsidR="007161B7" w:rsidRPr="00E86ABD" w:rsidRDefault="007161B7" w:rsidP="00FE0FF6">
            <w:pPr>
              <w:pStyle w:val="a9"/>
              <w:spacing w:before="0" w:beforeAutospacing="0" w:after="0" w:afterAutospacing="0"/>
            </w:pPr>
            <w:r w:rsidRPr="00E86ABD">
              <w:t>1. Створення інвестиційного паспорта</w:t>
            </w:r>
          </w:p>
          <w:p w:rsidR="007161B7" w:rsidRPr="00E86ABD" w:rsidRDefault="007161B7" w:rsidP="00FE0FF6">
            <w:pPr>
              <w:pStyle w:val="a9"/>
              <w:spacing w:before="0" w:beforeAutospacing="0" w:after="0" w:afterAutospacing="0"/>
            </w:pPr>
            <w:r w:rsidRPr="00E86ABD">
              <w:t xml:space="preserve">2. </w:t>
            </w:r>
            <w:r w:rsidRPr="00E86ABD">
              <w:rPr>
                <w:rStyle w:val="aa"/>
                <w:rFonts w:eastAsia="Arial"/>
                <w:b w:val="0"/>
              </w:rPr>
              <w:t>Поширення та доступність інформації</w:t>
            </w:r>
          </w:p>
          <w:p w:rsidR="007161B7" w:rsidRPr="00E86ABD" w:rsidRDefault="007161B7" w:rsidP="00FE0FF6">
            <w:pPr>
              <w:pStyle w:val="a9"/>
              <w:spacing w:before="0" w:beforeAutospacing="0" w:after="0" w:afterAutospacing="0"/>
            </w:pPr>
            <w:r w:rsidRPr="00E86ABD">
              <w:t>3. Зацікавленість інвесторів</w:t>
            </w:r>
          </w:p>
          <w:p w:rsidR="007161B7" w:rsidRPr="00E86ABD" w:rsidRDefault="007161B7" w:rsidP="00FE0FF6">
            <w:pPr>
              <w:pStyle w:val="a9"/>
              <w:spacing w:before="0" w:beforeAutospacing="0" w:after="0" w:afterAutospacing="0"/>
            </w:pPr>
            <w:r w:rsidRPr="00E86ABD">
              <w:t xml:space="preserve">4. </w:t>
            </w:r>
            <w:r w:rsidRPr="00E86ABD">
              <w:rPr>
                <w:rStyle w:val="aa"/>
                <w:rFonts w:eastAsia="Arial"/>
                <w:b w:val="0"/>
              </w:rPr>
              <w:t>Залучені інвестиції</w:t>
            </w:r>
          </w:p>
          <w:p w:rsidR="007161B7" w:rsidRPr="00E86ABD" w:rsidRDefault="007161B7" w:rsidP="00FE0FF6">
            <w:pPr>
              <w:pStyle w:val="a9"/>
              <w:spacing w:before="0" w:beforeAutospacing="0" w:after="0" w:afterAutospacing="0"/>
              <w:rPr>
                <w:lang w:val="ru-RU"/>
              </w:rPr>
            </w:pPr>
            <w:r w:rsidRPr="00E86ABD">
              <w:t xml:space="preserve">5. </w:t>
            </w:r>
            <w:r w:rsidRPr="00E86ABD">
              <w:rPr>
                <w:rStyle w:val="aa"/>
                <w:rFonts w:eastAsia="Arial"/>
                <w:b w:val="0"/>
              </w:rPr>
              <w:t>Підвищення інвестиційної привабливості громади</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5"/>
          </w:tcPr>
          <w:p w:rsidR="007161B7" w:rsidRPr="00E86ABD" w:rsidRDefault="007161B7" w:rsidP="006A117E">
            <w:pPr>
              <w:pStyle w:val="a9"/>
              <w:ind w:left="720"/>
            </w:pPr>
            <w:r w:rsidRPr="00E86ABD">
              <w:t>202</w:t>
            </w:r>
            <w:r w:rsidR="006A117E" w:rsidRPr="00E86ABD">
              <w:t>5-2030</w:t>
            </w:r>
            <w:r w:rsidRPr="00E86ABD">
              <w:t xml:space="preserve">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5"/>
          </w:tcPr>
          <w:p w:rsidR="007161B7" w:rsidRPr="00E86ABD" w:rsidRDefault="007161B7" w:rsidP="00FE0FF6">
            <w:pPr>
              <w:pStyle w:val="a9"/>
              <w:ind w:left="720"/>
            </w:pPr>
            <w:r w:rsidRPr="00E86ABD">
              <w:t>0</w:t>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1266" w:type="dxa"/>
          </w:tcPr>
          <w:p w:rsidR="007161B7" w:rsidRPr="00E86ABD" w:rsidRDefault="007161B7" w:rsidP="00FE0FF6">
            <w:pPr>
              <w:pStyle w:val="a9"/>
              <w:jc w:val="center"/>
            </w:pPr>
            <w:r w:rsidRPr="00E86ABD">
              <w:t>2026</w:t>
            </w:r>
          </w:p>
        </w:tc>
        <w:tc>
          <w:tcPr>
            <w:tcW w:w="1266" w:type="dxa"/>
          </w:tcPr>
          <w:p w:rsidR="007161B7" w:rsidRPr="00E86ABD" w:rsidRDefault="007161B7" w:rsidP="00FE0FF6">
            <w:pPr>
              <w:pStyle w:val="a9"/>
              <w:jc w:val="center"/>
            </w:pPr>
            <w:r w:rsidRPr="00E86ABD">
              <w:t>2027</w:t>
            </w:r>
          </w:p>
        </w:tc>
        <w:tc>
          <w:tcPr>
            <w:tcW w:w="1266" w:type="dxa"/>
          </w:tcPr>
          <w:p w:rsidR="007161B7" w:rsidRPr="00E86ABD" w:rsidRDefault="007161B7" w:rsidP="00FE0FF6">
            <w:pPr>
              <w:pStyle w:val="a9"/>
              <w:jc w:val="center"/>
            </w:pPr>
            <w:r w:rsidRPr="00E86ABD">
              <w:t>2028</w:t>
            </w:r>
          </w:p>
        </w:tc>
        <w:tc>
          <w:tcPr>
            <w:tcW w:w="1266" w:type="dxa"/>
          </w:tcPr>
          <w:p w:rsidR="007161B7" w:rsidRPr="00E86ABD" w:rsidRDefault="007161B7" w:rsidP="00FE0FF6">
            <w:pPr>
              <w:pStyle w:val="a9"/>
              <w:jc w:val="center"/>
            </w:pPr>
            <w:r w:rsidRPr="00E86ABD">
              <w:t>2029</w:t>
            </w:r>
          </w:p>
        </w:tc>
        <w:tc>
          <w:tcPr>
            <w:tcW w:w="1266"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5"/>
          </w:tcPr>
          <w:p w:rsidR="007161B7" w:rsidRPr="00E86ABD" w:rsidRDefault="007161B7" w:rsidP="00FE0FF6">
            <w:pPr>
              <w:pStyle w:val="a9"/>
              <w:ind w:left="720"/>
            </w:pPr>
          </w:p>
        </w:tc>
      </w:tr>
      <w:tr w:rsidR="007161B7" w:rsidRPr="00E86ABD" w:rsidTr="00FE0FF6">
        <w:trPr>
          <w:trHeight w:val="558"/>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5"/>
          </w:tcPr>
          <w:p w:rsidR="007161B7" w:rsidRPr="00E86ABD" w:rsidRDefault="007161B7" w:rsidP="00FE0FF6">
            <w:pPr>
              <w:rPr>
                <w:rFonts w:ascii="Times New Roman" w:eastAsia="Arial" w:hAnsi="Times New Roman" w:cs="Times New Roman"/>
                <w:sz w:val="24"/>
                <w:szCs w:val="24"/>
              </w:rPr>
            </w:pPr>
          </w:p>
          <w:p w:rsidR="007161B7" w:rsidRPr="00E86ABD" w:rsidRDefault="007161B7" w:rsidP="00FE0FF6">
            <w:pP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Відділ соціально-економічного розвитку та інвестицій Берестинської міської ради</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5"/>
          </w:tcPr>
          <w:p w:rsidR="007161B7" w:rsidRPr="00E86ABD" w:rsidRDefault="007161B7" w:rsidP="00FE0FF6">
            <w:pPr>
              <w:pStyle w:val="a9"/>
              <w:ind w:left="720"/>
            </w:pPr>
          </w:p>
        </w:tc>
      </w:tr>
    </w:tbl>
    <w:p w:rsidR="007161B7" w:rsidRPr="00E86ABD" w:rsidRDefault="007161B7" w:rsidP="007161B7">
      <w:pPr>
        <w:rPr>
          <w:rFonts w:ascii="Times New Roman" w:hAnsi="Times New Roman" w:cs="Times New Roman"/>
        </w:rPr>
      </w:pPr>
    </w:p>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11</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1266"/>
        <w:gridCol w:w="1266"/>
        <w:gridCol w:w="1266"/>
        <w:gridCol w:w="1266"/>
        <w:gridCol w:w="1266"/>
      </w:tblGrid>
      <w:tr w:rsidR="007161B7" w:rsidRPr="00E86ABD" w:rsidTr="00FE0FF6">
        <w:trPr>
          <w:trHeight w:val="681"/>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5"/>
            <w:shd w:val="clear" w:color="auto" w:fill="001F5F"/>
          </w:tcPr>
          <w:p w:rsidR="007161B7" w:rsidRPr="00E86ABD" w:rsidRDefault="007161B7" w:rsidP="00FE0FF6">
            <w:pPr>
              <w:pStyle w:val="TableParagraph"/>
              <w:spacing w:line="244" w:lineRule="exact"/>
              <w:ind w:left="117"/>
              <w:rPr>
                <w:rFonts w:ascii="Times New Roman" w:hAnsi="Times New Roman" w:cs="Times New Roman"/>
                <w:b/>
                <w:sz w:val="28"/>
                <w:szCs w:val="28"/>
              </w:rPr>
            </w:pPr>
            <w:r w:rsidRPr="00E86ABD">
              <w:rPr>
                <w:rFonts w:ascii="Times New Roman" w:hAnsi="Times New Roman" w:cs="Times New Roman"/>
                <w:b/>
                <w:color w:val="FFFFFF"/>
                <w:sz w:val="28"/>
                <w:szCs w:val="28"/>
              </w:rPr>
              <w:t>А.3.2.1</w:t>
            </w:r>
            <w:r w:rsidRPr="00E86ABD">
              <w:rPr>
                <w:rFonts w:ascii="Times New Roman" w:hAnsi="Times New Roman" w:cs="Times New Roman"/>
                <w:sz w:val="28"/>
                <w:szCs w:val="28"/>
              </w:rPr>
              <w:t xml:space="preserve"> </w:t>
            </w:r>
            <w:r w:rsidRPr="00E86ABD">
              <w:rPr>
                <w:rFonts w:ascii="Times New Roman" w:eastAsia="Arial" w:hAnsi="Times New Roman" w:cs="Times New Roman"/>
                <w:color w:val="FFFFFF" w:themeColor="background1"/>
                <w:sz w:val="28"/>
                <w:szCs w:val="28"/>
              </w:rPr>
              <w:t>Брендінг території = підвищення іміджу громади</w:t>
            </w:r>
          </w:p>
        </w:tc>
      </w:tr>
      <w:tr w:rsidR="007161B7" w:rsidRPr="00E86ABD" w:rsidTr="00EC35A1">
        <w:trPr>
          <w:trHeight w:val="561"/>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5"/>
          </w:tcPr>
          <w:p w:rsidR="00C0634D" w:rsidRPr="00E86ABD" w:rsidRDefault="00C0634D" w:rsidP="00C0634D">
            <w:pPr>
              <w:pStyle w:val="TableParagraph"/>
              <w:spacing w:before="1" w:line="278" w:lineRule="auto"/>
              <w:ind w:left="78" w:right="6"/>
              <w:jc w:val="both"/>
              <w:rPr>
                <w:rFonts w:ascii="Times New Roman" w:hAnsi="Times New Roman" w:cs="Times New Roman"/>
                <w:spacing w:val="-15"/>
                <w:sz w:val="24"/>
                <w:szCs w:val="24"/>
              </w:rPr>
            </w:pPr>
            <w:r w:rsidRPr="00E86ABD">
              <w:rPr>
                <w:rFonts w:ascii="Times New Roman" w:eastAsia="Arial" w:hAnsi="Times New Roman" w:cs="Times New Roman"/>
                <w:color w:val="000000"/>
                <w:sz w:val="24"/>
                <w:szCs w:val="24"/>
              </w:rPr>
              <w:t>А.  Підвищення економічної спроможності громади</w:t>
            </w:r>
            <w:r w:rsidRPr="00E86ABD">
              <w:rPr>
                <w:rFonts w:ascii="Times New Roman" w:hAnsi="Times New Roman" w:cs="Times New Roman"/>
                <w:sz w:val="24"/>
                <w:szCs w:val="24"/>
              </w:rPr>
              <w:t xml:space="preserve"> </w:t>
            </w:r>
          </w:p>
          <w:p w:rsidR="00E61903" w:rsidRPr="00E86ABD" w:rsidRDefault="00C0634D" w:rsidP="00E61903">
            <w:pPr>
              <w:pStyle w:val="TableParagraph"/>
              <w:spacing w:before="41"/>
              <w:ind w:left="117"/>
              <w:rPr>
                <w:rFonts w:ascii="Times New Roman" w:hAnsi="Times New Roman" w:cs="Times New Roman"/>
                <w:sz w:val="24"/>
                <w:szCs w:val="24"/>
              </w:rPr>
            </w:pPr>
            <w:r w:rsidRPr="00E86ABD">
              <w:rPr>
                <w:rFonts w:ascii="Times New Roman" w:hAnsi="Times New Roman" w:cs="Times New Roman"/>
                <w:sz w:val="24"/>
                <w:szCs w:val="24"/>
              </w:rPr>
              <w:t>A3. Формування позитивного інвестиційного іміджу та активне залучення зовнішніх ресурсів</w:t>
            </w:r>
            <w:r w:rsidRPr="00E86ABD">
              <w:rPr>
                <w:rFonts w:ascii="Times New Roman" w:hAnsi="Times New Roman" w:cs="Times New Roman"/>
                <w:sz w:val="24"/>
                <w:szCs w:val="24"/>
              </w:rPr>
              <w:tab/>
            </w:r>
          </w:p>
          <w:p w:rsidR="007161B7" w:rsidRPr="00E86ABD" w:rsidRDefault="00C0634D" w:rsidP="00E61903">
            <w:pPr>
              <w:pStyle w:val="TableParagraph"/>
              <w:spacing w:before="41"/>
              <w:ind w:left="117"/>
              <w:rPr>
                <w:rFonts w:ascii="Times New Roman" w:hAnsi="Times New Roman" w:cs="Times New Roman"/>
                <w:sz w:val="24"/>
                <w:szCs w:val="24"/>
              </w:rPr>
            </w:pPr>
            <w:r w:rsidRPr="00E86ABD">
              <w:rPr>
                <w:rFonts w:ascii="Times New Roman" w:hAnsi="Times New Roman" w:cs="Times New Roman"/>
                <w:sz w:val="24"/>
                <w:szCs w:val="24"/>
              </w:rPr>
              <w:t>А3.2. Розробити та впровадити бренд громади для підвищення її впізнаваності.</w:t>
            </w:r>
          </w:p>
        </w:tc>
      </w:tr>
      <w:tr w:rsidR="007161B7" w:rsidRPr="00E86ABD" w:rsidTr="00FE0FF6">
        <w:trPr>
          <w:trHeight w:val="1264"/>
        </w:trPr>
        <w:tc>
          <w:tcPr>
            <w:tcW w:w="3452" w:type="dxa"/>
          </w:tcPr>
          <w:p w:rsidR="007161B7" w:rsidRPr="00E86ABD" w:rsidRDefault="007161B7" w:rsidP="00FE0FF6">
            <w:pPr>
              <w:pStyle w:val="TableParagraph"/>
              <w:spacing w:before="241"/>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FE0FF6">
            <w:pPr>
              <w:pStyle w:val="TableParagraph"/>
              <w:spacing w:before="6" w:line="228" w:lineRule="auto"/>
              <w:ind w:left="117" w:right="145"/>
              <w:jc w:val="both"/>
              <w:rPr>
                <w:rFonts w:ascii="Times New Roman" w:hAnsi="Times New Roman" w:cs="Times New Roman"/>
                <w:sz w:val="24"/>
                <w:szCs w:val="24"/>
              </w:rPr>
            </w:pPr>
            <w:r w:rsidRPr="00E86ABD">
              <w:rPr>
                <w:rFonts w:ascii="Times New Roman" w:hAnsi="Times New Roman" w:cs="Times New Roman"/>
                <w:sz w:val="24"/>
                <w:szCs w:val="24"/>
              </w:rPr>
              <w:t>Підвищити впізнаваність та привабливість громади шляхом формування позитивного бренду території, просування її культурних, соціальних та економічних переваг, а також залучення інвесторів, туристів і нових мешканців.</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5"/>
          </w:tcPr>
          <w:p w:rsidR="007161B7" w:rsidRPr="00E86ABD" w:rsidRDefault="007161B7" w:rsidP="00FE0FF6">
            <w:pPr>
              <w:pStyle w:val="TableParagraph"/>
              <w:spacing w:before="128"/>
              <w:ind w:left="117"/>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160"/>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5"/>
          </w:tcPr>
          <w:p w:rsidR="007161B7" w:rsidRPr="00E86ABD" w:rsidRDefault="007161B7" w:rsidP="00EC35A1">
            <w:pPr>
              <w:pStyle w:val="a9"/>
              <w:jc w:val="both"/>
            </w:pPr>
            <w:r w:rsidRPr="00E86ABD">
              <w:t>Місцеві органи влади та структурні підрозділи, мешканці громади, потенційні інвестори та бізнес-партнери, туристи та відвідувачі, громадські організації та культурні установи</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5"/>
          </w:tcPr>
          <w:p w:rsidR="007161B7" w:rsidRPr="00E86ABD" w:rsidRDefault="007161B7" w:rsidP="00EC35A1">
            <w:pPr>
              <w:pStyle w:val="a9"/>
              <w:jc w:val="both"/>
            </w:pPr>
            <w:r w:rsidRPr="00E86ABD">
              <w:rPr>
                <w:lang w:val="ru-RU"/>
              </w:rPr>
              <w:t>Г</w:t>
            </w:r>
            <w:r w:rsidRPr="00E86ABD">
              <w:t>ромада має обмежену впізнаваність і слабко представлену позитивну репутацію як серед інвесторів, так і серед туристів та потенційних мешканців. Відсутність системної стратегії просування території обмежує її інвестиційну та туристичну привабливість, знижує економічний розвиток і не дозволяє ефективно демонструвати культурні, соціальні та економічні переваги громади</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031EC1">
            <w:pPr>
              <w:pStyle w:val="TableParagraph"/>
              <w:numPr>
                <w:ilvl w:val="0"/>
                <w:numId w:val="1"/>
              </w:numPr>
              <w:tabs>
                <w:tab w:val="left" w:pos="370"/>
              </w:tabs>
              <w:spacing w:before="1"/>
              <w:ind w:left="370" w:hanging="253"/>
              <w:rPr>
                <w:rFonts w:ascii="Times New Roman" w:hAnsi="Times New Roman" w:cs="Times New Roman"/>
                <w:b/>
                <w:sz w:val="24"/>
                <w:szCs w:val="24"/>
              </w:rPr>
            </w:pPr>
            <w:r w:rsidRPr="00E86ABD">
              <w:rPr>
                <w:rFonts w:ascii="Times New Roman" w:hAnsi="Times New Roman" w:cs="Times New Roman"/>
              </w:rPr>
              <w:t>Розробка концепції бренду громади</w:t>
            </w:r>
            <w:r w:rsidRPr="00E86ABD">
              <w:rPr>
                <w:rFonts w:ascii="Times New Roman" w:hAnsi="Times New Roman" w:cs="Times New Roman"/>
                <w:b/>
                <w:spacing w:val="-2"/>
                <w:sz w:val="24"/>
                <w:szCs w:val="24"/>
              </w:rPr>
              <w:t>;</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Fonts w:ascii="Times New Roman" w:hAnsi="Times New Roman" w:cs="Times New Roman"/>
              </w:rPr>
              <w:t>Інформаційне та медійне просування</w:t>
            </w:r>
            <w:r w:rsidRPr="00E86ABD">
              <w:rPr>
                <w:rFonts w:ascii="Times New Roman" w:hAnsi="Times New Roman" w:cs="Times New Roman"/>
                <w:spacing w:val="-2"/>
                <w:sz w:val="24"/>
                <w:szCs w:val="24"/>
              </w:rPr>
              <w:t>;</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b/>
                <w:sz w:val="24"/>
                <w:szCs w:val="24"/>
              </w:rPr>
            </w:pPr>
            <w:r w:rsidRPr="00E86ABD">
              <w:rPr>
                <w:rStyle w:val="aa"/>
                <w:rFonts w:ascii="Times New Roman" w:hAnsi="Times New Roman" w:cs="Times New Roman"/>
                <w:b w:val="0"/>
              </w:rPr>
              <w:t>Популяризація культурних, соціальних та економічних переваг</w:t>
            </w:r>
            <w:r w:rsidRPr="00E86ABD">
              <w:rPr>
                <w:rFonts w:ascii="Times New Roman" w:hAnsi="Times New Roman" w:cs="Times New Roman"/>
                <w:b/>
              </w:rPr>
              <w:t xml:space="preserve"> </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Fonts w:ascii="Times New Roman" w:hAnsi="Times New Roman" w:cs="Times New Roman"/>
              </w:rPr>
              <w:t xml:space="preserve">Залучення інвесторів і туристів </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Fonts w:ascii="Times New Roman" w:hAnsi="Times New Roman" w:cs="Times New Roman"/>
              </w:rPr>
              <w:t>Моніторинг ефективності брендингу</w:t>
            </w:r>
            <w:r w:rsidRPr="00E86ABD">
              <w:rPr>
                <w:rFonts w:ascii="Times New Roman" w:hAnsi="Times New Roman" w:cs="Times New Roman"/>
                <w:b/>
                <w:sz w:val="24"/>
                <w:szCs w:val="24"/>
              </w:rPr>
              <w:t xml:space="preserve"> </w:t>
            </w:r>
          </w:p>
        </w:tc>
      </w:tr>
      <w:tr w:rsidR="007161B7" w:rsidRPr="00E86ABD" w:rsidTr="00FE0FF6">
        <w:trPr>
          <w:trHeight w:val="1624"/>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5"/>
          </w:tcPr>
          <w:p w:rsidR="007161B7" w:rsidRPr="00E86ABD" w:rsidRDefault="007161B7" w:rsidP="00FE0FF6">
            <w:pPr>
              <w:pStyle w:val="a9"/>
              <w:spacing w:before="0" w:beforeAutospacing="0" w:after="0" w:afterAutospacing="0"/>
            </w:pPr>
            <w:r w:rsidRPr="00E86ABD">
              <w:t>1. Розробка та впровадження бренду громади</w:t>
            </w:r>
          </w:p>
          <w:p w:rsidR="007161B7" w:rsidRPr="00E86ABD" w:rsidRDefault="007161B7" w:rsidP="00FE0FF6">
            <w:pPr>
              <w:pStyle w:val="a9"/>
              <w:spacing w:before="0" w:beforeAutospacing="0" w:after="0" w:afterAutospacing="0"/>
            </w:pPr>
            <w:r w:rsidRPr="00E86ABD">
              <w:t>2. Інформаційне охоплення</w:t>
            </w:r>
          </w:p>
          <w:p w:rsidR="007161B7" w:rsidRPr="00E86ABD" w:rsidRDefault="007161B7" w:rsidP="00FE0FF6">
            <w:pPr>
              <w:pStyle w:val="a9"/>
              <w:spacing w:before="0" w:beforeAutospacing="0" w:after="0" w:afterAutospacing="0"/>
            </w:pPr>
            <w:r w:rsidRPr="00E86ABD">
              <w:t>3. Зацікавленість інвесторів і туристів</w:t>
            </w:r>
          </w:p>
          <w:p w:rsidR="007161B7" w:rsidRPr="00E86ABD" w:rsidRDefault="007161B7" w:rsidP="00FE0FF6">
            <w:pPr>
              <w:pStyle w:val="a9"/>
              <w:spacing w:before="0" w:beforeAutospacing="0" w:after="0" w:afterAutospacing="0"/>
              <w:rPr>
                <w:b/>
              </w:rPr>
            </w:pPr>
            <w:r w:rsidRPr="00E86ABD">
              <w:t xml:space="preserve">4. </w:t>
            </w:r>
            <w:r w:rsidRPr="00E86ABD">
              <w:rPr>
                <w:rStyle w:val="aa"/>
                <w:rFonts w:eastAsia="Arial"/>
                <w:b w:val="0"/>
              </w:rPr>
              <w:t>Підвищення впізнаваності громади</w:t>
            </w:r>
          </w:p>
          <w:p w:rsidR="007161B7" w:rsidRPr="00E86ABD" w:rsidRDefault="007161B7" w:rsidP="00FE0FF6">
            <w:pPr>
              <w:pStyle w:val="a9"/>
              <w:spacing w:before="0" w:beforeAutospacing="0" w:after="0" w:afterAutospacing="0"/>
              <w:rPr>
                <w:lang w:val="ru-RU"/>
              </w:rPr>
            </w:pPr>
            <w:r w:rsidRPr="00E86ABD">
              <w:t>5. Соціально-економічний ефект</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5"/>
          </w:tcPr>
          <w:p w:rsidR="007161B7" w:rsidRPr="00E86ABD" w:rsidRDefault="007161B7" w:rsidP="00FE0FF6">
            <w:pPr>
              <w:pStyle w:val="a9"/>
              <w:ind w:left="720"/>
            </w:pPr>
            <w:r w:rsidRPr="00E86ABD">
              <w:t>2026 -2030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5"/>
          </w:tcPr>
          <w:p w:rsidR="007161B7" w:rsidRPr="00E86ABD" w:rsidRDefault="007161B7" w:rsidP="00FE0FF6">
            <w:pPr>
              <w:pStyle w:val="a9"/>
              <w:ind w:left="720"/>
            </w:pPr>
            <w:r w:rsidRPr="00E86ABD">
              <w:t>250,00</w:t>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1266" w:type="dxa"/>
          </w:tcPr>
          <w:p w:rsidR="007161B7" w:rsidRPr="00E86ABD" w:rsidRDefault="007161B7" w:rsidP="00FE0FF6">
            <w:pPr>
              <w:pStyle w:val="a9"/>
              <w:jc w:val="center"/>
            </w:pPr>
            <w:r w:rsidRPr="00E86ABD">
              <w:t>2026</w:t>
            </w:r>
          </w:p>
        </w:tc>
        <w:tc>
          <w:tcPr>
            <w:tcW w:w="1266" w:type="dxa"/>
          </w:tcPr>
          <w:p w:rsidR="007161B7" w:rsidRPr="00E86ABD" w:rsidRDefault="007161B7" w:rsidP="00FE0FF6">
            <w:pPr>
              <w:pStyle w:val="a9"/>
              <w:jc w:val="center"/>
            </w:pPr>
            <w:r w:rsidRPr="00E86ABD">
              <w:t>2027</w:t>
            </w:r>
          </w:p>
        </w:tc>
        <w:tc>
          <w:tcPr>
            <w:tcW w:w="1266" w:type="dxa"/>
          </w:tcPr>
          <w:p w:rsidR="007161B7" w:rsidRPr="00E86ABD" w:rsidRDefault="007161B7" w:rsidP="00FE0FF6">
            <w:pPr>
              <w:pStyle w:val="a9"/>
              <w:jc w:val="center"/>
            </w:pPr>
            <w:r w:rsidRPr="00E86ABD">
              <w:t>2028</w:t>
            </w:r>
          </w:p>
        </w:tc>
        <w:tc>
          <w:tcPr>
            <w:tcW w:w="1266" w:type="dxa"/>
          </w:tcPr>
          <w:p w:rsidR="007161B7" w:rsidRPr="00E86ABD" w:rsidRDefault="007161B7" w:rsidP="00FE0FF6">
            <w:pPr>
              <w:pStyle w:val="a9"/>
              <w:jc w:val="center"/>
            </w:pPr>
            <w:r w:rsidRPr="00E86ABD">
              <w:t>2029</w:t>
            </w:r>
          </w:p>
        </w:tc>
        <w:tc>
          <w:tcPr>
            <w:tcW w:w="1266"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5"/>
          </w:tcPr>
          <w:p w:rsidR="007161B7" w:rsidRPr="00E86ABD" w:rsidRDefault="007161B7" w:rsidP="00FE0FF6">
            <w:pPr>
              <w:pStyle w:val="a9"/>
              <w:ind w:left="720"/>
            </w:pPr>
          </w:p>
        </w:tc>
      </w:tr>
      <w:tr w:rsidR="007161B7" w:rsidRPr="00E86ABD" w:rsidTr="00FE0FF6">
        <w:trPr>
          <w:trHeight w:val="558"/>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lang w:val="ru-RU"/>
              </w:rPr>
              <w:t xml:space="preserve"> </w:t>
            </w:r>
            <w:r w:rsidRPr="00E86ABD">
              <w:rPr>
                <w:rFonts w:ascii="Times New Roman" w:eastAsia="Arial" w:hAnsi="Times New Roman" w:cs="Times New Roman"/>
                <w:sz w:val="24"/>
                <w:szCs w:val="24"/>
              </w:rPr>
              <w:t>50, 000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50,000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50,000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50,000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50,000</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5"/>
          </w:tcPr>
          <w:p w:rsidR="007161B7" w:rsidRPr="00E86ABD" w:rsidRDefault="007161B7" w:rsidP="00FE0FF6">
            <w:pPr>
              <w:rPr>
                <w:rFonts w:ascii="Times New Roman" w:eastAsia="Arial" w:hAnsi="Times New Roman" w:cs="Times New Roman"/>
                <w:sz w:val="24"/>
                <w:szCs w:val="24"/>
              </w:rPr>
            </w:pPr>
          </w:p>
          <w:p w:rsidR="00D657BE" w:rsidRPr="00E86ABD" w:rsidRDefault="007161B7" w:rsidP="00D657BE">
            <w:pP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Робоча група</w:t>
            </w:r>
            <w:r w:rsidR="00C0634D" w:rsidRPr="00E86ABD">
              <w:rPr>
                <w:rFonts w:ascii="Times New Roman" w:eastAsia="Arial" w:hAnsi="Times New Roman" w:cs="Times New Roman"/>
                <w:color w:val="000000"/>
                <w:sz w:val="24"/>
                <w:szCs w:val="24"/>
              </w:rPr>
              <w:t xml:space="preserve"> по розробці бренду громади</w:t>
            </w:r>
          </w:p>
          <w:p w:rsidR="00D657BE" w:rsidRPr="00E86ABD" w:rsidRDefault="00D657BE" w:rsidP="00D657BE">
            <w:pPr>
              <w:jc w:val="both"/>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 xml:space="preserve"> </w:t>
            </w:r>
            <w:r w:rsidRPr="00E86ABD">
              <w:rPr>
                <w:rFonts w:ascii="Times New Roman" w:eastAsia="Arial" w:hAnsi="Times New Roman" w:cs="Times New Roman"/>
                <w:sz w:val="24"/>
                <w:szCs w:val="24"/>
              </w:rPr>
              <w:t>Відділ комунікацій та зв’язків з громадськістю Берестинської міської ради</w:t>
            </w:r>
          </w:p>
          <w:p w:rsidR="00D657BE" w:rsidRPr="00E86ABD" w:rsidRDefault="00D657BE" w:rsidP="00FE0FF6">
            <w:pPr>
              <w:rPr>
                <w:rFonts w:ascii="Times New Roman" w:eastAsia="Arial" w:hAnsi="Times New Roman" w:cs="Times New Roman"/>
                <w:color w:val="000000"/>
                <w:sz w:val="24"/>
                <w:szCs w:val="24"/>
              </w:rPr>
            </w:pP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5"/>
          </w:tcPr>
          <w:p w:rsidR="007161B7" w:rsidRPr="00E86ABD" w:rsidRDefault="007161B7" w:rsidP="00FE0FF6">
            <w:pPr>
              <w:pStyle w:val="a9"/>
              <w:ind w:left="720"/>
            </w:pPr>
          </w:p>
        </w:tc>
      </w:tr>
    </w:tbl>
    <w:p w:rsidR="007161B7" w:rsidRPr="00E86ABD" w:rsidRDefault="007161B7" w:rsidP="007161B7">
      <w:pPr>
        <w:rPr>
          <w:rFonts w:ascii="Times New Roman" w:hAnsi="Times New Roman" w:cs="Times New Roman"/>
        </w:rPr>
      </w:pPr>
    </w:p>
    <w:p w:rsidR="007161B7" w:rsidRPr="00E86ABD" w:rsidRDefault="007161B7" w:rsidP="007161B7">
      <w:pPr>
        <w:rPr>
          <w:rFonts w:ascii="Times New Roman" w:hAnsi="Times New Roman" w:cs="Times New Roman"/>
        </w:rPr>
      </w:pPr>
    </w:p>
    <w:p w:rsidR="00EC35A1" w:rsidRPr="00E86ABD" w:rsidRDefault="00EC35A1" w:rsidP="007161B7">
      <w:pPr>
        <w:rPr>
          <w:rFonts w:ascii="Times New Roman" w:hAnsi="Times New Roman" w:cs="Times New Roman"/>
        </w:rPr>
      </w:pPr>
    </w:p>
    <w:p w:rsidR="00EC35A1" w:rsidRPr="00E86ABD" w:rsidRDefault="00EC35A1"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12</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1266"/>
        <w:gridCol w:w="1266"/>
        <w:gridCol w:w="1266"/>
        <w:gridCol w:w="1266"/>
        <w:gridCol w:w="1266"/>
      </w:tblGrid>
      <w:tr w:rsidR="007161B7" w:rsidRPr="00E86ABD" w:rsidTr="00FE0FF6">
        <w:trPr>
          <w:trHeight w:val="681"/>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5"/>
            <w:shd w:val="clear" w:color="auto" w:fill="001F5F"/>
          </w:tcPr>
          <w:p w:rsidR="007161B7" w:rsidRPr="00E86ABD" w:rsidRDefault="007161B7" w:rsidP="00FE0FF6">
            <w:pPr>
              <w:pStyle w:val="TableParagraph"/>
              <w:spacing w:line="244" w:lineRule="exact"/>
              <w:ind w:left="117"/>
              <w:rPr>
                <w:rFonts w:ascii="Times New Roman" w:hAnsi="Times New Roman" w:cs="Times New Roman"/>
                <w:b/>
                <w:sz w:val="28"/>
                <w:szCs w:val="28"/>
                <w:lang w:val="ru-RU"/>
              </w:rPr>
            </w:pPr>
            <w:r w:rsidRPr="00E86ABD">
              <w:rPr>
                <w:rFonts w:ascii="Times New Roman" w:hAnsi="Times New Roman" w:cs="Times New Roman"/>
                <w:b/>
                <w:color w:val="FFFFFF"/>
                <w:sz w:val="28"/>
                <w:szCs w:val="28"/>
              </w:rPr>
              <w:t>А.3.3.1</w:t>
            </w:r>
            <w:r w:rsidRPr="00E86ABD">
              <w:rPr>
                <w:rFonts w:ascii="Times New Roman" w:hAnsi="Times New Roman" w:cs="Times New Roman"/>
                <w:sz w:val="28"/>
                <w:szCs w:val="28"/>
              </w:rPr>
              <w:t xml:space="preserve"> </w:t>
            </w:r>
            <w:r w:rsidRPr="00E86ABD">
              <w:rPr>
                <w:rFonts w:ascii="Times New Roman" w:eastAsia="Arial" w:hAnsi="Times New Roman" w:cs="Times New Roman"/>
                <w:color w:val="FFFFFF" w:themeColor="background1"/>
                <w:sz w:val="28"/>
                <w:szCs w:val="28"/>
              </w:rPr>
              <w:t>Запровадити пошук міжнародних партнерів шляхом участі в міжнародних та національних форумах, залучати особисті контакти, шукати на онлайн-ресурсах, приймати участь в тематичних програмах</w:t>
            </w:r>
          </w:p>
        </w:tc>
      </w:tr>
      <w:tr w:rsidR="007161B7" w:rsidRPr="00E86ABD" w:rsidTr="00FE0FF6">
        <w:trPr>
          <w:trHeight w:val="1539"/>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5"/>
          </w:tcPr>
          <w:p w:rsidR="00D657BE" w:rsidRPr="00E86ABD" w:rsidRDefault="00D657BE" w:rsidP="00D657BE">
            <w:pPr>
              <w:pStyle w:val="TableParagraph"/>
              <w:spacing w:before="1" w:line="278" w:lineRule="auto"/>
              <w:ind w:left="78" w:right="6"/>
              <w:jc w:val="both"/>
              <w:rPr>
                <w:rFonts w:ascii="Times New Roman" w:hAnsi="Times New Roman" w:cs="Times New Roman"/>
                <w:spacing w:val="-15"/>
                <w:sz w:val="24"/>
                <w:szCs w:val="24"/>
              </w:rPr>
            </w:pPr>
            <w:r w:rsidRPr="00E86ABD">
              <w:rPr>
                <w:rFonts w:ascii="Times New Roman" w:eastAsia="Arial" w:hAnsi="Times New Roman" w:cs="Times New Roman"/>
                <w:color w:val="000000"/>
                <w:sz w:val="24"/>
                <w:szCs w:val="24"/>
              </w:rPr>
              <w:t>А.  Підвищення економічної спроможності громади</w:t>
            </w:r>
            <w:r w:rsidRPr="00E86ABD">
              <w:rPr>
                <w:rFonts w:ascii="Times New Roman" w:hAnsi="Times New Roman" w:cs="Times New Roman"/>
                <w:sz w:val="24"/>
                <w:szCs w:val="24"/>
              </w:rPr>
              <w:t xml:space="preserve"> </w:t>
            </w:r>
          </w:p>
          <w:p w:rsidR="00E61903" w:rsidRPr="00E86ABD" w:rsidRDefault="00D657BE" w:rsidP="00E61903">
            <w:pPr>
              <w:pStyle w:val="TableParagraph"/>
              <w:spacing w:before="41"/>
              <w:ind w:left="117"/>
              <w:rPr>
                <w:rFonts w:ascii="Times New Roman" w:hAnsi="Times New Roman" w:cs="Times New Roman"/>
                <w:sz w:val="24"/>
                <w:szCs w:val="24"/>
              </w:rPr>
            </w:pPr>
            <w:r w:rsidRPr="00E86ABD">
              <w:rPr>
                <w:rFonts w:ascii="Times New Roman" w:hAnsi="Times New Roman" w:cs="Times New Roman"/>
                <w:sz w:val="24"/>
                <w:szCs w:val="24"/>
              </w:rPr>
              <w:t>A3. Формування позитивного інвестиційного іміджу та активне залучення зовнішніх ресурсів</w:t>
            </w:r>
            <w:r w:rsidRPr="00E86ABD">
              <w:rPr>
                <w:rFonts w:ascii="Times New Roman" w:hAnsi="Times New Roman" w:cs="Times New Roman"/>
                <w:sz w:val="24"/>
                <w:szCs w:val="24"/>
              </w:rPr>
              <w:tab/>
            </w:r>
          </w:p>
          <w:p w:rsidR="007161B7" w:rsidRPr="00E86ABD" w:rsidRDefault="00D657BE" w:rsidP="00E61903">
            <w:pPr>
              <w:pStyle w:val="TableParagraph"/>
              <w:spacing w:before="41"/>
              <w:ind w:left="117"/>
              <w:rPr>
                <w:rFonts w:ascii="Times New Roman" w:hAnsi="Times New Roman" w:cs="Times New Roman"/>
                <w:sz w:val="24"/>
                <w:szCs w:val="24"/>
              </w:rPr>
            </w:pPr>
            <w:r w:rsidRPr="00E86ABD">
              <w:rPr>
                <w:rFonts w:ascii="Times New Roman" w:hAnsi="Times New Roman" w:cs="Times New Roman"/>
                <w:sz w:val="24"/>
                <w:szCs w:val="24"/>
              </w:rPr>
              <w:t>А3.3. Розвивати міжнародне та міжмуніципальне співробітництво.</w:t>
            </w:r>
          </w:p>
        </w:tc>
      </w:tr>
      <w:tr w:rsidR="007161B7" w:rsidRPr="00E86ABD" w:rsidTr="00FE0FF6">
        <w:trPr>
          <w:trHeight w:val="1264"/>
        </w:trPr>
        <w:tc>
          <w:tcPr>
            <w:tcW w:w="3452" w:type="dxa"/>
          </w:tcPr>
          <w:p w:rsidR="007161B7" w:rsidRPr="00E86ABD" w:rsidRDefault="007161B7" w:rsidP="00FE0FF6">
            <w:pPr>
              <w:pStyle w:val="TableParagraph"/>
              <w:spacing w:before="241"/>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FE0FF6">
            <w:pPr>
              <w:pStyle w:val="TableParagraph"/>
              <w:spacing w:before="6" w:line="228" w:lineRule="auto"/>
              <w:ind w:left="117" w:right="145"/>
              <w:jc w:val="both"/>
              <w:rPr>
                <w:rFonts w:ascii="Times New Roman" w:hAnsi="Times New Roman" w:cs="Times New Roman"/>
                <w:sz w:val="24"/>
                <w:szCs w:val="24"/>
              </w:rPr>
            </w:pPr>
            <w:r w:rsidRPr="00E86ABD">
              <w:rPr>
                <w:rFonts w:ascii="Times New Roman" w:hAnsi="Times New Roman" w:cs="Times New Roman"/>
                <w:sz w:val="24"/>
                <w:szCs w:val="24"/>
              </w:rPr>
              <w:t>Залучення міжнародних партнерів для розвитку громади через участь у форумах, тематичних програмах, використання особистих контактів та онлайн-ресурсів, з метою обміну досвідом, налагодження співпраці та залучення ресурсів для реалізації соціально-економічних ініціатив</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5"/>
          </w:tcPr>
          <w:p w:rsidR="007161B7" w:rsidRPr="00E86ABD" w:rsidRDefault="007161B7" w:rsidP="00FE0FF6">
            <w:pPr>
              <w:pStyle w:val="TableParagraph"/>
              <w:spacing w:before="128"/>
              <w:ind w:left="117"/>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EC35A1">
        <w:trPr>
          <w:trHeight w:val="1242"/>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5"/>
          </w:tcPr>
          <w:p w:rsidR="007161B7" w:rsidRPr="00E86ABD" w:rsidRDefault="007161B7" w:rsidP="00EC35A1">
            <w:pPr>
              <w:pStyle w:val="a9"/>
              <w:jc w:val="both"/>
            </w:pPr>
            <w:r w:rsidRPr="00E86ABD">
              <w:t>Місцеві органи влади та виконавчі структури, громадські організації та ініціативні групи, місцеві підприємці та бізнес-структури, потенційні міжнародні партнери, донори та організації</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5"/>
          </w:tcPr>
          <w:p w:rsidR="007161B7" w:rsidRPr="00E86ABD" w:rsidRDefault="007161B7" w:rsidP="00EC35A1">
            <w:pPr>
              <w:pStyle w:val="a9"/>
              <w:jc w:val="both"/>
            </w:pPr>
            <w:r w:rsidRPr="00E86ABD">
              <w:t>Громада має обмежені можливості для налагодження міжнародної співпраці через відсутність системного підходу до пошуку партнерів та участі у міжнародних і національних програмах. Недостатнє використання форумів, онлайн-ресурсів та особистих контактів обмежує доступ до фінансових, технічних і експертних ресурсів, необхідних для розвитку місцевих проєктів. Це стримує обмін досвідом, залучення інвестицій та реалізацію соціально-економічних ініціатив</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031EC1">
            <w:pPr>
              <w:pStyle w:val="TableParagraph"/>
              <w:numPr>
                <w:ilvl w:val="0"/>
                <w:numId w:val="1"/>
              </w:numPr>
              <w:tabs>
                <w:tab w:val="left" w:pos="370"/>
              </w:tabs>
              <w:spacing w:before="1"/>
              <w:ind w:left="370" w:hanging="253"/>
              <w:rPr>
                <w:rFonts w:ascii="Times New Roman" w:hAnsi="Times New Roman" w:cs="Times New Roman"/>
                <w:b/>
                <w:sz w:val="24"/>
                <w:szCs w:val="24"/>
              </w:rPr>
            </w:pPr>
            <w:r w:rsidRPr="00E86ABD">
              <w:rPr>
                <w:rFonts w:ascii="Times New Roman" w:hAnsi="Times New Roman" w:cs="Times New Roman"/>
                <w:sz w:val="24"/>
                <w:szCs w:val="24"/>
              </w:rPr>
              <w:t>Створення системи пошуку партнерів</w:t>
            </w:r>
            <w:r w:rsidRPr="00E86ABD">
              <w:rPr>
                <w:rFonts w:ascii="Times New Roman" w:hAnsi="Times New Roman" w:cs="Times New Roman"/>
                <w:b/>
                <w:spacing w:val="-2"/>
                <w:sz w:val="24"/>
                <w:szCs w:val="24"/>
              </w:rPr>
              <w:t>;</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Fonts w:ascii="Times New Roman" w:hAnsi="Times New Roman" w:cs="Times New Roman"/>
                <w:sz w:val="24"/>
                <w:szCs w:val="24"/>
              </w:rPr>
              <w:t>Активна участь у форумах та програмах</w:t>
            </w:r>
            <w:r w:rsidRPr="00E86ABD">
              <w:rPr>
                <w:rFonts w:ascii="Times New Roman" w:hAnsi="Times New Roman" w:cs="Times New Roman"/>
                <w:spacing w:val="-2"/>
                <w:sz w:val="24"/>
                <w:szCs w:val="24"/>
              </w:rPr>
              <w:t>;</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Fonts w:ascii="Times New Roman" w:hAnsi="Times New Roman" w:cs="Times New Roman"/>
                <w:sz w:val="24"/>
                <w:szCs w:val="24"/>
              </w:rPr>
              <w:t xml:space="preserve">Використання онлайн-ресурсів та контактів </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Fonts w:ascii="Times New Roman" w:hAnsi="Times New Roman" w:cs="Times New Roman"/>
                <w:sz w:val="24"/>
                <w:szCs w:val="24"/>
              </w:rPr>
              <w:t xml:space="preserve">Налагодження співпраці та партнерств </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Fonts w:ascii="Times New Roman" w:hAnsi="Times New Roman" w:cs="Times New Roman"/>
                <w:sz w:val="24"/>
                <w:szCs w:val="24"/>
              </w:rPr>
              <w:t>Оцінка та моніторинг ефективності</w:t>
            </w:r>
          </w:p>
        </w:tc>
      </w:tr>
      <w:tr w:rsidR="007161B7" w:rsidRPr="00E86ABD" w:rsidTr="00FE0FF6">
        <w:trPr>
          <w:trHeight w:val="1624"/>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5"/>
          </w:tcPr>
          <w:p w:rsidR="007161B7" w:rsidRPr="00E86ABD" w:rsidRDefault="007161B7" w:rsidP="00FE0FF6">
            <w:pPr>
              <w:pStyle w:val="a9"/>
              <w:spacing w:before="0" w:beforeAutospacing="0" w:after="0" w:afterAutospacing="0"/>
            </w:pPr>
            <w:r w:rsidRPr="00E86ABD">
              <w:t>1. Кількість встановлених контактів</w:t>
            </w:r>
          </w:p>
          <w:p w:rsidR="007161B7" w:rsidRPr="00E86ABD" w:rsidRDefault="007161B7" w:rsidP="00FE0FF6">
            <w:pPr>
              <w:pStyle w:val="a9"/>
              <w:spacing w:before="0" w:beforeAutospacing="0" w:after="0" w:afterAutospacing="0"/>
            </w:pPr>
            <w:r w:rsidRPr="00E86ABD">
              <w:t>2. Участь у міжнародних та національних програмах</w:t>
            </w:r>
          </w:p>
          <w:p w:rsidR="007161B7" w:rsidRPr="00E86ABD" w:rsidRDefault="007161B7" w:rsidP="00FE0FF6">
            <w:pPr>
              <w:pStyle w:val="a9"/>
              <w:spacing w:before="0" w:beforeAutospacing="0" w:after="0" w:afterAutospacing="0"/>
            </w:pPr>
            <w:r w:rsidRPr="00E86ABD">
              <w:t>3. Укладені домовленості та меморандуми</w:t>
            </w:r>
          </w:p>
          <w:p w:rsidR="007161B7" w:rsidRPr="00E86ABD" w:rsidRDefault="007161B7" w:rsidP="00FE0FF6">
            <w:pPr>
              <w:pStyle w:val="a9"/>
              <w:spacing w:before="0" w:beforeAutospacing="0" w:after="0" w:afterAutospacing="0"/>
            </w:pPr>
            <w:r w:rsidRPr="00E86ABD">
              <w:t xml:space="preserve">4. </w:t>
            </w:r>
            <w:r w:rsidRPr="00E86ABD">
              <w:rPr>
                <w:rStyle w:val="aa"/>
                <w:rFonts w:eastAsia="Arial"/>
              </w:rPr>
              <w:t>Залучені ресурси та підтримка</w:t>
            </w:r>
          </w:p>
          <w:p w:rsidR="007161B7" w:rsidRPr="00E86ABD" w:rsidRDefault="007161B7" w:rsidP="00FE0FF6">
            <w:pPr>
              <w:pStyle w:val="a9"/>
              <w:spacing w:before="0" w:beforeAutospacing="0" w:after="0" w:afterAutospacing="0"/>
            </w:pPr>
            <w:r w:rsidRPr="00E86ABD">
              <w:t>5. Вплив на розвиток громади</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5"/>
          </w:tcPr>
          <w:p w:rsidR="007161B7" w:rsidRPr="00E86ABD" w:rsidRDefault="007161B7" w:rsidP="00FE0FF6">
            <w:pPr>
              <w:pStyle w:val="a9"/>
              <w:ind w:left="720"/>
            </w:pPr>
            <w:r w:rsidRPr="00E86ABD">
              <w:t>2026 -2030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5"/>
          </w:tcPr>
          <w:p w:rsidR="007161B7" w:rsidRPr="00E86ABD" w:rsidRDefault="007161B7" w:rsidP="00FE0FF6">
            <w:pPr>
              <w:pStyle w:val="a9"/>
              <w:ind w:left="720"/>
            </w:pPr>
            <w:r w:rsidRPr="00E86ABD">
              <w:t>250,00</w:t>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1266" w:type="dxa"/>
          </w:tcPr>
          <w:p w:rsidR="007161B7" w:rsidRPr="00E86ABD" w:rsidRDefault="007161B7" w:rsidP="00FE0FF6">
            <w:pPr>
              <w:pStyle w:val="a9"/>
              <w:jc w:val="center"/>
            </w:pPr>
            <w:r w:rsidRPr="00E86ABD">
              <w:t>2026</w:t>
            </w:r>
          </w:p>
        </w:tc>
        <w:tc>
          <w:tcPr>
            <w:tcW w:w="1266" w:type="dxa"/>
          </w:tcPr>
          <w:p w:rsidR="007161B7" w:rsidRPr="00E86ABD" w:rsidRDefault="007161B7" w:rsidP="00FE0FF6">
            <w:pPr>
              <w:pStyle w:val="a9"/>
              <w:jc w:val="center"/>
            </w:pPr>
            <w:r w:rsidRPr="00E86ABD">
              <w:t>2027</w:t>
            </w:r>
          </w:p>
        </w:tc>
        <w:tc>
          <w:tcPr>
            <w:tcW w:w="1266" w:type="dxa"/>
          </w:tcPr>
          <w:p w:rsidR="007161B7" w:rsidRPr="00E86ABD" w:rsidRDefault="007161B7" w:rsidP="00FE0FF6">
            <w:pPr>
              <w:pStyle w:val="a9"/>
              <w:jc w:val="center"/>
            </w:pPr>
            <w:r w:rsidRPr="00E86ABD">
              <w:t>2028</w:t>
            </w:r>
          </w:p>
        </w:tc>
        <w:tc>
          <w:tcPr>
            <w:tcW w:w="1266" w:type="dxa"/>
          </w:tcPr>
          <w:p w:rsidR="007161B7" w:rsidRPr="00E86ABD" w:rsidRDefault="007161B7" w:rsidP="00FE0FF6">
            <w:pPr>
              <w:pStyle w:val="a9"/>
              <w:jc w:val="center"/>
            </w:pPr>
            <w:r w:rsidRPr="00E86ABD">
              <w:t>2029</w:t>
            </w:r>
          </w:p>
        </w:tc>
        <w:tc>
          <w:tcPr>
            <w:tcW w:w="1266"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5"/>
          </w:tcPr>
          <w:p w:rsidR="007161B7" w:rsidRPr="00E86ABD" w:rsidRDefault="007161B7" w:rsidP="00FE0FF6">
            <w:pPr>
              <w:pStyle w:val="a9"/>
              <w:ind w:left="720"/>
            </w:pPr>
          </w:p>
        </w:tc>
      </w:tr>
      <w:tr w:rsidR="007161B7" w:rsidRPr="00E86ABD" w:rsidTr="00FE0FF6">
        <w:trPr>
          <w:trHeight w:val="558"/>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lang w:val="ru-RU"/>
              </w:rPr>
              <w:t xml:space="preserve"> </w:t>
            </w:r>
            <w:r w:rsidRPr="00E86ABD">
              <w:rPr>
                <w:rFonts w:ascii="Times New Roman" w:eastAsia="Arial" w:hAnsi="Times New Roman" w:cs="Times New Roman"/>
                <w:sz w:val="24"/>
                <w:szCs w:val="24"/>
              </w:rPr>
              <w:t>50, 000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50,000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50,000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50,000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50,000</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5"/>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Відділ цифрової трансформації Берестинської міської ради</w:t>
            </w:r>
          </w:p>
          <w:p w:rsidR="007161B7" w:rsidRPr="00E86ABD" w:rsidRDefault="007161B7" w:rsidP="00FE0FF6">
            <w:pPr>
              <w:rPr>
                <w:rFonts w:ascii="Times New Roman" w:eastAsia="Arial" w:hAnsi="Times New Roman" w:cs="Times New Roman"/>
                <w:color w:val="000000"/>
                <w:sz w:val="24"/>
                <w:szCs w:val="24"/>
                <w:lang w:val="ru-RU"/>
              </w:rPr>
            </w:pPr>
            <w:r w:rsidRPr="00E86ABD">
              <w:rPr>
                <w:rFonts w:ascii="Times New Roman" w:eastAsia="Arial" w:hAnsi="Times New Roman" w:cs="Times New Roman"/>
                <w:sz w:val="24"/>
                <w:szCs w:val="24"/>
                <w:lang w:val="ru-RU"/>
              </w:rPr>
              <w:t>Відділ соціально-економічного розвитку та інвестицій Берестинської міської ради</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5"/>
          </w:tcPr>
          <w:p w:rsidR="007161B7" w:rsidRPr="00E86ABD" w:rsidRDefault="007161B7" w:rsidP="00FE0FF6">
            <w:pPr>
              <w:pStyle w:val="a9"/>
              <w:ind w:left="720"/>
            </w:pPr>
          </w:p>
        </w:tc>
      </w:tr>
    </w:tbl>
    <w:p w:rsidR="007161B7" w:rsidRPr="00E86ABD" w:rsidRDefault="007161B7" w:rsidP="007161B7">
      <w:pPr>
        <w:rPr>
          <w:rFonts w:ascii="Times New Roman" w:hAnsi="Times New Roman" w:cs="Times New Roman"/>
        </w:rPr>
      </w:pPr>
    </w:p>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13</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color w:val="FFFFFF" w:themeColor="background1"/>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926"/>
        <w:gridCol w:w="993"/>
        <w:gridCol w:w="1134"/>
        <w:gridCol w:w="1134"/>
        <w:gridCol w:w="1134"/>
        <w:gridCol w:w="1009"/>
      </w:tblGrid>
      <w:tr w:rsidR="007161B7" w:rsidRPr="00E86ABD" w:rsidTr="00FE0FF6">
        <w:trPr>
          <w:trHeight w:val="681"/>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color w:val="FFFFFF" w:themeColor="background1"/>
                <w:sz w:val="28"/>
                <w:szCs w:val="28"/>
              </w:rPr>
            </w:pPr>
            <w:r w:rsidRPr="00E86ABD">
              <w:rPr>
                <w:rFonts w:ascii="Times New Roman" w:hAnsi="Times New Roman" w:cs="Times New Roman"/>
                <w:b/>
                <w:color w:val="FFFFFF" w:themeColor="background1"/>
                <w:sz w:val="28"/>
                <w:szCs w:val="28"/>
              </w:rPr>
              <w:t>Назва</w:t>
            </w:r>
            <w:r w:rsidRPr="00E86ABD">
              <w:rPr>
                <w:rFonts w:ascii="Times New Roman" w:hAnsi="Times New Roman" w:cs="Times New Roman"/>
                <w:b/>
                <w:color w:val="FFFFFF" w:themeColor="background1"/>
                <w:spacing w:val="-8"/>
                <w:sz w:val="28"/>
                <w:szCs w:val="28"/>
              </w:rPr>
              <w:t xml:space="preserve"> </w:t>
            </w:r>
            <w:r w:rsidRPr="00E86ABD">
              <w:rPr>
                <w:rFonts w:ascii="Times New Roman" w:hAnsi="Times New Roman" w:cs="Times New Roman"/>
                <w:b/>
                <w:color w:val="FFFFFF" w:themeColor="background1"/>
                <w:spacing w:val="-2"/>
                <w:sz w:val="28"/>
                <w:szCs w:val="28"/>
              </w:rPr>
              <w:t>проєкту:</w:t>
            </w:r>
          </w:p>
        </w:tc>
        <w:tc>
          <w:tcPr>
            <w:tcW w:w="6330" w:type="dxa"/>
            <w:gridSpan w:val="6"/>
            <w:shd w:val="clear" w:color="auto" w:fill="001F5F"/>
          </w:tcPr>
          <w:p w:rsidR="007161B7" w:rsidRPr="00E86ABD" w:rsidRDefault="007161B7" w:rsidP="00FE0FF6">
            <w:pPr>
              <w:pStyle w:val="TableParagraph"/>
              <w:spacing w:line="244" w:lineRule="exact"/>
              <w:ind w:left="117"/>
              <w:rPr>
                <w:rFonts w:ascii="Times New Roman" w:hAnsi="Times New Roman" w:cs="Times New Roman"/>
                <w:b/>
                <w:color w:val="FFFFFF" w:themeColor="background1"/>
                <w:sz w:val="28"/>
                <w:szCs w:val="28"/>
              </w:rPr>
            </w:pPr>
            <w:r w:rsidRPr="00E86ABD">
              <w:rPr>
                <w:rFonts w:ascii="Times New Roman" w:hAnsi="Times New Roman" w:cs="Times New Roman"/>
                <w:b/>
                <w:color w:val="FFFFFF" w:themeColor="background1"/>
                <w:sz w:val="28"/>
                <w:szCs w:val="28"/>
              </w:rPr>
              <w:t>А.3.4.1</w:t>
            </w:r>
            <w:r w:rsidRPr="00E86ABD">
              <w:rPr>
                <w:rFonts w:ascii="Times New Roman" w:eastAsia="Arial" w:hAnsi="Times New Roman" w:cs="Times New Roman"/>
                <w:color w:val="FFFFFF" w:themeColor="background1"/>
                <w:sz w:val="28"/>
                <w:szCs w:val="28"/>
              </w:rPr>
              <w:t xml:space="preserve"> Створення центру громадських ініціатив з можливістю надання послуг коворкінг-центру на базі краєзнавчого музею шляхом капітального ремонту та облаштування обладнанням та меблями</w:t>
            </w:r>
          </w:p>
        </w:tc>
      </w:tr>
      <w:tr w:rsidR="007161B7" w:rsidRPr="00E86ABD" w:rsidTr="00FE0FF6">
        <w:trPr>
          <w:trHeight w:val="1539"/>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D872A5" w:rsidRPr="00E86ABD" w:rsidRDefault="00D872A5" w:rsidP="00D872A5">
            <w:pPr>
              <w:pStyle w:val="TableParagraph"/>
              <w:spacing w:before="1" w:line="278" w:lineRule="auto"/>
              <w:ind w:left="78" w:right="6"/>
              <w:jc w:val="both"/>
              <w:rPr>
                <w:rFonts w:ascii="Times New Roman" w:hAnsi="Times New Roman" w:cs="Times New Roman"/>
                <w:spacing w:val="-15"/>
                <w:sz w:val="24"/>
                <w:szCs w:val="24"/>
              </w:rPr>
            </w:pPr>
            <w:r w:rsidRPr="00E86ABD">
              <w:rPr>
                <w:rFonts w:ascii="Times New Roman" w:eastAsia="Arial" w:hAnsi="Times New Roman" w:cs="Times New Roman"/>
                <w:color w:val="000000"/>
                <w:sz w:val="24"/>
                <w:szCs w:val="24"/>
              </w:rPr>
              <w:t xml:space="preserve"> А.  Підвищення економічної спроможності громади</w:t>
            </w:r>
            <w:r w:rsidRPr="00E86ABD">
              <w:rPr>
                <w:rFonts w:ascii="Times New Roman" w:hAnsi="Times New Roman" w:cs="Times New Roman"/>
                <w:sz w:val="24"/>
                <w:szCs w:val="24"/>
              </w:rPr>
              <w:t xml:space="preserve"> </w:t>
            </w:r>
          </w:p>
          <w:p w:rsidR="00E61903" w:rsidRPr="00E86ABD" w:rsidRDefault="00D872A5" w:rsidP="00E61903">
            <w:pPr>
              <w:pStyle w:val="TableParagraph"/>
              <w:spacing w:before="41"/>
              <w:ind w:left="117"/>
              <w:rPr>
                <w:rFonts w:ascii="Times New Roman" w:hAnsi="Times New Roman" w:cs="Times New Roman"/>
                <w:sz w:val="24"/>
                <w:szCs w:val="24"/>
              </w:rPr>
            </w:pPr>
            <w:r w:rsidRPr="00E86ABD">
              <w:rPr>
                <w:rFonts w:ascii="Times New Roman" w:hAnsi="Times New Roman" w:cs="Times New Roman"/>
                <w:sz w:val="24"/>
                <w:szCs w:val="24"/>
              </w:rPr>
              <w:t>A3. Формування позитивного інвестиційного іміджу та активне залучення зовнішніх ресурсів</w:t>
            </w:r>
            <w:r w:rsidRPr="00E86ABD">
              <w:rPr>
                <w:rFonts w:ascii="Times New Roman" w:hAnsi="Times New Roman" w:cs="Times New Roman"/>
                <w:sz w:val="24"/>
                <w:szCs w:val="24"/>
              </w:rPr>
              <w:tab/>
            </w:r>
          </w:p>
          <w:p w:rsidR="007161B7" w:rsidRPr="00E86ABD" w:rsidRDefault="00D872A5" w:rsidP="00E61903">
            <w:pPr>
              <w:pStyle w:val="TableParagraph"/>
              <w:spacing w:before="41"/>
              <w:ind w:left="117"/>
              <w:rPr>
                <w:rFonts w:ascii="Times New Roman" w:hAnsi="Times New Roman" w:cs="Times New Roman"/>
                <w:sz w:val="24"/>
                <w:szCs w:val="24"/>
              </w:rPr>
            </w:pPr>
            <w:r w:rsidRPr="00E86ABD">
              <w:rPr>
                <w:rFonts w:ascii="Times New Roman" w:hAnsi="Times New Roman" w:cs="Times New Roman"/>
                <w:sz w:val="24"/>
                <w:szCs w:val="24"/>
              </w:rPr>
              <w:t>А3.4. Створити муніципальний коворкінг-центр для   підтримки фрилансерів та стартапів</w:t>
            </w:r>
          </w:p>
        </w:tc>
      </w:tr>
      <w:tr w:rsidR="007161B7" w:rsidRPr="00E86ABD" w:rsidTr="00FE0FF6">
        <w:trPr>
          <w:trHeight w:val="1264"/>
        </w:trPr>
        <w:tc>
          <w:tcPr>
            <w:tcW w:w="3452" w:type="dxa"/>
          </w:tcPr>
          <w:p w:rsidR="007161B7" w:rsidRPr="00E86ABD" w:rsidRDefault="007161B7" w:rsidP="00FE0FF6">
            <w:pPr>
              <w:pStyle w:val="TableParagraph"/>
              <w:spacing w:before="241"/>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FE0FF6">
            <w:pPr>
              <w:pStyle w:val="TableParagraph"/>
              <w:spacing w:before="6" w:line="228" w:lineRule="auto"/>
              <w:ind w:left="117" w:right="145"/>
              <w:jc w:val="both"/>
              <w:rPr>
                <w:rFonts w:ascii="Times New Roman" w:hAnsi="Times New Roman" w:cs="Times New Roman"/>
                <w:sz w:val="24"/>
                <w:szCs w:val="24"/>
              </w:rPr>
            </w:pPr>
            <w:r w:rsidRPr="00E86ABD">
              <w:rPr>
                <w:rFonts w:ascii="Times New Roman" w:hAnsi="Times New Roman" w:cs="Times New Roman"/>
              </w:rPr>
              <w:t>Підвищити соціальну активність громади та підтримати розвиток громадських ініціатив шляхом створення сучасного центру з коворкінг-простором, забезпечивши комфортні умови для роботи організацій, стартапів та мешканців</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FE0FF6">
            <w:pPr>
              <w:pStyle w:val="TableParagraph"/>
              <w:spacing w:before="128"/>
              <w:ind w:left="117"/>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EC35A1">
        <w:trPr>
          <w:trHeight w:val="1218"/>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6"/>
          </w:tcPr>
          <w:p w:rsidR="007161B7" w:rsidRPr="00E86ABD" w:rsidRDefault="007161B7" w:rsidP="00EC35A1">
            <w:pPr>
              <w:pStyle w:val="a9"/>
              <w:jc w:val="both"/>
            </w:pPr>
            <w:r w:rsidRPr="00E86ABD">
              <w:t xml:space="preserve">Громадські організації та ініціативні групи, стартапи та малі підприємці, мешканці громади, виконавчі органи громади, які координують розвиток соціальної та культурної інфраструктури. </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EC35A1">
            <w:pPr>
              <w:pStyle w:val="a9"/>
              <w:jc w:val="both"/>
            </w:pPr>
            <w:r w:rsidRPr="00E86ABD">
              <w:t>У громаді відсутній сучасний простір для розвитку громадських ініціатив, стартапів та локальних організацій. Наявні приміщення не забезпечують комфортних умов для роботи, організації заходів та навчання, що обмежує соціальну активність мешканців і розвиток культурних та освітніх програм. Це стримує реалізацію нових проєктів, співпрацю між організаціями та залучення громади до соціально важливих ініціатив.</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TableParagraph"/>
              <w:numPr>
                <w:ilvl w:val="0"/>
                <w:numId w:val="1"/>
              </w:numPr>
              <w:tabs>
                <w:tab w:val="left" w:pos="370"/>
              </w:tabs>
              <w:spacing w:before="1"/>
              <w:ind w:left="370" w:hanging="253"/>
              <w:rPr>
                <w:rFonts w:ascii="Times New Roman" w:hAnsi="Times New Roman" w:cs="Times New Roman"/>
                <w:b/>
                <w:sz w:val="24"/>
                <w:szCs w:val="24"/>
              </w:rPr>
            </w:pPr>
            <w:r w:rsidRPr="00E86ABD">
              <w:rPr>
                <w:rFonts w:ascii="Times New Roman" w:hAnsi="Times New Roman" w:cs="Times New Roman"/>
                <w:sz w:val="24"/>
                <w:szCs w:val="24"/>
              </w:rPr>
              <w:t>Реконструкція та модернізація приміщення музею</w:t>
            </w:r>
            <w:r w:rsidRPr="00E86ABD">
              <w:rPr>
                <w:rFonts w:ascii="Times New Roman" w:hAnsi="Times New Roman" w:cs="Times New Roman"/>
                <w:b/>
                <w:spacing w:val="-2"/>
                <w:sz w:val="24"/>
                <w:szCs w:val="24"/>
              </w:rPr>
              <w:t>;</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Fonts w:ascii="Times New Roman" w:hAnsi="Times New Roman" w:cs="Times New Roman"/>
                <w:sz w:val="24"/>
                <w:szCs w:val="24"/>
              </w:rPr>
              <w:t>Оснащення центру</w:t>
            </w:r>
            <w:r w:rsidRPr="00E86ABD">
              <w:rPr>
                <w:rFonts w:ascii="Times New Roman" w:hAnsi="Times New Roman" w:cs="Times New Roman"/>
                <w:spacing w:val="-2"/>
                <w:sz w:val="24"/>
                <w:szCs w:val="24"/>
              </w:rPr>
              <w:t>;</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Fonts w:ascii="Times New Roman" w:hAnsi="Times New Roman" w:cs="Times New Roman"/>
                <w:sz w:val="24"/>
                <w:szCs w:val="24"/>
              </w:rPr>
              <w:t xml:space="preserve">Створення коворкінг-простору </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Fonts w:ascii="Times New Roman" w:hAnsi="Times New Roman" w:cs="Times New Roman"/>
                <w:sz w:val="24"/>
                <w:szCs w:val="24"/>
              </w:rPr>
              <w:t xml:space="preserve">Проведення освітніх та соціальних програм </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Fonts w:ascii="Times New Roman" w:hAnsi="Times New Roman" w:cs="Times New Roman"/>
                <w:sz w:val="24"/>
                <w:szCs w:val="24"/>
              </w:rPr>
              <w:t>Проведення освітніх та соціальних програм</w:t>
            </w:r>
          </w:p>
        </w:tc>
      </w:tr>
      <w:tr w:rsidR="007161B7" w:rsidRPr="00E86ABD" w:rsidTr="00FE0FF6">
        <w:trPr>
          <w:trHeight w:val="1624"/>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FE0FF6">
            <w:pPr>
              <w:pStyle w:val="a9"/>
              <w:spacing w:before="0" w:beforeAutospacing="0" w:after="0" w:afterAutospacing="0"/>
            </w:pPr>
            <w:r w:rsidRPr="00E86ABD">
              <w:t xml:space="preserve">1. </w:t>
            </w:r>
            <w:r w:rsidRPr="00E86ABD">
              <w:rPr>
                <w:lang w:val="ru-RU"/>
              </w:rPr>
              <w:t>Наявність облаштованого центру</w:t>
            </w:r>
          </w:p>
          <w:p w:rsidR="007161B7" w:rsidRPr="00E86ABD" w:rsidRDefault="007161B7" w:rsidP="00FE0FF6">
            <w:pPr>
              <w:pStyle w:val="a9"/>
              <w:spacing w:before="0" w:beforeAutospacing="0" w:after="0" w:afterAutospacing="0"/>
              <w:rPr>
                <w:lang w:val="ru-RU"/>
              </w:rPr>
            </w:pPr>
            <w:r w:rsidRPr="00E86ABD">
              <w:t xml:space="preserve">2. </w:t>
            </w:r>
            <w:r w:rsidRPr="00E86ABD">
              <w:rPr>
                <w:lang w:val="ru-RU"/>
              </w:rPr>
              <w:t>Функціонування коворкінг-простору</w:t>
            </w:r>
          </w:p>
          <w:p w:rsidR="007161B7" w:rsidRPr="00E86ABD" w:rsidRDefault="007161B7" w:rsidP="00FE0FF6">
            <w:pPr>
              <w:pStyle w:val="a9"/>
              <w:spacing w:before="0" w:beforeAutospacing="0" w:after="0" w:afterAutospacing="0"/>
            </w:pPr>
            <w:r w:rsidRPr="00E86ABD">
              <w:t xml:space="preserve">3. </w:t>
            </w:r>
            <w:r w:rsidRPr="00E86ABD">
              <w:rPr>
                <w:lang w:val="ru-RU"/>
              </w:rPr>
              <w:t>Організація програм та заходів</w:t>
            </w:r>
          </w:p>
          <w:p w:rsidR="007161B7" w:rsidRPr="00E86ABD" w:rsidRDefault="007161B7" w:rsidP="00FE0FF6">
            <w:pPr>
              <w:pStyle w:val="a9"/>
              <w:spacing w:before="0" w:beforeAutospacing="0" w:after="0" w:afterAutospacing="0"/>
              <w:rPr>
                <w:lang w:val="ru-RU"/>
              </w:rPr>
            </w:pPr>
            <w:r w:rsidRPr="00E86ABD">
              <w:t xml:space="preserve">4. </w:t>
            </w:r>
            <w:r w:rsidRPr="00E86ABD">
              <w:rPr>
                <w:lang w:val="ru-RU"/>
              </w:rPr>
              <w:t>Рівень залученості громади</w:t>
            </w:r>
          </w:p>
          <w:p w:rsidR="007161B7" w:rsidRPr="00E86ABD" w:rsidRDefault="007161B7" w:rsidP="00FE0FF6">
            <w:pPr>
              <w:pStyle w:val="a9"/>
              <w:spacing w:before="0" w:beforeAutospacing="0" w:after="0" w:afterAutospacing="0"/>
            </w:pPr>
            <w:r w:rsidRPr="00E86ABD">
              <w:t>5. Соціальний ефект</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2025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pStyle w:val="a9"/>
              <w:ind w:left="720"/>
            </w:pPr>
            <w:r w:rsidRPr="00E86ABD">
              <w:t>2885, 747</w:t>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993" w:type="dxa"/>
          </w:tcPr>
          <w:p w:rsidR="007161B7" w:rsidRPr="00E86ABD" w:rsidRDefault="007161B7" w:rsidP="00FE0FF6">
            <w:pPr>
              <w:pStyle w:val="a9"/>
              <w:jc w:val="center"/>
            </w:pPr>
            <w:r w:rsidRPr="00E86ABD">
              <w:t>2026</w:t>
            </w:r>
          </w:p>
        </w:tc>
        <w:tc>
          <w:tcPr>
            <w:tcW w:w="1134" w:type="dxa"/>
          </w:tcPr>
          <w:p w:rsidR="007161B7" w:rsidRPr="00E86ABD" w:rsidRDefault="007161B7" w:rsidP="00FE0FF6">
            <w:pPr>
              <w:pStyle w:val="a9"/>
              <w:jc w:val="center"/>
            </w:pPr>
            <w:r w:rsidRPr="00E86ABD">
              <w:t>2027</w:t>
            </w:r>
          </w:p>
        </w:tc>
        <w:tc>
          <w:tcPr>
            <w:tcW w:w="1134"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009"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1134"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009"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009"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558"/>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hAnsi="Times New Roman" w:cs="Times New Roman"/>
              </w:rPr>
              <w:t>2885, 747</w:t>
            </w: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0</w:t>
            </w:r>
          </w:p>
        </w:tc>
        <w:tc>
          <w:tcPr>
            <w:tcW w:w="1009"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color w:val="000000"/>
                <w:sz w:val="24"/>
                <w:szCs w:val="24"/>
                <w:lang w:val="ru-RU"/>
              </w:rPr>
            </w:pPr>
            <w:r w:rsidRPr="00E86ABD">
              <w:rPr>
                <w:rFonts w:ascii="Times New Roman" w:eastAsia="Arial" w:hAnsi="Times New Roman" w:cs="Times New Roman"/>
                <w:sz w:val="24"/>
                <w:szCs w:val="24"/>
                <w:lang w:val="ru-RU"/>
              </w:rPr>
              <w:t>Віддл культури, туризму, молоді та спорту Берестинської міської ради</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pStyle w:val="a9"/>
              <w:ind w:left="720"/>
            </w:pPr>
          </w:p>
        </w:tc>
      </w:tr>
    </w:tbl>
    <w:p w:rsidR="007161B7" w:rsidRPr="00E86ABD" w:rsidRDefault="007161B7" w:rsidP="007161B7">
      <w:pPr>
        <w:rPr>
          <w:rFonts w:ascii="Times New Roman" w:hAnsi="Times New Roman" w:cs="Times New Roman"/>
        </w:rPr>
      </w:pPr>
    </w:p>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14</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right="128"/>
        <w:rPr>
          <w:rFonts w:ascii="Times New Roman" w:hAnsi="Times New Roman" w:cs="Times New Roman"/>
          <w:b/>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1266"/>
        <w:gridCol w:w="1266"/>
        <w:gridCol w:w="1266"/>
        <w:gridCol w:w="1266"/>
        <w:gridCol w:w="1266"/>
      </w:tblGrid>
      <w:tr w:rsidR="007161B7" w:rsidRPr="00E86ABD" w:rsidTr="00FE0FF6">
        <w:trPr>
          <w:trHeight w:val="681"/>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5"/>
            <w:shd w:val="clear" w:color="auto" w:fill="001F5F"/>
          </w:tcPr>
          <w:p w:rsidR="007161B7" w:rsidRPr="00E86ABD" w:rsidRDefault="007161B7" w:rsidP="00FE0FF6">
            <w:pPr>
              <w:pStyle w:val="TableParagraph"/>
              <w:spacing w:line="244" w:lineRule="exact"/>
              <w:ind w:left="117"/>
              <w:rPr>
                <w:rFonts w:ascii="Times New Roman" w:hAnsi="Times New Roman" w:cs="Times New Roman"/>
                <w:b/>
                <w:sz w:val="28"/>
                <w:szCs w:val="28"/>
                <w:lang w:val="ru-RU"/>
              </w:rPr>
            </w:pPr>
            <w:r w:rsidRPr="00E86ABD">
              <w:rPr>
                <w:rFonts w:ascii="Times New Roman" w:hAnsi="Times New Roman" w:cs="Times New Roman"/>
                <w:b/>
                <w:color w:val="FFFFFF"/>
                <w:sz w:val="28"/>
                <w:szCs w:val="28"/>
              </w:rPr>
              <w:t>А.4.1.1</w:t>
            </w:r>
            <w:r w:rsidRPr="00E86ABD">
              <w:rPr>
                <w:rFonts w:ascii="Times New Roman" w:hAnsi="Times New Roman" w:cs="Times New Roman"/>
                <w:sz w:val="28"/>
                <w:szCs w:val="28"/>
              </w:rPr>
              <w:t xml:space="preserve"> </w:t>
            </w:r>
            <w:r w:rsidRPr="00E86ABD">
              <w:rPr>
                <w:rFonts w:ascii="Times New Roman" w:eastAsia="Arial" w:hAnsi="Times New Roman" w:cs="Times New Roman"/>
                <w:color w:val="FFFFFF" w:themeColor="background1"/>
                <w:sz w:val="28"/>
                <w:szCs w:val="28"/>
              </w:rPr>
              <w:t>Формування промоційно-маркетингових продуктів/бренду громади</w:t>
            </w:r>
          </w:p>
        </w:tc>
      </w:tr>
      <w:tr w:rsidR="007161B7" w:rsidRPr="00E86ABD" w:rsidTr="00FE0FF6">
        <w:trPr>
          <w:trHeight w:val="1539"/>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5"/>
          </w:tcPr>
          <w:p w:rsidR="007161B7" w:rsidRPr="00E86ABD" w:rsidRDefault="00D872A5" w:rsidP="00FE0FF6">
            <w:pPr>
              <w:pStyle w:val="TableParagraph"/>
              <w:spacing w:before="41"/>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А.  Підвищення економічної спроможності громади</w:t>
            </w:r>
          </w:p>
          <w:p w:rsidR="00D872A5" w:rsidRPr="00E86ABD" w:rsidRDefault="00D872A5" w:rsidP="00D872A5">
            <w:pPr>
              <w:pStyle w:val="TableParagraph"/>
              <w:spacing w:before="41"/>
              <w:jc w:val="both"/>
              <w:rPr>
                <w:rFonts w:ascii="Times New Roman" w:hAnsi="Times New Roman" w:cs="Times New Roman"/>
                <w:sz w:val="24"/>
                <w:szCs w:val="24"/>
              </w:rPr>
            </w:pPr>
            <w:r w:rsidRPr="00E86ABD">
              <w:rPr>
                <w:rFonts w:ascii="Times New Roman" w:hAnsi="Times New Roman" w:cs="Times New Roman"/>
                <w:sz w:val="24"/>
                <w:szCs w:val="24"/>
              </w:rPr>
              <w:t>A4. Розвиток сталого туризму на основі капіталізації унікальної історико-культурної спадщини</w:t>
            </w:r>
          </w:p>
          <w:p w:rsidR="00D872A5" w:rsidRPr="00E86ABD" w:rsidRDefault="00D872A5" w:rsidP="00FE0FF6">
            <w:pPr>
              <w:pStyle w:val="TableParagraph"/>
              <w:spacing w:before="41"/>
              <w:rPr>
                <w:rFonts w:ascii="Times New Roman" w:hAnsi="Times New Roman" w:cs="Times New Roman"/>
                <w:sz w:val="24"/>
                <w:szCs w:val="24"/>
              </w:rPr>
            </w:pPr>
            <w:r w:rsidRPr="00E86ABD">
              <w:rPr>
                <w:rFonts w:ascii="Times New Roman" w:hAnsi="Times New Roman" w:cs="Times New Roman"/>
                <w:sz w:val="24"/>
                <w:szCs w:val="24"/>
              </w:rPr>
              <w:t>А4.1. Розвивати туристичний імідж  громади</w:t>
            </w:r>
          </w:p>
        </w:tc>
      </w:tr>
      <w:tr w:rsidR="007161B7" w:rsidRPr="00E86ABD" w:rsidTr="00FE0FF6">
        <w:trPr>
          <w:trHeight w:val="1264"/>
        </w:trPr>
        <w:tc>
          <w:tcPr>
            <w:tcW w:w="3452" w:type="dxa"/>
          </w:tcPr>
          <w:p w:rsidR="007161B7" w:rsidRPr="00E86ABD" w:rsidRDefault="007161B7" w:rsidP="00FE0FF6">
            <w:pPr>
              <w:pStyle w:val="TableParagraph"/>
              <w:spacing w:before="241"/>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FE0FF6">
            <w:pPr>
              <w:pStyle w:val="TableParagraph"/>
              <w:spacing w:before="6" w:line="228" w:lineRule="auto"/>
              <w:ind w:left="117" w:right="145"/>
              <w:jc w:val="both"/>
              <w:rPr>
                <w:rFonts w:ascii="Times New Roman" w:hAnsi="Times New Roman" w:cs="Times New Roman"/>
                <w:sz w:val="24"/>
                <w:szCs w:val="24"/>
              </w:rPr>
            </w:pPr>
            <w:r w:rsidRPr="00E86ABD">
              <w:rPr>
                <w:rFonts w:ascii="Times New Roman" w:hAnsi="Times New Roman" w:cs="Times New Roman"/>
                <w:sz w:val="24"/>
                <w:szCs w:val="24"/>
              </w:rPr>
              <w:t>Підвищити впізнаваність, привабливість та конкурентоспроможність громади шляхом створення сучасного бренду та промоційно-маркетингових продуктів, які сприятимуть залученню інвесторів, туристів, партнерів та посиленню внутрішньої ідентичності мешканців.</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5"/>
          </w:tcPr>
          <w:p w:rsidR="007161B7" w:rsidRPr="00E86ABD" w:rsidRDefault="007161B7" w:rsidP="00FE0FF6">
            <w:pPr>
              <w:pStyle w:val="TableParagraph"/>
              <w:spacing w:before="128"/>
              <w:ind w:left="117"/>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160"/>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5"/>
          </w:tcPr>
          <w:p w:rsidR="007161B7" w:rsidRPr="00E86ABD" w:rsidRDefault="007161B7" w:rsidP="00D872A5">
            <w:pPr>
              <w:pStyle w:val="a9"/>
              <w:jc w:val="both"/>
              <w:rPr>
                <w:b/>
              </w:rPr>
            </w:pPr>
            <w:r w:rsidRPr="00E86ABD">
              <w:rPr>
                <w:rStyle w:val="aa"/>
                <w:b w:val="0"/>
              </w:rPr>
              <w:t>Інвестори та бізнес-партнери</w:t>
            </w:r>
            <w:r w:rsidRPr="00E86ABD">
              <w:rPr>
                <w:b/>
              </w:rPr>
              <w:t>, т</w:t>
            </w:r>
            <w:r w:rsidRPr="00E86ABD">
              <w:rPr>
                <w:rStyle w:val="aa"/>
                <w:b w:val="0"/>
              </w:rPr>
              <w:t>уристи та відвідувачі</w:t>
            </w:r>
            <w:r w:rsidRPr="00E86ABD">
              <w:rPr>
                <w:b/>
              </w:rPr>
              <w:t xml:space="preserve">, </w:t>
            </w:r>
            <w:r w:rsidRPr="00E86ABD">
              <w:rPr>
                <w:rStyle w:val="aa"/>
                <w:b w:val="0"/>
              </w:rPr>
              <w:t>потенційні міжнародні партнери</w:t>
            </w:r>
            <w:r w:rsidRPr="00E86ABD">
              <w:rPr>
                <w:b/>
              </w:rPr>
              <w:t>, о</w:t>
            </w:r>
            <w:r w:rsidRPr="00E86ABD">
              <w:rPr>
                <w:rStyle w:val="aa"/>
                <w:b w:val="0"/>
              </w:rPr>
              <w:t>ргани місцевого самоврядування</w:t>
            </w:r>
            <w:r w:rsidRPr="00E86ABD">
              <w:rPr>
                <w:b/>
              </w:rPr>
              <w:t>, л</w:t>
            </w:r>
            <w:r w:rsidRPr="00E86ABD">
              <w:rPr>
                <w:rStyle w:val="aa"/>
                <w:b w:val="0"/>
              </w:rPr>
              <w:t>окальний бізнес</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5"/>
          </w:tcPr>
          <w:p w:rsidR="007161B7" w:rsidRPr="00E86ABD" w:rsidRDefault="007161B7" w:rsidP="00EC35A1">
            <w:pPr>
              <w:pStyle w:val="a9"/>
              <w:jc w:val="both"/>
            </w:pPr>
            <w:r w:rsidRPr="00E86ABD">
              <w:t>У громаді відсутня цілісна система маркетингових комунікацій та сучасний бренд, який би відображав її унікальність, потенціал та конкурентні переваги. Наявні інформаційні матеріали є застарілими або малоефективними, що ускладнює просування громади на інвестиційному, туристичному та партнерському ринках. Через недостатню впізнаваність території громада втрачає можливості для залучення інвесторів, туристів та нових партнерств, а також не формує належного іміджу серед власних мешканців. Це стримує розвиток економічного та соціального потенціалу</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031EC1">
            <w:pPr>
              <w:pStyle w:val="TableParagraph"/>
              <w:numPr>
                <w:ilvl w:val="0"/>
                <w:numId w:val="1"/>
              </w:numPr>
              <w:tabs>
                <w:tab w:val="left" w:pos="370"/>
              </w:tabs>
              <w:spacing w:before="1"/>
              <w:ind w:left="370" w:hanging="253"/>
              <w:rPr>
                <w:rFonts w:ascii="Times New Roman" w:hAnsi="Times New Roman" w:cs="Times New Roman"/>
                <w:b/>
                <w:sz w:val="24"/>
                <w:szCs w:val="24"/>
              </w:rPr>
            </w:pPr>
            <w:r w:rsidRPr="00E86ABD">
              <w:rPr>
                <w:rFonts w:ascii="Times New Roman" w:hAnsi="Times New Roman" w:cs="Times New Roman"/>
              </w:rPr>
              <w:t>Аналіз унікальності громади</w:t>
            </w:r>
            <w:r w:rsidRPr="00E86ABD">
              <w:rPr>
                <w:rFonts w:ascii="Times New Roman" w:hAnsi="Times New Roman" w:cs="Times New Roman"/>
                <w:b/>
                <w:spacing w:val="-2"/>
                <w:sz w:val="24"/>
                <w:szCs w:val="24"/>
              </w:rPr>
              <w:t>;</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Fonts w:ascii="Times New Roman" w:hAnsi="Times New Roman" w:cs="Times New Roman"/>
              </w:rPr>
              <w:t>Створення концепції бренду;</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Fonts w:ascii="Times New Roman" w:hAnsi="Times New Roman" w:cs="Times New Roman"/>
              </w:rPr>
              <w:t>Виготовлення промоційно-маркетингових продуктів;</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Fonts w:ascii="Times New Roman" w:hAnsi="Times New Roman" w:cs="Times New Roman"/>
              </w:rPr>
              <w:t>Просування бренду у медіапросторі;</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Fonts w:ascii="Times New Roman" w:hAnsi="Times New Roman" w:cs="Times New Roman"/>
              </w:rPr>
              <w:t>Позиціонування громади на зовнішніх ринках;</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Fonts w:ascii="Times New Roman" w:hAnsi="Times New Roman" w:cs="Times New Roman"/>
              </w:rPr>
              <w:t>Популяризація бренду серед мешканців</w:t>
            </w:r>
          </w:p>
        </w:tc>
      </w:tr>
      <w:tr w:rsidR="007161B7" w:rsidRPr="00E86ABD" w:rsidTr="00FE0FF6">
        <w:trPr>
          <w:trHeight w:val="1624"/>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5"/>
          </w:tcPr>
          <w:p w:rsidR="007161B7" w:rsidRPr="00E86ABD" w:rsidRDefault="007161B7" w:rsidP="00FE0FF6">
            <w:pPr>
              <w:pStyle w:val="a9"/>
              <w:spacing w:before="0" w:beforeAutospacing="0" w:after="0" w:afterAutospacing="0"/>
            </w:pPr>
            <w:r w:rsidRPr="00E86ABD">
              <w:t>1. Розроблений та затверджений бренд громади</w:t>
            </w:r>
          </w:p>
          <w:p w:rsidR="007161B7" w:rsidRPr="00E86ABD" w:rsidRDefault="007161B7" w:rsidP="00FE0FF6">
            <w:pPr>
              <w:pStyle w:val="a9"/>
              <w:spacing w:before="0" w:beforeAutospacing="0" w:after="0" w:afterAutospacing="0"/>
            </w:pPr>
            <w:r w:rsidRPr="00E86ABD">
              <w:t>2. Кількість створених промоційних продуктів</w:t>
            </w:r>
          </w:p>
          <w:p w:rsidR="007161B7" w:rsidRPr="00E86ABD" w:rsidRDefault="007161B7" w:rsidP="00FE0FF6">
            <w:pPr>
              <w:pStyle w:val="a9"/>
              <w:spacing w:before="0" w:beforeAutospacing="0" w:after="0" w:afterAutospacing="0"/>
            </w:pPr>
            <w:r w:rsidRPr="00E86ABD">
              <w:t>3. Оновлений або створений сучасний вебресурс</w:t>
            </w:r>
          </w:p>
          <w:p w:rsidR="007161B7" w:rsidRPr="00E86ABD" w:rsidRDefault="007161B7" w:rsidP="00FE0FF6">
            <w:pPr>
              <w:pStyle w:val="a9"/>
              <w:spacing w:before="0" w:beforeAutospacing="0" w:after="0" w:afterAutospacing="0"/>
            </w:pPr>
            <w:r w:rsidRPr="00E86ABD">
              <w:t>4. Підвищення впізнаваності громади</w:t>
            </w:r>
          </w:p>
          <w:p w:rsidR="007161B7" w:rsidRPr="00E86ABD" w:rsidRDefault="007161B7" w:rsidP="00FE0FF6">
            <w:pPr>
              <w:pStyle w:val="a9"/>
              <w:spacing w:before="0" w:beforeAutospacing="0" w:after="0" w:afterAutospacing="0"/>
            </w:pPr>
            <w:r w:rsidRPr="00E86ABD">
              <w:t>5. Кількість заходів із просування громади</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5"/>
          </w:tcPr>
          <w:p w:rsidR="007161B7" w:rsidRPr="00E86ABD" w:rsidRDefault="007161B7" w:rsidP="00FE0FF6">
            <w:pPr>
              <w:pStyle w:val="a9"/>
              <w:ind w:left="720"/>
            </w:pPr>
            <w:r w:rsidRPr="00E86ABD">
              <w:t>2026 -2030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5"/>
          </w:tcPr>
          <w:p w:rsidR="007161B7" w:rsidRPr="00E86ABD" w:rsidRDefault="007161B7" w:rsidP="00FE0FF6">
            <w:pPr>
              <w:pStyle w:val="a9"/>
              <w:ind w:left="720"/>
            </w:pPr>
            <w:r w:rsidRPr="00E86ABD">
              <w:t>2000,00</w:t>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1266" w:type="dxa"/>
          </w:tcPr>
          <w:p w:rsidR="007161B7" w:rsidRPr="00E86ABD" w:rsidRDefault="007161B7" w:rsidP="00FE0FF6">
            <w:pPr>
              <w:pStyle w:val="a9"/>
              <w:jc w:val="center"/>
            </w:pPr>
            <w:r w:rsidRPr="00E86ABD">
              <w:t>2026</w:t>
            </w:r>
          </w:p>
        </w:tc>
        <w:tc>
          <w:tcPr>
            <w:tcW w:w="1266" w:type="dxa"/>
          </w:tcPr>
          <w:p w:rsidR="007161B7" w:rsidRPr="00E86ABD" w:rsidRDefault="007161B7" w:rsidP="00FE0FF6">
            <w:pPr>
              <w:pStyle w:val="a9"/>
              <w:jc w:val="center"/>
            </w:pPr>
            <w:r w:rsidRPr="00E86ABD">
              <w:t>2027</w:t>
            </w:r>
          </w:p>
        </w:tc>
        <w:tc>
          <w:tcPr>
            <w:tcW w:w="1266" w:type="dxa"/>
          </w:tcPr>
          <w:p w:rsidR="007161B7" w:rsidRPr="00E86ABD" w:rsidRDefault="007161B7" w:rsidP="00FE0FF6">
            <w:pPr>
              <w:pStyle w:val="a9"/>
              <w:jc w:val="center"/>
            </w:pPr>
            <w:r w:rsidRPr="00E86ABD">
              <w:t>2028</w:t>
            </w:r>
          </w:p>
        </w:tc>
        <w:tc>
          <w:tcPr>
            <w:tcW w:w="1266" w:type="dxa"/>
          </w:tcPr>
          <w:p w:rsidR="007161B7" w:rsidRPr="00E86ABD" w:rsidRDefault="007161B7" w:rsidP="00FE0FF6">
            <w:pPr>
              <w:pStyle w:val="a9"/>
              <w:jc w:val="center"/>
            </w:pPr>
            <w:r w:rsidRPr="00E86ABD">
              <w:t>2029</w:t>
            </w:r>
          </w:p>
        </w:tc>
        <w:tc>
          <w:tcPr>
            <w:tcW w:w="1266"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5"/>
          </w:tcPr>
          <w:p w:rsidR="007161B7" w:rsidRPr="00E86ABD" w:rsidRDefault="007161B7" w:rsidP="00FE0FF6">
            <w:pPr>
              <w:pStyle w:val="a9"/>
              <w:ind w:left="720"/>
            </w:pPr>
          </w:p>
        </w:tc>
      </w:tr>
      <w:tr w:rsidR="007161B7" w:rsidRPr="00E86ABD" w:rsidTr="00FE0FF6">
        <w:trPr>
          <w:trHeight w:val="558"/>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300,000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5"/>
          </w:tcPr>
          <w:p w:rsidR="007161B7" w:rsidRPr="00E86ABD" w:rsidRDefault="007161B7" w:rsidP="00FE0FF6">
            <w:pPr>
              <w:rPr>
                <w:rFonts w:ascii="Times New Roman" w:eastAsia="Arial" w:hAnsi="Times New Roman" w:cs="Times New Roman"/>
                <w:color w:val="000000"/>
                <w:sz w:val="24"/>
                <w:szCs w:val="24"/>
                <w:lang w:val="ru-RU"/>
              </w:rPr>
            </w:pPr>
            <w:r w:rsidRPr="00E86ABD">
              <w:rPr>
                <w:rFonts w:ascii="Times New Roman" w:eastAsia="Arial" w:hAnsi="Times New Roman" w:cs="Times New Roman"/>
                <w:sz w:val="24"/>
                <w:szCs w:val="24"/>
                <w:lang w:val="ru-RU"/>
              </w:rPr>
              <w:t>Відділ культури, туризму, молоді та спорту Берестинської міської ради</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5"/>
          </w:tcPr>
          <w:p w:rsidR="007161B7" w:rsidRPr="00E86ABD" w:rsidRDefault="007161B7" w:rsidP="00FE0FF6">
            <w:pPr>
              <w:pStyle w:val="a9"/>
              <w:ind w:left="720"/>
            </w:pPr>
          </w:p>
        </w:tc>
      </w:tr>
    </w:tbl>
    <w:p w:rsidR="007161B7" w:rsidRPr="00E86ABD" w:rsidRDefault="007161B7" w:rsidP="007161B7">
      <w:pPr>
        <w:pStyle w:val="2"/>
        <w:spacing w:before="1"/>
        <w:ind w:left="-1" w:right="118"/>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15</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1266"/>
        <w:gridCol w:w="1266"/>
        <w:gridCol w:w="1266"/>
        <w:gridCol w:w="1266"/>
        <w:gridCol w:w="1266"/>
      </w:tblGrid>
      <w:tr w:rsidR="007161B7" w:rsidRPr="00E86ABD" w:rsidTr="00FE0FF6">
        <w:trPr>
          <w:trHeight w:val="681"/>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5"/>
            <w:shd w:val="clear" w:color="auto" w:fill="001F5F"/>
          </w:tcPr>
          <w:p w:rsidR="007161B7" w:rsidRPr="00E86ABD" w:rsidRDefault="007161B7" w:rsidP="00FE0FF6">
            <w:pPr>
              <w:pStyle w:val="TableParagraph"/>
              <w:spacing w:line="244" w:lineRule="exact"/>
              <w:ind w:left="117"/>
              <w:rPr>
                <w:rFonts w:ascii="Times New Roman" w:hAnsi="Times New Roman" w:cs="Times New Roman"/>
                <w:b/>
                <w:sz w:val="28"/>
                <w:szCs w:val="28"/>
              </w:rPr>
            </w:pPr>
            <w:r w:rsidRPr="00E86ABD">
              <w:rPr>
                <w:rFonts w:ascii="Times New Roman" w:hAnsi="Times New Roman" w:cs="Times New Roman"/>
                <w:b/>
                <w:color w:val="FFFFFF"/>
                <w:sz w:val="28"/>
                <w:szCs w:val="28"/>
              </w:rPr>
              <w:t>А.4.2.1</w:t>
            </w:r>
            <w:r w:rsidRPr="00E86ABD">
              <w:rPr>
                <w:rFonts w:ascii="Times New Roman" w:hAnsi="Times New Roman" w:cs="Times New Roman"/>
                <w:sz w:val="28"/>
                <w:szCs w:val="28"/>
              </w:rPr>
              <w:t xml:space="preserve"> </w:t>
            </w:r>
            <w:r w:rsidRPr="00E86ABD">
              <w:rPr>
                <w:rFonts w:ascii="Times New Roman" w:eastAsia="Arial" w:hAnsi="Times New Roman" w:cs="Times New Roman"/>
                <w:color w:val="FFFFFF" w:themeColor="background1"/>
                <w:sz w:val="28"/>
                <w:szCs w:val="28"/>
              </w:rPr>
              <w:t>Облаштування зони відпочинку, фотозон та велопарковок в туристичних місцях</w:t>
            </w:r>
            <w:r w:rsidRPr="00E86ABD">
              <w:rPr>
                <w:rFonts w:ascii="Times New Roman" w:eastAsia="Arial" w:hAnsi="Times New Roman" w:cs="Times New Roman"/>
                <w:color w:val="FFFFFF" w:themeColor="background1"/>
                <w:sz w:val="16"/>
                <w:szCs w:val="16"/>
              </w:rPr>
              <w:t xml:space="preserve"> </w:t>
            </w:r>
          </w:p>
        </w:tc>
      </w:tr>
      <w:tr w:rsidR="007161B7" w:rsidRPr="00E86ABD" w:rsidTr="00FE0FF6">
        <w:trPr>
          <w:trHeight w:val="1539"/>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5"/>
          </w:tcPr>
          <w:p w:rsidR="00464F4E" w:rsidRPr="00E86ABD" w:rsidRDefault="00464F4E" w:rsidP="00464F4E">
            <w:pPr>
              <w:pStyle w:val="TableParagraph"/>
              <w:spacing w:before="41"/>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А.  Підвищення економічної спроможності громади</w:t>
            </w:r>
          </w:p>
          <w:p w:rsidR="00464F4E" w:rsidRPr="00E86ABD" w:rsidRDefault="00464F4E" w:rsidP="00464F4E">
            <w:pPr>
              <w:pStyle w:val="TableParagraph"/>
              <w:spacing w:before="41"/>
              <w:jc w:val="both"/>
              <w:rPr>
                <w:rFonts w:ascii="Times New Roman" w:hAnsi="Times New Roman" w:cs="Times New Roman"/>
                <w:sz w:val="24"/>
                <w:szCs w:val="24"/>
              </w:rPr>
            </w:pPr>
            <w:r w:rsidRPr="00E86ABD">
              <w:rPr>
                <w:rFonts w:ascii="Times New Roman" w:hAnsi="Times New Roman" w:cs="Times New Roman"/>
                <w:sz w:val="24"/>
                <w:szCs w:val="24"/>
              </w:rPr>
              <w:t>A4. Розвиток сталого туризму на основі капіталізації унікальної історико-культурної спадщини</w:t>
            </w:r>
          </w:p>
          <w:p w:rsidR="007161B7" w:rsidRPr="00E86ABD" w:rsidRDefault="00464F4E" w:rsidP="00FE0FF6">
            <w:pPr>
              <w:pStyle w:val="TableParagraph"/>
              <w:spacing w:before="41"/>
              <w:rPr>
                <w:rFonts w:ascii="Times New Roman" w:hAnsi="Times New Roman" w:cs="Times New Roman"/>
                <w:sz w:val="24"/>
                <w:szCs w:val="24"/>
              </w:rPr>
            </w:pPr>
            <w:r w:rsidRPr="00E86ABD">
              <w:rPr>
                <w:rFonts w:ascii="Times New Roman" w:hAnsi="Times New Roman" w:cs="Times New Roman"/>
                <w:sz w:val="24"/>
                <w:szCs w:val="24"/>
              </w:rPr>
              <w:t>А4.2. Облаштувати туристичні об’єкти громади, промаркувати та облаштувати туристичні маршрути.</w:t>
            </w:r>
          </w:p>
        </w:tc>
      </w:tr>
      <w:tr w:rsidR="007161B7" w:rsidRPr="00E86ABD" w:rsidTr="00FE0FF6">
        <w:trPr>
          <w:trHeight w:val="1264"/>
        </w:trPr>
        <w:tc>
          <w:tcPr>
            <w:tcW w:w="3452" w:type="dxa"/>
          </w:tcPr>
          <w:p w:rsidR="007161B7" w:rsidRPr="00E86ABD" w:rsidRDefault="007161B7" w:rsidP="00FE0FF6">
            <w:pPr>
              <w:pStyle w:val="TableParagraph"/>
              <w:spacing w:before="241"/>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FE0FF6">
            <w:pPr>
              <w:pStyle w:val="TableParagraph"/>
              <w:spacing w:before="6" w:line="228" w:lineRule="auto"/>
              <w:ind w:left="117" w:right="145"/>
              <w:jc w:val="both"/>
              <w:rPr>
                <w:rFonts w:ascii="Times New Roman" w:hAnsi="Times New Roman" w:cs="Times New Roman"/>
                <w:sz w:val="24"/>
                <w:szCs w:val="24"/>
              </w:rPr>
            </w:pPr>
            <w:r w:rsidRPr="00E86ABD">
              <w:rPr>
                <w:rFonts w:ascii="Times New Roman" w:hAnsi="Times New Roman" w:cs="Times New Roman"/>
                <w:sz w:val="24"/>
                <w:szCs w:val="24"/>
              </w:rPr>
              <w:t>Підвищити привабливість туристичних локацій громади та покращити комфорт для відвідувачів і мешканців шляхом облаштування зон відпочинку, фотозон і велопарковок, що сприятиме розвитку туризму та формуванню позитивного іміджу території.</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5"/>
          </w:tcPr>
          <w:p w:rsidR="007161B7" w:rsidRPr="00E86ABD" w:rsidRDefault="007161B7" w:rsidP="00FE0FF6">
            <w:pPr>
              <w:pStyle w:val="TableParagraph"/>
              <w:spacing w:before="128"/>
              <w:ind w:left="117"/>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160"/>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5"/>
          </w:tcPr>
          <w:p w:rsidR="007161B7" w:rsidRPr="00E86ABD" w:rsidRDefault="007161B7" w:rsidP="00464F4E">
            <w:pPr>
              <w:pStyle w:val="a9"/>
              <w:jc w:val="both"/>
              <w:rPr>
                <w:b/>
              </w:rPr>
            </w:pPr>
            <w:r w:rsidRPr="00E86ABD">
              <w:rPr>
                <w:rStyle w:val="aa"/>
                <w:b w:val="0"/>
              </w:rPr>
              <w:t>Туристи та відвідувачі громади</w:t>
            </w:r>
            <w:r w:rsidRPr="00E86ABD">
              <w:rPr>
                <w:b/>
              </w:rPr>
              <w:t>, м</w:t>
            </w:r>
            <w:r w:rsidRPr="00E86ABD">
              <w:rPr>
                <w:rStyle w:val="aa"/>
                <w:b w:val="0"/>
              </w:rPr>
              <w:t>ешканці громади</w:t>
            </w:r>
            <w:r w:rsidRPr="00E86ABD">
              <w:rPr>
                <w:b/>
              </w:rPr>
              <w:t xml:space="preserve">, </w:t>
            </w:r>
            <w:r w:rsidRPr="00E86ABD">
              <w:rPr>
                <w:rStyle w:val="aa"/>
                <w:b w:val="0"/>
              </w:rPr>
              <w:t>підприємці та місцевий бізнес, органи місцевого самоврядування</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5"/>
          </w:tcPr>
          <w:p w:rsidR="007161B7" w:rsidRPr="00E86ABD" w:rsidRDefault="007161B7" w:rsidP="00EC35A1">
            <w:pPr>
              <w:pStyle w:val="a9"/>
              <w:jc w:val="both"/>
            </w:pPr>
            <w:r w:rsidRPr="00E86ABD">
              <w:t>У туристичних локаціях громади відсутня достатньо розвинена інфраструктура для відпочинку та рекреації. Немає облаштованих зон для відпочинку, фотозон та зручних велопарковок, що обмежує комфорт відвідувачів і мешканців, зменшує привабливість туристичних місць та стримує розвиток локального туризму. Відсутність сучасних та впізнаваних локацій також знижує потенціал громади у залученні туристів та формуванні позитивного іміджу території.</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031EC1">
            <w:pPr>
              <w:pStyle w:val="TableParagraph"/>
              <w:numPr>
                <w:ilvl w:val="0"/>
                <w:numId w:val="1"/>
              </w:numPr>
              <w:tabs>
                <w:tab w:val="left" w:pos="370"/>
              </w:tabs>
              <w:spacing w:before="1"/>
              <w:ind w:left="370" w:hanging="253"/>
              <w:rPr>
                <w:rFonts w:ascii="Times New Roman" w:hAnsi="Times New Roman" w:cs="Times New Roman"/>
                <w:b/>
                <w:sz w:val="24"/>
                <w:szCs w:val="24"/>
              </w:rPr>
            </w:pPr>
            <w:r w:rsidRPr="00E86ABD">
              <w:rPr>
                <w:rFonts w:ascii="Times New Roman" w:hAnsi="Times New Roman" w:cs="Times New Roman"/>
                <w:sz w:val="24"/>
                <w:szCs w:val="24"/>
              </w:rPr>
              <w:t>Облаштування зон відпочинку</w:t>
            </w:r>
            <w:r w:rsidRPr="00E86ABD">
              <w:rPr>
                <w:rFonts w:ascii="Times New Roman" w:hAnsi="Times New Roman" w:cs="Times New Roman"/>
                <w:b/>
                <w:spacing w:val="-2"/>
                <w:sz w:val="24"/>
                <w:szCs w:val="24"/>
              </w:rPr>
              <w:t>;</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Fonts w:ascii="Times New Roman" w:hAnsi="Times New Roman" w:cs="Times New Roman"/>
                <w:sz w:val="24"/>
                <w:szCs w:val="24"/>
              </w:rPr>
              <w:t>Створення фотозон та тематичних локацій;</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Fonts w:ascii="Times New Roman" w:hAnsi="Times New Roman" w:cs="Times New Roman"/>
                <w:sz w:val="24"/>
                <w:szCs w:val="24"/>
              </w:rPr>
              <w:t>Встановлення велопарковок;</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Fonts w:ascii="Times New Roman" w:hAnsi="Times New Roman" w:cs="Times New Roman"/>
                <w:sz w:val="24"/>
                <w:szCs w:val="24"/>
              </w:rPr>
              <w:t>Благоустрій території;</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Fonts w:ascii="Times New Roman" w:hAnsi="Times New Roman" w:cs="Times New Roman"/>
                <w:sz w:val="24"/>
                <w:szCs w:val="24"/>
              </w:rPr>
              <w:t>Інформаційне забезпечення;</w:t>
            </w:r>
          </w:p>
          <w:p w:rsidR="007161B7" w:rsidRPr="00E86ABD" w:rsidRDefault="007161B7" w:rsidP="00031EC1">
            <w:pPr>
              <w:pStyle w:val="TableParagraph"/>
              <w:numPr>
                <w:ilvl w:val="0"/>
                <w:numId w:val="1"/>
              </w:numPr>
              <w:tabs>
                <w:tab w:val="left" w:pos="370"/>
              </w:tabs>
              <w:spacing w:before="7"/>
              <w:ind w:left="370" w:hanging="189"/>
              <w:rPr>
                <w:rFonts w:ascii="Times New Roman" w:hAnsi="Times New Roman" w:cs="Times New Roman"/>
                <w:sz w:val="24"/>
                <w:szCs w:val="24"/>
              </w:rPr>
            </w:pPr>
            <w:r w:rsidRPr="00E86ABD">
              <w:rPr>
                <w:rFonts w:ascii="Times New Roman" w:hAnsi="Times New Roman" w:cs="Times New Roman"/>
                <w:sz w:val="24"/>
                <w:szCs w:val="24"/>
              </w:rPr>
              <w:t>Моніторинг та оцінка ефективності</w:t>
            </w:r>
          </w:p>
        </w:tc>
      </w:tr>
      <w:tr w:rsidR="007161B7" w:rsidRPr="00E86ABD" w:rsidTr="00FE0FF6">
        <w:trPr>
          <w:trHeight w:val="1624"/>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5"/>
          </w:tcPr>
          <w:p w:rsidR="007161B7" w:rsidRPr="00E86ABD" w:rsidRDefault="007161B7" w:rsidP="00FE0FF6">
            <w:pPr>
              <w:pStyle w:val="a9"/>
              <w:spacing w:before="0" w:beforeAutospacing="0" w:after="0" w:afterAutospacing="0"/>
            </w:pPr>
            <w:r w:rsidRPr="00E86ABD">
              <w:t>1. Кількість облаштованих зон відпочинку</w:t>
            </w:r>
          </w:p>
          <w:p w:rsidR="007161B7" w:rsidRPr="00E86ABD" w:rsidRDefault="007161B7" w:rsidP="00FE0FF6">
            <w:pPr>
              <w:pStyle w:val="a9"/>
              <w:spacing w:before="0" w:beforeAutospacing="0" w:after="0" w:afterAutospacing="0"/>
            </w:pPr>
            <w:r w:rsidRPr="00E86ABD">
              <w:t xml:space="preserve">2. </w:t>
            </w:r>
            <w:r w:rsidRPr="00E86ABD">
              <w:rPr>
                <w:rStyle w:val="aa"/>
                <w:rFonts w:eastAsia="Arial"/>
                <w:b w:val="0"/>
              </w:rPr>
              <w:t>Кількість фотозон та тематичних лока</w:t>
            </w:r>
            <w:r w:rsidRPr="00E86ABD">
              <w:rPr>
                <w:rStyle w:val="aa"/>
                <w:rFonts w:eastAsia="Arial"/>
              </w:rPr>
              <w:t>цій</w:t>
            </w:r>
          </w:p>
          <w:p w:rsidR="007161B7" w:rsidRPr="00E86ABD" w:rsidRDefault="007161B7" w:rsidP="00FE0FF6">
            <w:pPr>
              <w:pStyle w:val="a9"/>
              <w:spacing w:before="0" w:beforeAutospacing="0" w:after="0" w:afterAutospacing="0"/>
            </w:pPr>
            <w:r w:rsidRPr="00E86ABD">
              <w:t>3. Рівень відвідуваності туристичних локацій</w:t>
            </w:r>
          </w:p>
          <w:p w:rsidR="007161B7" w:rsidRPr="00E86ABD" w:rsidRDefault="007161B7" w:rsidP="00FE0FF6">
            <w:pPr>
              <w:pStyle w:val="a9"/>
              <w:spacing w:before="0" w:beforeAutospacing="0" w:after="0" w:afterAutospacing="0"/>
            </w:pPr>
            <w:r w:rsidRPr="00E86ABD">
              <w:t>4. Кількість встановлених велопарковок</w:t>
            </w:r>
          </w:p>
          <w:p w:rsidR="007161B7" w:rsidRPr="00E86ABD" w:rsidRDefault="007161B7" w:rsidP="00FE0FF6">
            <w:pPr>
              <w:pStyle w:val="a9"/>
              <w:spacing w:before="0" w:beforeAutospacing="0" w:after="0" w:afterAutospacing="0"/>
            </w:pPr>
            <w:r w:rsidRPr="00E86ABD">
              <w:t xml:space="preserve">5. </w:t>
            </w:r>
            <w:r w:rsidRPr="00E86ABD">
              <w:rPr>
                <w:rStyle w:val="aa"/>
                <w:rFonts w:eastAsia="Arial"/>
                <w:b w:val="0"/>
              </w:rPr>
              <w:t>Рівень відвідуваності туристичних локацій</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5"/>
          </w:tcPr>
          <w:p w:rsidR="007161B7" w:rsidRPr="00E86ABD" w:rsidRDefault="007161B7" w:rsidP="00FE0FF6">
            <w:pPr>
              <w:pStyle w:val="a9"/>
              <w:ind w:left="720"/>
            </w:pPr>
            <w:r w:rsidRPr="00E86ABD">
              <w:t>2026 -2030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5"/>
          </w:tcPr>
          <w:p w:rsidR="007161B7" w:rsidRPr="00E86ABD" w:rsidRDefault="007161B7" w:rsidP="00FE0FF6">
            <w:pPr>
              <w:pStyle w:val="a9"/>
              <w:ind w:left="720"/>
            </w:pPr>
            <w:r w:rsidRPr="00E86ABD">
              <w:t>2000,00</w:t>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1266" w:type="dxa"/>
          </w:tcPr>
          <w:p w:rsidR="007161B7" w:rsidRPr="00E86ABD" w:rsidRDefault="007161B7" w:rsidP="00FE0FF6">
            <w:pPr>
              <w:pStyle w:val="a9"/>
              <w:jc w:val="center"/>
            </w:pPr>
            <w:r w:rsidRPr="00E86ABD">
              <w:t>2026</w:t>
            </w:r>
          </w:p>
        </w:tc>
        <w:tc>
          <w:tcPr>
            <w:tcW w:w="1266" w:type="dxa"/>
          </w:tcPr>
          <w:p w:rsidR="007161B7" w:rsidRPr="00E86ABD" w:rsidRDefault="007161B7" w:rsidP="00FE0FF6">
            <w:pPr>
              <w:pStyle w:val="a9"/>
              <w:jc w:val="center"/>
            </w:pPr>
            <w:r w:rsidRPr="00E86ABD">
              <w:t>2027</w:t>
            </w:r>
          </w:p>
        </w:tc>
        <w:tc>
          <w:tcPr>
            <w:tcW w:w="1266" w:type="dxa"/>
          </w:tcPr>
          <w:p w:rsidR="007161B7" w:rsidRPr="00E86ABD" w:rsidRDefault="007161B7" w:rsidP="00FE0FF6">
            <w:pPr>
              <w:pStyle w:val="a9"/>
              <w:jc w:val="center"/>
            </w:pPr>
            <w:r w:rsidRPr="00E86ABD">
              <w:t>2028</w:t>
            </w:r>
          </w:p>
        </w:tc>
        <w:tc>
          <w:tcPr>
            <w:tcW w:w="1266" w:type="dxa"/>
          </w:tcPr>
          <w:p w:rsidR="007161B7" w:rsidRPr="00E86ABD" w:rsidRDefault="007161B7" w:rsidP="00FE0FF6">
            <w:pPr>
              <w:pStyle w:val="a9"/>
              <w:jc w:val="center"/>
            </w:pPr>
            <w:r w:rsidRPr="00E86ABD">
              <w:t>2029</w:t>
            </w:r>
          </w:p>
        </w:tc>
        <w:tc>
          <w:tcPr>
            <w:tcW w:w="1266"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5"/>
          </w:tcPr>
          <w:p w:rsidR="007161B7" w:rsidRPr="00E86ABD" w:rsidRDefault="007161B7" w:rsidP="00FE0FF6">
            <w:pPr>
              <w:pStyle w:val="a9"/>
              <w:ind w:left="720"/>
            </w:pPr>
          </w:p>
        </w:tc>
      </w:tr>
      <w:tr w:rsidR="007161B7" w:rsidRPr="00E86ABD" w:rsidTr="00FE0FF6">
        <w:trPr>
          <w:trHeight w:val="558"/>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lastRenderedPageBreak/>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300,000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5"/>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Відділ культури, туризму, молоді та спорту Берестинської міської ради</w:t>
            </w:r>
          </w:p>
          <w:p w:rsidR="007161B7" w:rsidRPr="00E86ABD" w:rsidRDefault="007161B7" w:rsidP="00FE0FF6">
            <w:pPr>
              <w:rPr>
                <w:rFonts w:ascii="Times New Roman" w:eastAsia="Arial" w:hAnsi="Times New Roman" w:cs="Times New Roman"/>
                <w:color w:val="000000"/>
                <w:sz w:val="24"/>
                <w:szCs w:val="24"/>
                <w:lang w:val="ru-RU"/>
              </w:rPr>
            </w:pPr>
            <w:r w:rsidRPr="00E86ABD">
              <w:rPr>
                <w:rFonts w:ascii="Times New Roman" w:eastAsia="Arial" w:hAnsi="Times New Roman" w:cs="Times New Roman"/>
                <w:sz w:val="24"/>
                <w:szCs w:val="24"/>
              </w:rPr>
              <w:t>Відділ житлово-комунального господарства та благоустрою Берестинської міської ради</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5"/>
          </w:tcPr>
          <w:p w:rsidR="007161B7" w:rsidRPr="00E86ABD" w:rsidRDefault="007161B7" w:rsidP="00FE0FF6">
            <w:pPr>
              <w:pStyle w:val="a9"/>
              <w:ind w:left="720"/>
            </w:pPr>
          </w:p>
        </w:tc>
      </w:tr>
    </w:tbl>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16</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1266"/>
        <w:gridCol w:w="1266"/>
        <w:gridCol w:w="1266"/>
        <w:gridCol w:w="1266"/>
        <w:gridCol w:w="1266"/>
      </w:tblGrid>
      <w:tr w:rsidR="007161B7" w:rsidRPr="00E86ABD" w:rsidTr="00FE0FF6">
        <w:trPr>
          <w:trHeight w:val="681"/>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5"/>
            <w:shd w:val="clear" w:color="auto" w:fill="001F5F"/>
          </w:tcPr>
          <w:p w:rsidR="007161B7" w:rsidRPr="00E86ABD" w:rsidRDefault="007161B7" w:rsidP="00FE0FF6">
            <w:pPr>
              <w:pStyle w:val="TableParagraph"/>
              <w:spacing w:line="244" w:lineRule="exact"/>
              <w:ind w:left="117"/>
              <w:rPr>
                <w:rFonts w:ascii="Times New Roman" w:hAnsi="Times New Roman" w:cs="Times New Roman"/>
                <w:b/>
                <w:sz w:val="28"/>
                <w:szCs w:val="28"/>
                <w:lang w:val="ru-RU"/>
              </w:rPr>
            </w:pPr>
            <w:r w:rsidRPr="00E86ABD">
              <w:rPr>
                <w:rFonts w:ascii="Times New Roman" w:hAnsi="Times New Roman" w:cs="Times New Roman"/>
                <w:b/>
                <w:color w:val="FFFFFF"/>
                <w:sz w:val="28"/>
                <w:szCs w:val="28"/>
              </w:rPr>
              <w:t>А.4.2.</w:t>
            </w:r>
            <w:r w:rsidRPr="00E86ABD">
              <w:rPr>
                <w:rFonts w:ascii="Times New Roman" w:hAnsi="Times New Roman" w:cs="Times New Roman"/>
                <w:b/>
                <w:color w:val="FFFFFF"/>
                <w:sz w:val="28"/>
                <w:szCs w:val="28"/>
                <w:lang w:val="ru-RU"/>
              </w:rPr>
              <w:t>2</w:t>
            </w:r>
            <w:r w:rsidRPr="00E86ABD">
              <w:rPr>
                <w:rFonts w:ascii="Times New Roman" w:hAnsi="Times New Roman" w:cs="Times New Roman"/>
                <w:sz w:val="28"/>
                <w:szCs w:val="28"/>
              </w:rPr>
              <w:t xml:space="preserve"> </w:t>
            </w:r>
            <w:r w:rsidRPr="00E86ABD">
              <w:rPr>
                <w:rFonts w:ascii="Times New Roman" w:eastAsia="Arial" w:hAnsi="Times New Roman" w:cs="Times New Roman"/>
                <w:color w:val="FFFFFF" w:themeColor="background1"/>
                <w:sz w:val="28"/>
                <w:szCs w:val="28"/>
              </w:rPr>
              <w:t>Встановлення вказівників, сіті-лайтів та лайтбокси з туристичною інформацією</w:t>
            </w:r>
          </w:p>
        </w:tc>
      </w:tr>
      <w:tr w:rsidR="007161B7" w:rsidRPr="00E86ABD" w:rsidTr="00FE0FF6">
        <w:trPr>
          <w:trHeight w:val="1539"/>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5"/>
          </w:tcPr>
          <w:p w:rsidR="00464F4E" w:rsidRPr="00E86ABD" w:rsidRDefault="00464F4E" w:rsidP="00464F4E">
            <w:pPr>
              <w:pStyle w:val="TableParagraph"/>
              <w:spacing w:before="41"/>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А.  Підвищення економічної спроможності громади</w:t>
            </w:r>
          </w:p>
          <w:p w:rsidR="00464F4E" w:rsidRPr="00E86ABD" w:rsidRDefault="00464F4E" w:rsidP="00464F4E">
            <w:pPr>
              <w:pStyle w:val="TableParagraph"/>
              <w:spacing w:before="41"/>
              <w:jc w:val="both"/>
              <w:rPr>
                <w:rFonts w:ascii="Times New Roman" w:hAnsi="Times New Roman" w:cs="Times New Roman"/>
                <w:sz w:val="24"/>
                <w:szCs w:val="24"/>
              </w:rPr>
            </w:pPr>
            <w:r w:rsidRPr="00E86ABD">
              <w:rPr>
                <w:rFonts w:ascii="Times New Roman" w:hAnsi="Times New Roman" w:cs="Times New Roman"/>
                <w:sz w:val="24"/>
                <w:szCs w:val="24"/>
              </w:rPr>
              <w:t>A4. Розвиток сталого туризму на основі капіталізації унікальної історико-культурної спадщини</w:t>
            </w:r>
          </w:p>
          <w:p w:rsidR="007161B7" w:rsidRPr="00E86ABD" w:rsidRDefault="00464F4E" w:rsidP="00464F4E">
            <w:pPr>
              <w:pStyle w:val="TableParagraph"/>
              <w:spacing w:before="41"/>
              <w:rPr>
                <w:rFonts w:ascii="Times New Roman" w:hAnsi="Times New Roman" w:cs="Times New Roman"/>
                <w:sz w:val="24"/>
                <w:szCs w:val="24"/>
              </w:rPr>
            </w:pPr>
            <w:r w:rsidRPr="00E86ABD">
              <w:rPr>
                <w:rFonts w:ascii="Times New Roman" w:hAnsi="Times New Roman" w:cs="Times New Roman"/>
                <w:sz w:val="24"/>
                <w:szCs w:val="24"/>
              </w:rPr>
              <w:t>А4.2. Облаштувати туристичні об’єкти громади, промаркувати та облаштувати туристичні маршрути</w:t>
            </w:r>
          </w:p>
        </w:tc>
      </w:tr>
      <w:tr w:rsidR="007161B7" w:rsidRPr="00E86ABD" w:rsidTr="00FE0FF6">
        <w:trPr>
          <w:trHeight w:val="909"/>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FE0FF6">
            <w:pPr>
              <w:pStyle w:val="TableParagraph"/>
              <w:spacing w:before="6" w:line="228" w:lineRule="auto"/>
              <w:ind w:left="117" w:right="145"/>
              <w:jc w:val="both"/>
              <w:rPr>
                <w:rFonts w:ascii="Times New Roman" w:hAnsi="Times New Roman" w:cs="Times New Roman"/>
                <w:sz w:val="24"/>
                <w:szCs w:val="24"/>
              </w:rPr>
            </w:pPr>
            <w:r w:rsidRPr="00E86ABD">
              <w:rPr>
                <w:rFonts w:ascii="Times New Roman" w:hAnsi="Times New Roman" w:cs="Times New Roman"/>
                <w:sz w:val="24"/>
                <w:szCs w:val="24"/>
              </w:rPr>
              <w:t>Забезпечити зручну навігацію та доступ до туристичної інформації в громаді, підвищити привабливість туристичних локацій та сприяти розвитку місцевого туризму</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5"/>
          </w:tcPr>
          <w:p w:rsidR="007161B7" w:rsidRPr="00E86ABD" w:rsidRDefault="007161B7" w:rsidP="00FE0FF6">
            <w:pPr>
              <w:pStyle w:val="TableParagraph"/>
              <w:spacing w:before="128"/>
              <w:ind w:left="117"/>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160"/>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5"/>
          </w:tcPr>
          <w:p w:rsidR="007161B7" w:rsidRPr="00E86ABD" w:rsidRDefault="007161B7" w:rsidP="00FE0FF6">
            <w:pPr>
              <w:pStyle w:val="a9"/>
              <w:rPr>
                <w:b/>
              </w:rPr>
            </w:pPr>
            <w:r w:rsidRPr="00E86ABD">
              <w:rPr>
                <w:rStyle w:val="aa"/>
                <w:b w:val="0"/>
              </w:rPr>
              <w:t>Туристи та відвідувачі громади</w:t>
            </w:r>
            <w:r w:rsidRPr="00E86ABD">
              <w:rPr>
                <w:b/>
              </w:rPr>
              <w:t>, м</w:t>
            </w:r>
            <w:r w:rsidRPr="00E86ABD">
              <w:rPr>
                <w:rStyle w:val="aa"/>
                <w:b w:val="0"/>
              </w:rPr>
              <w:t>ешканці громади</w:t>
            </w:r>
            <w:r w:rsidRPr="00E86ABD">
              <w:rPr>
                <w:b/>
              </w:rPr>
              <w:t xml:space="preserve">, </w:t>
            </w:r>
            <w:r w:rsidRPr="00E86ABD">
              <w:rPr>
                <w:rStyle w:val="aa"/>
                <w:b w:val="0"/>
              </w:rPr>
              <w:t>підприємці та місцевий бізнес, органи місцевого самоврядування</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5"/>
          </w:tcPr>
          <w:p w:rsidR="007161B7" w:rsidRPr="00E86ABD" w:rsidRDefault="007161B7" w:rsidP="00EC35A1">
            <w:pPr>
              <w:pStyle w:val="a9"/>
              <w:jc w:val="both"/>
            </w:pPr>
            <w:r w:rsidRPr="00E86ABD">
              <w:t>Громада має туристичний потенціал, проте відсутність чіткої навігації та доступної інформації ускладнює орієнтацію відвідувачів, знижує комфорт перебування та обмежує розвиток туристичного бізнесу. Туристи не завжди знають про цікаві об’єкти, культурні та історичні локації, що призводить до недоотримання економічної вигоди місцевими підприємцями та громадами.</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031EC1">
            <w:pPr>
              <w:pStyle w:val="a9"/>
              <w:numPr>
                <w:ilvl w:val="0"/>
                <w:numId w:val="18"/>
              </w:numPr>
              <w:spacing w:after="0" w:afterAutospacing="0"/>
              <w:ind w:left="501" w:hanging="283"/>
            </w:pPr>
            <w:r w:rsidRPr="00E86ABD">
              <w:t>Розробка концепції туристичної навігації та інформаційних матеріалів.</w:t>
            </w:r>
          </w:p>
          <w:p w:rsidR="007161B7" w:rsidRPr="00E86ABD" w:rsidRDefault="007161B7" w:rsidP="00031EC1">
            <w:pPr>
              <w:pStyle w:val="a9"/>
              <w:numPr>
                <w:ilvl w:val="0"/>
                <w:numId w:val="18"/>
              </w:numPr>
              <w:spacing w:after="0" w:afterAutospacing="0"/>
              <w:ind w:left="501" w:hanging="283"/>
            </w:pPr>
            <w:r w:rsidRPr="00E86ABD">
              <w:t>Встановлення вказівників та інформаційних щитів на ключових туристичних маршрутах.</w:t>
            </w:r>
          </w:p>
          <w:p w:rsidR="007161B7" w:rsidRPr="00E86ABD" w:rsidRDefault="007161B7" w:rsidP="00031EC1">
            <w:pPr>
              <w:pStyle w:val="a9"/>
              <w:numPr>
                <w:ilvl w:val="0"/>
                <w:numId w:val="18"/>
              </w:numPr>
              <w:spacing w:after="0" w:afterAutospacing="0"/>
              <w:ind w:left="501" w:hanging="283"/>
            </w:pPr>
            <w:r w:rsidRPr="00E86ABD">
              <w:t>Монтаж сіті-лайтів та лайтбоксів у громадських місцях для промоції туристичних об’єктів.</w:t>
            </w:r>
          </w:p>
          <w:p w:rsidR="007161B7" w:rsidRPr="00E86ABD" w:rsidRDefault="007161B7" w:rsidP="00031EC1">
            <w:pPr>
              <w:pStyle w:val="a9"/>
              <w:numPr>
                <w:ilvl w:val="0"/>
                <w:numId w:val="18"/>
              </w:numPr>
              <w:spacing w:after="0" w:afterAutospacing="0"/>
              <w:ind w:left="501" w:hanging="283"/>
            </w:pPr>
            <w:r w:rsidRPr="00E86ABD">
              <w:t>Підготовка та розповсюдження туристичних карт та путівників.</w:t>
            </w:r>
          </w:p>
          <w:p w:rsidR="007161B7" w:rsidRPr="00E86ABD" w:rsidRDefault="007161B7" w:rsidP="00031EC1">
            <w:pPr>
              <w:pStyle w:val="a9"/>
              <w:numPr>
                <w:ilvl w:val="0"/>
                <w:numId w:val="18"/>
              </w:numPr>
              <w:spacing w:after="0" w:afterAutospacing="0"/>
              <w:ind w:left="501" w:hanging="283"/>
            </w:pPr>
            <w:r w:rsidRPr="00E86ABD">
              <w:t>Проведення інформаційної кампанії для підвищення обізнаності туристів та мешканців про нову навігацію.</w:t>
            </w:r>
          </w:p>
        </w:tc>
      </w:tr>
      <w:tr w:rsidR="007161B7" w:rsidRPr="00E86ABD" w:rsidTr="00464F4E">
        <w:trPr>
          <w:trHeight w:val="558"/>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5"/>
          </w:tcPr>
          <w:p w:rsidR="007161B7" w:rsidRPr="00E86ABD" w:rsidRDefault="007161B7" w:rsidP="00FE0FF6">
            <w:pPr>
              <w:pStyle w:val="a9"/>
              <w:spacing w:before="0" w:beforeAutospacing="0" w:after="0" w:afterAutospacing="0"/>
              <w:jc w:val="both"/>
            </w:pPr>
            <w:r w:rsidRPr="00E86ABD">
              <w:t>1</w:t>
            </w:r>
            <w:r w:rsidRPr="00E86ABD">
              <w:rPr>
                <w:lang w:val="ru-RU"/>
              </w:rPr>
              <w:t>.</w:t>
            </w:r>
            <w:r w:rsidRPr="00E86ABD">
              <w:rPr>
                <w:rStyle w:val="aa"/>
                <w:b w:val="0"/>
              </w:rPr>
              <w:t>Кількість встановлених вказівників, сіті-лайтів та лайтбоксів</w:t>
            </w:r>
            <w:r w:rsidRPr="00E86ABD">
              <w:t xml:space="preserve"> </w:t>
            </w:r>
          </w:p>
          <w:p w:rsidR="007161B7" w:rsidRPr="00E86ABD" w:rsidRDefault="007161B7" w:rsidP="00FE0FF6">
            <w:pPr>
              <w:pStyle w:val="a9"/>
              <w:spacing w:before="0" w:beforeAutospacing="0" w:after="0" w:afterAutospacing="0"/>
              <w:jc w:val="both"/>
              <w:rPr>
                <w:rStyle w:val="aa"/>
                <w:b w:val="0"/>
              </w:rPr>
            </w:pPr>
            <w:r w:rsidRPr="00E86ABD">
              <w:t xml:space="preserve">2. </w:t>
            </w:r>
            <w:r w:rsidRPr="00E86ABD">
              <w:rPr>
                <w:rStyle w:val="aa"/>
                <w:b w:val="0"/>
              </w:rPr>
              <w:t>Кількість туристичних маршрутів, забезпечених навігацією</w:t>
            </w:r>
          </w:p>
          <w:p w:rsidR="007161B7" w:rsidRPr="00E86ABD" w:rsidRDefault="007161B7" w:rsidP="00FE0FF6">
            <w:pPr>
              <w:pStyle w:val="a9"/>
              <w:spacing w:before="0" w:beforeAutospacing="0" w:after="0" w:afterAutospacing="0"/>
              <w:ind w:right="159"/>
              <w:jc w:val="both"/>
            </w:pPr>
            <w:r w:rsidRPr="00E86ABD">
              <w:rPr>
                <w:rStyle w:val="aa"/>
                <w:b w:val="0"/>
              </w:rPr>
              <w:t>3. Зростання кількості відвідувачів туристичних об’єктів</w:t>
            </w:r>
            <w:r w:rsidRPr="00E86ABD">
              <w:t xml:space="preserve"> </w:t>
            </w:r>
          </w:p>
          <w:p w:rsidR="007161B7" w:rsidRPr="00E86ABD" w:rsidRDefault="007161B7" w:rsidP="00FE0FF6">
            <w:pPr>
              <w:pStyle w:val="a9"/>
              <w:spacing w:before="0" w:beforeAutospacing="0" w:after="0" w:afterAutospacing="0"/>
              <w:jc w:val="both"/>
            </w:pPr>
            <w:r w:rsidRPr="00E86ABD">
              <w:t xml:space="preserve">4. </w:t>
            </w:r>
            <w:r w:rsidRPr="00E86ABD">
              <w:rPr>
                <w:rStyle w:val="aa"/>
                <w:b w:val="0"/>
              </w:rPr>
              <w:t>Рівень задоволеності туристів інформацією та навігацією</w:t>
            </w:r>
            <w:r w:rsidRPr="00E86ABD">
              <w:t xml:space="preserve"> </w:t>
            </w:r>
          </w:p>
          <w:p w:rsidR="007161B7" w:rsidRPr="00E86ABD" w:rsidRDefault="007161B7" w:rsidP="00FE0FF6">
            <w:pPr>
              <w:pStyle w:val="a9"/>
              <w:spacing w:before="0" w:beforeAutospacing="0"/>
              <w:jc w:val="both"/>
            </w:pPr>
            <w:r w:rsidRPr="00E86ABD">
              <w:t xml:space="preserve">5. </w:t>
            </w:r>
            <w:r w:rsidRPr="00E86ABD">
              <w:rPr>
                <w:rStyle w:val="aa"/>
                <w:b w:val="0"/>
              </w:rPr>
              <w:t>Залучення місцевих підприємців до розвитку туристичної інфраструктури</w:t>
            </w:r>
            <w:r w:rsidRPr="00E86ABD">
              <w:rPr>
                <w:lang w:val="ru-RU"/>
              </w:rPr>
              <w:t xml:space="preserve"> </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5"/>
          </w:tcPr>
          <w:p w:rsidR="007161B7" w:rsidRPr="00E86ABD" w:rsidRDefault="007161B7" w:rsidP="00FE0FF6">
            <w:pPr>
              <w:pStyle w:val="a9"/>
              <w:ind w:left="720"/>
            </w:pPr>
            <w:r w:rsidRPr="00E86ABD">
              <w:t>2026 -2030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5"/>
          </w:tcPr>
          <w:p w:rsidR="007161B7" w:rsidRPr="00E86ABD" w:rsidRDefault="007161B7" w:rsidP="00FE0FF6">
            <w:pPr>
              <w:pStyle w:val="a9"/>
              <w:ind w:left="720"/>
            </w:pPr>
            <w:r w:rsidRPr="00E86ABD">
              <w:t>2000,00</w:t>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1266" w:type="dxa"/>
          </w:tcPr>
          <w:p w:rsidR="007161B7" w:rsidRPr="00E86ABD" w:rsidRDefault="007161B7" w:rsidP="00FE0FF6">
            <w:pPr>
              <w:pStyle w:val="a9"/>
              <w:jc w:val="center"/>
            </w:pPr>
            <w:r w:rsidRPr="00E86ABD">
              <w:t>2026</w:t>
            </w:r>
          </w:p>
        </w:tc>
        <w:tc>
          <w:tcPr>
            <w:tcW w:w="1266" w:type="dxa"/>
          </w:tcPr>
          <w:p w:rsidR="007161B7" w:rsidRPr="00E86ABD" w:rsidRDefault="007161B7" w:rsidP="00FE0FF6">
            <w:pPr>
              <w:pStyle w:val="a9"/>
              <w:jc w:val="center"/>
            </w:pPr>
            <w:r w:rsidRPr="00E86ABD">
              <w:t>2027</w:t>
            </w:r>
          </w:p>
        </w:tc>
        <w:tc>
          <w:tcPr>
            <w:tcW w:w="1266" w:type="dxa"/>
          </w:tcPr>
          <w:p w:rsidR="007161B7" w:rsidRPr="00E86ABD" w:rsidRDefault="007161B7" w:rsidP="00FE0FF6">
            <w:pPr>
              <w:pStyle w:val="a9"/>
              <w:jc w:val="center"/>
            </w:pPr>
            <w:r w:rsidRPr="00E86ABD">
              <w:t>2028</w:t>
            </w:r>
          </w:p>
        </w:tc>
        <w:tc>
          <w:tcPr>
            <w:tcW w:w="1266" w:type="dxa"/>
          </w:tcPr>
          <w:p w:rsidR="007161B7" w:rsidRPr="00E86ABD" w:rsidRDefault="007161B7" w:rsidP="00FE0FF6">
            <w:pPr>
              <w:pStyle w:val="a9"/>
              <w:jc w:val="center"/>
            </w:pPr>
            <w:r w:rsidRPr="00E86ABD">
              <w:t>2029</w:t>
            </w:r>
          </w:p>
        </w:tc>
        <w:tc>
          <w:tcPr>
            <w:tcW w:w="1266"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5"/>
          </w:tcPr>
          <w:p w:rsidR="007161B7" w:rsidRPr="00E86ABD" w:rsidRDefault="007161B7" w:rsidP="00FE0FF6">
            <w:pPr>
              <w:pStyle w:val="a9"/>
              <w:ind w:left="720"/>
            </w:pPr>
          </w:p>
        </w:tc>
      </w:tr>
      <w:tr w:rsidR="007161B7" w:rsidRPr="00E86ABD" w:rsidTr="00FE0FF6">
        <w:trPr>
          <w:trHeight w:val="558"/>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300,000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5"/>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Відділ культури, туризму, молоді та спорту Берестинської міської ради</w:t>
            </w:r>
          </w:p>
          <w:p w:rsidR="007161B7" w:rsidRPr="00E86ABD" w:rsidRDefault="007161B7" w:rsidP="00FE0FF6">
            <w:pPr>
              <w:rPr>
                <w:rFonts w:ascii="Times New Roman" w:eastAsia="Arial" w:hAnsi="Times New Roman" w:cs="Times New Roman"/>
                <w:color w:val="000000"/>
                <w:sz w:val="24"/>
                <w:szCs w:val="24"/>
                <w:lang w:val="ru-RU"/>
              </w:rPr>
            </w:pPr>
            <w:r w:rsidRPr="00E86ABD">
              <w:rPr>
                <w:rFonts w:ascii="Times New Roman" w:eastAsia="Arial" w:hAnsi="Times New Roman" w:cs="Times New Roman"/>
                <w:sz w:val="24"/>
                <w:szCs w:val="24"/>
              </w:rPr>
              <w:t>Відділ житлово-комунального господарства та благоустрою Берестинської міської ради</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5"/>
          </w:tcPr>
          <w:p w:rsidR="007161B7" w:rsidRPr="00E86ABD" w:rsidRDefault="007161B7" w:rsidP="00FE0FF6">
            <w:pPr>
              <w:pStyle w:val="a9"/>
              <w:ind w:left="720"/>
            </w:pPr>
          </w:p>
        </w:tc>
      </w:tr>
    </w:tbl>
    <w:p w:rsidR="007161B7" w:rsidRPr="00E86ABD" w:rsidRDefault="007161B7" w:rsidP="007161B7">
      <w:pPr>
        <w:rPr>
          <w:rFonts w:ascii="Times New Roman" w:hAnsi="Times New Roman" w:cs="Times New Roman"/>
        </w:rPr>
      </w:pPr>
    </w:p>
    <w:p w:rsidR="00EC35A1" w:rsidRPr="00E86ABD" w:rsidRDefault="00EC35A1" w:rsidP="007161B7">
      <w:pPr>
        <w:pStyle w:val="2"/>
        <w:spacing w:before="1"/>
        <w:ind w:left="-1" w:right="118"/>
        <w:rPr>
          <w:rFonts w:ascii="Times New Roman" w:hAnsi="Times New Roman" w:cs="Times New Roman"/>
        </w:rPr>
      </w:pPr>
    </w:p>
    <w:p w:rsidR="00EC35A1" w:rsidRPr="00E86ABD" w:rsidRDefault="00EC35A1" w:rsidP="007161B7">
      <w:pPr>
        <w:pStyle w:val="2"/>
        <w:spacing w:before="1"/>
        <w:ind w:left="-1" w:right="118"/>
        <w:rPr>
          <w:rFonts w:ascii="Times New Roman" w:hAnsi="Times New Roman" w:cs="Times New Roman"/>
        </w:rPr>
      </w:pPr>
    </w:p>
    <w:p w:rsidR="00EC35A1" w:rsidRPr="00E86ABD" w:rsidRDefault="00EC35A1" w:rsidP="007161B7">
      <w:pPr>
        <w:pStyle w:val="2"/>
        <w:spacing w:before="1"/>
        <w:ind w:left="-1" w:right="118"/>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17</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1266"/>
        <w:gridCol w:w="1266"/>
        <w:gridCol w:w="1266"/>
        <w:gridCol w:w="1266"/>
        <w:gridCol w:w="1266"/>
      </w:tblGrid>
      <w:tr w:rsidR="007161B7" w:rsidRPr="00E86ABD" w:rsidTr="00FE0FF6">
        <w:trPr>
          <w:trHeight w:val="681"/>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5"/>
            <w:shd w:val="clear" w:color="auto" w:fill="001F5F"/>
          </w:tcPr>
          <w:p w:rsidR="007161B7" w:rsidRPr="00E86ABD" w:rsidRDefault="007161B7" w:rsidP="00FE0FF6">
            <w:pPr>
              <w:pStyle w:val="TableParagraph"/>
              <w:spacing w:line="244" w:lineRule="exact"/>
              <w:ind w:left="117"/>
              <w:rPr>
                <w:rFonts w:ascii="Times New Roman" w:hAnsi="Times New Roman" w:cs="Times New Roman"/>
                <w:b/>
                <w:sz w:val="28"/>
                <w:szCs w:val="28"/>
              </w:rPr>
            </w:pPr>
            <w:r w:rsidRPr="00E86ABD">
              <w:rPr>
                <w:rFonts w:ascii="Times New Roman" w:hAnsi="Times New Roman" w:cs="Times New Roman"/>
                <w:b/>
                <w:color w:val="FFFFFF"/>
                <w:sz w:val="28"/>
                <w:szCs w:val="28"/>
              </w:rPr>
              <w:t>А.4.3.1</w:t>
            </w:r>
            <w:r w:rsidRPr="00E86ABD">
              <w:rPr>
                <w:rFonts w:ascii="Times New Roman" w:hAnsi="Times New Roman" w:cs="Times New Roman"/>
                <w:sz w:val="28"/>
                <w:szCs w:val="28"/>
              </w:rPr>
              <w:t xml:space="preserve"> </w:t>
            </w:r>
            <w:r w:rsidRPr="00E86ABD">
              <w:rPr>
                <w:rFonts w:ascii="Times New Roman" w:eastAsia="Arial" w:hAnsi="Times New Roman" w:cs="Times New Roman"/>
                <w:color w:val="FFFFFF" w:themeColor="background1"/>
                <w:sz w:val="28"/>
                <w:szCs w:val="28"/>
              </w:rPr>
              <w:t>Охорона культурної спадщини</w:t>
            </w:r>
          </w:p>
        </w:tc>
      </w:tr>
      <w:tr w:rsidR="007161B7" w:rsidRPr="00E86ABD" w:rsidTr="00FE0FF6">
        <w:trPr>
          <w:trHeight w:val="1539"/>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5"/>
          </w:tcPr>
          <w:p w:rsidR="00AB6B3D" w:rsidRPr="00E86ABD" w:rsidRDefault="00AB6B3D" w:rsidP="00AB6B3D">
            <w:pPr>
              <w:pStyle w:val="TableParagraph"/>
              <w:spacing w:before="41"/>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А.  Підвищення економічної спроможності громади</w:t>
            </w:r>
          </w:p>
          <w:p w:rsidR="00AB6B3D" w:rsidRPr="00E86ABD" w:rsidRDefault="00AB6B3D" w:rsidP="00AB6B3D">
            <w:pPr>
              <w:pStyle w:val="TableParagraph"/>
              <w:spacing w:before="41"/>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A4. Розвиток сталого туризму на основі капіталізації унікальної історико-культурної спадщини</w:t>
            </w:r>
          </w:p>
          <w:p w:rsidR="007161B7" w:rsidRPr="00E86ABD" w:rsidRDefault="00AB6B3D" w:rsidP="00FE0FF6">
            <w:pPr>
              <w:pStyle w:val="TableParagraph"/>
              <w:spacing w:before="41"/>
              <w:rPr>
                <w:rFonts w:ascii="Times New Roman" w:hAnsi="Times New Roman" w:cs="Times New Roman"/>
                <w:sz w:val="24"/>
                <w:szCs w:val="24"/>
              </w:rPr>
            </w:pPr>
            <w:r w:rsidRPr="00E86ABD">
              <w:rPr>
                <w:rFonts w:ascii="Times New Roman" w:eastAsia="Arial" w:hAnsi="Times New Roman" w:cs="Times New Roman"/>
                <w:color w:val="000000"/>
                <w:sz w:val="24"/>
                <w:szCs w:val="24"/>
              </w:rPr>
              <w:t>А4.3. Охорона та збереження культурної спадщини</w:t>
            </w:r>
          </w:p>
        </w:tc>
      </w:tr>
      <w:tr w:rsidR="007161B7" w:rsidRPr="00E86ABD" w:rsidTr="00FE0FF6">
        <w:trPr>
          <w:trHeight w:val="909"/>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FE0FF6">
            <w:pPr>
              <w:pStyle w:val="TableParagraph"/>
              <w:spacing w:before="6" w:line="228" w:lineRule="auto"/>
              <w:ind w:left="117" w:right="145"/>
              <w:jc w:val="both"/>
              <w:rPr>
                <w:rFonts w:ascii="Times New Roman" w:hAnsi="Times New Roman" w:cs="Times New Roman"/>
                <w:sz w:val="24"/>
                <w:szCs w:val="24"/>
              </w:rPr>
            </w:pPr>
            <w:r w:rsidRPr="00E86ABD">
              <w:rPr>
                <w:rFonts w:ascii="Times New Roman" w:hAnsi="Times New Roman" w:cs="Times New Roman"/>
                <w:sz w:val="24"/>
                <w:szCs w:val="24"/>
              </w:rPr>
              <w:t>Забезпечити збереження, відновлення та належну охорону об’єктів культурної спадщини громади, підвищити їх доступність для мешканців та туристів і сприяти розвитку культурного туризму</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5"/>
          </w:tcPr>
          <w:p w:rsidR="007161B7" w:rsidRPr="00E86ABD" w:rsidRDefault="007161B7" w:rsidP="00FE0FF6">
            <w:pPr>
              <w:pStyle w:val="TableParagraph"/>
              <w:spacing w:before="128"/>
              <w:ind w:left="117"/>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160"/>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5"/>
          </w:tcPr>
          <w:p w:rsidR="007161B7" w:rsidRPr="00E86ABD" w:rsidRDefault="007161B7" w:rsidP="00FE0FF6">
            <w:pPr>
              <w:pStyle w:val="a9"/>
              <w:rPr>
                <w:lang w:val="ru-RU"/>
              </w:rPr>
            </w:pPr>
            <w:r w:rsidRPr="00E86ABD">
              <w:rPr>
                <w:lang w:val="ru-RU"/>
              </w:rPr>
              <w:t>Мешканці громади, туристи та відвідувачі, органи місцевого самоврядування, експерти з охорони культурної спадщини та реставратори</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5"/>
          </w:tcPr>
          <w:p w:rsidR="007161B7" w:rsidRPr="00E86ABD" w:rsidRDefault="007161B7" w:rsidP="00EC35A1">
            <w:pPr>
              <w:pStyle w:val="a9"/>
              <w:jc w:val="both"/>
              <w:rPr>
                <w:lang w:val="ru-RU"/>
              </w:rPr>
            </w:pPr>
            <w:r w:rsidRPr="00E86ABD">
              <w:rPr>
                <w:lang w:val="ru-RU"/>
              </w:rPr>
              <w:t>Багато об’єктів культурної спадщини громади перебувають у незадовільному стані через природне руйнування, недостатнє фінансування та відсутність системного догляду. Це обмежує їх доступність для мешканців та туристів, знижує культурну цінність громади та стримує розвиток культурного туризму і місцевого економічного потенціалу</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031EC1">
            <w:pPr>
              <w:pStyle w:val="a9"/>
              <w:numPr>
                <w:ilvl w:val="0"/>
                <w:numId w:val="18"/>
              </w:numPr>
              <w:spacing w:after="0" w:afterAutospacing="0"/>
              <w:ind w:left="501" w:hanging="283"/>
            </w:pPr>
            <w:r w:rsidRPr="00E86ABD">
              <w:t>Розробка концепції туристичної навігації та інформаційних матеріалів.</w:t>
            </w:r>
          </w:p>
          <w:p w:rsidR="007161B7" w:rsidRPr="00E86ABD" w:rsidRDefault="007161B7" w:rsidP="00031EC1">
            <w:pPr>
              <w:pStyle w:val="a9"/>
              <w:numPr>
                <w:ilvl w:val="0"/>
                <w:numId w:val="18"/>
              </w:numPr>
              <w:spacing w:after="0" w:afterAutospacing="0"/>
              <w:ind w:left="501" w:hanging="283"/>
            </w:pPr>
            <w:r w:rsidRPr="00E86ABD">
              <w:t>Встановлення вказівників та інформаційних щитів на ключових туристичних маршрутах.</w:t>
            </w:r>
          </w:p>
          <w:p w:rsidR="007161B7" w:rsidRPr="00E86ABD" w:rsidRDefault="007161B7" w:rsidP="00031EC1">
            <w:pPr>
              <w:pStyle w:val="a9"/>
              <w:numPr>
                <w:ilvl w:val="0"/>
                <w:numId w:val="18"/>
              </w:numPr>
              <w:spacing w:after="0" w:afterAutospacing="0"/>
              <w:ind w:left="501" w:hanging="283"/>
            </w:pPr>
            <w:r w:rsidRPr="00E86ABD">
              <w:t>Монтаж сіті-лайтів та лайтбоксів у громадських місцях для промоції туристичних об’єктів.</w:t>
            </w:r>
          </w:p>
          <w:p w:rsidR="007161B7" w:rsidRPr="00E86ABD" w:rsidRDefault="007161B7" w:rsidP="00031EC1">
            <w:pPr>
              <w:pStyle w:val="a9"/>
              <w:numPr>
                <w:ilvl w:val="0"/>
                <w:numId w:val="18"/>
              </w:numPr>
              <w:spacing w:after="0" w:afterAutospacing="0"/>
              <w:ind w:left="501" w:hanging="283"/>
            </w:pPr>
            <w:r w:rsidRPr="00E86ABD">
              <w:lastRenderedPageBreak/>
              <w:t>Підготовка та розповсюдження туристичних карт та путівників.</w:t>
            </w:r>
          </w:p>
          <w:p w:rsidR="007161B7" w:rsidRPr="00E86ABD" w:rsidRDefault="007161B7" w:rsidP="00031EC1">
            <w:pPr>
              <w:pStyle w:val="a9"/>
              <w:numPr>
                <w:ilvl w:val="0"/>
                <w:numId w:val="18"/>
              </w:numPr>
              <w:spacing w:after="0" w:afterAutospacing="0"/>
              <w:ind w:left="501" w:hanging="283"/>
            </w:pPr>
            <w:r w:rsidRPr="00E86ABD">
              <w:t>Проведення інформаційної кампанії для підвищення обізнаності туристів та мешканців про нову навігацію.</w:t>
            </w:r>
          </w:p>
        </w:tc>
      </w:tr>
      <w:tr w:rsidR="007161B7" w:rsidRPr="00E86ABD" w:rsidTr="00FE0FF6">
        <w:trPr>
          <w:trHeight w:val="1624"/>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5"/>
          </w:tcPr>
          <w:p w:rsidR="007161B7" w:rsidRPr="00E86ABD" w:rsidRDefault="007161B7" w:rsidP="00031EC1">
            <w:pPr>
              <w:pStyle w:val="a9"/>
              <w:numPr>
                <w:ilvl w:val="0"/>
                <w:numId w:val="19"/>
              </w:numPr>
              <w:ind w:left="501" w:hanging="283"/>
            </w:pPr>
            <w:r w:rsidRPr="00E86ABD">
              <w:t>Проведення обстеження стану об’єктів культурної спадщини та складання реєстру пріоритетних об’єктів для охорони.</w:t>
            </w:r>
          </w:p>
          <w:p w:rsidR="007161B7" w:rsidRPr="00E86ABD" w:rsidRDefault="007161B7" w:rsidP="00031EC1">
            <w:pPr>
              <w:pStyle w:val="a9"/>
              <w:numPr>
                <w:ilvl w:val="0"/>
                <w:numId w:val="19"/>
              </w:numPr>
              <w:ind w:left="501" w:hanging="283"/>
            </w:pPr>
            <w:r w:rsidRPr="00E86ABD">
              <w:t>Реставраційні та консерваційні роботи на ключових об’єктах культурної спадщини.</w:t>
            </w:r>
          </w:p>
          <w:p w:rsidR="007161B7" w:rsidRPr="00E86ABD" w:rsidRDefault="007161B7" w:rsidP="00031EC1">
            <w:pPr>
              <w:pStyle w:val="a9"/>
              <w:numPr>
                <w:ilvl w:val="0"/>
                <w:numId w:val="19"/>
              </w:numPr>
              <w:ind w:left="501" w:hanging="283"/>
            </w:pPr>
            <w:r w:rsidRPr="00E86ABD">
              <w:t>Встановлення охоронних знаків, інформаційних табличок та навігації для відвідувачів.</w:t>
            </w:r>
          </w:p>
          <w:p w:rsidR="007161B7" w:rsidRPr="00E86ABD" w:rsidRDefault="007161B7" w:rsidP="00031EC1">
            <w:pPr>
              <w:pStyle w:val="a9"/>
              <w:numPr>
                <w:ilvl w:val="0"/>
                <w:numId w:val="19"/>
              </w:numPr>
              <w:ind w:left="501" w:hanging="283"/>
            </w:pPr>
            <w:r w:rsidRPr="00E86ABD">
              <w:t>Організація освітніх та інформаційних заходів для підвищення обізнаності громади щодо цінності культурної спадщини.</w:t>
            </w:r>
          </w:p>
          <w:p w:rsidR="007161B7" w:rsidRPr="00E86ABD" w:rsidRDefault="007161B7" w:rsidP="00031EC1">
            <w:pPr>
              <w:pStyle w:val="a9"/>
              <w:numPr>
                <w:ilvl w:val="0"/>
                <w:numId w:val="19"/>
              </w:numPr>
              <w:ind w:left="501" w:hanging="283"/>
            </w:pPr>
            <w:r w:rsidRPr="00E86ABD">
              <w:t>Створення умов для культурного туризму та залучення місцевих підприємців до підтримки об’єктів спадщини</w:t>
            </w:r>
          </w:p>
          <w:p w:rsidR="007161B7" w:rsidRPr="00E86ABD" w:rsidRDefault="007161B7" w:rsidP="00FE0FF6">
            <w:pPr>
              <w:pStyle w:val="a9"/>
              <w:spacing w:before="0" w:beforeAutospacing="0"/>
              <w:jc w:val="both"/>
            </w:pP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5"/>
          </w:tcPr>
          <w:p w:rsidR="007161B7" w:rsidRPr="00E86ABD" w:rsidRDefault="007161B7" w:rsidP="00FE0FF6">
            <w:pPr>
              <w:pStyle w:val="a9"/>
              <w:ind w:left="720"/>
            </w:pPr>
            <w:r w:rsidRPr="00E86ABD">
              <w:t>2026 -2030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5"/>
          </w:tcPr>
          <w:p w:rsidR="007161B7" w:rsidRPr="00E86ABD" w:rsidRDefault="007161B7" w:rsidP="00FE0FF6">
            <w:pPr>
              <w:pStyle w:val="a9"/>
              <w:ind w:left="720"/>
            </w:pPr>
            <w:r w:rsidRPr="00E86ABD">
              <w:t>2000,00</w:t>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1266" w:type="dxa"/>
          </w:tcPr>
          <w:p w:rsidR="007161B7" w:rsidRPr="00E86ABD" w:rsidRDefault="007161B7" w:rsidP="00FE0FF6">
            <w:pPr>
              <w:pStyle w:val="a9"/>
              <w:jc w:val="center"/>
            </w:pPr>
            <w:r w:rsidRPr="00E86ABD">
              <w:t>2026</w:t>
            </w:r>
          </w:p>
        </w:tc>
        <w:tc>
          <w:tcPr>
            <w:tcW w:w="1266" w:type="dxa"/>
          </w:tcPr>
          <w:p w:rsidR="007161B7" w:rsidRPr="00E86ABD" w:rsidRDefault="007161B7" w:rsidP="00FE0FF6">
            <w:pPr>
              <w:pStyle w:val="a9"/>
              <w:jc w:val="center"/>
            </w:pPr>
            <w:r w:rsidRPr="00E86ABD">
              <w:t>2027</w:t>
            </w:r>
          </w:p>
        </w:tc>
        <w:tc>
          <w:tcPr>
            <w:tcW w:w="1266" w:type="dxa"/>
          </w:tcPr>
          <w:p w:rsidR="007161B7" w:rsidRPr="00E86ABD" w:rsidRDefault="007161B7" w:rsidP="00FE0FF6">
            <w:pPr>
              <w:pStyle w:val="a9"/>
              <w:jc w:val="center"/>
            </w:pPr>
            <w:r w:rsidRPr="00E86ABD">
              <w:t>2028</w:t>
            </w:r>
          </w:p>
        </w:tc>
        <w:tc>
          <w:tcPr>
            <w:tcW w:w="1266" w:type="dxa"/>
          </w:tcPr>
          <w:p w:rsidR="007161B7" w:rsidRPr="00E86ABD" w:rsidRDefault="007161B7" w:rsidP="00FE0FF6">
            <w:pPr>
              <w:pStyle w:val="a9"/>
              <w:jc w:val="center"/>
            </w:pPr>
            <w:r w:rsidRPr="00E86ABD">
              <w:t>2029</w:t>
            </w:r>
          </w:p>
        </w:tc>
        <w:tc>
          <w:tcPr>
            <w:tcW w:w="1266"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5"/>
          </w:tcPr>
          <w:p w:rsidR="007161B7" w:rsidRPr="00E86ABD" w:rsidRDefault="007161B7" w:rsidP="00FE0FF6">
            <w:pPr>
              <w:pStyle w:val="a9"/>
              <w:ind w:left="720"/>
            </w:pPr>
          </w:p>
        </w:tc>
      </w:tr>
      <w:tr w:rsidR="007161B7" w:rsidRPr="00E86ABD" w:rsidTr="00FE0FF6">
        <w:trPr>
          <w:trHeight w:val="558"/>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300,000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5"/>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Відділ культури, туризму, молоді та спорту Берестинської міської ради</w:t>
            </w:r>
          </w:p>
          <w:p w:rsidR="007161B7" w:rsidRPr="00E86ABD" w:rsidRDefault="007161B7" w:rsidP="00FE0FF6">
            <w:pPr>
              <w:rPr>
                <w:rFonts w:ascii="Times New Roman" w:eastAsia="Arial" w:hAnsi="Times New Roman" w:cs="Times New Roman"/>
                <w:color w:val="000000"/>
                <w:sz w:val="24"/>
                <w:szCs w:val="24"/>
                <w:lang w:val="ru-RU"/>
              </w:rPr>
            </w:pP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5"/>
          </w:tcPr>
          <w:p w:rsidR="007161B7" w:rsidRPr="00E86ABD" w:rsidRDefault="007161B7" w:rsidP="00FE0FF6">
            <w:pPr>
              <w:pStyle w:val="a9"/>
              <w:ind w:left="720"/>
            </w:pPr>
          </w:p>
        </w:tc>
      </w:tr>
    </w:tbl>
    <w:p w:rsidR="007161B7" w:rsidRPr="00E86ABD" w:rsidRDefault="007161B7" w:rsidP="007161B7">
      <w:pPr>
        <w:rPr>
          <w:rFonts w:ascii="Times New Roman" w:hAnsi="Times New Roman" w:cs="Times New Roman"/>
        </w:rPr>
      </w:pPr>
    </w:p>
    <w:p w:rsidR="007161B7" w:rsidRPr="00E86ABD" w:rsidRDefault="007161B7" w:rsidP="007161B7">
      <w:pPr>
        <w:rPr>
          <w:rFonts w:ascii="Times New Roman" w:hAnsi="Times New Roman" w:cs="Times New Roman"/>
        </w:rPr>
      </w:pPr>
    </w:p>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18</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1266"/>
        <w:gridCol w:w="1266"/>
        <w:gridCol w:w="1266"/>
        <w:gridCol w:w="1266"/>
        <w:gridCol w:w="1266"/>
      </w:tblGrid>
      <w:tr w:rsidR="007161B7" w:rsidRPr="00E86ABD" w:rsidTr="00FE0FF6">
        <w:trPr>
          <w:trHeight w:val="681"/>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5"/>
            <w:shd w:val="clear" w:color="auto" w:fill="001F5F"/>
          </w:tcPr>
          <w:p w:rsidR="007161B7" w:rsidRPr="00E86ABD" w:rsidRDefault="007161B7" w:rsidP="00FE0FF6">
            <w:pPr>
              <w:pStyle w:val="TableParagraph"/>
              <w:spacing w:line="244" w:lineRule="exact"/>
              <w:ind w:left="117"/>
              <w:rPr>
                <w:rFonts w:ascii="Times New Roman" w:hAnsi="Times New Roman" w:cs="Times New Roman"/>
                <w:b/>
                <w:sz w:val="28"/>
                <w:szCs w:val="28"/>
              </w:rPr>
            </w:pPr>
            <w:r w:rsidRPr="00E86ABD">
              <w:rPr>
                <w:rFonts w:ascii="Times New Roman" w:hAnsi="Times New Roman" w:cs="Times New Roman"/>
                <w:b/>
                <w:color w:val="FFFFFF"/>
                <w:sz w:val="28"/>
                <w:szCs w:val="28"/>
              </w:rPr>
              <w:t>А.4.3.</w:t>
            </w:r>
            <w:r w:rsidRPr="00E86ABD">
              <w:rPr>
                <w:rFonts w:ascii="Times New Roman" w:hAnsi="Times New Roman" w:cs="Times New Roman"/>
                <w:b/>
                <w:color w:val="FFFFFF" w:themeColor="background1"/>
                <w:sz w:val="28"/>
                <w:szCs w:val="28"/>
              </w:rPr>
              <w:t>2</w:t>
            </w:r>
            <w:r w:rsidRPr="00E86ABD">
              <w:rPr>
                <w:rFonts w:ascii="Times New Roman" w:hAnsi="Times New Roman" w:cs="Times New Roman"/>
                <w:color w:val="FFFFFF" w:themeColor="background1"/>
                <w:sz w:val="28"/>
                <w:szCs w:val="28"/>
              </w:rPr>
              <w:t xml:space="preserve"> </w:t>
            </w:r>
            <w:r w:rsidRPr="00E86ABD">
              <w:rPr>
                <w:rFonts w:ascii="Times New Roman" w:eastAsia="Arial" w:hAnsi="Times New Roman" w:cs="Times New Roman"/>
                <w:color w:val="FFFFFF" w:themeColor="background1"/>
                <w:sz w:val="28"/>
                <w:szCs w:val="28"/>
              </w:rPr>
              <w:t>Створення цифрового реєстру та інтерактивної онлайн-карти культурної спадщини</w:t>
            </w:r>
          </w:p>
        </w:tc>
      </w:tr>
      <w:tr w:rsidR="007161B7" w:rsidRPr="00E86ABD" w:rsidTr="00FE0FF6">
        <w:trPr>
          <w:trHeight w:val="1539"/>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5"/>
          </w:tcPr>
          <w:p w:rsidR="00AB6B3D" w:rsidRPr="00E86ABD" w:rsidRDefault="007161B7" w:rsidP="00AB6B3D">
            <w:pPr>
              <w:pStyle w:val="TableParagraph"/>
              <w:spacing w:before="41"/>
              <w:rPr>
                <w:rFonts w:ascii="Times New Roman" w:eastAsia="Arial" w:hAnsi="Times New Roman" w:cs="Times New Roman"/>
                <w:color w:val="000000"/>
                <w:sz w:val="24"/>
                <w:szCs w:val="24"/>
              </w:rPr>
            </w:pPr>
            <w:r w:rsidRPr="00E86ABD">
              <w:rPr>
                <w:rFonts w:ascii="Times New Roman" w:hAnsi="Times New Roman" w:cs="Times New Roman"/>
              </w:rPr>
              <w:t>А</w:t>
            </w:r>
            <w:r w:rsidR="00AB6B3D" w:rsidRPr="00E86ABD">
              <w:rPr>
                <w:rFonts w:ascii="Times New Roman" w:eastAsia="Arial" w:hAnsi="Times New Roman" w:cs="Times New Roman"/>
                <w:color w:val="000000"/>
                <w:sz w:val="24"/>
                <w:szCs w:val="24"/>
              </w:rPr>
              <w:t>.  Підвищення економічної спроможності громади</w:t>
            </w:r>
          </w:p>
          <w:p w:rsidR="00AB6B3D" w:rsidRPr="00E86ABD" w:rsidRDefault="00AB6B3D" w:rsidP="00AB6B3D">
            <w:pPr>
              <w:pStyle w:val="TableParagraph"/>
              <w:spacing w:before="41"/>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A4. Розвиток сталого туризму на основі капіталізації унікальної історико-культурної спадщини</w:t>
            </w:r>
          </w:p>
          <w:p w:rsidR="007161B7" w:rsidRPr="00E86ABD" w:rsidRDefault="00AB6B3D" w:rsidP="00AB6B3D">
            <w:pPr>
              <w:pStyle w:val="TableParagraph"/>
              <w:spacing w:before="41"/>
              <w:rPr>
                <w:rFonts w:ascii="Times New Roman" w:hAnsi="Times New Roman" w:cs="Times New Roman"/>
                <w:sz w:val="24"/>
                <w:szCs w:val="24"/>
              </w:rPr>
            </w:pPr>
            <w:r w:rsidRPr="00E86ABD">
              <w:rPr>
                <w:rFonts w:ascii="Times New Roman" w:eastAsia="Arial" w:hAnsi="Times New Roman" w:cs="Times New Roman"/>
                <w:color w:val="000000"/>
                <w:sz w:val="24"/>
                <w:szCs w:val="24"/>
              </w:rPr>
              <w:t>А4.3. Охорона та збереження культурної спадщини</w:t>
            </w:r>
            <w:r w:rsidRPr="00E86ABD">
              <w:rPr>
                <w:rFonts w:ascii="Times New Roman" w:hAnsi="Times New Roman" w:cs="Times New Roman"/>
                <w:sz w:val="24"/>
                <w:szCs w:val="24"/>
              </w:rPr>
              <w:t xml:space="preserve"> </w:t>
            </w:r>
          </w:p>
        </w:tc>
      </w:tr>
      <w:tr w:rsidR="007161B7" w:rsidRPr="00E86ABD" w:rsidTr="00FE0FF6">
        <w:trPr>
          <w:trHeight w:val="909"/>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FE0FF6">
            <w:pPr>
              <w:pStyle w:val="TableParagraph"/>
              <w:spacing w:before="6" w:line="228" w:lineRule="auto"/>
              <w:ind w:left="117" w:right="145"/>
              <w:jc w:val="both"/>
              <w:rPr>
                <w:rFonts w:ascii="Times New Roman" w:hAnsi="Times New Roman" w:cs="Times New Roman"/>
                <w:sz w:val="24"/>
                <w:szCs w:val="24"/>
              </w:rPr>
            </w:pPr>
            <w:r w:rsidRPr="00E86ABD">
              <w:rPr>
                <w:rFonts w:ascii="Times New Roman" w:hAnsi="Times New Roman" w:cs="Times New Roman"/>
                <w:sz w:val="24"/>
                <w:szCs w:val="24"/>
              </w:rPr>
              <w:t>Забезпечити систематизований та цифровий облік об’єктів культурної спадщини громади, підвищити їхню видимість та доступність через інтерактивну онлайн-карту, сприяти охороні, популяризації та розвитку культурного туризму</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5"/>
          </w:tcPr>
          <w:p w:rsidR="007161B7" w:rsidRPr="00E86ABD" w:rsidRDefault="007161B7" w:rsidP="00FE0FF6">
            <w:pPr>
              <w:pStyle w:val="TableParagraph"/>
              <w:spacing w:before="128"/>
              <w:ind w:left="117"/>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510"/>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5"/>
          </w:tcPr>
          <w:p w:rsidR="007161B7" w:rsidRPr="00E86ABD" w:rsidRDefault="007161B7" w:rsidP="00EC35A1">
            <w:pPr>
              <w:pStyle w:val="a9"/>
              <w:jc w:val="both"/>
            </w:pPr>
            <w:r w:rsidRPr="00E86ABD">
              <w:t>Мешканці громади, які цікавляться історією та культурою свого регіону, туристи та відвідувачі, дослідники, історики та експерти з охорони культурної спадщини, органи місцевого самоврядування та культурні установи (музеї, бібліотеки, культурні центри)</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5"/>
          </w:tcPr>
          <w:p w:rsidR="007161B7" w:rsidRPr="00E86ABD" w:rsidRDefault="007161B7" w:rsidP="00EC35A1">
            <w:pPr>
              <w:pStyle w:val="a9"/>
              <w:jc w:val="both"/>
            </w:pPr>
            <w:r w:rsidRPr="00E86ABD">
              <w:t>Інформація про об’єкти культурної спадщини громади розпорошена та часто недоступна для мешканців, туристів та дослідників. Відсутність систематизованого обліку ускладнює охорону пам’яток, планування реставраційних робіт і популяризацію культурних об’єктів, що стримує розвиток культурного туризму та знижує залучення громади до збереження своєї спадщини.</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031EC1">
            <w:pPr>
              <w:pStyle w:val="a9"/>
              <w:numPr>
                <w:ilvl w:val="0"/>
                <w:numId w:val="18"/>
              </w:numPr>
              <w:spacing w:after="0" w:afterAutospacing="0"/>
              <w:ind w:left="501" w:hanging="283"/>
            </w:pPr>
            <w:r w:rsidRPr="00E86ABD">
              <w:t>Розробка концепції туристичної навігації та інформаційних матеріалів.</w:t>
            </w:r>
          </w:p>
          <w:p w:rsidR="007161B7" w:rsidRPr="00E86ABD" w:rsidRDefault="007161B7" w:rsidP="00031EC1">
            <w:pPr>
              <w:pStyle w:val="a9"/>
              <w:numPr>
                <w:ilvl w:val="0"/>
                <w:numId w:val="18"/>
              </w:numPr>
              <w:spacing w:after="0" w:afterAutospacing="0"/>
              <w:ind w:left="501" w:hanging="283"/>
            </w:pPr>
            <w:r w:rsidRPr="00E86ABD">
              <w:t>Встановлення вказівників та інформаційних щитів на ключових туристичних маршрутах.</w:t>
            </w:r>
          </w:p>
          <w:p w:rsidR="007161B7" w:rsidRPr="00E86ABD" w:rsidRDefault="007161B7" w:rsidP="00031EC1">
            <w:pPr>
              <w:pStyle w:val="a9"/>
              <w:numPr>
                <w:ilvl w:val="0"/>
                <w:numId w:val="18"/>
              </w:numPr>
              <w:spacing w:after="0" w:afterAutospacing="0"/>
              <w:ind w:left="501" w:hanging="283"/>
            </w:pPr>
            <w:r w:rsidRPr="00E86ABD">
              <w:t>Монтаж сіті-лайтів та лайтбоксів у громадських місцях для промоції туристичних об’єктів.</w:t>
            </w:r>
          </w:p>
          <w:p w:rsidR="007161B7" w:rsidRPr="00E86ABD" w:rsidRDefault="007161B7" w:rsidP="00031EC1">
            <w:pPr>
              <w:pStyle w:val="a9"/>
              <w:numPr>
                <w:ilvl w:val="0"/>
                <w:numId w:val="18"/>
              </w:numPr>
              <w:spacing w:after="0" w:afterAutospacing="0"/>
              <w:ind w:left="501" w:hanging="283"/>
            </w:pPr>
            <w:r w:rsidRPr="00E86ABD">
              <w:t>Підготовка та розповсюдження туристичних карт та путівників.</w:t>
            </w:r>
          </w:p>
          <w:p w:rsidR="007161B7" w:rsidRPr="00E86ABD" w:rsidRDefault="007161B7" w:rsidP="00031EC1">
            <w:pPr>
              <w:pStyle w:val="a9"/>
              <w:numPr>
                <w:ilvl w:val="0"/>
                <w:numId w:val="18"/>
              </w:numPr>
              <w:spacing w:after="0" w:afterAutospacing="0"/>
              <w:ind w:left="501" w:hanging="283"/>
            </w:pPr>
            <w:r w:rsidRPr="00E86ABD">
              <w:t>Проведення інформаційної кампанії для підвищення обізнаності туристів та мешканців про нову навігацію.</w:t>
            </w:r>
          </w:p>
        </w:tc>
      </w:tr>
      <w:tr w:rsidR="007161B7" w:rsidRPr="00E86ABD" w:rsidTr="00FE0FF6">
        <w:trPr>
          <w:trHeight w:val="972"/>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5"/>
          </w:tcPr>
          <w:p w:rsidR="007161B7" w:rsidRPr="00E86ABD" w:rsidRDefault="007161B7" w:rsidP="00031EC1">
            <w:pPr>
              <w:pStyle w:val="a9"/>
              <w:numPr>
                <w:ilvl w:val="0"/>
                <w:numId w:val="20"/>
              </w:numPr>
              <w:ind w:left="501" w:hanging="283"/>
            </w:pPr>
            <w:r w:rsidRPr="00E86ABD">
              <w:t>Проведення інвентаризації об’єктів культурної спадщини та збору актуальної інформації про них.</w:t>
            </w:r>
          </w:p>
          <w:p w:rsidR="007161B7" w:rsidRPr="00E86ABD" w:rsidRDefault="007161B7" w:rsidP="00031EC1">
            <w:pPr>
              <w:pStyle w:val="a9"/>
              <w:numPr>
                <w:ilvl w:val="0"/>
                <w:numId w:val="20"/>
              </w:numPr>
              <w:ind w:left="501" w:hanging="283"/>
            </w:pPr>
            <w:r w:rsidRPr="00E86ABD">
              <w:t>Розробка та впровадження цифрового реєстру культурних об’єктів громади.</w:t>
            </w:r>
          </w:p>
          <w:p w:rsidR="007161B7" w:rsidRPr="00E86ABD" w:rsidRDefault="007161B7" w:rsidP="00031EC1">
            <w:pPr>
              <w:pStyle w:val="a9"/>
              <w:numPr>
                <w:ilvl w:val="0"/>
                <w:numId w:val="20"/>
              </w:numPr>
              <w:ind w:left="501" w:hanging="283"/>
            </w:pPr>
            <w:r w:rsidRPr="00E86ABD">
              <w:t>Створення інтерактивної онлайн-карти з можливістю пошуку, фільтрації та перегляду об’єктів.</w:t>
            </w:r>
          </w:p>
          <w:p w:rsidR="007161B7" w:rsidRPr="00E86ABD" w:rsidRDefault="007161B7" w:rsidP="00031EC1">
            <w:pPr>
              <w:pStyle w:val="a9"/>
              <w:numPr>
                <w:ilvl w:val="0"/>
                <w:numId w:val="20"/>
              </w:numPr>
              <w:ind w:left="501" w:hanging="283"/>
            </w:pPr>
            <w:r w:rsidRPr="00E86ABD">
              <w:t>Забезпечення регулярного оновлення даних та інтеграції з туристичними ресурсами громади.</w:t>
            </w:r>
          </w:p>
          <w:p w:rsidR="007161B7" w:rsidRPr="00E86ABD" w:rsidRDefault="007161B7" w:rsidP="00031EC1">
            <w:pPr>
              <w:pStyle w:val="a9"/>
              <w:numPr>
                <w:ilvl w:val="0"/>
                <w:numId w:val="20"/>
              </w:numPr>
              <w:ind w:left="501" w:hanging="283"/>
              <w:rPr>
                <w:lang w:val="ru-RU"/>
              </w:rPr>
            </w:pPr>
            <w:r w:rsidRPr="00E86ABD">
              <w:t>Проведення інформаційної кампанії для мешканців, туристів та зацікавлених сторін щодо використання цифрових інструментів</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5"/>
          </w:tcPr>
          <w:p w:rsidR="007161B7" w:rsidRPr="00E86ABD" w:rsidRDefault="007161B7" w:rsidP="00FE0FF6">
            <w:pPr>
              <w:pStyle w:val="a9"/>
              <w:ind w:left="720"/>
            </w:pPr>
            <w:r w:rsidRPr="00E86ABD">
              <w:t>2026 -2030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5"/>
          </w:tcPr>
          <w:p w:rsidR="007161B7" w:rsidRPr="00E86ABD" w:rsidRDefault="007161B7" w:rsidP="00FE0FF6">
            <w:pPr>
              <w:pStyle w:val="a9"/>
              <w:ind w:left="720"/>
            </w:pPr>
            <w:r w:rsidRPr="00E86ABD">
              <w:t>2000,00</w:t>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1266" w:type="dxa"/>
          </w:tcPr>
          <w:p w:rsidR="007161B7" w:rsidRPr="00E86ABD" w:rsidRDefault="007161B7" w:rsidP="00FE0FF6">
            <w:pPr>
              <w:pStyle w:val="a9"/>
              <w:jc w:val="center"/>
            </w:pPr>
            <w:r w:rsidRPr="00E86ABD">
              <w:t>2026</w:t>
            </w:r>
          </w:p>
        </w:tc>
        <w:tc>
          <w:tcPr>
            <w:tcW w:w="1266" w:type="dxa"/>
          </w:tcPr>
          <w:p w:rsidR="007161B7" w:rsidRPr="00E86ABD" w:rsidRDefault="007161B7" w:rsidP="00FE0FF6">
            <w:pPr>
              <w:pStyle w:val="a9"/>
              <w:jc w:val="center"/>
            </w:pPr>
            <w:r w:rsidRPr="00E86ABD">
              <w:t>2027</w:t>
            </w:r>
          </w:p>
        </w:tc>
        <w:tc>
          <w:tcPr>
            <w:tcW w:w="1266" w:type="dxa"/>
          </w:tcPr>
          <w:p w:rsidR="007161B7" w:rsidRPr="00E86ABD" w:rsidRDefault="007161B7" w:rsidP="00FE0FF6">
            <w:pPr>
              <w:pStyle w:val="a9"/>
              <w:jc w:val="center"/>
            </w:pPr>
            <w:r w:rsidRPr="00E86ABD">
              <w:t>2028</w:t>
            </w:r>
          </w:p>
        </w:tc>
        <w:tc>
          <w:tcPr>
            <w:tcW w:w="1266" w:type="dxa"/>
          </w:tcPr>
          <w:p w:rsidR="007161B7" w:rsidRPr="00E86ABD" w:rsidRDefault="007161B7" w:rsidP="00FE0FF6">
            <w:pPr>
              <w:pStyle w:val="a9"/>
              <w:jc w:val="center"/>
            </w:pPr>
            <w:r w:rsidRPr="00E86ABD">
              <w:t>2029</w:t>
            </w:r>
          </w:p>
        </w:tc>
        <w:tc>
          <w:tcPr>
            <w:tcW w:w="1266"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5"/>
          </w:tcPr>
          <w:p w:rsidR="007161B7" w:rsidRPr="00E86ABD" w:rsidRDefault="007161B7" w:rsidP="00FE0FF6">
            <w:pPr>
              <w:pStyle w:val="a9"/>
              <w:ind w:left="720"/>
            </w:pPr>
          </w:p>
        </w:tc>
      </w:tr>
      <w:tr w:rsidR="007161B7" w:rsidRPr="00E86ABD" w:rsidTr="00FE0FF6">
        <w:trPr>
          <w:trHeight w:val="558"/>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300,000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5"/>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Відділ культури, туризму, молоді та спорту Берестинської міської ради</w:t>
            </w:r>
          </w:p>
          <w:p w:rsidR="007161B7" w:rsidRPr="00E86ABD" w:rsidRDefault="007161B7" w:rsidP="00FE0FF6">
            <w:pPr>
              <w:rPr>
                <w:rFonts w:ascii="Times New Roman" w:eastAsia="Arial" w:hAnsi="Times New Roman" w:cs="Times New Roman"/>
                <w:color w:val="000000"/>
                <w:sz w:val="24"/>
                <w:szCs w:val="24"/>
                <w:lang w:val="ru-RU"/>
              </w:rPr>
            </w:pP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5"/>
          </w:tcPr>
          <w:p w:rsidR="007161B7" w:rsidRPr="00E86ABD" w:rsidRDefault="007161B7" w:rsidP="00FE0FF6">
            <w:pPr>
              <w:pStyle w:val="a9"/>
              <w:ind w:left="720"/>
            </w:pPr>
          </w:p>
        </w:tc>
      </w:tr>
    </w:tbl>
    <w:p w:rsidR="007161B7" w:rsidRPr="00E86ABD" w:rsidRDefault="007161B7" w:rsidP="007161B7">
      <w:pPr>
        <w:rPr>
          <w:rFonts w:ascii="Times New Roman" w:hAnsi="Times New Roman" w:cs="Times New Roman"/>
        </w:rPr>
      </w:pPr>
    </w:p>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19</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1266"/>
        <w:gridCol w:w="1266"/>
        <w:gridCol w:w="1266"/>
        <w:gridCol w:w="1266"/>
        <w:gridCol w:w="1266"/>
      </w:tblGrid>
      <w:tr w:rsidR="007161B7" w:rsidRPr="00E86ABD" w:rsidTr="00FE0FF6">
        <w:trPr>
          <w:trHeight w:val="681"/>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5"/>
            <w:shd w:val="clear" w:color="auto" w:fill="001F5F"/>
          </w:tcPr>
          <w:p w:rsidR="007161B7" w:rsidRPr="00E86ABD" w:rsidRDefault="007161B7" w:rsidP="00FE0FF6">
            <w:pPr>
              <w:pStyle w:val="TableParagraph"/>
              <w:spacing w:line="244" w:lineRule="exact"/>
              <w:ind w:left="117"/>
              <w:rPr>
                <w:rFonts w:ascii="Times New Roman" w:hAnsi="Times New Roman" w:cs="Times New Roman"/>
                <w:b/>
                <w:sz w:val="28"/>
                <w:szCs w:val="28"/>
              </w:rPr>
            </w:pPr>
            <w:r w:rsidRPr="00E86ABD">
              <w:rPr>
                <w:rFonts w:ascii="Times New Roman" w:hAnsi="Times New Roman" w:cs="Times New Roman"/>
                <w:b/>
                <w:color w:val="FFFFFF"/>
                <w:sz w:val="28"/>
                <w:szCs w:val="28"/>
              </w:rPr>
              <w:t>А.4.4.</w:t>
            </w:r>
            <w:r w:rsidRPr="00E86ABD">
              <w:rPr>
                <w:rFonts w:ascii="Times New Roman" w:hAnsi="Times New Roman" w:cs="Times New Roman"/>
                <w:b/>
                <w:color w:val="FFFFFF" w:themeColor="background1"/>
                <w:sz w:val="28"/>
                <w:szCs w:val="28"/>
              </w:rPr>
              <w:t>1</w:t>
            </w:r>
            <w:r w:rsidRPr="00E86ABD">
              <w:rPr>
                <w:rFonts w:ascii="Times New Roman" w:hAnsi="Times New Roman" w:cs="Times New Roman"/>
                <w:color w:val="FFFFFF" w:themeColor="background1"/>
                <w:sz w:val="28"/>
                <w:szCs w:val="28"/>
              </w:rPr>
              <w:t xml:space="preserve"> </w:t>
            </w:r>
            <w:r w:rsidRPr="00E86ABD">
              <w:rPr>
                <w:rFonts w:ascii="Times New Roman" w:eastAsia="Arial" w:hAnsi="Times New Roman" w:cs="Times New Roman"/>
                <w:color w:val="FFFFFF" w:themeColor="background1"/>
                <w:sz w:val="16"/>
                <w:szCs w:val="16"/>
              </w:rPr>
              <w:t xml:space="preserve"> </w:t>
            </w:r>
            <w:r w:rsidRPr="00E86ABD">
              <w:rPr>
                <w:rFonts w:ascii="Times New Roman" w:eastAsia="Arial" w:hAnsi="Times New Roman" w:cs="Times New Roman"/>
                <w:color w:val="FFFFFF" w:themeColor="background1"/>
                <w:sz w:val="28"/>
                <w:szCs w:val="28"/>
              </w:rPr>
              <w:t>Створення інтерактивної експозиції та інформаційних матеріалів з історії газовидобутку</w:t>
            </w:r>
          </w:p>
        </w:tc>
      </w:tr>
      <w:tr w:rsidR="007161B7" w:rsidRPr="00E86ABD" w:rsidTr="00FE0FF6">
        <w:trPr>
          <w:trHeight w:val="1539"/>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5"/>
          </w:tcPr>
          <w:p w:rsidR="00F44117" w:rsidRPr="00E86ABD" w:rsidRDefault="00F44117" w:rsidP="00F44117">
            <w:pPr>
              <w:pStyle w:val="TableParagraph"/>
              <w:spacing w:before="41"/>
              <w:rPr>
                <w:rFonts w:ascii="Times New Roman" w:eastAsia="Arial" w:hAnsi="Times New Roman" w:cs="Times New Roman"/>
                <w:color w:val="000000"/>
                <w:sz w:val="24"/>
                <w:szCs w:val="24"/>
              </w:rPr>
            </w:pPr>
            <w:r w:rsidRPr="00E86ABD">
              <w:rPr>
                <w:rFonts w:ascii="Times New Roman" w:hAnsi="Times New Roman" w:cs="Times New Roman"/>
              </w:rPr>
              <w:t>А</w:t>
            </w:r>
            <w:r w:rsidRPr="00E86ABD">
              <w:rPr>
                <w:rFonts w:ascii="Times New Roman" w:eastAsia="Arial" w:hAnsi="Times New Roman" w:cs="Times New Roman"/>
                <w:color w:val="000000"/>
                <w:sz w:val="24"/>
                <w:szCs w:val="24"/>
              </w:rPr>
              <w:t>.  Підвищення економічної спроможності громади</w:t>
            </w:r>
          </w:p>
          <w:p w:rsidR="00F44117" w:rsidRPr="00E86ABD" w:rsidRDefault="00F44117" w:rsidP="00F44117">
            <w:pPr>
              <w:pStyle w:val="TableParagraph"/>
              <w:spacing w:before="41"/>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A4. Розвиток сталого туризму на основі капіталізації унікальної історико-культурної спадщини</w:t>
            </w:r>
          </w:p>
          <w:p w:rsidR="007161B7" w:rsidRPr="00E86ABD" w:rsidRDefault="00F44117" w:rsidP="00EC35A1">
            <w:pPr>
              <w:pStyle w:val="TableParagraph"/>
              <w:spacing w:before="41"/>
              <w:rPr>
                <w:rFonts w:ascii="Times New Roman" w:hAnsi="Times New Roman" w:cs="Times New Roman"/>
                <w:sz w:val="24"/>
                <w:szCs w:val="24"/>
              </w:rPr>
            </w:pPr>
            <w:r w:rsidRPr="00E86ABD">
              <w:rPr>
                <w:rFonts w:ascii="Times New Roman" w:hAnsi="Times New Roman" w:cs="Times New Roman"/>
                <w:sz w:val="24"/>
                <w:szCs w:val="24"/>
              </w:rPr>
              <w:t>А4.4. Створити технопарк, присвячений історії газовидобування на Харківщині</w:t>
            </w:r>
          </w:p>
        </w:tc>
      </w:tr>
      <w:tr w:rsidR="007161B7" w:rsidRPr="00E86ABD" w:rsidTr="00FE0FF6">
        <w:trPr>
          <w:trHeight w:val="909"/>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B700DD">
            <w:pPr>
              <w:pStyle w:val="TableParagraph"/>
              <w:spacing w:before="6" w:line="228" w:lineRule="auto"/>
              <w:ind w:left="117" w:right="145"/>
              <w:jc w:val="both"/>
              <w:rPr>
                <w:rFonts w:ascii="Times New Roman" w:hAnsi="Times New Roman" w:cs="Times New Roman"/>
                <w:sz w:val="24"/>
                <w:szCs w:val="24"/>
              </w:rPr>
            </w:pPr>
            <w:r w:rsidRPr="00E86ABD">
              <w:rPr>
                <w:rFonts w:ascii="Times New Roman" w:hAnsi="Times New Roman" w:cs="Times New Roman"/>
                <w:sz w:val="24"/>
                <w:szCs w:val="24"/>
              </w:rPr>
              <w:t>Забезпечити збереження та популяризацію історії газовидобутку в громаді через створення інтерактивної експозиції та інформаційних матеріалів, підвищити освітню цінність для мешканців і туристів та сприяти розвитку культурного та промислового туризму</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5"/>
          </w:tcPr>
          <w:p w:rsidR="007161B7" w:rsidRPr="00E86ABD" w:rsidRDefault="007161B7" w:rsidP="00FE0FF6">
            <w:pPr>
              <w:pStyle w:val="TableParagraph"/>
              <w:spacing w:before="128"/>
              <w:ind w:left="117"/>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510"/>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5"/>
          </w:tcPr>
          <w:p w:rsidR="007161B7" w:rsidRPr="00E86ABD" w:rsidRDefault="007161B7" w:rsidP="00EC35A1">
            <w:pPr>
              <w:pStyle w:val="a9"/>
              <w:jc w:val="both"/>
            </w:pPr>
            <w:r w:rsidRPr="00E86ABD">
              <w:t>Мешканці громади, які цікавляться історією та культурою свого регіону, туристи та відвідувачі, дослідники, історики та експерти з охорони культурної спадщини, органи місцевого самоврядування та культурні установи (музеї, бібліотеки, культурні центри), учні, студенти та освітні заклади</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5"/>
          </w:tcPr>
          <w:p w:rsidR="007161B7" w:rsidRPr="00E86ABD" w:rsidRDefault="007161B7" w:rsidP="00EC35A1">
            <w:pPr>
              <w:pStyle w:val="a9"/>
              <w:jc w:val="both"/>
            </w:pPr>
            <w:r w:rsidRPr="00E86ABD">
              <w:t>Історія газовидобутку в громаді недостатньо висвітлена та не має сучасних інтерактивних форматів для навчання й популяризації. Відсутність доступних експозицій і інформаційних матеріалів обмежує обізнаність мешканців і туристів про промислову спадщину регіону, що знижує освітню та культурну цінність цих знань і стримує розвиток промислового та культурного туризму.</w:t>
            </w:r>
          </w:p>
        </w:tc>
      </w:tr>
      <w:tr w:rsidR="007161B7" w:rsidRPr="00E86ABD" w:rsidTr="00B700DD">
        <w:trPr>
          <w:trHeight w:val="289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031EC1">
            <w:pPr>
              <w:pStyle w:val="a9"/>
              <w:numPr>
                <w:ilvl w:val="0"/>
                <w:numId w:val="18"/>
              </w:numPr>
              <w:ind w:left="501" w:hanging="283"/>
            </w:pPr>
            <w:r w:rsidRPr="00E86ABD">
              <w:t>Розробка концепції інтерактивної експозиції та інформаційних матеріалів про історію газовидобутку.</w:t>
            </w:r>
          </w:p>
          <w:p w:rsidR="007161B7" w:rsidRPr="00E86ABD" w:rsidRDefault="007161B7" w:rsidP="00031EC1">
            <w:pPr>
              <w:pStyle w:val="a9"/>
              <w:numPr>
                <w:ilvl w:val="0"/>
                <w:numId w:val="18"/>
              </w:numPr>
              <w:ind w:left="501" w:hanging="283"/>
            </w:pPr>
            <w:r w:rsidRPr="00E86ABD">
              <w:t>Створення та монтаж інтерактивних стендів, мультимедійних елементів та виставкових модулів.</w:t>
            </w:r>
          </w:p>
          <w:p w:rsidR="007161B7" w:rsidRPr="00E86ABD" w:rsidRDefault="007161B7" w:rsidP="00031EC1">
            <w:pPr>
              <w:pStyle w:val="a9"/>
              <w:numPr>
                <w:ilvl w:val="0"/>
                <w:numId w:val="18"/>
              </w:numPr>
              <w:ind w:left="501" w:hanging="283"/>
            </w:pPr>
            <w:r w:rsidRPr="00E86ABD">
              <w:t>Підготовка друкованих та цифрових інформаційних матеріалів (буклети, путівники, онлайн-ресурси).</w:t>
            </w:r>
          </w:p>
          <w:p w:rsidR="007161B7" w:rsidRPr="00E86ABD" w:rsidRDefault="007161B7" w:rsidP="00031EC1">
            <w:pPr>
              <w:pStyle w:val="a9"/>
              <w:numPr>
                <w:ilvl w:val="0"/>
                <w:numId w:val="18"/>
              </w:numPr>
              <w:ind w:left="501" w:hanging="283"/>
            </w:pPr>
            <w:r w:rsidRPr="00E86ABD">
              <w:t>Проведення освітніх та просвітницьких заходів для школярів, студентів і туристів.</w:t>
            </w:r>
          </w:p>
          <w:p w:rsidR="007161B7" w:rsidRPr="00E86ABD" w:rsidRDefault="007161B7" w:rsidP="00031EC1">
            <w:pPr>
              <w:pStyle w:val="a9"/>
              <w:numPr>
                <w:ilvl w:val="0"/>
                <w:numId w:val="18"/>
              </w:numPr>
              <w:ind w:left="501" w:hanging="283"/>
            </w:pPr>
            <w:r w:rsidRPr="00E86ABD">
              <w:t>Інтеграція експозиції з місцевими культурними і туристичними маршрутами для залучення відвідувачів</w:t>
            </w:r>
          </w:p>
        </w:tc>
      </w:tr>
      <w:tr w:rsidR="007161B7" w:rsidRPr="00E86ABD" w:rsidTr="00577E1A">
        <w:trPr>
          <w:trHeight w:val="420"/>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5"/>
          </w:tcPr>
          <w:p w:rsidR="007161B7" w:rsidRPr="00E86ABD" w:rsidRDefault="007161B7" w:rsidP="00031EC1">
            <w:pPr>
              <w:pStyle w:val="a9"/>
              <w:numPr>
                <w:ilvl w:val="0"/>
                <w:numId w:val="21"/>
              </w:numPr>
              <w:ind w:left="501" w:hanging="425"/>
              <w:rPr>
                <w:b/>
              </w:rPr>
            </w:pPr>
            <w:r w:rsidRPr="00E86ABD">
              <w:rPr>
                <w:rStyle w:val="aa"/>
                <w:b w:val="0"/>
              </w:rPr>
              <w:t>Кількість створених інтерактивних експозиційних елементів</w:t>
            </w:r>
            <w:r w:rsidRPr="00E86ABD">
              <w:rPr>
                <w:b/>
              </w:rPr>
              <w:t xml:space="preserve"> </w:t>
            </w:r>
          </w:p>
          <w:p w:rsidR="007161B7" w:rsidRPr="00E86ABD" w:rsidRDefault="007161B7" w:rsidP="00031EC1">
            <w:pPr>
              <w:pStyle w:val="a9"/>
              <w:numPr>
                <w:ilvl w:val="0"/>
                <w:numId w:val="21"/>
              </w:numPr>
              <w:ind w:left="501" w:hanging="425"/>
              <w:rPr>
                <w:b/>
              </w:rPr>
            </w:pPr>
            <w:r w:rsidRPr="00E86ABD">
              <w:rPr>
                <w:rStyle w:val="aa"/>
                <w:b w:val="0"/>
              </w:rPr>
              <w:t>Кількість підготовлених інформаційних матеріалів</w:t>
            </w:r>
            <w:r w:rsidRPr="00E86ABD">
              <w:rPr>
                <w:b/>
              </w:rPr>
              <w:t xml:space="preserve"> </w:t>
            </w:r>
          </w:p>
          <w:p w:rsidR="007161B7" w:rsidRPr="00E86ABD" w:rsidRDefault="007161B7" w:rsidP="00031EC1">
            <w:pPr>
              <w:pStyle w:val="a9"/>
              <w:numPr>
                <w:ilvl w:val="0"/>
                <w:numId w:val="21"/>
              </w:numPr>
              <w:ind w:left="501" w:hanging="425"/>
              <w:rPr>
                <w:b/>
              </w:rPr>
            </w:pPr>
            <w:r w:rsidRPr="00E86ABD">
              <w:rPr>
                <w:rStyle w:val="aa"/>
                <w:b w:val="0"/>
              </w:rPr>
              <w:t>Кількість відвідувачів експозиції</w:t>
            </w:r>
            <w:r w:rsidRPr="00E86ABD">
              <w:rPr>
                <w:b/>
              </w:rPr>
              <w:t xml:space="preserve"> </w:t>
            </w:r>
          </w:p>
          <w:p w:rsidR="007161B7" w:rsidRPr="00E86ABD" w:rsidRDefault="007161B7" w:rsidP="00031EC1">
            <w:pPr>
              <w:pStyle w:val="a9"/>
              <w:numPr>
                <w:ilvl w:val="0"/>
                <w:numId w:val="21"/>
              </w:numPr>
              <w:ind w:left="501" w:hanging="425"/>
              <w:rPr>
                <w:rStyle w:val="aa"/>
                <w:b w:val="0"/>
                <w:bCs w:val="0"/>
              </w:rPr>
            </w:pPr>
            <w:r w:rsidRPr="00E86ABD">
              <w:rPr>
                <w:rStyle w:val="aa"/>
                <w:b w:val="0"/>
              </w:rPr>
              <w:t>Рівень задоволеності відвідувачів експозиції</w:t>
            </w:r>
          </w:p>
          <w:p w:rsidR="007161B7" w:rsidRPr="00E86ABD" w:rsidRDefault="007161B7" w:rsidP="00031EC1">
            <w:pPr>
              <w:pStyle w:val="a9"/>
              <w:numPr>
                <w:ilvl w:val="0"/>
                <w:numId w:val="21"/>
              </w:numPr>
              <w:ind w:left="501" w:hanging="425"/>
              <w:rPr>
                <w:b/>
              </w:rPr>
            </w:pPr>
            <w:r w:rsidRPr="00E86ABD">
              <w:rPr>
                <w:rStyle w:val="aa"/>
                <w:b w:val="0"/>
              </w:rPr>
              <w:t>Кількість проведених освітніх заходів для школярів і студентів</w:t>
            </w:r>
          </w:p>
          <w:p w:rsidR="007161B7" w:rsidRPr="00E86ABD" w:rsidRDefault="007161B7" w:rsidP="00031EC1">
            <w:pPr>
              <w:pStyle w:val="a9"/>
              <w:numPr>
                <w:ilvl w:val="0"/>
                <w:numId w:val="21"/>
              </w:numPr>
              <w:ind w:left="501" w:hanging="425"/>
              <w:rPr>
                <w:b/>
                <w:lang w:val="ru-RU"/>
              </w:rPr>
            </w:pPr>
            <w:r w:rsidRPr="00E86ABD">
              <w:rPr>
                <w:rStyle w:val="aa"/>
                <w:b w:val="0"/>
              </w:rPr>
              <w:t>Кількість туристичних маршрутів, інтегрованих з експозицією</w:t>
            </w:r>
            <w:r w:rsidRPr="00E86ABD">
              <w:rPr>
                <w:b/>
                <w:lang w:val="ru-RU"/>
              </w:rPr>
              <w:t xml:space="preserve"> </w:t>
            </w:r>
          </w:p>
        </w:tc>
      </w:tr>
      <w:tr w:rsidR="007161B7" w:rsidRPr="00E86ABD" w:rsidTr="00B700DD">
        <w:trPr>
          <w:trHeight w:val="344"/>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5"/>
          </w:tcPr>
          <w:p w:rsidR="007161B7" w:rsidRPr="00E86ABD" w:rsidRDefault="007161B7" w:rsidP="00FE0FF6">
            <w:pPr>
              <w:pStyle w:val="a9"/>
              <w:ind w:left="720"/>
            </w:pPr>
            <w:r w:rsidRPr="00E86ABD">
              <w:t>2026 -2030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5"/>
          </w:tcPr>
          <w:p w:rsidR="007161B7" w:rsidRPr="00E86ABD" w:rsidRDefault="007161B7" w:rsidP="00FE0FF6">
            <w:pPr>
              <w:pStyle w:val="a9"/>
              <w:ind w:left="720"/>
            </w:pPr>
            <w:r w:rsidRPr="00E86ABD">
              <w:t>500,00</w:t>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1266" w:type="dxa"/>
          </w:tcPr>
          <w:p w:rsidR="007161B7" w:rsidRPr="00E86ABD" w:rsidRDefault="007161B7" w:rsidP="00FE0FF6">
            <w:pPr>
              <w:pStyle w:val="a9"/>
              <w:jc w:val="center"/>
            </w:pPr>
            <w:r w:rsidRPr="00E86ABD">
              <w:t>2026</w:t>
            </w:r>
          </w:p>
        </w:tc>
        <w:tc>
          <w:tcPr>
            <w:tcW w:w="1266" w:type="dxa"/>
          </w:tcPr>
          <w:p w:rsidR="007161B7" w:rsidRPr="00E86ABD" w:rsidRDefault="007161B7" w:rsidP="00FE0FF6">
            <w:pPr>
              <w:pStyle w:val="a9"/>
              <w:jc w:val="center"/>
            </w:pPr>
            <w:r w:rsidRPr="00E86ABD">
              <w:t>2027</w:t>
            </w:r>
          </w:p>
        </w:tc>
        <w:tc>
          <w:tcPr>
            <w:tcW w:w="1266" w:type="dxa"/>
          </w:tcPr>
          <w:p w:rsidR="007161B7" w:rsidRPr="00E86ABD" w:rsidRDefault="007161B7" w:rsidP="00FE0FF6">
            <w:pPr>
              <w:pStyle w:val="a9"/>
              <w:jc w:val="center"/>
            </w:pPr>
            <w:r w:rsidRPr="00E86ABD">
              <w:t>2028</w:t>
            </w:r>
          </w:p>
        </w:tc>
        <w:tc>
          <w:tcPr>
            <w:tcW w:w="1266" w:type="dxa"/>
          </w:tcPr>
          <w:p w:rsidR="007161B7" w:rsidRPr="00E86ABD" w:rsidRDefault="007161B7" w:rsidP="00FE0FF6">
            <w:pPr>
              <w:pStyle w:val="a9"/>
              <w:jc w:val="center"/>
            </w:pPr>
            <w:r w:rsidRPr="00E86ABD">
              <w:t>2029</w:t>
            </w:r>
          </w:p>
        </w:tc>
        <w:tc>
          <w:tcPr>
            <w:tcW w:w="1266"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lastRenderedPageBreak/>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5"/>
          </w:tcPr>
          <w:p w:rsidR="007161B7" w:rsidRPr="00E86ABD" w:rsidRDefault="007161B7" w:rsidP="00FE0FF6">
            <w:pPr>
              <w:pStyle w:val="a9"/>
              <w:ind w:left="720"/>
            </w:pPr>
          </w:p>
        </w:tc>
      </w:tr>
      <w:tr w:rsidR="007161B7" w:rsidRPr="00E86ABD" w:rsidTr="00FE0FF6">
        <w:trPr>
          <w:trHeight w:val="558"/>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5"/>
          </w:tcPr>
          <w:p w:rsidR="007161B7" w:rsidRPr="00E86ABD" w:rsidRDefault="007161B7" w:rsidP="00B700DD">
            <w:pPr>
              <w:rPr>
                <w:rFonts w:ascii="Times New Roman" w:eastAsia="Arial" w:hAnsi="Times New Roman" w:cs="Times New Roman"/>
                <w:color w:val="000000"/>
                <w:sz w:val="24"/>
                <w:szCs w:val="24"/>
                <w:lang w:val="ru-RU"/>
              </w:rPr>
            </w:pPr>
            <w:r w:rsidRPr="00E86ABD">
              <w:rPr>
                <w:rFonts w:ascii="Times New Roman" w:eastAsia="Arial" w:hAnsi="Times New Roman" w:cs="Times New Roman"/>
                <w:sz w:val="24"/>
                <w:szCs w:val="24"/>
              </w:rPr>
              <w:t>Відділ культури, туризму, молоді та спорту Берестинської міської ради</w:t>
            </w:r>
          </w:p>
        </w:tc>
      </w:tr>
      <w:tr w:rsidR="007161B7" w:rsidRPr="00E86ABD" w:rsidTr="00B700DD">
        <w:trPr>
          <w:trHeight w:val="27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5"/>
          </w:tcPr>
          <w:p w:rsidR="007161B7" w:rsidRPr="00E86ABD" w:rsidRDefault="007161B7" w:rsidP="00FE0FF6">
            <w:pPr>
              <w:pStyle w:val="a9"/>
              <w:ind w:left="720"/>
            </w:pPr>
          </w:p>
        </w:tc>
      </w:tr>
    </w:tbl>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20</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1266"/>
        <w:gridCol w:w="1266"/>
        <w:gridCol w:w="1266"/>
        <w:gridCol w:w="1266"/>
        <w:gridCol w:w="1266"/>
      </w:tblGrid>
      <w:tr w:rsidR="007161B7" w:rsidRPr="00E86ABD" w:rsidTr="00FE0FF6">
        <w:trPr>
          <w:trHeight w:val="681"/>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5"/>
            <w:shd w:val="clear" w:color="auto" w:fill="001F5F"/>
          </w:tcPr>
          <w:p w:rsidR="007161B7" w:rsidRPr="00E86ABD" w:rsidRDefault="007161B7" w:rsidP="00FE0FF6">
            <w:pPr>
              <w:pStyle w:val="TableParagraph"/>
              <w:spacing w:line="244" w:lineRule="exact"/>
              <w:ind w:left="117"/>
              <w:rPr>
                <w:rFonts w:ascii="Times New Roman" w:hAnsi="Times New Roman" w:cs="Times New Roman"/>
                <w:b/>
                <w:sz w:val="28"/>
                <w:szCs w:val="28"/>
              </w:rPr>
            </w:pPr>
            <w:r w:rsidRPr="00E86ABD">
              <w:rPr>
                <w:rFonts w:ascii="Times New Roman" w:hAnsi="Times New Roman" w:cs="Times New Roman"/>
                <w:b/>
                <w:color w:val="FFFFFF"/>
                <w:sz w:val="28"/>
                <w:szCs w:val="28"/>
              </w:rPr>
              <w:t>А.4.5.</w:t>
            </w:r>
            <w:r w:rsidRPr="00E86ABD">
              <w:rPr>
                <w:rFonts w:ascii="Times New Roman" w:hAnsi="Times New Roman" w:cs="Times New Roman"/>
                <w:b/>
                <w:color w:val="FFFFFF" w:themeColor="background1"/>
                <w:sz w:val="28"/>
                <w:szCs w:val="28"/>
              </w:rPr>
              <w:t>1</w:t>
            </w:r>
            <w:r w:rsidRPr="00E86ABD">
              <w:rPr>
                <w:rFonts w:ascii="Times New Roman" w:hAnsi="Times New Roman" w:cs="Times New Roman"/>
                <w:color w:val="FFFFFF" w:themeColor="background1"/>
                <w:sz w:val="28"/>
                <w:szCs w:val="28"/>
              </w:rPr>
              <w:t xml:space="preserve"> </w:t>
            </w:r>
            <w:r w:rsidRPr="00E86ABD">
              <w:rPr>
                <w:rFonts w:ascii="Times New Roman" w:eastAsia="Arial" w:hAnsi="Times New Roman" w:cs="Times New Roman"/>
                <w:color w:val="FFFFFF" w:themeColor="background1"/>
                <w:sz w:val="28"/>
                <w:szCs w:val="28"/>
              </w:rPr>
              <w:t xml:space="preserve"> Реставрація будівлі Земської Управи за адресою: м. Берестин, вул. Бєльовська, 94 Харківської області</w:t>
            </w:r>
          </w:p>
        </w:tc>
      </w:tr>
      <w:tr w:rsidR="007161B7" w:rsidRPr="00E86ABD" w:rsidTr="00FE0FF6">
        <w:trPr>
          <w:trHeight w:val="546"/>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5"/>
          </w:tcPr>
          <w:p w:rsidR="00577E1A" w:rsidRPr="00E86ABD" w:rsidRDefault="007161B7" w:rsidP="00577E1A">
            <w:pPr>
              <w:pStyle w:val="TableParagraph"/>
              <w:spacing w:before="41"/>
              <w:rPr>
                <w:rFonts w:ascii="Times New Roman" w:eastAsia="Arial" w:hAnsi="Times New Roman" w:cs="Times New Roman"/>
                <w:color w:val="000000"/>
                <w:sz w:val="24"/>
                <w:szCs w:val="24"/>
              </w:rPr>
            </w:pPr>
            <w:r w:rsidRPr="00E86ABD">
              <w:rPr>
                <w:rFonts w:ascii="Times New Roman" w:hAnsi="Times New Roman" w:cs="Times New Roman"/>
              </w:rPr>
              <w:t>А</w:t>
            </w:r>
            <w:r w:rsidR="00577E1A" w:rsidRPr="00E86ABD">
              <w:rPr>
                <w:rFonts w:ascii="Times New Roman" w:hAnsi="Times New Roman" w:cs="Times New Roman"/>
              </w:rPr>
              <w:t xml:space="preserve"> А</w:t>
            </w:r>
            <w:r w:rsidR="00577E1A" w:rsidRPr="00E86ABD">
              <w:rPr>
                <w:rFonts w:ascii="Times New Roman" w:eastAsia="Arial" w:hAnsi="Times New Roman" w:cs="Times New Roman"/>
                <w:color w:val="000000"/>
                <w:sz w:val="24"/>
                <w:szCs w:val="24"/>
              </w:rPr>
              <w:t>.  Підвищення економічної спроможності громади</w:t>
            </w:r>
          </w:p>
          <w:p w:rsidR="00577E1A" w:rsidRPr="00E86ABD" w:rsidRDefault="00577E1A" w:rsidP="00577E1A">
            <w:pPr>
              <w:pStyle w:val="TableParagraph"/>
              <w:spacing w:before="41"/>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A4. Розвиток сталого туризму на основі капіталізації унікальної історико-культурної спадщини</w:t>
            </w:r>
          </w:p>
          <w:p w:rsidR="007161B7" w:rsidRPr="00E86ABD" w:rsidRDefault="00577E1A" w:rsidP="00FE0FF6">
            <w:pPr>
              <w:pStyle w:val="TableParagraph"/>
              <w:spacing w:before="41"/>
              <w:rPr>
                <w:rFonts w:ascii="Times New Roman" w:hAnsi="Times New Roman" w:cs="Times New Roman"/>
                <w:bCs/>
                <w:sz w:val="24"/>
                <w:szCs w:val="24"/>
              </w:rPr>
            </w:pPr>
            <w:r w:rsidRPr="00E86ABD">
              <w:rPr>
                <w:rFonts w:ascii="Times New Roman" w:hAnsi="Times New Roman" w:cs="Times New Roman"/>
                <w:bCs/>
                <w:sz w:val="24"/>
                <w:szCs w:val="24"/>
              </w:rPr>
              <w:t>А4.5. Зберегти та відновити об'єкти матеріальної культурної спадщини.</w:t>
            </w:r>
          </w:p>
        </w:tc>
      </w:tr>
      <w:tr w:rsidR="007161B7" w:rsidRPr="00E86ABD" w:rsidTr="00FE0FF6">
        <w:trPr>
          <w:trHeight w:val="909"/>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FE0FF6">
            <w:pPr>
              <w:pStyle w:val="TableParagraph"/>
              <w:spacing w:before="6" w:line="228" w:lineRule="auto"/>
              <w:ind w:left="117" w:right="145"/>
              <w:jc w:val="both"/>
              <w:rPr>
                <w:rFonts w:ascii="Times New Roman" w:hAnsi="Times New Roman" w:cs="Times New Roman"/>
                <w:sz w:val="24"/>
                <w:szCs w:val="24"/>
              </w:rPr>
            </w:pPr>
            <w:r w:rsidRPr="00E86ABD">
              <w:rPr>
                <w:rFonts w:ascii="Times New Roman" w:hAnsi="Times New Roman" w:cs="Times New Roman"/>
                <w:sz w:val="24"/>
                <w:szCs w:val="24"/>
              </w:rPr>
              <w:t xml:space="preserve">Забезпечити збереження та реставрацію будівлі Земської Управи як об’єкта культурної спадщини, підвищити її історичну та туристичну цінність, а також створити умови для використання будівлі у культурних, освітніх та громадських цілях. </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5"/>
          </w:tcPr>
          <w:p w:rsidR="007161B7" w:rsidRPr="00E86ABD" w:rsidRDefault="007161B7" w:rsidP="00FE0FF6">
            <w:pPr>
              <w:pStyle w:val="TableParagraph"/>
              <w:spacing w:before="128"/>
              <w:ind w:left="117"/>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510"/>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5"/>
          </w:tcPr>
          <w:p w:rsidR="007161B7" w:rsidRPr="00E86ABD" w:rsidRDefault="007161B7" w:rsidP="00C21973">
            <w:pPr>
              <w:pStyle w:val="a9"/>
              <w:jc w:val="both"/>
            </w:pPr>
            <w:r w:rsidRPr="00E86ABD">
              <w:t>Мешканці громади, які цікавляться історією та культурою свого регіону, туристи та відвідувачі, дослідники, історики та експерти з охорони культурної спадщини, органи місцевого самоврядування та культурні установи (музеї, бібліотеки, культурні центри)</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5"/>
          </w:tcPr>
          <w:p w:rsidR="007161B7" w:rsidRPr="00E86ABD" w:rsidRDefault="007161B7" w:rsidP="00C21973">
            <w:pPr>
              <w:pStyle w:val="a9"/>
              <w:jc w:val="both"/>
            </w:pPr>
            <w:r w:rsidRPr="00E86ABD">
              <w:t>Будівля Земської Управи є об’єктом культурної спадщини, що перебуває у незадовільному стані через тривале фізичне зношення та недостатнє фінансування реставраційних робіт. Відсутність належного догляду загрожує руйнуванням історичної цінності об’єкта, обмежує його використання для культурних та освітніх цілей і знижує туристичну привабливість громади.</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031EC1">
            <w:pPr>
              <w:pStyle w:val="a9"/>
              <w:numPr>
                <w:ilvl w:val="0"/>
                <w:numId w:val="18"/>
              </w:numPr>
              <w:ind w:left="359" w:hanging="283"/>
            </w:pPr>
            <w:r w:rsidRPr="00E86ABD">
              <w:t>Проведення детального обстеження будівлі та визначення обсягу реставраційних робіт.</w:t>
            </w:r>
          </w:p>
          <w:p w:rsidR="007161B7" w:rsidRPr="00E86ABD" w:rsidRDefault="007161B7" w:rsidP="00031EC1">
            <w:pPr>
              <w:pStyle w:val="a9"/>
              <w:numPr>
                <w:ilvl w:val="0"/>
                <w:numId w:val="18"/>
              </w:numPr>
              <w:ind w:left="359" w:hanging="283"/>
            </w:pPr>
            <w:r w:rsidRPr="00E86ABD">
              <w:t>Розробка проєктно-кошторисної документації для реставрації будівлі.</w:t>
            </w:r>
          </w:p>
          <w:p w:rsidR="007161B7" w:rsidRPr="00E86ABD" w:rsidRDefault="007161B7" w:rsidP="00031EC1">
            <w:pPr>
              <w:pStyle w:val="a9"/>
              <w:numPr>
                <w:ilvl w:val="0"/>
                <w:numId w:val="18"/>
              </w:numPr>
              <w:ind w:left="359" w:hanging="283"/>
            </w:pPr>
            <w:r w:rsidRPr="00E86ABD">
              <w:t>Виконання будівельно-реставраційних робіт з відновлення фасаду, внутрішніх приміщень та архітектурних елементів.</w:t>
            </w:r>
          </w:p>
          <w:p w:rsidR="007161B7" w:rsidRPr="00E86ABD" w:rsidRDefault="007161B7" w:rsidP="00031EC1">
            <w:pPr>
              <w:pStyle w:val="a9"/>
              <w:numPr>
                <w:ilvl w:val="0"/>
                <w:numId w:val="18"/>
              </w:numPr>
              <w:ind w:left="359" w:hanging="283"/>
            </w:pPr>
            <w:r w:rsidRPr="00E86ABD">
              <w:t>Встановлення охоронних систем та забезпечення умов для належного догляду за будівлею.</w:t>
            </w:r>
          </w:p>
          <w:p w:rsidR="007161B7" w:rsidRPr="00E86ABD" w:rsidRDefault="007161B7" w:rsidP="00031EC1">
            <w:pPr>
              <w:pStyle w:val="a9"/>
              <w:numPr>
                <w:ilvl w:val="0"/>
                <w:numId w:val="18"/>
              </w:numPr>
              <w:ind w:left="359" w:hanging="283"/>
              <w:rPr>
                <w:lang w:val="ru-RU"/>
              </w:rPr>
            </w:pPr>
            <w:r w:rsidRPr="00E86ABD">
              <w:t>Організація відкриття відреставрованої будівлі для культурних, освітніх та туристичних заходів</w:t>
            </w:r>
          </w:p>
        </w:tc>
      </w:tr>
      <w:tr w:rsidR="007161B7" w:rsidRPr="00E86ABD" w:rsidTr="00FE0FF6">
        <w:trPr>
          <w:trHeight w:val="972"/>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5"/>
          </w:tcPr>
          <w:p w:rsidR="007161B7" w:rsidRPr="00E86ABD" w:rsidRDefault="007161B7" w:rsidP="00031EC1">
            <w:pPr>
              <w:pStyle w:val="a9"/>
              <w:numPr>
                <w:ilvl w:val="0"/>
                <w:numId w:val="22"/>
              </w:numPr>
              <w:ind w:left="359" w:hanging="283"/>
              <w:rPr>
                <w:b/>
              </w:rPr>
            </w:pPr>
            <w:r w:rsidRPr="00E86ABD">
              <w:rPr>
                <w:rStyle w:val="aa"/>
                <w:b w:val="0"/>
              </w:rPr>
              <w:t>Відсоток завершених реставраційних робіт</w:t>
            </w:r>
            <w:r w:rsidRPr="00E86ABD">
              <w:rPr>
                <w:b/>
              </w:rPr>
              <w:t xml:space="preserve"> </w:t>
            </w:r>
          </w:p>
          <w:p w:rsidR="007161B7" w:rsidRPr="00E86ABD" w:rsidRDefault="007161B7" w:rsidP="00031EC1">
            <w:pPr>
              <w:pStyle w:val="a9"/>
              <w:numPr>
                <w:ilvl w:val="0"/>
                <w:numId w:val="22"/>
              </w:numPr>
              <w:ind w:left="359" w:hanging="283"/>
              <w:rPr>
                <w:b/>
              </w:rPr>
            </w:pPr>
            <w:r w:rsidRPr="00E86ABD">
              <w:rPr>
                <w:rStyle w:val="aa"/>
                <w:b w:val="0"/>
              </w:rPr>
              <w:t>Кількість відреставрованих архітектурних елементів та фасадів</w:t>
            </w:r>
            <w:r w:rsidRPr="00E86ABD">
              <w:rPr>
                <w:b/>
              </w:rPr>
              <w:t xml:space="preserve"> </w:t>
            </w:r>
          </w:p>
          <w:p w:rsidR="007161B7" w:rsidRPr="00E86ABD" w:rsidRDefault="007161B7" w:rsidP="00031EC1">
            <w:pPr>
              <w:pStyle w:val="a9"/>
              <w:numPr>
                <w:ilvl w:val="0"/>
                <w:numId w:val="22"/>
              </w:numPr>
              <w:ind w:left="359" w:hanging="283"/>
              <w:rPr>
                <w:b/>
              </w:rPr>
            </w:pPr>
            <w:r w:rsidRPr="00E86ABD">
              <w:rPr>
                <w:rStyle w:val="aa"/>
                <w:b w:val="0"/>
              </w:rPr>
              <w:t>Кількість приміщень, приведених до належного стану</w:t>
            </w:r>
            <w:r w:rsidRPr="00E86ABD">
              <w:rPr>
                <w:b/>
              </w:rPr>
              <w:t xml:space="preserve"> </w:t>
            </w:r>
          </w:p>
          <w:p w:rsidR="007161B7" w:rsidRPr="00E86ABD" w:rsidRDefault="007161B7" w:rsidP="00031EC1">
            <w:pPr>
              <w:pStyle w:val="a9"/>
              <w:numPr>
                <w:ilvl w:val="0"/>
                <w:numId w:val="22"/>
              </w:numPr>
              <w:ind w:left="359" w:hanging="283"/>
              <w:rPr>
                <w:b/>
              </w:rPr>
            </w:pPr>
            <w:r w:rsidRPr="00E86ABD">
              <w:rPr>
                <w:rStyle w:val="aa"/>
                <w:b w:val="0"/>
              </w:rPr>
              <w:t>Кількість відвідувачів після відкриття будівлі</w:t>
            </w:r>
          </w:p>
          <w:p w:rsidR="007161B7" w:rsidRPr="00E86ABD" w:rsidRDefault="007161B7" w:rsidP="00031EC1">
            <w:pPr>
              <w:pStyle w:val="a9"/>
              <w:numPr>
                <w:ilvl w:val="0"/>
                <w:numId w:val="22"/>
              </w:numPr>
              <w:ind w:left="359" w:hanging="283"/>
              <w:rPr>
                <w:b/>
              </w:rPr>
            </w:pPr>
            <w:r w:rsidRPr="00E86ABD">
              <w:rPr>
                <w:rStyle w:val="aa"/>
                <w:b w:val="0"/>
              </w:rPr>
              <w:t>Рівень задоволеності відвідувачів та громади</w:t>
            </w:r>
          </w:p>
          <w:p w:rsidR="007161B7" w:rsidRPr="00E86ABD" w:rsidRDefault="007161B7" w:rsidP="00031EC1">
            <w:pPr>
              <w:pStyle w:val="a9"/>
              <w:numPr>
                <w:ilvl w:val="0"/>
                <w:numId w:val="22"/>
              </w:numPr>
              <w:ind w:left="359" w:hanging="283"/>
              <w:rPr>
                <w:lang w:val="ru-RU"/>
              </w:rPr>
            </w:pPr>
            <w:r w:rsidRPr="00E86ABD">
              <w:rPr>
                <w:rStyle w:val="aa"/>
                <w:b w:val="0"/>
              </w:rPr>
              <w:t>Залучення будівлі до культурних, освітніх та туристичних заходів</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5"/>
          </w:tcPr>
          <w:p w:rsidR="007161B7" w:rsidRPr="00E86ABD" w:rsidRDefault="007161B7" w:rsidP="00FE0FF6">
            <w:pPr>
              <w:pStyle w:val="a9"/>
              <w:ind w:left="720"/>
            </w:pPr>
            <w:r w:rsidRPr="00E86ABD">
              <w:t>2026 -2028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5"/>
          </w:tcPr>
          <w:p w:rsidR="007161B7" w:rsidRPr="00E86ABD" w:rsidRDefault="007161B7" w:rsidP="00FE0FF6">
            <w:pPr>
              <w:pStyle w:val="a9"/>
              <w:ind w:left="720"/>
              <w:rPr>
                <w:sz w:val="22"/>
                <w:szCs w:val="22"/>
              </w:rPr>
            </w:pPr>
            <w:r w:rsidRPr="00E86ABD">
              <w:rPr>
                <w:rFonts w:eastAsia="Arial"/>
                <w:color w:val="000000"/>
                <w:sz w:val="22"/>
                <w:szCs w:val="22"/>
              </w:rPr>
              <w:t xml:space="preserve">24 997, 822 </w:t>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1266" w:type="dxa"/>
          </w:tcPr>
          <w:p w:rsidR="007161B7" w:rsidRPr="00E86ABD" w:rsidRDefault="007161B7" w:rsidP="00FE0FF6">
            <w:pPr>
              <w:pStyle w:val="a9"/>
              <w:jc w:val="center"/>
            </w:pPr>
            <w:r w:rsidRPr="00E86ABD">
              <w:t>2026</w:t>
            </w:r>
          </w:p>
        </w:tc>
        <w:tc>
          <w:tcPr>
            <w:tcW w:w="1266" w:type="dxa"/>
          </w:tcPr>
          <w:p w:rsidR="007161B7" w:rsidRPr="00E86ABD" w:rsidRDefault="007161B7" w:rsidP="00FE0FF6">
            <w:pPr>
              <w:pStyle w:val="a9"/>
              <w:jc w:val="center"/>
            </w:pPr>
            <w:r w:rsidRPr="00E86ABD">
              <w:t>2027</w:t>
            </w:r>
          </w:p>
        </w:tc>
        <w:tc>
          <w:tcPr>
            <w:tcW w:w="1266" w:type="dxa"/>
          </w:tcPr>
          <w:p w:rsidR="007161B7" w:rsidRPr="00E86ABD" w:rsidRDefault="007161B7" w:rsidP="00FE0FF6">
            <w:pPr>
              <w:pStyle w:val="a9"/>
              <w:jc w:val="center"/>
            </w:pPr>
            <w:r w:rsidRPr="00E86ABD">
              <w:t>2028</w:t>
            </w:r>
          </w:p>
        </w:tc>
        <w:tc>
          <w:tcPr>
            <w:tcW w:w="1266" w:type="dxa"/>
          </w:tcPr>
          <w:p w:rsidR="007161B7" w:rsidRPr="00E86ABD" w:rsidRDefault="007161B7" w:rsidP="00FE0FF6">
            <w:pPr>
              <w:pStyle w:val="a9"/>
              <w:jc w:val="center"/>
            </w:pPr>
            <w:r w:rsidRPr="00E86ABD">
              <w:t>2029</w:t>
            </w:r>
          </w:p>
        </w:tc>
        <w:tc>
          <w:tcPr>
            <w:tcW w:w="1266"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5"/>
          </w:tcPr>
          <w:p w:rsidR="007161B7" w:rsidRPr="00E86ABD" w:rsidRDefault="007161B7" w:rsidP="00FE0FF6">
            <w:pPr>
              <w:pStyle w:val="a9"/>
              <w:ind w:left="720"/>
            </w:pPr>
          </w:p>
        </w:tc>
      </w:tr>
      <w:tr w:rsidR="007161B7" w:rsidRPr="00E86ABD" w:rsidTr="00FE0FF6">
        <w:trPr>
          <w:trHeight w:val="558"/>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1266" w:type="dxa"/>
          </w:tcPr>
          <w:p w:rsidR="007161B7" w:rsidRPr="00E86ABD" w:rsidRDefault="007161B7" w:rsidP="00FE0FF6">
            <w:pPr>
              <w:rPr>
                <w:rFonts w:ascii="Times New Roman" w:eastAsia="Arial" w:hAnsi="Times New Roman" w:cs="Times New Roman"/>
                <w:color w:val="000000"/>
              </w:rPr>
            </w:pPr>
            <w:r w:rsidRPr="00E86ABD">
              <w:rPr>
                <w:rFonts w:ascii="Times New Roman" w:eastAsia="Arial" w:hAnsi="Times New Roman" w:cs="Times New Roman"/>
                <w:color w:val="000000"/>
              </w:rPr>
              <w:t>12498, 000</w:t>
            </w:r>
          </w:p>
        </w:tc>
        <w:tc>
          <w:tcPr>
            <w:tcW w:w="1266"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2 499, 800</w:t>
            </w:r>
          </w:p>
        </w:tc>
        <w:tc>
          <w:tcPr>
            <w:tcW w:w="1266"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rPr>
              <w:t>9 999, 100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5"/>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Відділ культури, туризму, молоді та спорту Берестинської міської ради</w:t>
            </w:r>
          </w:p>
          <w:p w:rsidR="007161B7" w:rsidRPr="00E86ABD" w:rsidRDefault="007161B7" w:rsidP="00FE0FF6">
            <w:pPr>
              <w:rPr>
                <w:rFonts w:ascii="Times New Roman" w:eastAsia="Arial" w:hAnsi="Times New Roman" w:cs="Times New Roman"/>
                <w:color w:val="000000"/>
                <w:sz w:val="24"/>
                <w:szCs w:val="24"/>
                <w:lang w:val="ru-RU"/>
              </w:rPr>
            </w:pP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5"/>
          </w:tcPr>
          <w:p w:rsidR="007161B7" w:rsidRPr="00E86ABD" w:rsidRDefault="007161B7" w:rsidP="00FE0FF6">
            <w:pPr>
              <w:pStyle w:val="a9"/>
              <w:ind w:left="720"/>
            </w:pPr>
          </w:p>
        </w:tc>
      </w:tr>
    </w:tbl>
    <w:p w:rsidR="007161B7" w:rsidRPr="00E86ABD" w:rsidRDefault="007161B7" w:rsidP="007161B7">
      <w:pPr>
        <w:rPr>
          <w:rFonts w:ascii="Times New Roman" w:hAnsi="Times New Roman" w:cs="Times New Roman"/>
        </w:rPr>
      </w:pPr>
    </w:p>
    <w:p w:rsidR="007161B7" w:rsidRPr="00E86ABD" w:rsidRDefault="007161B7" w:rsidP="00C21973">
      <w:pPr>
        <w:pStyle w:val="2"/>
        <w:spacing w:before="1"/>
        <w:ind w:left="-1" w:right="118"/>
        <w:rPr>
          <w:rFonts w:ascii="Times New Roman" w:hAnsi="Times New Roman" w:cs="Times New Roman"/>
          <w:color w:val="FF0000"/>
          <w:sz w:val="28"/>
          <w:szCs w:val="28"/>
        </w:rPr>
      </w:pPr>
      <w:r w:rsidRPr="00E86ABD">
        <w:rPr>
          <w:rFonts w:ascii="Times New Roman" w:hAnsi="Times New Roman" w:cs="Times New Roman"/>
          <w:color w:val="FF0000"/>
          <w:sz w:val="28"/>
          <w:szCs w:val="28"/>
        </w:rPr>
        <w:t>Стратегічна ціль Б. Сучасна, розумна та стійка інфраструктура</w:t>
      </w:r>
    </w:p>
    <w:p w:rsidR="007161B7" w:rsidRPr="00E86ABD" w:rsidRDefault="007161B7" w:rsidP="007161B7">
      <w:pPr>
        <w:pStyle w:val="2"/>
        <w:spacing w:before="1"/>
        <w:ind w:right="118"/>
        <w:jc w:val="left"/>
        <w:rPr>
          <w:rFonts w:ascii="Times New Roman" w:hAnsi="Times New Roman" w:cs="Times New Roman"/>
          <w:b w:val="0"/>
          <w:color w:val="FF0000"/>
          <w:sz w:val="28"/>
          <w:szCs w:val="28"/>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21</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1266"/>
        <w:gridCol w:w="1266"/>
        <w:gridCol w:w="1266"/>
        <w:gridCol w:w="1266"/>
        <w:gridCol w:w="1266"/>
      </w:tblGrid>
      <w:tr w:rsidR="007161B7" w:rsidRPr="00E86ABD" w:rsidTr="00FE0FF6">
        <w:trPr>
          <w:trHeight w:val="681"/>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5"/>
            <w:shd w:val="clear" w:color="auto" w:fill="001F5F"/>
          </w:tcPr>
          <w:p w:rsidR="007161B7" w:rsidRPr="00E86ABD" w:rsidRDefault="007161B7" w:rsidP="00FE0FF6">
            <w:pPr>
              <w:pStyle w:val="TableParagraph"/>
              <w:spacing w:line="244" w:lineRule="exact"/>
              <w:ind w:left="117"/>
              <w:rPr>
                <w:rFonts w:ascii="Times New Roman" w:hAnsi="Times New Roman" w:cs="Times New Roman"/>
                <w:b/>
                <w:sz w:val="28"/>
                <w:szCs w:val="28"/>
              </w:rPr>
            </w:pPr>
            <w:r w:rsidRPr="00E86ABD">
              <w:rPr>
                <w:rFonts w:ascii="Times New Roman" w:hAnsi="Times New Roman" w:cs="Times New Roman"/>
                <w:b/>
                <w:color w:val="FFFFFF"/>
                <w:sz w:val="28"/>
                <w:szCs w:val="28"/>
              </w:rPr>
              <w:t>Б.1.1.</w:t>
            </w:r>
            <w:r w:rsidRPr="00E86ABD">
              <w:rPr>
                <w:rFonts w:ascii="Times New Roman" w:hAnsi="Times New Roman" w:cs="Times New Roman"/>
                <w:b/>
                <w:color w:val="FFFFFF" w:themeColor="background1"/>
                <w:sz w:val="28"/>
                <w:szCs w:val="28"/>
              </w:rPr>
              <w:t>1</w:t>
            </w:r>
            <w:r w:rsidRPr="00E86ABD">
              <w:rPr>
                <w:rFonts w:ascii="Times New Roman" w:hAnsi="Times New Roman" w:cs="Times New Roman"/>
                <w:color w:val="FFFFFF" w:themeColor="background1"/>
                <w:sz w:val="28"/>
                <w:szCs w:val="28"/>
              </w:rPr>
              <w:t xml:space="preserve"> </w:t>
            </w:r>
            <w:r w:rsidRPr="00E86ABD">
              <w:rPr>
                <w:rFonts w:ascii="Times New Roman" w:eastAsia="Arial" w:hAnsi="Times New Roman" w:cs="Times New Roman"/>
                <w:color w:val="FFFFFF" w:themeColor="background1"/>
                <w:sz w:val="28"/>
                <w:szCs w:val="28"/>
              </w:rPr>
              <w:t xml:space="preserve"> Капітальний ремонт Міський старий цвинтар №1 (під’їзна дорога) за адресою м </w:t>
            </w:r>
            <w:r w:rsidR="00732DAC" w:rsidRPr="00E86ABD">
              <w:rPr>
                <w:rFonts w:ascii="Times New Roman" w:eastAsia="Arial" w:hAnsi="Times New Roman" w:cs="Times New Roman"/>
                <w:color w:val="FFFFFF" w:themeColor="background1"/>
                <w:sz w:val="28"/>
                <w:szCs w:val="28"/>
              </w:rPr>
              <w:t>Берестин</w:t>
            </w:r>
            <w:r w:rsidRPr="00E86ABD">
              <w:rPr>
                <w:rFonts w:ascii="Times New Roman" w:eastAsia="Arial" w:hAnsi="Times New Roman" w:cs="Times New Roman"/>
                <w:color w:val="FFFFFF" w:themeColor="background1"/>
                <w:sz w:val="28"/>
                <w:szCs w:val="28"/>
              </w:rPr>
              <w:t xml:space="preserve"> , вул. Полтавська</w:t>
            </w:r>
            <w:r w:rsidRPr="00E86ABD">
              <w:rPr>
                <w:rFonts w:ascii="Times New Roman" w:eastAsia="Arial" w:hAnsi="Times New Roman" w:cs="Times New Roman"/>
                <w:color w:val="000000"/>
                <w:sz w:val="16"/>
                <w:szCs w:val="16"/>
              </w:rPr>
              <w:br/>
            </w:r>
          </w:p>
        </w:tc>
      </w:tr>
      <w:tr w:rsidR="007161B7" w:rsidRPr="00E86ABD" w:rsidTr="00FE0FF6">
        <w:trPr>
          <w:trHeight w:val="546"/>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5"/>
          </w:tcPr>
          <w:p w:rsidR="007161B7" w:rsidRPr="00E86ABD" w:rsidRDefault="00EB3F51" w:rsidP="00FE0FF6">
            <w:pPr>
              <w:pStyle w:val="TableParagraph"/>
              <w:spacing w:before="41"/>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Б. Сучасна, розумна та стійка інфраструктура</w:t>
            </w:r>
          </w:p>
          <w:p w:rsidR="00EB3F51" w:rsidRPr="00E86ABD" w:rsidRDefault="00EB3F51" w:rsidP="00FE0FF6">
            <w:pPr>
              <w:pStyle w:val="TableParagraph"/>
              <w:spacing w:before="41"/>
              <w:rPr>
                <w:rFonts w:ascii="Times New Roman" w:hAnsi="Times New Roman" w:cs="Times New Roman"/>
                <w:bCs/>
                <w:sz w:val="24"/>
                <w:szCs w:val="24"/>
                <w:lang w:val="ru-RU"/>
              </w:rPr>
            </w:pPr>
            <w:r w:rsidRPr="00E86ABD">
              <w:rPr>
                <w:rFonts w:ascii="Times New Roman" w:hAnsi="Times New Roman" w:cs="Times New Roman"/>
                <w:bCs/>
                <w:sz w:val="24"/>
                <w:szCs w:val="24"/>
                <w:lang w:val="ru-RU"/>
              </w:rPr>
              <w:t>Б1. Розбудова сучасної, безпечної та доступної транспортної інфраструктури</w:t>
            </w:r>
          </w:p>
          <w:p w:rsidR="00EB3F51" w:rsidRPr="00E86ABD" w:rsidRDefault="00EB3F51" w:rsidP="00FE0FF6">
            <w:pPr>
              <w:pStyle w:val="TableParagraph"/>
              <w:spacing w:before="41"/>
              <w:rPr>
                <w:rFonts w:ascii="Times New Roman" w:hAnsi="Times New Roman" w:cs="Times New Roman"/>
                <w:bCs/>
                <w:sz w:val="24"/>
                <w:szCs w:val="24"/>
                <w:lang w:val="ru-RU"/>
              </w:rPr>
            </w:pPr>
            <w:r w:rsidRPr="00E86ABD">
              <w:rPr>
                <w:rFonts w:ascii="Times New Roman" w:hAnsi="Times New Roman" w:cs="Times New Roman"/>
                <w:bCs/>
                <w:sz w:val="24"/>
                <w:szCs w:val="24"/>
                <w:lang w:val="ru-RU"/>
              </w:rPr>
              <w:t>Б1.1. Розбудувати та відновити мережу автомобільних доріг комунальної власності та тротуарів</w:t>
            </w:r>
          </w:p>
        </w:tc>
      </w:tr>
      <w:tr w:rsidR="007161B7" w:rsidRPr="00E86ABD" w:rsidTr="00FE0FF6">
        <w:trPr>
          <w:trHeight w:val="909"/>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EB3F51">
            <w:pPr>
              <w:pStyle w:val="a9"/>
              <w:jc w:val="both"/>
              <w:rPr>
                <w:b/>
              </w:rPr>
            </w:pPr>
            <w:r w:rsidRPr="00E86ABD">
              <w:rPr>
                <w:rStyle w:val="aa"/>
                <w:b w:val="0"/>
              </w:rPr>
              <w:t>Забезпечити безпечний, зручний та безперешкодний доступ до Міського старого цвинтаря №1 шляхом відновлення та покращення під’їзної дороги, що підвищить рівень благоустрою, мобільності населення та належного функціонування соціально важливого об’єкта громади.</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5"/>
          </w:tcPr>
          <w:p w:rsidR="007161B7" w:rsidRPr="00E86ABD" w:rsidRDefault="007161B7" w:rsidP="00FE0FF6">
            <w:pPr>
              <w:pStyle w:val="TableParagraph"/>
              <w:spacing w:before="128"/>
              <w:ind w:left="117"/>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092"/>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5"/>
          </w:tcPr>
          <w:p w:rsidR="007161B7" w:rsidRPr="00E86ABD" w:rsidRDefault="007161B7" w:rsidP="00003BD9">
            <w:pPr>
              <w:pStyle w:val="a9"/>
              <w:jc w:val="both"/>
            </w:pPr>
            <w:r w:rsidRPr="00E86ABD">
              <w:t xml:space="preserve">Мешканці громади, родини померлих, ритуальні служби та комунальні підприємства, спеціальні служби (екстрені, ремонтні, транспортні) </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lastRenderedPageBreak/>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5"/>
          </w:tcPr>
          <w:p w:rsidR="007161B7" w:rsidRPr="00E86ABD" w:rsidRDefault="007161B7" w:rsidP="00003BD9">
            <w:pPr>
              <w:pStyle w:val="a9"/>
              <w:jc w:val="both"/>
            </w:pPr>
            <w:r w:rsidRPr="00E86ABD">
              <w:lastRenderedPageBreak/>
              <w:t xml:space="preserve">Під’їзна дорога до Міського старого цвинтаря №1 перебуває у незадовільному технічному стані: дорожнє покриття </w:t>
            </w:r>
            <w:r w:rsidRPr="00E86ABD">
              <w:lastRenderedPageBreak/>
              <w:t>зруйноване, наявні вибоїни, нерівності та пошкодження, що ускладнюють рух транспорту та пішоходів. Через поганий стан дороги виникають труднощі з доступом для мешканців, особливо людей похилого віку та осіб з обмеженою мобільністю. Ритуальні, комунальні та спеціальні служби не можуть безперешкодно здійснювати свою роботу, що негативно впливає на утримання території та якість надання послуг. Відсутність належного під’їзду створює ризики безпеки та погіршує умови відвідування місця поховань, яке має важливе соціальне та культурне значення для громади.</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D457DB">
            <w:pPr>
              <w:pStyle w:val="a9"/>
              <w:numPr>
                <w:ilvl w:val="0"/>
                <w:numId w:val="18"/>
              </w:numPr>
              <w:ind w:left="359" w:hanging="283"/>
              <w:jc w:val="both"/>
            </w:pPr>
            <w:r w:rsidRPr="00E86ABD">
              <w:t xml:space="preserve">Підготовка проєктно-кошторисної документації та інженерне обстеження дороги </w:t>
            </w:r>
          </w:p>
          <w:p w:rsidR="007161B7" w:rsidRPr="00E86ABD" w:rsidRDefault="007161B7" w:rsidP="00D457DB">
            <w:pPr>
              <w:pStyle w:val="a9"/>
              <w:numPr>
                <w:ilvl w:val="0"/>
                <w:numId w:val="18"/>
              </w:numPr>
              <w:ind w:left="359" w:hanging="283"/>
              <w:jc w:val="both"/>
            </w:pPr>
            <w:r w:rsidRPr="00E86ABD">
              <w:t xml:space="preserve">Демонтаж аварійних ділянок та підготовка основи під нове дорожнє покриття. </w:t>
            </w:r>
          </w:p>
          <w:p w:rsidR="007161B7" w:rsidRPr="00E86ABD" w:rsidRDefault="007161B7" w:rsidP="00D457DB">
            <w:pPr>
              <w:pStyle w:val="a9"/>
              <w:numPr>
                <w:ilvl w:val="0"/>
                <w:numId w:val="18"/>
              </w:numPr>
              <w:ind w:left="359" w:hanging="283"/>
              <w:jc w:val="both"/>
            </w:pPr>
            <w:r w:rsidRPr="00E86ABD">
              <w:t xml:space="preserve">Влаштування нового асфальтобетонного покриття під’їзної дороги. </w:t>
            </w:r>
          </w:p>
          <w:p w:rsidR="007161B7" w:rsidRPr="00E86ABD" w:rsidRDefault="007161B7" w:rsidP="00D457DB">
            <w:pPr>
              <w:pStyle w:val="a9"/>
              <w:numPr>
                <w:ilvl w:val="0"/>
                <w:numId w:val="18"/>
              </w:numPr>
              <w:ind w:left="359" w:hanging="283"/>
              <w:jc w:val="both"/>
            </w:pPr>
            <w:r w:rsidRPr="00E86ABD">
              <w:t xml:space="preserve">Облаштування системи водовідведення та укріплення узбіччя </w:t>
            </w:r>
          </w:p>
          <w:p w:rsidR="007161B7" w:rsidRPr="00E86ABD" w:rsidRDefault="007161B7" w:rsidP="00D457DB">
            <w:pPr>
              <w:pStyle w:val="a9"/>
              <w:numPr>
                <w:ilvl w:val="0"/>
                <w:numId w:val="18"/>
              </w:numPr>
              <w:ind w:left="359" w:hanging="283"/>
              <w:jc w:val="both"/>
            </w:pPr>
            <w:r w:rsidRPr="00E86ABD">
              <w:t>Встановлення дорожніх знаків і проведення благоустрою прилеглої території.</w:t>
            </w:r>
          </w:p>
        </w:tc>
      </w:tr>
      <w:tr w:rsidR="007161B7" w:rsidRPr="00E86ABD" w:rsidTr="00FE0FF6">
        <w:trPr>
          <w:trHeight w:val="972"/>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5"/>
          </w:tcPr>
          <w:p w:rsidR="007161B7" w:rsidRPr="00E86ABD" w:rsidRDefault="007161B7" w:rsidP="00D457DB">
            <w:pPr>
              <w:pStyle w:val="a9"/>
              <w:numPr>
                <w:ilvl w:val="0"/>
                <w:numId w:val="23"/>
              </w:numPr>
              <w:ind w:left="359" w:hanging="283"/>
              <w:jc w:val="both"/>
            </w:pPr>
            <w:r w:rsidRPr="00E86ABD">
              <w:rPr>
                <w:rStyle w:val="aa"/>
                <w:b w:val="0"/>
              </w:rPr>
              <w:t>Відремонтована під’їзна дорога</w:t>
            </w:r>
            <w:r w:rsidRPr="00E86ABD">
              <w:t xml:space="preserve"> – забезпечення безпечного та зручного руху.</w:t>
            </w:r>
          </w:p>
          <w:p w:rsidR="007161B7" w:rsidRPr="00E86ABD" w:rsidRDefault="007161B7" w:rsidP="00D457DB">
            <w:pPr>
              <w:pStyle w:val="a9"/>
              <w:numPr>
                <w:ilvl w:val="0"/>
                <w:numId w:val="23"/>
              </w:numPr>
              <w:ind w:left="359" w:hanging="283"/>
              <w:jc w:val="both"/>
            </w:pPr>
            <w:r w:rsidRPr="00E86ABD">
              <w:rPr>
                <w:rStyle w:val="aa"/>
                <w:b w:val="0"/>
              </w:rPr>
              <w:t>Влаштоване нове дорожнє покриття</w:t>
            </w:r>
            <w:r w:rsidRPr="00E86ABD">
              <w:t xml:space="preserve"> – підвищення якості інфраструктури.</w:t>
            </w:r>
          </w:p>
          <w:p w:rsidR="007161B7" w:rsidRPr="00E86ABD" w:rsidRDefault="007161B7" w:rsidP="00D457DB">
            <w:pPr>
              <w:pStyle w:val="a9"/>
              <w:numPr>
                <w:ilvl w:val="0"/>
                <w:numId w:val="23"/>
              </w:numPr>
              <w:ind w:left="359" w:hanging="283"/>
              <w:jc w:val="both"/>
            </w:pPr>
            <w:r w:rsidRPr="00E86ABD">
              <w:rPr>
                <w:rStyle w:val="aa"/>
                <w:b w:val="0"/>
              </w:rPr>
              <w:t>Облаштоване водовідведення та укріплені узбіччя</w:t>
            </w:r>
            <w:r w:rsidRPr="00E86ABD">
              <w:t xml:space="preserve"> – запобігання руйнуванню дороги.</w:t>
            </w:r>
          </w:p>
          <w:p w:rsidR="007161B7" w:rsidRPr="00E86ABD" w:rsidRDefault="007161B7" w:rsidP="00D457DB">
            <w:pPr>
              <w:pStyle w:val="a9"/>
              <w:numPr>
                <w:ilvl w:val="0"/>
                <w:numId w:val="23"/>
              </w:numPr>
              <w:ind w:left="359" w:hanging="283"/>
              <w:jc w:val="both"/>
            </w:pPr>
            <w:r w:rsidRPr="00E86ABD">
              <w:rPr>
                <w:rStyle w:val="aa"/>
                <w:b w:val="0"/>
              </w:rPr>
              <w:t>Встановлені елементи організації дорожнього руху</w:t>
            </w:r>
            <w:r w:rsidRPr="00E86ABD">
              <w:t xml:space="preserve"> – підвищення безпеки пересування.</w:t>
            </w:r>
          </w:p>
          <w:p w:rsidR="007161B7" w:rsidRPr="00E86ABD" w:rsidRDefault="007161B7" w:rsidP="00D457DB">
            <w:pPr>
              <w:pStyle w:val="a9"/>
              <w:numPr>
                <w:ilvl w:val="0"/>
                <w:numId w:val="23"/>
              </w:numPr>
              <w:ind w:left="359" w:hanging="283"/>
              <w:jc w:val="both"/>
            </w:pPr>
            <w:r w:rsidRPr="00E86ABD">
              <w:rPr>
                <w:rStyle w:val="aa"/>
                <w:b w:val="0"/>
              </w:rPr>
              <w:t>Покращення доступності об’єкта для населення</w:t>
            </w:r>
            <w:r w:rsidRPr="00E86ABD">
              <w:t xml:space="preserve"> – комфортний та безперешкодний доступ для всіх категорій відвідувачів.</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5"/>
          </w:tcPr>
          <w:p w:rsidR="007161B7" w:rsidRPr="00E86ABD" w:rsidRDefault="007161B7" w:rsidP="00FE0FF6">
            <w:pPr>
              <w:pStyle w:val="a9"/>
              <w:ind w:left="720"/>
            </w:pPr>
            <w:r w:rsidRPr="00E86ABD">
              <w:t>2026 -2030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5"/>
          </w:tcPr>
          <w:p w:rsidR="007161B7" w:rsidRPr="00E86ABD" w:rsidRDefault="007161B7" w:rsidP="00FE0FF6">
            <w:pPr>
              <w:pStyle w:val="a9"/>
              <w:ind w:left="720"/>
              <w:rPr>
                <w:sz w:val="22"/>
                <w:szCs w:val="22"/>
              </w:rPr>
            </w:pPr>
            <w:r w:rsidRPr="00E86ABD">
              <w:rPr>
                <w:rFonts w:eastAsia="Arial"/>
                <w:color w:val="000000"/>
                <w:sz w:val="22"/>
                <w:szCs w:val="22"/>
              </w:rPr>
              <w:t xml:space="preserve">5082,4 </w:t>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1266" w:type="dxa"/>
          </w:tcPr>
          <w:p w:rsidR="007161B7" w:rsidRPr="00E86ABD" w:rsidRDefault="007161B7" w:rsidP="00FE0FF6">
            <w:pPr>
              <w:pStyle w:val="a9"/>
              <w:jc w:val="center"/>
            </w:pPr>
            <w:r w:rsidRPr="00E86ABD">
              <w:t>2026</w:t>
            </w:r>
          </w:p>
        </w:tc>
        <w:tc>
          <w:tcPr>
            <w:tcW w:w="1266" w:type="dxa"/>
          </w:tcPr>
          <w:p w:rsidR="007161B7" w:rsidRPr="00E86ABD" w:rsidRDefault="007161B7" w:rsidP="00FE0FF6">
            <w:pPr>
              <w:pStyle w:val="a9"/>
              <w:jc w:val="center"/>
            </w:pPr>
            <w:r w:rsidRPr="00E86ABD">
              <w:t>2027</w:t>
            </w:r>
          </w:p>
        </w:tc>
        <w:tc>
          <w:tcPr>
            <w:tcW w:w="1266" w:type="dxa"/>
          </w:tcPr>
          <w:p w:rsidR="007161B7" w:rsidRPr="00E86ABD" w:rsidRDefault="007161B7" w:rsidP="00FE0FF6">
            <w:pPr>
              <w:pStyle w:val="a9"/>
              <w:jc w:val="center"/>
            </w:pPr>
            <w:r w:rsidRPr="00E86ABD">
              <w:t>2028</w:t>
            </w:r>
          </w:p>
        </w:tc>
        <w:tc>
          <w:tcPr>
            <w:tcW w:w="1266" w:type="dxa"/>
          </w:tcPr>
          <w:p w:rsidR="007161B7" w:rsidRPr="00E86ABD" w:rsidRDefault="007161B7" w:rsidP="00FE0FF6">
            <w:pPr>
              <w:pStyle w:val="a9"/>
              <w:jc w:val="center"/>
            </w:pPr>
            <w:r w:rsidRPr="00E86ABD">
              <w:t>2029</w:t>
            </w:r>
          </w:p>
        </w:tc>
        <w:tc>
          <w:tcPr>
            <w:tcW w:w="1266"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5"/>
          </w:tcPr>
          <w:p w:rsidR="007161B7" w:rsidRPr="00E86ABD" w:rsidRDefault="007161B7" w:rsidP="00FE0FF6">
            <w:pPr>
              <w:pStyle w:val="a9"/>
              <w:ind w:left="720"/>
            </w:pPr>
          </w:p>
        </w:tc>
      </w:tr>
      <w:tr w:rsidR="007161B7" w:rsidRPr="00E86ABD" w:rsidTr="00FE0FF6">
        <w:trPr>
          <w:trHeight w:val="558"/>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1266"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5082,4</w:t>
            </w:r>
          </w:p>
        </w:tc>
        <w:tc>
          <w:tcPr>
            <w:tcW w:w="1266"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tc>
        <w:tc>
          <w:tcPr>
            <w:tcW w:w="1266"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rPr>
              <w:t>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5"/>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lang w:val="ru-RU"/>
              </w:rPr>
              <w:t xml:space="preserve">Сектор з контролю за станом доріг і тротуарів відділу житлово-комунального господарства та  благоустрою </w:t>
            </w:r>
            <w:r w:rsidRPr="00E86ABD">
              <w:rPr>
                <w:rFonts w:ascii="Times New Roman" w:eastAsia="Arial" w:hAnsi="Times New Roman" w:cs="Times New Roman"/>
                <w:sz w:val="24"/>
                <w:szCs w:val="24"/>
              </w:rPr>
              <w:t xml:space="preserve">Берестинської міської ради </w:t>
            </w:r>
          </w:p>
          <w:p w:rsidR="007161B7" w:rsidRPr="00E86ABD" w:rsidRDefault="007161B7" w:rsidP="00FE0FF6">
            <w:pPr>
              <w:rPr>
                <w:rFonts w:ascii="Times New Roman" w:eastAsia="Arial" w:hAnsi="Times New Roman" w:cs="Times New Roman"/>
                <w:color w:val="000000"/>
                <w:sz w:val="24"/>
                <w:szCs w:val="24"/>
                <w:lang w:val="ru-RU"/>
              </w:rPr>
            </w:pP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5"/>
          </w:tcPr>
          <w:p w:rsidR="007161B7" w:rsidRPr="00E86ABD" w:rsidRDefault="007161B7" w:rsidP="00FE0FF6">
            <w:pPr>
              <w:pStyle w:val="a9"/>
              <w:ind w:left="720"/>
            </w:pPr>
          </w:p>
        </w:tc>
      </w:tr>
    </w:tbl>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22</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1266"/>
        <w:gridCol w:w="1266"/>
        <w:gridCol w:w="1266"/>
        <w:gridCol w:w="1266"/>
        <w:gridCol w:w="1266"/>
      </w:tblGrid>
      <w:tr w:rsidR="007161B7" w:rsidRPr="00E86ABD" w:rsidTr="00FE0FF6">
        <w:trPr>
          <w:trHeight w:val="681"/>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5"/>
            <w:shd w:val="clear" w:color="auto" w:fill="001F5F"/>
          </w:tcPr>
          <w:p w:rsidR="007161B7" w:rsidRPr="00E86ABD" w:rsidRDefault="007161B7" w:rsidP="00FE0FF6">
            <w:pPr>
              <w:pStyle w:val="TableParagraph"/>
              <w:spacing w:line="244" w:lineRule="exact"/>
              <w:ind w:left="117"/>
              <w:rPr>
                <w:rFonts w:ascii="Times New Roman" w:hAnsi="Times New Roman" w:cs="Times New Roman"/>
                <w:b/>
                <w:sz w:val="28"/>
                <w:szCs w:val="28"/>
              </w:rPr>
            </w:pPr>
            <w:r w:rsidRPr="00E86ABD">
              <w:rPr>
                <w:rFonts w:ascii="Times New Roman" w:hAnsi="Times New Roman" w:cs="Times New Roman"/>
                <w:b/>
                <w:color w:val="FFFFFF"/>
                <w:sz w:val="28"/>
                <w:szCs w:val="28"/>
              </w:rPr>
              <w:t>Б.1.1.</w:t>
            </w:r>
            <w:r w:rsidRPr="00E86ABD">
              <w:rPr>
                <w:rFonts w:ascii="Times New Roman" w:hAnsi="Times New Roman" w:cs="Times New Roman"/>
                <w:b/>
                <w:color w:val="FFFFFF" w:themeColor="background1"/>
                <w:sz w:val="28"/>
                <w:szCs w:val="28"/>
              </w:rPr>
              <w:t>2</w:t>
            </w:r>
            <w:r w:rsidRPr="00E86ABD">
              <w:rPr>
                <w:rFonts w:ascii="Times New Roman" w:hAnsi="Times New Roman" w:cs="Times New Roman"/>
                <w:color w:val="FFFFFF" w:themeColor="background1"/>
                <w:sz w:val="28"/>
                <w:szCs w:val="28"/>
              </w:rPr>
              <w:t xml:space="preserve"> </w:t>
            </w:r>
            <w:r w:rsidRPr="00E86ABD">
              <w:rPr>
                <w:rFonts w:ascii="Times New Roman" w:eastAsia="Arial" w:hAnsi="Times New Roman" w:cs="Times New Roman"/>
                <w:color w:val="FFFFFF" w:themeColor="background1"/>
                <w:sz w:val="28"/>
                <w:szCs w:val="28"/>
              </w:rPr>
              <w:t xml:space="preserve"> Капітальний ремонт дороги по вулиці Преображенській в місті </w:t>
            </w:r>
            <w:r w:rsidR="00732DAC" w:rsidRPr="00E86ABD">
              <w:rPr>
                <w:rFonts w:ascii="Times New Roman" w:eastAsia="Arial" w:hAnsi="Times New Roman" w:cs="Times New Roman"/>
                <w:color w:val="FFFFFF" w:themeColor="background1"/>
                <w:sz w:val="28"/>
                <w:szCs w:val="28"/>
              </w:rPr>
              <w:t>Берестин</w:t>
            </w:r>
            <w:r w:rsidRPr="00E86ABD">
              <w:rPr>
                <w:rFonts w:ascii="Times New Roman" w:eastAsia="Arial" w:hAnsi="Times New Roman" w:cs="Times New Roman"/>
                <w:color w:val="FFFFFF" w:themeColor="background1"/>
                <w:sz w:val="28"/>
                <w:szCs w:val="28"/>
              </w:rPr>
              <w:t xml:space="preserve"> Харківської області</w:t>
            </w:r>
            <w:r w:rsidRPr="00E86ABD">
              <w:rPr>
                <w:rFonts w:ascii="Times New Roman" w:eastAsia="Arial" w:hAnsi="Times New Roman" w:cs="Times New Roman"/>
                <w:color w:val="000000"/>
                <w:sz w:val="16"/>
                <w:szCs w:val="16"/>
              </w:rPr>
              <w:br/>
            </w:r>
          </w:p>
        </w:tc>
      </w:tr>
      <w:tr w:rsidR="007161B7" w:rsidRPr="00E86ABD" w:rsidTr="00FE0FF6">
        <w:trPr>
          <w:trHeight w:val="546"/>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5"/>
          </w:tcPr>
          <w:p w:rsidR="00E064C4" w:rsidRPr="00E86ABD" w:rsidRDefault="00E064C4" w:rsidP="00E064C4">
            <w:pPr>
              <w:pStyle w:val="TableParagraph"/>
              <w:spacing w:before="41"/>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Б. Сучасна, розумна та стійка інфраструктура</w:t>
            </w:r>
          </w:p>
          <w:p w:rsidR="00E064C4" w:rsidRPr="00E86ABD" w:rsidRDefault="00E064C4" w:rsidP="00E064C4">
            <w:pPr>
              <w:pStyle w:val="TableParagraph"/>
              <w:spacing w:before="41"/>
              <w:rPr>
                <w:rFonts w:ascii="Times New Roman" w:hAnsi="Times New Roman" w:cs="Times New Roman"/>
                <w:bCs/>
                <w:sz w:val="24"/>
                <w:szCs w:val="24"/>
                <w:lang w:val="ru-RU"/>
              </w:rPr>
            </w:pPr>
            <w:r w:rsidRPr="00E86ABD">
              <w:rPr>
                <w:rFonts w:ascii="Times New Roman" w:hAnsi="Times New Roman" w:cs="Times New Roman"/>
                <w:bCs/>
                <w:sz w:val="24"/>
                <w:szCs w:val="24"/>
                <w:lang w:val="ru-RU"/>
              </w:rPr>
              <w:t>Б1. Розбудова сучасної, безпечної та доступної транспортної інфраструктури</w:t>
            </w:r>
          </w:p>
          <w:p w:rsidR="007161B7" w:rsidRPr="00E86ABD" w:rsidRDefault="00E064C4" w:rsidP="00E064C4">
            <w:pPr>
              <w:pStyle w:val="TableParagraph"/>
              <w:spacing w:before="41"/>
              <w:rPr>
                <w:rFonts w:ascii="Times New Roman" w:hAnsi="Times New Roman" w:cs="Times New Roman"/>
                <w:bCs/>
                <w:sz w:val="24"/>
                <w:szCs w:val="24"/>
                <w:lang w:val="ru-RU"/>
              </w:rPr>
            </w:pPr>
            <w:r w:rsidRPr="00E86ABD">
              <w:rPr>
                <w:rFonts w:ascii="Times New Roman" w:hAnsi="Times New Roman" w:cs="Times New Roman"/>
                <w:bCs/>
                <w:sz w:val="24"/>
                <w:szCs w:val="24"/>
                <w:lang w:val="ru-RU"/>
              </w:rPr>
              <w:t>Б1.1. Розбудувати та відновити мережу автомобільних доріг комунальної власності та тротуарів</w:t>
            </w:r>
          </w:p>
        </w:tc>
      </w:tr>
      <w:tr w:rsidR="007161B7" w:rsidRPr="00E86ABD" w:rsidTr="00FE0FF6">
        <w:trPr>
          <w:trHeight w:val="909"/>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003BD9">
            <w:pPr>
              <w:pStyle w:val="a9"/>
              <w:jc w:val="both"/>
              <w:rPr>
                <w:b/>
              </w:rPr>
            </w:pPr>
            <w:r w:rsidRPr="00E86ABD">
              <w:t>Забезпечити безпечний, зручний та якісний рух транспорту і пішоходів шляхом капітального ремонту дорожнього покриття на вулиці Преображенській, що підвищить рівень інфраструктури, мобільності та благоустрою міста</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5"/>
          </w:tcPr>
          <w:p w:rsidR="007161B7" w:rsidRPr="00E86ABD" w:rsidRDefault="007161B7" w:rsidP="00FE0FF6">
            <w:pPr>
              <w:pStyle w:val="TableParagraph"/>
              <w:spacing w:before="128"/>
              <w:ind w:left="117"/>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003BD9">
        <w:trPr>
          <w:trHeight w:val="720"/>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5"/>
          </w:tcPr>
          <w:p w:rsidR="007161B7" w:rsidRPr="00E86ABD" w:rsidRDefault="007161B7" w:rsidP="00003BD9">
            <w:pPr>
              <w:pStyle w:val="a9"/>
              <w:jc w:val="both"/>
            </w:pPr>
            <w:r w:rsidRPr="00E86ABD">
              <w:t xml:space="preserve">Мешканці громади, водії та пішоходи, комунальні та спеціальні служби </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5"/>
          </w:tcPr>
          <w:p w:rsidR="007161B7" w:rsidRPr="00E86ABD" w:rsidRDefault="007161B7" w:rsidP="00003BD9">
            <w:pPr>
              <w:pStyle w:val="a9"/>
              <w:jc w:val="both"/>
            </w:pPr>
            <w:r w:rsidRPr="00E86ABD">
              <w:t>Дорога по вулиці Преображенській перебуває у незадовільному стані: покриття зруйноване, наявні вибоїни та тріщини, що ускладнює пересування транспорту та пішоходів. Поганий стан дороги створює ризики для безпеки, збільшує знос транспортних засобів та ускладнює роботу комунальних і спеціальних служб. Недостатня якість дорожньої інфраструктури негативно впливає на комфорт і мобільність мешканців, а також знижує рівень благоустрою міської території.</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031EC1">
            <w:pPr>
              <w:pStyle w:val="a9"/>
              <w:numPr>
                <w:ilvl w:val="0"/>
                <w:numId w:val="18"/>
              </w:numPr>
            </w:pPr>
            <w:r w:rsidRPr="00E86ABD">
              <w:rPr>
                <w:rStyle w:val="aa"/>
                <w:b w:val="0"/>
              </w:rPr>
              <w:t>Проведення інженерно-технічного обстеження дороги</w:t>
            </w:r>
            <w:r w:rsidRPr="00E86ABD">
              <w:t xml:space="preserve"> та підготовка проєктно-кошторисної документації.</w:t>
            </w:r>
          </w:p>
          <w:p w:rsidR="007161B7" w:rsidRPr="00E86ABD" w:rsidRDefault="007161B7" w:rsidP="00031EC1">
            <w:pPr>
              <w:pStyle w:val="a9"/>
              <w:numPr>
                <w:ilvl w:val="0"/>
                <w:numId w:val="18"/>
              </w:numPr>
            </w:pPr>
            <w:r w:rsidRPr="00E86ABD">
              <w:rPr>
                <w:rStyle w:val="aa"/>
                <w:b w:val="0"/>
              </w:rPr>
              <w:t>Демонтаж аварійних ділянок дорожнього покриття</w:t>
            </w:r>
            <w:r w:rsidRPr="00E86ABD">
              <w:t xml:space="preserve"> та підготовка основи під нове покриття.</w:t>
            </w:r>
          </w:p>
          <w:p w:rsidR="007161B7" w:rsidRPr="00E86ABD" w:rsidRDefault="007161B7" w:rsidP="00031EC1">
            <w:pPr>
              <w:pStyle w:val="a9"/>
              <w:numPr>
                <w:ilvl w:val="0"/>
                <w:numId w:val="18"/>
              </w:numPr>
            </w:pPr>
            <w:r w:rsidRPr="00E86ABD">
              <w:rPr>
                <w:rStyle w:val="aa"/>
                <w:b w:val="0"/>
              </w:rPr>
              <w:t>Влаштування нового асфальтобетонного покриття</w:t>
            </w:r>
            <w:r w:rsidRPr="00E86ABD">
              <w:t xml:space="preserve"> на відремонтованій ділянці.</w:t>
            </w:r>
          </w:p>
          <w:p w:rsidR="007161B7" w:rsidRPr="00E86ABD" w:rsidRDefault="007161B7" w:rsidP="00031EC1">
            <w:pPr>
              <w:pStyle w:val="a9"/>
              <w:numPr>
                <w:ilvl w:val="0"/>
                <w:numId w:val="18"/>
              </w:numPr>
            </w:pPr>
            <w:r w:rsidRPr="00E86ABD">
              <w:rPr>
                <w:rStyle w:val="aa"/>
                <w:b w:val="0"/>
              </w:rPr>
              <w:t>Облаштування водовідведення та укріплення</w:t>
            </w:r>
            <w:r w:rsidRPr="00E86ABD">
              <w:rPr>
                <w:rStyle w:val="aa"/>
              </w:rPr>
              <w:t xml:space="preserve"> </w:t>
            </w:r>
            <w:r w:rsidRPr="00E86ABD">
              <w:rPr>
                <w:rStyle w:val="aa"/>
                <w:b w:val="0"/>
              </w:rPr>
              <w:t>узбіччя</w:t>
            </w:r>
            <w:r w:rsidRPr="00E86ABD">
              <w:t xml:space="preserve"> для запобігання руйнуванню дороги.</w:t>
            </w:r>
          </w:p>
          <w:p w:rsidR="007161B7" w:rsidRPr="00E86ABD" w:rsidRDefault="007161B7" w:rsidP="00031EC1">
            <w:pPr>
              <w:pStyle w:val="a9"/>
              <w:numPr>
                <w:ilvl w:val="0"/>
                <w:numId w:val="18"/>
              </w:numPr>
              <w:rPr>
                <w:lang w:val="ru-RU"/>
              </w:rPr>
            </w:pPr>
            <w:r w:rsidRPr="00E86ABD">
              <w:rPr>
                <w:rStyle w:val="aa"/>
                <w:b w:val="0"/>
              </w:rPr>
              <w:t>Встановлення дорожніх знаків, розмітки та благоустрій прилеглої території</w:t>
            </w:r>
            <w:r w:rsidRPr="00E86ABD">
              <w:t xml:space="preserve"> для підвищення безпеки і комфорту пересування.</w:t>
            </w:r>
          </w:p>
        </w:tc>
      </w:tr>
      <w:tr w:rsidR="007161B7" w:rsidRPr="00E86ABD" w:rsidTr="00FE0FF6">
        <w:trPr>
          <w:trHeight w:val="972"/>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5"/>
          </w:tcPr>
          <w:p w:rsidR="007161B7" w:rsidRPr="00E86ABD" w:rsidRDefault="007161B7" w:rsidP="00031EC1">
            <w:pPr>
              <w:pStyle w:val="a9"/>
              <w:numPr>
                <w:ilvl w:val="0"/>
                <w:numId w:val="24"/>
              </w:numPr>
              <w:ind w:left="501" w:hanging="283"/>
            </w:pPr>
            <w:r w:rsidRPr="00E86ABD">
              <w:rPr>
                <w:rStyle w:val="aa"/>
                <w:b w:val="0"/>
              </w:rPr>
              <w:t>Відремонтована дорожня ділянка</w:t>
            </w:r>
            <w:r w:rsidRPr="00E86ABD">
              <w:t xml:space="preserve"> – забезпечення безпечного та зручного руху транспорту та пішоходів.</w:t>
            </w:r>
          </w:p>
          <w:p w:rsidR="007161B7" w:rsidRPr="00E86ABD" w:rsidRDefault="007161B7" w:rsidP="00031EC1">
            <w:pPr>
              <w:pStyle w:val="a9"/>
              <w:numPr>
                <w:ilvl w:val="0"/>
                <w:numId w:val="24"/>
              </w:numPr>
              <w:ind w:left="501" w:hanging="283"/>
            </w:pPr>
            <w:r w:rsidRPr="00E86ABD">
              <w:rPr>
                <w:rStyle w:val="aa"/>
                <w:b w:val="0"/>
              </w:rPr>
              <w:t>Влаштоване нове дорожнє покриття</w:t>
            </w:r>
            <w:r w:rsidRPr="00E86ABD">
              <w:t xml:space="preserve"> – підвищення якості інфраструктури та рівня благоустрою.</w:t>
            </w:r>
          </w:p>
          <w:p w:rsidR="007161B7" w:rsidRPr="00E86ABD" w:rsidRDefault="007161B7" w:rsidP="00031EC1">
            <w:pPr>
              <w:pStyle w:val="a9"/>
              <w:numPr>
                <w:ilvl w:val="0"/>
                <w:numId w:val="24"/>
              </w:numPr>
              <w:ind w:left="501" w:hanging="283"/>
            </w:pPr>
            <w:r w:rsidRPr="00E86ABD">
              <w:rPr>
                <w:rStyle w:val="aa"/>
                <w:b w:val="0"/>
              </w:rPr>
              <w:t>Функціонуюча система водовідведення та укріплені узбіччя</w:t>
            </w:r>
            <w:r w:rsidRPr="00E86ABD">
              <w:t xml:space="preserve"> – запобігання руйнуванню дороги.</w:t>
            </w:r>
          </w:p>
          <w:p w:rsidR="007161B7" w:rsidRPr="00E86ABD" w:rsidRDefault="007161B7" w:rsidP="00031EC1">
            <w:pPr>
              <w:pStyle w:val="a9"/>
              <w:numPr>
                <w:ilvl w:val="0"/>
                <w:numId w:val="24"/>
              </w:numPr>
              <w:ind w:left="501" w:hanging="283"/>
            </w:pPr>
            <w:r w:rsidRPr="00E86ABD">
              <w:rPr>
                <w:rStyle w:val="aa"/>
                <w:b w:val="0"/>
              </w:rPr>
              <w:t>Встановлені елементи організації дорожнього руху (знаки, розмітка)</w:t>
            </w:r>
            <w:r w:rsidRPr="00E86ABD">
              <w:rPr>
                <w:b/>
              </w:rPr>
              <w:t xml:space="preserve"> –</w:t>
            </w:r>
            <w:r w:rsidRPr="00E86ABD">
              <w:t xml:space="preserve"> підвищення безпеки пересування.</w:t>
            </w:r>
          </w:p>
          <w:p w:rsidR="007161B7" w:rsidRPr="00E86ABD" w:rsidRDefault="007161B7" w:rsidP="00031EC1">
            <w:pPr>
              <w:pStyle w:val="a9"/>
              <w:numPr>
                <w:ilvl w:val="0"/>
                <w:numId w:val="24"/>
              </w:numPr>
              <w:ind w:left="501" w:hanging="283"/>
            </w:pPr>
            <w:r w:rsidRPr="00E86ABD">
              <w:rPr>
                <w:rStyle w:val="aa"/>
                <w:b w:val="0"/>
              </w:rPr>
              <w:t>Покращення доступності та комфорту пересування</w:t>
            </w:r>
            <w:r w:rsidRPr="00E86ABD">
              <w:t xml:space="preserve"> – забезпечення безперешкодного руху для всіх категорій населення.</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5"/>
          </w:tcPr>
          <w:p w:rsidR="007161B7" w:rsidRPr="00E86ABD" w:rsidRDefault="007161B7" w:rsidP="00FE0FF6">
            <w:pPr>
              <w:pStyle w:val="a9"/>
              <w:ind w:left="720"/>
            </w:pPr>
            <w:r w:rsidRPr="00E86ABD">
              <w:t>2026 -2030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lastRenderedPageBreak/>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5"/>
          </w:tcPr>
          <w:p w:rsidR="007161B7" w:rsidRPr="00E86ABD" w:rsidRDefault="007161B7" w:rsidP="00FE0FF6">
            <w:pPr>
              <w:pStyle w:val="a9"/>
              <w:ind w:left="720"/>
            </w:pPr>
            <w:r w:rsidRPr="00E86ABD">
              <w:rPr>
                <w:color w:val="000000"/>
              </w:rPr>
              <w:t>37619,89</w:t>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1266" w:type="dxa"/>
          </w:tcPr>
          <w:p w:rsidR="007161B7" w:rsidRPr="00E86ABD" w:rsidRDefault="007161B7" w:rsidP="00FE0FF6">
            <w:pPr>
              <w:pStyle w:val="a9"/>
              <w:jc w:val="center"/>
            </w:pPr>
            <w:r w:rsidRPr="00E86ABD">
              <w:t>2026</w:t>
            </w:r>
          </w:p>
        </w:tc>
        <w:tc>
          <w:tcPr>
            <w:tcW w:w="1266" w:type="dxa"/>
          </w:tcPr>
          <w:p w:rsidR="007161B7" w:rsidRPr="00E86ABD" w:rsidRDefault="007161B7" w:rsidP="00FE0FF6">
            <w:pPr>
              <w:pStyle w:val="a9"/>
              <w:jc w:val="center"/>
            </w:pPr>
            <w:r w:rsidRPr="00E86ABD">
              <w:t>2027</w:t>
            </w:r>
          </w:p>
        </w:tc>
        <w:tc>
          <w:tcPr>
            <w:tcW w:w="1266" w:type="dxa"/>
          </w:tcPr>
          <w:p w:rsidR="007161B7" w:rsidRPr="00E86ABD" w:rsidRDefault="007161B7" w:rsidP="00FE0FF6">
            <w:pPr>
              <w:pStyle w:val="a9"/>
              <w:jc w:val="center"/>
            </w:pPr>
            <w:r w:rsidRPr="00E86ABD">
              <w:t>2028</w:t>
            </w:r>
          </w:p>
        </w:tc>
        <w:tc>
          <w:tcPr>
            <w:tcW w:w="1266" w:type="dxa"/>
          </w:tcPr>
          <w:p w:rsidR="007161B7" w:rsidRPr="00E86ABD" w:rsidRDefault="007161B7" w:rsidP="00FE0FF6">
            <w:pPr>
              <w:pStyle w:val="a9"/>
              <w:jc w:val="center"/>
            </w:pPr>
            <w:r w:rsidRPr="00E86ABD">
              <w:t>2029</w:t>
            </w:r>
          </w:p>
        </w:tc>
        <w:tc>
          <w:tcPr>
            <w:tcW w:w="1266"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5"/>
          </w:tcPr>
          <w:p w:rsidR="007161B7" w:rsidRPr="00E86ABD" w:rsidRDefault="007161B7" w:rsidP="00FE0FF6">
            <w:pPr>
              <w:pStyle w:val="a9"/>
              <w:ind w:left="720"/>
            </w:pPr>
          </w:p>
        </w:tc>
      </w:tr>
      <w:tr w:rsidR="007161B7" w:rsidRPr="00E86ABD" w:rsidTr="00FE0FF6">
        <w:trPr>
          <w:trHeight w:val="558"/>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hAnsi="Times New Roman" w:cs="Times New Roman"/>
                <w:color w:val="000000"/>
                <w:sz w:val="24"/>
                <w:szCs w:val="24"/>
              </w:rPr>
              <w:t>37619,89</w:t>
            </w:r>
          </w:p>
        </w:tc>
        <w:tc>
          <w:tcPr>
            <w:tcW w:w="1266"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tc>
        <w:tc>
          <w:tcPr>
            <w:tcW w:w="1266"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rPr>
              <w:t>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5"/>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 xml:space="preserve">Сектор з контролю за станом доріг і тротуарів відділу житлово-комунального господарства та  благоустрою Берестинської міської ради </w:t>
            </w:r>
          </w:p>
          <w:p w:rsidR="007161B7" w:rsidRPr="00E86ABD" w:rsidRDefault="007161B7" w:rsidP="00FE0FF6">
            <w:pPr>
              <w:rPr>
                <w:rFonts w:ascii="Times New Roman" w:eastAsia="Arial" w:hAnsi="Times New Roman" w:cs="Times New Roman"/>
                <w:color w:val="000000"/>
                <w:sz w:val="24"/>
                <w:szCs w:val="24"/>
              </w:rPr>
            </w:pP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5"/>
          </w:tcPr>
          <w:p w:rsidR="007161B7" w:rsidRPr="00E86ABD" w:rsidRDefault="007161B7" w:rsidP="00FE0FF6">
            <w:pPr>
              <w:pStyle w:val="a9"/>
              <w:ind w:left="720"/>
            </w:pPr>
          </w:p>
        </w:tc>
      </w:tr>
    </w:tbl>
    <w:p w:rsidR="007161B7" w:rsidRPr="00E86ABD" w:rsidRDefault="007161B7" w:rsidP="007161B7">
      <w:pPr>
        <w:rPr>
          <w:rFonts w:ascii="Times New Roman" w:hAnsi="Times New Roman" w:cs="Times New Roman"/>
        </w:rPr>
      </w:pPr>
    </w:p>
    <w:p w:rsidR="007161B7" w:rsidRPr="00E86ABD" w:rsidRDefault="007161B7" w:rsidP="007161B7">
      <w:pPr>
        <w:rPr>
          <w:rFonts w:ascii="Times New Roman" w:hAnsi="Times New Roman" w:cs="Times New Roman"/>
        </w:rPr>
      </w:pPr>
    </w:p>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23</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1266"/>
        <w:gridCol w:w="1266"/>
        <w:gridCol w:w="1266"/>
        <w:gridCol w:w="1266"/>
        <w:gridCol w:w="1266"/>
      </w:tblGrid>
      <w:tr w:rsidR="007161B7" w:rsidRPr="00E86ABD" w:rsidTr="00FE0FF6">
        <w:trPr>
          <w:trHeight w:val="681"/>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5"/>
            <w:shd w:val="clear" w:color="auto" w:fill="001F5F"/>
          </w:tcPr>
          <w:p w:rsidR="007161B7" w:rsidRPr="00E86ABD" w:rsidRDefault="007161B7" w:rsidP="00FE0FF6">
            <w:pPr>
              <w:pStyle w:val="TableParagraph"/>
              <w:spacing w:line="244" w:lineRule="exact"/>
              <w:ind w:left="117"/>
              <w:rPr>
                <w:rFonts w:ascii="Times New Roman" w:hAnsi="Times New Roman" w:cs="Times New Roman"/>
                <w:b/>
                <w:sz w:val="28"/>
                <w:szCs w:val="28"/>
              </w:rPr>
            </w:pPr>
            <w:r w:rsidRPr="00E86ABD">
              <w:rPr>
                <w:rFonts w:ascii="Times New Roman" w:hAnsi="Times New Roman" w:cs="Times New Roman"/>
                <w:b/>
                <w:color w:val="FFFFFF"/>
                <w:sz w:val="28"/>
                <w:szCs w:val="28"/>
              </w:rPr>
              <w:t>Б.1.1.</w:t>
            </w:r>
            <w:r w:rsidRPr="00E86ABD">
              <w:rPr>
                <w:rFonts w:ascii="Times New Roman" w:hAnsi="Times New Roman" w:cs="Times New Roman"/>
                <w:b/>
                <w:color w:val="FFFFFF" w:themeColor="background1"/>
                <w:sz w:val="28"/>
                <w:szCs w:val="28"/>
              </w:rPr>
              <w:t>3</w:t>
            </w:r>
            <w:r w:rsidRPr="00E86ABD">
              <w:rPr>
                <w:rFonts w:ascii="Times New Roman" w:hAnsi="Times New Roman" w:cs="Times New Roman"/>
                <w:color w:val="FFFFFF" w:themeColor="background1"/>
                <w:sz w:val="28"/>
                <w:szCs w:val="28"/>
              </w:rPr>
              <w:t xml:space="preserve"> </w:t>
            </w:r>
            <w:r w:rsidRPr="00E86ABD">
              <w:rPr>
                <w:rFonts w:ascii="Times New Roman" w:eastAsia="Arial" w:hAnsi="Times New Roman" w:cs="Times New Roman"/>
                <w:color w:val="FFFFFF" w:themeColor="background1"/>
                <w:sz w:val="28"/>
                <w:szCs w:val="28"/>
              </w:rPr>
              <w:t xml:space="preserve"> </w:t>
            </w: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FFFFFF" w:themeColor="background1"/>
                <w:sz w:val="28"/>
                <w:szCs w:val="28"/>
              </w:rPr>
              <w:t xml:space="preserve">Капітальний ремонт дороги по вулиці Березова в місті </w:t>
            </w:r>
            <w:r w:rsidR="00732DAC" w:rsidRPr="00E86ABD">
              <w:rPr>
                <w:rFonts w:ascii="Times New Roman" w:eastAsia="Arial" w:hAnsi="Times New Roman" w:cs="Times New Roman"/>
                <w:color w:val="FFFFFF" w:themeColor="background1"/>
                <w:sz w:val="28"/>
                <w:szCs w:val="28"/>
              </w:rPr>
              <w:t>Берестин</w:t>
            </w:r>
            <w:r w:rsidRPr="00E86ABD">
              <w:rPr>
                <w:rFonts w:ascii="Times New Roman" w:eastAsia="Arial" w:hAnsi="Times New Roman" w:cs="Times New Roman"/>
                <w:color w:val="FFFFFF" w:themeColor="background1"/>
                <w:sz w:val="28"/>
                <w:szCs w:val="28"/>
              </w:rPr>
              <w:t xml:space="preserve"> Харківської області</w:t>
            </w:r>
            <w:r w:rsidRPr="00E86ABD">
              <w:rPr>
                <w:rFonts w:ascii="Times New Roman" w:eastAsia="Arial" w:hAnsi="Times New Roman" w:cs="Times New Roman"/>
                <w:color w:val="000000"/>
                <w:sz w:val="16"/>
                <w:szCs w:val="16"/>
              </w:rPr>
              <w:br/>
            </w:r>
          </w:p>
        </w:tc>
      </w:tr>
      <w:tr w:rsidR="007161B7" w:rsidRPr="00E86ABD" w:rsidTr="00FE0FF6">
        <w:trPr>
          <w:trHeight w:val="546"/>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5"/>
          </w:tcPr>
          <w:p w:rsidR="00E064C4" w:rsidRPr="00E86ABD" w:rsidRDefault="00E064C4" w:rsidP="00E064C4">
            <w:pPr>
              <w:pStyle w:val="TableParagraph"/>
              <w:spacing w:before="41"/>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Б. Сучасна, розумна та стійка інфраструктура</w:t>
            </w:r>
          </w:p>
          <w:p w:rsidR="00E064C4" w:rsidRPr="00E86ABD" w:rsidRDefault="00E064C4" w:rsidP="00E064C4">
            <w:pPr>
              <w:pStyle w:val="TableParagraph"/>
              <w:spacing w:before="41"/>
              <w:rPr>
                <w:rFonts w:ascii="Times New Roman" w:hAnsi="Times New Roman" w:cs="Times New Roman"/>
                <w:bCs/>
                <w:sz w:val="24"/>
                <w:szCs w:val="24"/>
                <w:lang w:val="ru-RU"/>
              </w:rPr>
            </w:pPr>
            <w:r w:rsidRPr="00E86ABD">
              <w:rPr>
                <w:rFonts w:ascii="Times New Roman" w:hAnsi="Times New Roman" w:cs="Times New Roman"/>
                <w:bCs/>
                <w:sz w:val="24"/>
                <w:szCs w:val="24"/>
                <w:lang w:val="ru-RU"/>
              </w:rPr>
              <w:t>Б1. Розбудова сучасної, безпечної та доступної транспортної інфраструктури</w:t>
            </w:r>
          </w:p>
          <w:p w:rsidR="007161B7" w:rsidRPr="00E86ABD" w:rsidRDefault="00E064C4" w:rsidP="00E064C4">
            <w:pPr>
              <w:pStyle w:val="TableParagraph"/>
              <w:spacing w:before="41"/>
              <w:rPr>
                <w:rFonts w:ascii="Times New Roman" w:hAnsi="Times New Roman" w:cs="Times New Roman"/>
                <w:bCs/>
                <w:sz w:val="24"/>
                <w:szCs w:val="24"/>
              </w:rPr>
            </w:pPr>
            <w:r w:rsidRPr="00E86ABD">
              <w:rPr>
                <w:rFonts w:ascii="Times New Roman" w:hAnsi="Times New Roman" w:cs="Times New Roman"/>
                <w:bCs/>
                <w:sz w:val="24"/>
                <w:szCs w:val="24"/>
                <w:lang w:val="ru-RU"/>
              </w:rPr>
              <w:t>Б1.1. Розбудувати та відновити мережу автомобільних доріг комунальної власності та тротуарів</w:t>
            </w:r>
          </w:p>
        </w:tc>
      </w:tr>
      <w:tr w:rsidR="007161B7" w:rsidRPr="00E86ABD" w:rsidTr="00FE0FF6">
        <w:trPr>
          <w:trHeight w:val="909"/>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FE0FF6">
            <w:pPr>
              <w:pStyle w:val="a9"/>
              <w:rPr>
                <w:b/>
              </w:rPr>
            </w:pPr>
            <w:r w:rsidRPr="00E86ABD">
              <w:t>Забезпечити безпечний, зручний та якісний рух транспорту і пішоходів на вулиці Березова шляхом капітального ремонту дорожнього покриття, що підвищить рівень інфраструктури, мобільності та благоустрою міста</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5"/>
          </w:tcPr>
          <w:p w:rsidR="007161B7" w:rsidRPr="00E86ABD" w:rsidRDefault="007161B7" w:rsidP="00FE0FF6">
            <w:pPr>
              <w:pStyle w:val="TableParagraph"/>
              <w:spacing w:before="128"/>
              <w:ind w:left="117"/>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695"/>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5"/>
          </w:tcPr>
          <w:p w:rsidR="007161B7" w:rsidRPr="00E86ABD" w:rsidRDefault="007161B7" w:rsidP="00732DAC">
            <w:pPr>
              <w:pStyle w:val="a9"/>
              <w:jc w:val="both"/>
            </w:pPr>
            <w:r w:rsidRPr="00E86ABD">
              <w:t xml:space="preserve">Мешканці громади, водії та пішоходи, комунальні та спеціальні служби </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5"/>
          </w:tcPr>
          <w:p w:rsidR="007161B7" w:rsidRPr="00E86ABD" w:rsidRDefault="007161B7" w:rsidP="00732DAC">
            <w:pPr>
              <w:pStyle w:val="a9"/>
              <w:jc w:val="both"/>
            </w:pPr>
            <w:r w:rsidRPr="00E86ABD">
              <w:t>Дорога по вулиці Березовій знаходиться у незадовільному стані: дорожнє покриття зруйноване, наявні вибоїни та тріщини, що ускладнює пересування транспорту та пішоходів. Поганий стан дороги створює ризики для безпеки, збільшує знос транспортних засобів і ускладнює роботу комунальних служб. Недостатня якість дорожньої інфраструктури негативно впливає на комфорт мешканців та рівень благоустрою міської території.</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7C30B0">
            <w:pPr>
              <w:pStyle w:val="a9"/>
              <w:numPr>
                <w:ilvl w:val="0"/>
                <w:numId w:val="18"/>
              </w:numPr>
              <w:ind w:left="501" w:hanging="425"/>
              <w:jc w:val="both"/>
            </w:pPr>
            <w:r w:rsidRPr="00E86ABD">
              <w:rPr>
                <w:rStyle w:val="aa"/>
                <w:b w:val="0"/>
              </w:rPr>
              <w:t>Проведення інженерно-технічного обстеження дороги</w:t>
            </w:r>
            <w:r w:rsidRPr="00E86ABD">
              <w:t xml:space="preserve"> та підготовка проєктно-кошторисної документації.</w:t>
            </w:r>
          </w:p>
          <w:p w:rsidR="007161B7" w:rsidRPr="00E86ABD" w:rsidRDefault="007161B7" w:rsidP="007C30B0">
            <w:pPr>
              <w:pStyle w:val="a9"/>
              <w:numPr>
                <w:ilvl w:val="0"/>
                <w:numId w:val="18"/>
              </w:numPr>
              <w:ind w:left="501" w:hanging="425"/>
              <w:jc w:val="both"/>
            </w:pPr>
            <w:r w:rsidRPr="00E86ABD">
              <w:rPr>
                <w:rStyle w:val="aa"/>
                <w:b w:val="0"/>
              </w:rPr>
              <w:t>Демонтаж аварійних ділянок дорожнього покриття</w:t>
            </w:r>
            <w:r w:rsidRPr="00E86ABD">
              <w:t xml:space="preserve"> та підготовка основи під нове покриття.</w:t>
            </w:r>
          </w:p>
          <w:p w:rsidR="007161B7" w:rsidRPr="00E86ABD" w:rsidRDefault="007161B7" w:rsidP="007C30B0">
            <w:pPr>
              <w:pStyle w:val="a9"/>
              <w:numPr>
                <w:ilvl w:val="0"/>
                <w:numId w:val="18"/>
              </w:numPr>
              <w:ind w:left="501" w:hanging="425"/>
              <w:jc w:val="both"/>
            </w:pPr>
            <w:r w:rsidRPr="00E86ABD">
              <w:rPr>
                <w:rStyle w:val="aa"/>
                <w:b w:val="0"/>
              </w:rPr>
              <w:t>Влаштування нового асфальтобетонного покриття</w:t>
            </w:r>
            <w:r w:rsidRPr="00E86ABD">
              <w:rPr>
                <w:b/>
              </w:rPr>
              <w:t xml:space="preserve"> </w:t>
            </w:r>
            <w:r w:rsidRPr="00E86ABD">
              <w:t>н</w:t>
            </w:r>
            <w:r w:rsidRPr="00E86ABD">
              <w:rPr>
                <w:b/>
              </w:rPr>
              <w:t xml:space="preserve">а </w:t>
            </w:r>
            <w:r w:rsidRPr="00E86ABD">
              <w:t>відремонтованій ділянці.</w:t>
            </w:r>
          </w:p>
          <w:p w:rsidR="007161B7" w:rsidRPr="00E86ABD" w:rsidRDefault="007161B7" w:rsidP="007C30B0">
            <w:pPr>
              <w:pStyle w:val="a9"/>
              <w:numPr>
                <w:ilvl w:val="0"/>
                <w:numId w:val="18"/>
              </w:numPr>
              <w:ind w:left="501" w:hanging="425"/>
              <w:jc w:val="both"/>
            </w:pPr>
            <w:r w:rsidRPr="00E86ABD">
              <w:rPr>
                <w:rStyle w:val="aa"/>
                <w:b w:val="0"/>
              </w:rPr>
              <w:t>Облаштування водовідведення та укріплення узбіччя</w:t>
            </w:r>
            <w:r w:rsidRPr="00E86ABD">
              <w:t xml:space="preserve"> для запобігання руйнуванню дороги.</w:t>
            </w:r>
          </w:p>
          <w:p w:rsidR="007161B7" w:rsidRPr="00E86ABD" w:rsidRDefault="007161B7" w:rsidP="007C30B0">
            <w:pPr>
              <w:pStyle w:val="a9"/>
              <w:numPr>
                <w:ilvl w:val="0"/>
                <w:numId w:val="18"/>
              </w:numPr>
              <w:ind w:left="501" w:hanging="425"/>
              <w:jc w:val="both"/>
              <w:rPr>
                <w:lang w:val="ru-RU"/>
              </w:rPr>
            </w:pPr>
            <w:r w:rsidRPr="00E86ABD">
              <w:rPr>
                <w:rStyle w:val="aa"/>
                <w:b w:val="0"/>
              </w:rPr>
              <w:lastRenderedPageBreak/>
              <w:t>Встановлення дорожніх знаків, розмітки та благоустрій прилеглої території</w:t>
            </w:r>
            <w:r w:rsidRPr="00E86ABD">
              <w:t xml:space="preserve"> для підвищення безпеки та комфорту пересування.</w:t>
            </w:r>
          </w:p>
        </w:tc>
      </w:tr>
      <w:tr w:rsidR="007161B7" w:rsidRPr="00E86ABD" w:rsidTr="00FE0FF6">
        <w:trPr>
          <w:trHeight w:val="972"/>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5"/>
          </w:tcPr>
          <w:p w:rsidR="007161B7" w:rsidRPr="00E86ABD" w:rsidRDefault="007161B7" w:rsidP="007C30B0">
            <w:pPr>
              <w:pStyle w:val="a9"/>
              <w:numPr>
                <w:ilvl w:val="0"/>
                <w:numId w:val="25"/>
              </w:numPr>
              <w:jc w:val="both"/>
            </w:pPr>
            <w:r w:rsidRPr="00E86ABD">
              <w:rPr>
                <w:rStyle w:val="aa"/>
                <w:b w:val="0"/>
              </w:rPr>
              <w:t>Відремонтована дорожня ділянка</w:t>
            </w:r>
            <w:r w:rsidRPr="00E86ABD">
              <w:rPr>
                <w:b/>
              </w:rPr>
              <w:t xml:space="preserve"> </w:t>
            </w:r>
            <w:r w:rsidRPr="00E86ABD">
              <w:t>– забезпечення безпечного та зручного руху транспорту та пішоходів.</w:t>
            </w:r>
          </w:p>
          <w:p w:rsidR="007161B7" w:rsidRPr="00E86ABD" w:rsidRDefault="007161B7" w:rsidP="007C30B0">
            <w:pPr>
              <w:pStyle w:val="a9"/>
              <w:numPr>
                <w:ilvl w:val="0"/>
                <w:numId w:val="25"/>
              </w:numPr>
              <w:jc w:val="both"/>
            </w:pPr>
            <w:r w:rsidRPr="00E86ABD">
              <w:rPr>
                <w:rStyle w:val="aa"/>
                <w:b w:val="0"/>
              </w:rPr>
              <w:t>Влаштоване нове дорожнє покриття</w:t>
            </w:r>
            <w:r w:rsidRPr="00E86ABD">
              <w:t xml:space="preserve"> – підвищення якості інфраструктури та рівня благоустрою.</w:t>
            </w:r>
          </w:p>
          <w:p w:rsidR="007161B7" w:rsidRPr="00E86ABD" w:rsidRDefault="007161B7" w:rsidP="007C30B0">
            <w:pPr>
              <w:pStyle w:val="a9"/>
              <w:numPr>
                <w:ilvl w:val="0"/>
                <w:numId w:val="25"/>
              </w:numPr>
              <w:jc w:val="both"/>
            </w:pPr>
            <w:r w:rsidRPr="00E86ABD">
              <w:rPr>
                <w:rStyle w:val="aa"/>
                <w:b w:val="0"/>
              </w:rPr>
              <w:t>Функціонуюча система водовідведення та укріплені узбіччя</w:t>
            </w:r>
            <w:r w:rsidRPr="00E86ABD">
              <w:t xml:space="preserve"> – запобігання руйнуванню дороги.</w:t>
            </w:r>
          </w:p>
          <w:p w:rsidR="007161B7" w:rsidRPr="00E86ABD" w:rsidRDefault="007161B7" w:rsidP="007C30B0">
            <w:pPr>
              <w:pStyle w:val="a9"/>
              <w:numPr>
                <w:ilvl w:val="0"/>
                <w:numId w:val="25"/>
              </w:numPr>
              <w:jc w:val="both"/>
            </w:pPr>
            <w:r w:rsidRPr="00E86ABD">
              <w:rPr>
                <w:rStyle w:val="aa"/>
                <w:b w:val="0"/>
              </w:rPr>
              <w:t>Встановлені елементи організації дорожнього руху (знаки, розмітка</w:t>
            </w:r>
            <w:r w:rsidRPr="00E86ABD">
              <w:rPr>
                <w:rStyle w:val="aa"/>
              </w:rPr>
              <w:t>)</w:t>
            </w:r>
            <w:r w:rsidRPr="00E86ABD">
              <w:t xml:space="preserve"> – підвищення безпеки пересування.</w:t>
            </w:r>
          </w:p>
          <w:p w:rsidR="007161B7" w:rsidRPr="00E86ABD" w:rsidRDefault="007161B7" w:rsidP="007C30B0">
            <w:pPr>
              <w:pStyle w:val="a9"/>
              <w:numPr>
                <w:ilvl w:val="0"/>
                <w:numId w:val="25"/>
              </w:numPr>
              <w:jc w:val="both"/>
              <w:rPr>
                <w:lang w:val="ru-RU"/>
              </w:rPr>
            </w:pPr>
            <w:r w:rsidRPr="00E86ABD">
              <w:rPr>
                <w:rStyle w:val="aa"/>
                <w:b w:val="0"/>
              </w:rPr>
              <w:t>Покращення доступності та комфорту пересування</w:t>
            </w:r>
            <w:r w:rsidRPr="00E86ABD">
              <w:t xml:space="preserve"> – забезпечення безперешкодного руху для всіх категорій населення.</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5"/>
          </w:tcPr>
          <w:p w:rsidR="007161B7" w:rsidRPr="00E86ABD" w:rsidRDefault="007161B7" w:rsidP="00FE0FF6">
            <w:pPr>
              <w:pStyle w:val="a9"/>
              <w:ind w:left="720"/>
            </w:pPr>
            <w:r w:rsidRPr="00E86ABD">
              <w:t>2026 -2030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5"/>
          </w:tcPr>
          <w:p w:rsidR="007161B7" w:rsidRPr="00E86ABD" w:rsidRDefault="007161B7" w:rsidP="00FE0FF6">
            <w:pPr>
              <w:pStyle w:val="a9"/>
              <w:ind w:left="720"/>
            </w:pPr>
            <w:r w:rsidRPr="00E86ABD">
              <w:rPr>
                <w:rFonts w:eastAsia="Arial"/>
                <w:color w:val="000000"/>
              </w:rPr>
              <w:t>3924,00</w:t>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1266" w:type="dxa"/>
          </w:tcPr>
          <w:p w:rsidR="007161B7" w:rsidRPr="00E86ABD" w:rsidRDefault="007161B7" w:rsidP="00FE0FF6">
            <w:pPr>
              <w:pStyle w:val="a9"/>
              <w:jc w:val="center"/>
            </w:pPr>
            <w:r w:rsidRPr="00E86ABD">
              <w:t>2026</w:t>
            </w:r>
          </w:p>
        </w:tc>
        <w:tc>
          <w:tcPr>
            <w:tcW w:w="1266" w:type="dxa"/>
          </w:tcPr>
          <w:p w:rsidR="007161B7" w:rsidRPr="00E86ABD" w:rsidRDefault="007161B7" w:rsidP="00FE0FF6">
            <w:pPr>
              <w:pStyle w:val="a9"/>
              <w:jc w:val="center"/>
            </w:pPr>
            <w:r w:rsidRPr="00E86ABD">
              <w:t>2027</w:t>
            </w:r>
          </w:p>
        </w:tc>
        <w:tc>
          <w:tcPr>
            <w:tcW w:w="1266" w:type="dxa"/>
          </w:tcPr>
          <w:p w:rsidR="007161B7" w:rsidRPr="00E86ABD" w:rsidRDefault="007161B7" w:rsidP="00FE0FF6">
            <w:pPr>
              <w:pStyle w:val="a9"/>
              <w:jc w:val="center"/>
            </w:pPr>
            <w:r w:rsidRPr="00E86ABD">
              <w:t>2028</w:t>
            </w:r>
          </w:p>
        </w:tc>
        <w:tc>
          <w:tcPr>
            <w:tcW w:w="1266" w:type="dxa"/>
          </w:tcPr>
          <w:p w:rsidR="007161B7" w:rsidRPr="00E86ABD" w:rsidRDefault="007161B7" w:rsidP="00FE0FF6">
            <w:pPr>
              <w:pStyle w:val="a9"/>
              <w:jc w:val="center"/>
            </w:pPr>
            <w:r w:rsidRPr="00E86ABD">
              <w:t>2029</w:t>
            </w:r>
          </w:p>
        </w:tc>
        <w:tc>
          <w:tcPr>
            <w:tcW w:w="1266"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5"/>
          </w:tcPr>
          <w:p w:rsidR="007161B7" w:rsidRPr="00E86ABD" w:rsidRDefault="007161B7" w:rsidP="00FE0FF6">
            <w:pPr>
              <w:pStyle w:val="a9"/>
              <w:ind w:left="720"/>
            </w:pPr>
          </w:p>
        </w:tc>
      </w:tr>
      <w:tr w:rsidR="007161B7" w:rsidRPr="00E86ABD" w:rsidTr="00FE0FF6">
        <w:trPr>
          <w:trHeight w:val="558"/>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3924,00</w:t>
            </w:r>
          </w:p>
        </w:tc>
        <w:tc>
          <w:tcPr>
            <w:tcW w:w="1266"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tc>
        <w:tc>
          <w:tcPr>
            <w:tcW w:w="1266"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rPr>
              <w:t>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5"/>
          </w:tcPr>
          <w:p w:rsidR="007161B7" w:rsidRPr="00E86ABD" w:rsidRDefault="007161B7" w:rsidP="00732DAC">
            <w:pPr>
              <w:jc w:val="both"/>
              <w:rPr>
                <w:rFonts w:ascii="Times New Roman" w:eastAsia="Arial" w:hAnsi="Times New Roman" w:cs="Times New Roman"/>
                <w:sz w:val="24"/>
                <w:szCs w:val="24"/>
              </w:rPr>
            </w:pPr>
            <w:r w:rsidRPr="00E86ABD">
              <w:rPr>
                <w:rFonts w:ascii="Times New Roman" w:eastAsia="Arial" w:hAnsi="Times New Roman" w:cs="Times New Roman"/>
                <w:sz w:val="24"/>
                <w:szCs w:val="24"/>
              </w:rPr>
              <w:t xml:space="preserve">Сектор з контролю за станом доріг і тротуарів відділу житлово-комунального господарства та  благоустрою Берестинської міської ради </w:t>
            </w:r>
          </w:p>
          <w:p w:rsidR="007161B7" w:rsidRPr="00E86ABD" w:rsidRDefault="007161B7" w:rsidP="00FE0FF6">
            <w:pPr>
              <w:rPr>
                <w:rFonts w:ascii="Times New Roman" w:eastAsia="Arial" w:hAnsi="Times New Roman" w:cs="Times New Roman"/>
                <w:color w:val="000000"/>
                <w:sz w:val="24"/>
                <w:szCs w:val="24"/>
              </w:rPr>
            </w:pP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5"/>
          </w:tcPr>
          <w:p w:rsidR="007161B7" w:rsidRPr="00E86ABD" w:rsidRDefault="007161B7" w:rsidP="00FE0FF6">
            <w:pPr>
              <w:pStyle w:val="a9"/>
              <w:ind w:left="720"/>
            </w:pPr>
          </w:p>
        </w:tc>
      </w:tr>
    </w:tbl>
    <w:p w:rsidR="007161B7" w:rsidRPr="00E86ABD" w:rsidRDefault="007161B7" w:rsidP="007161B7">
      <w:pPr>
        <w:rPr>
          <w:rFonts w:ascii="Times New Roman" w:hAnsi="Times New Roman" w:cs="Times New Roman"/>
        </w:rPr>
      </w:pPr>
    </w:p>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24</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1266"/>
        <w:gridCol w:w="1266"/>
        <w:gridCol w:w="1266"/>
        <w:gridCol w:w="1266"/>
        <w:gridCol w:w="1266"/>
      </w:tblGrid>
      <w:tr w:rsidR="007161B7" w:rsidRPr="00E86ABD" w:rsidTr="00FE0FF6">
        <w:trPr>
          <w:trHeight w:val="681"/>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5"/>
            <w:shd w:val="clear" w:color="auto" w:fill="001F5F"/>
          </w:tcPr>
          <w:p w:rsidR="007161B7" w:rsidRPr="00E86ABD" w:rsidRDefault="007161B7" w:rsidP="00FE0FF6">
            <w:pPr>
              <w:pStyle w:val="TableParagraph"/>
              <w:spacing w:line="244" w:lineRule="exact"/>
              <w:ind w:left="117"/>
              <w:rPr>
                <w:rFonts w:ascii="Times New Roman" w:hAnsi="Times New Roman" w:cs="Times New Roman"/>
                <w:b/>
                <w:sz w:val="28"/>
                <w:szCs w:val="28"/>
              </w:rPr>
            </w:pPr>
            <w:r w:rsidRPr="00E86ABD">
              <w:rPr>
                <w:rFonts w:ascii="Times New Roman" w:hAnsi="Times New Roman" w:cs="Times New Roman"/>
                <w:b/>
                <w:color w:val="FFFFFF"/>
                <w:sz w:val="28"/>
                <w:szCs w:val="28"/>
              </w:rPr>
              <w:t>Б.1.2.</w:t>
            </w:r>
            <w:r w:rsidRPr="00E86ABD">
              <w:rPr>
                <w:rFonts w:ascii="Times New Roman" w:hAnsi="Times New Roman" w:cs="Times New Roman"/>
                <w:b/>
                <w:color w:val="FFFFFF" w:themeColor="background1"/>
                <w:sz w:val="28"/>
                <w:szCs w:val="28"/>
              </w:rPr>
              <w:t>1</w:t>
            </w:r>
            <w:r w:rsidRPr="00E86ABD">
              <w:rPr>
                <w:rFonts w:ascii="Times New Roman" w:hAnsi="Times New Roman" w:cs="Times New Roman"/>
                <w:color w:val="FFFFFF" w:themeColor="background1"/>
                <w:sz w:val="28"/>
                <w:szCs w:val="28"/>
              </w:rPr>
              <w:t xml:space="preserve"> </w:t>
            </w:r>
            <w:r w:rsidRPr="00E86ABD">
              <w:rPr>
                <w:rFonts w:ascii="Times New Roman" w:eastAsia="Arial" w:hAnsi="Times New Roman" w:cs="Times New Roman"/>
                <w:color w:val="FFFFFF" w:themeColor="background1"/>
                <w:sz w:val="28"/>
                <w:szCs w:val="28"/>
              </w:rPr>
              <w:t xml:space="preserve"> . </w:t>
            </w:r>
            <w:r w:rsidRPr="00E86ABD">
              <w:rPr>
                <w:rFonts w:ascii="Times New Roman" w:eastAsia="Arial" w:hAnsi="Times New Roman" w:cs="Times New Roman"/>
                <w:color w:val="FFFFFF" w:themeColor="background1"/>
                <w:sz w:val="28"/>
                <w:szCs w:val="28"/>
                <w:lang w:val="ru-RU"/>
              </w:rPr>
              <w:t>Розбудова велосипедного маршруту від центра м.Берестина до зони відпочинку на річці Берестовій</w:t>
            </w:r>
            <w:r w:rsidRPr="00E86ABD">
              <w:rPr>
                <w:rFonts w:ascii="Times New Roman" w:eastAsia="Arial" w:hAnsi="Times New Roman" w:cs="Times New Roman"/>
                <w:color w:val="FFFFFF" w:themeColor="background1"/>
                <w:sz w:val="28"/>
                <w:szCs w:val="28"/>
              </w:rPr>
              <w:br/>
            </w:r>
          </w:p>
        </w:tc>
      </w:tr>
      <w:tr w:rsidR="007161B7" w:rsidRPr="00E86ABD" w:rsidTr="00FE0FF6">
        <w:trPr>
          <w:trHeight w:val="546"/>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5"/>
          </w:tcPr>
          <w:p w:rsidR="00FF4B53" w:rsidRPr="00E86ABD" w:rsidRDefault="00FF4B53" w:rsidP="00FF4B53">
            <w:pPr>
              <w:pStyle w:val="TableParagraph"/>
              <w:spacing w:before="41"/>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Б. Сучасна, розумна та стійка інфраструктура</w:t>
            </w:r>
          </w:p>
          <w:p w:rsidR="00FF4B53" w:rsidRPr="00E86ABD" w:rsidRDefault="00FF4B53" w:rsidP="00FF4B53">
            <w:pPr>
              <w:pStyle w:val="TableParagraph"/>
              <w:spacing w:before="41"/>
              <w:rPr>
                <w:rFonts w:ascii="Times New Roman" w:hAnsi="Times New Roman" w:cs="Times New Roman"/>
                <w:bCs/>
                <w:sz w:val="24"/>
                <w:szCs w:val="24"/>
                <w:lang w:val="ru-RU"/>
              </w:rPr>
            </w:pPr>
            <w:r w:rsidRPr="00E86ABD">
              <w:rPr>
                <w:rFonts w:ascii="Times New Roman" w:hAnsi="Times New Roman" w:cs="Times New Roman"/>
                <w:bCs/>
                <w:sz w:val="24"/>
                <w:szCs w:val="24"/>
                <w:lang w:val="ru-RU"/>
              </w:rPr>
              <w:t>Б1. Розбудова сучасної, безпечної та доступної транспортної інфраструктури</w:t>
            </w:r>
          </w:p>
          <w:p w:rsidR="007161B7" w:rsidRPr="00E86ABD" w:rsidRDefault="00FF4B53" w:rsidP="00FE0FF6">
            <w:pPr>
              <w:pStyle w:val="TableParagraph"/>
              <w:spacing w:before="41"/>
              <w:rPr>
                <w:rFonts w:ascii="Times New Roman" w:hAnsi="Times New Roman" w:cs="Times New Roman"/>
                <w:bCs/>
                <w:sz w:val="24"/>
                <w:szCs w:val="24"/>
                <w:lang w:val="ru-RU"/>
              </w:rPr>
            </w:pPr>
            <w:r w:rsidRPr="00E86ABD">
              <w:rPr>
                <w:rFonts w:ascii="Times New Roman" w:hAnsi="Times New Roman" w:cs="Times New Roman"/>
                <w:bCs/>
                <w:sz w:val="24"/>
                <w:szCs w:val="24"/>
                <w:lang w:val="ru-RU"/>
              </w:rPr>
              <w:t>Б1.2. Розробити схему велосипедних маршрутів та поетапно розбудовувати велосипедну інфраструктуру.</w:t>
            </w:r>
          </w:p>
        </w:tc>
      </w:tr>
      <w:tr w:rsidR="007161B7" w:rsidRPr="00E86ABD" w:rsidTr="00FE0FF6">
        <w:trPr>
          <w:trHeight w:val="909"/>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732DAC">
            <w:pPr>
              <w:pStyle w:val="a9"/>
              <w:jc w:val="both"/>
              <w:rPr>
                <w:b/>
              </w:rPr>
            </w:pPr>
            <w:r w:rsidRPr="00E86ABD">
              <w:t>Створити безпечний, комфортний та сучасний велосипедний маршрут, що з’єднує центр міста з зоною відпочинку на річці Берестовій, сприяючи розвитку активного відпочинку, покращенню мобільності громадян та підвищенню туристичної привабливості Берестина</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5"/>
          </w:tcPr>
          <w:p w:rsidR="007161B7" w:rsidRPr="00E86ABD" w:rsidRDefault="007161B7" w:rsidP="00FE0FF6">
            <w:pPr>
              <w:pStyle w:val="TableParagraph"/>
              <w:spacing w:before="128"/>
              <w:ind w:left="117"/>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695"/>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5"/>
          </w:tcPr>
          <w:p w:rsidR="007161B7" w:rsidRPr="00E86ABD" w:rsidRDefault="007161B7" w:rsidP="00732DAC">
            <w:pPr>
              <w:pStyle w:val="a9"/>
              <w:jc w:val="both"/>
            </w:pPr>
            <w:r w:rsidRPr="00E86ABD">
              <w:t xml:space="preserve">Мешканці громади, туристи та відвідувачі зони відпочинку на річці Берестовій, молодь та спортивні спільноти </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5"/>
          </w:tcPr>
          <w:p w:rsidR="007161B7" w:rsidRPr="00E86ABD" w:rsidRDefault="007161B7" w:rsidP="00732DAC">
            <w:pPr>
              <w:pStyle w:val="a9"/>
              <w:jc w:val="both"/>
              <w:rPr>
                <w:lang w:val="ru-RU"/>
              </w:rPr>
            </w:pPr>
            <w:r w:rsidRPr="00E86ABD">
              <w:t xml:space="preserve">В місті Берестин відсутній безпечний та зручний велосипедний маршрут, що з’єднує центр міста із зоною відпочинку на річці Берестовій. Через це мешканці та відвідувачі змушені пересуватися небезпечними або незручними шляхами, що підвищує ризик дорожньо-транспортних пригод та обмежує розвиток активного відпочинку. </w:t>
            </w:r>
            <w:r w:rsidRPr="00E86ABD">
              <w:rPr>
                <w:lang w:val="ru-RU"/>
              </w:rPr>
              <w:t>Недостатня велосипедна інфраструктура також обмежує туристичну привабливість міста та розвиток екологічно сталих видів пересування.</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AA10EA">
            <w:pPr>
              <w:pStyle w:val="a9"/>
              <w:numPr>
                <w:ilvl w:val="0"/>
                <w:numId w:val="18"/>
              </w:numPr>
              <w:ind w:left="501" w:hanging="425"/>
              <w:jc w:val="both"/>
            </w:pPr>
            <w:r w:rsidRPr="00E86ABD">
              <w:rPr>
                <w:rStyle w:val="aa"/>
                <w:b w:val="0"/>
              </w:rPr>
              <w:t>Проведення інженерно-технічного обстеження дороги</w:t>
            </w:r>
            <w:r w:rsidRPr="00E86ABD">
              <w:t xml:space="preserve"> та підготовка проєктно-кошторисної документації.</w:t>
            </w:r>
          </w:p>
          <w:p w:rsidR="007161B7" w:rsidRPr="00E86ABD" w:rsidRDefault="007161B7" w:rsidP="00AA10EA">
            <w:pPr>
              <w:pStyle w:val="a9"/>
              <w:numPr>
                <w:ilvl w:val="0"/>
                <w:numId w:val="18"/>
              </w:numPr>
              <w:ind w:left="501" w:hanging="425"/>
              <w:jc w:val="both"/>
            </w:pPr>
            <w:r w:rsidRPr="00E86ABD">
              <w:rPr>
                <w:rStyle w:val="aa"/>
                <w:b w:val="0"/>
              </w:rPr>
              <w:t>Демонтаж аварійних ділянок дорожнього покриття</w:t>
            </w:r>
            <w:r w:rsidRPr="00E86ABD">
              <w:t xml:space="preserve"> та підготовка основи під нове покриття.</w:t>
            </w:r>
          </w:p>
          <w:p w:rsidR="007161B7" w:rsidRPr="00E86ABD" w:rsidRDefault="007161B7" w:rsidP="00AA10EA">
            <w:pPr>
              <w:pStyle w:val="a9"/>
              <w:numPr>
                <w:ilvl w:val="0"/>
                <w:numId w:val="18"/>
              </w:numPr>
              <w:ind w:left="501" w:hanging="425"/>
              <w:jc w:val="both"/>
            </w:pPr>
            <w:r w:rsidRPr="00E86ABD">
              <w:rPr>
                <w:rStyle w:val="aa"/>
                <w:b w:val="0"/>
              </w:rPr>
              <w:t>Влаштування нового асфальтобетонного покриття</w:t>
            </w:r>
            <w:r w:rsidRPr="00E86ABD">
              <w:t xml:space="preserve"> на відремонтованій ділянці.</w:t>
            </w:r>
          </w:p>
          <w:p w:rsidR="007161B7" w:rsidRPr="00E86ABD" w:rsidRDefault="007161B7" w:rsidP="00AA10EA">
            <w:pPr>
              <w:pStyle w:val="a9"/>
              <w:numPr>
                <w:ilvl w:val="0"/>
                <w:numId w:val="18"/>
              </w:numPr>
              <w:ind w:left="501" w:hanging="425"/>
              <w:jc w:val="both"/>
            </w:pPr>
            <w:r w:rsidRPr="00E86ABD">
              <w:rPr>
                <w:rStyle w:val="aa"/>
                <w:b w:val="0"/>
              </w:rPr>
              <w:t>Облаштування водовідведення та укріплення узбіччя</w:t>
            </w:r>
            <w:r w:rsidRPr="00E86ABD">
              <w:t xml:space="preserve"> для запобігання руйнуванню дороги.</w:t>
            </w:r>
          </w:p>
          <w:p w:rsidR="007161B7" w:rsidRPr="00E86ABD" w:rsidRDefault="007161B7" w:rsidP="00AA10EA">
            <w:pPr>
              <w:pStyle w:val="a9"/>
              <w:numPr>
                <w:ilvl w:val="0"/>
                <w:numId w:val="18"/>
              </w:numPr>
              <w:ind w:left="501" w:hanging="425"/>
              <w:jc w:val="both"/>
              <w:rPr>
                <w:lang w:val="ru-RU"/>
              </w:rPr>
            </w:pPr>
            <w:r w:rsidRPr="00E86ABD">
              <w:rPr>
                <w:rStyle w:val="aa"/>
                <w:b w:val="0"/>
              </w:rPr>
              <w:t>Встановлення дорожніх знаків, розмітки та благоустрій прилеглої територі</w:t>
            </w:r>
            <w:r w:rsidRPr="00E86ABD">
              <w:rPr>
                <w:rStyle w:val="aa"/>
              </w:rPr>
              <w:t>ї</w:t>
            </w:r>
            <w:r w:rsidRPr="00E86ABD">
              <w:t xml:space="preserve"> для підвищення безпеки та комфорту пересування.</w:t>
            </w:r>
          </w:p>
        </w:tc>
      </w:tr>
      <w:tr w:rsidR="007161B7" w:rsidRPr="00E86ABD" w:rsidTr="00FE0FF6">
        <w:trPr>
          <w:trHeight w:val="972"/>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5"/>
          </w:tcPr>
          <w:p w:rsidR="007161B7" w:rsidRPr="00E86ABD" w:rsidRDefault="007161B7" w:rsidP="00AA10EA">
            <w:pPr>
              <w:pStyle w:val="a9"/>
              <w:numPr>
                <w:ilvl w:val="0"/>
                <w:numId w:val="26"/>
              </w:numPr>
              <w:ind w:left="501" w:hanging="283"/>
              <w:jc w:val="both"/>
            </w:pPr>
            <w:r w:rsidRPr="00E86ABD">
              <w:rPr>
                <w:rStyle w:val="aa"/>
                <w:b w:val="0"/>
              </w:rPr>
              <w:t>Проєктування та облаштування велосипедного маршруту</w:t>
            </w:r>
            <w:r w:rsidRPr="00E86ABD">
              <w:t>, включаючи визначення оптимальної траси та підготовку технічної документації.</w:t>
            </w:r>
          </w:p>
          <w:p w:rsidR="007161B7" w:rsidRPr="00E86ABD" w:rsidRDefault="007161B7" w:rsidP="00AA10EA">
            <w:pPr>
              <w:pStyle w:val="a9"/>
              <w:numPr>
                <w:ilvl w:val="0"/>
                <w:numId w:val="26"/>
              </w:numPr>
              <w:ind w:left="501" w:hanging="283"/>
              <w:jc w:val="both"/>
            </w:pPr>
            <w:r w:rsidRPr="00E86ABD">
              <w:rPr>
                <w:rStyle w:val="aa"/>
                <w:b w:val="0"/>
              </w:rPr>
              <w:t>Влаштування безпечного дорожнього покриття та облаштування смуги для велосипедистів</w:t>
            </w:r>
            <w:r w:rsidRPr="00E86ABD">
              <w:t xml:space="preserve"> на всій протяжності маршруту.</w:t>
            </w:r>
          </w:p>
          <w:p w:rsidR="007161B7" w:rsidRPr="00E86ABD" w:rsidRDefault="007161B7" w:rsidP="00AA10EA">
            <w:pPr>
              <w:pStyle w:val="a9"/>
              <w:numPr>
                <w:ilvl w:val="0"/>
                <w:numId w:val="26"/>
              </w:numPr>
              <w:ind w:left="501" w:hanging="283"/>
              <w:jc w:val="both"/>
            </w:pPr>
            <w:r w:rsidRPr="00E86ABD">
              <w:rPr>
                <w:rStyle w:val="aa"/>
                <w:b w:val="0"/>
              </w:rPr>
              <w:t>Встановлення елементів організації руху та безпеки</w:t>
            </w:r>
            <w:r w:rsidRPr="00E86ABD">
              <w:t>: дорожні знаки, розмітка, огорожі, освітлення.</w:t>
            </w:r>
          </w:p>
          <w:p w:rsidR="007161B7" w:rsidRPr="00E86ABD" w:rsidRDefault="007161B7" w:rsidP="00AA10EA">
            <w:pPr>
              <w:pStyle w:val="a9"/>
              <w:numPr>
                <w:ilvl w:val="0"/>
                <w:numId w:val="26"/>
              </w:numPr>
              <w:ind w:left="501" w:hanging="283"/>
              <w:jc w:val="both"/>
            </w:pPr>
            <w:r w:rsidRPr="00E86ABD">
              <w:rPr>
                <w:rStyle w:val="aa"/>
                <w:b w:val="0"/>
              </w:rPr>
              <w:t>Облаштування місць відпочинку та рекреаційних зон</w:t>
            </w:r>
            <w:r w:rsidRPr="00E86ABD">
              <w:rPr>
                <w:b/>
              </w:rPr>
              <w:t xml:space="preserve"> </w:t>
            </w:r>
            <w:r w:rsidRPr="00E86ABD">
              <w:t>вздовж маршруту (лавки, велопарковки, інформаційні стенди).</w:t>
            </w:r>
          </w:p>
          <w:p w:rsidR="007161B7" w:rsidRPr="00E86ABD" w:rsidRDefault="007161B7" w:rsidP="00AA10EA">
            <w:pPr>
              <w:pStyle w:val="a9"/>
              <w:numPr>
                <w:ilvl w:val="0"/>
                <w:numId w:val="26"/>
              </w:numPr>
              <w:ind w:left="501" w:hanging="283"/>
              <w:jc w:val="both"/>
              <w:rPr>
                <w:lang w:val="ru-RU"/>
              </w:rPr>
            </w:pPr>
            <w:r w:rsidRPr="00E86ABD">
              <w:rPr>
                <w:rStyle w:val="aa"/>
                <w:b w:val="0"/>
              </w:rPr>
              <w:t>Популяризація маршруту серед мешканців та туристів</w:t>
            </w:r>
            <w:r w:rsidRPr="00E86ABD">
              <w:t xml:space="preserve"> через інформаційні кампанії та інтеграцію з місцевими туристичними маршрутами.</w:t>
            </w:r>
          </w:p>
        </w:tc>
      </w:tr>
      <w:tr w:rsidR="007161B7" w:rsidRPr="00E86ABD" w:rsidTr="00732DAC">
        <w:trPr>
          <w:trHeight w:val="381"/>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5"/>
          </w:tcPr>
          <w:p w:rsidR="007161B7" w:rsidRPr="00E86ABD" w:rsidRDefault="007161B7" w:rsidP="00FE0FF6">
            <w:pPr>
              <w:pStyle w:val="a9"/>
              <w:ind w:left="720"/>
            </w:pPr>
            <w:r w:rsidRPr="00E86ABD">
              <w:t>2026 -2030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5"/>
          </w:tcPr>
          <w:p w:rsidR="007161B7" w:rsidRPr="00E86ABD" w:rsidRDefault="007161B7" w:rsidP="00FE0FF6">
            <w:pPr>
              <w:pStyle w:val="a9"/>
              <w:ind w:left="720"/>
            </w:pPr>
            <w:r w:rsidRPr="00E86ABD">
              <w:rPr>
                <w:rFonts w:eastAsia="Arial"/>
                <w:color w:val="000000"/>
              </w:rPr>
              <w:t>50000,000</w:t>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1266" w:type="dxa"/>
          </w:tcPr>
          <w:p w:rsidR="007161B7" w:rsidRPr="00E86ABD" w:rsidRDefault="007161B7" w:rsidP="00FE0FF6">
            <w:pPr>
              <w:pStyle w:val="a9"/>
              <w:jc w:val="center"/>
            </w:pPr>
            <w:r w:rsidRPr="00E86ABD">
              <w:t>2026</w:t>
            </w:r>
          </w:p>
        </w:tc>
        <w:tc>
          <w:tcPr>
            <w:tcW w:w="1266" w:type="dxa"/>
          </w:tcPr>
          <w:p w:rsidR="007161B7" w:rsidRPr="00E86ABD" w:rsidRDefault="007161B7" w:rsidP="00FE0FF6">
            <w:pPr>
              <w:pStyle w:val="a9"/>
              <w:jc w:val="center"/>
            </w:pPr>
            <w:r w:rsidRPr="00E86ABD">
              <w:t>2027</w:t>
            </w:r>
          </w:p>
        </w:tc>
        <w:tc>
          <w:tcPr>
            <w:tcW w:w="1266" w:type="dxa"/>
          </w:tcPr>
          <w:p w:rsidR="007161B7" w:rsidRPr="00E86ABD" w:rsidRDefault="007161B7" w:rsidP="00FE0FF6">
            <w:pPr>
              <w:pStyle w:val="a9"/>
              <w:jc w:val="center"/>
            </w:pPr>
            <w:r w:rsidRPr="00E86ABD">
              <w:t>2028</w:t>
            </w:r>
          </w:p>
        </w:tc>
        <w:tc>
          <w:tcPr>
            <w:tcW w:w="1266" w:type="dxa"/>
          </w:tcPr>
          <w:p w:rsidR="007161B7" w:rsidRPr="00E86ABD" w:rsidRDefault="007161B7" w:rsidP="00FE0FF6">
            <w:pPr>
              <w:pStyle w:val="a9"/>
              <w:jc w:val="center"/>
            </w:pPr>
            <w:r w:rsidRPr="00E86ABD">
              <w:t>2029</w:t>
            </w:r>
          </w:p>
        </w:tc>
        <w:tc>
          <w:tcPr>
            <w:tcW w:w="1266"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5"/>
          </w:tcPr>
          <w:p w:rsidR="007161B7" w:rsidRPr="00E86ABD" w:rsidRDefault="007161B7" w:rsidP="00FE0FF6">
            <w:pPr>
              <w:pStyle w:val="a9"/>
              <w:ind w:left="720"/>
            </w:pPr>
          </w:p>
        </w:tc>
      </w:tr>
      <w:tr w:rsidR="007161B7" w:rsidRPr="00E86ABD" w:rsidTr="00FE0FF6">
        <w:trPr>
          <w:trHeight w:val="406"/>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266"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20000,000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20000,000</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5"/>
          </w:tcPr>
          <w:p w:rsidR="007161B7" w:rsidRPr="00E86ABD" w:rsidRDefault="007161B7" w:rsidP="00732DAC">
            <w:pPr>
              <w:jc w:val="both"/>
              <w:rPr>
                <w:rFonts w:ascii="Times New Roman" w:eastAsia="Arial" w:hAnsi="Times New Roman" w:cs="Times New Roman"/>
                <w:sz w:val="24"/>
                <w:szCs w:val="24"/>
              </w:rPr>
            </w:pPr>
            <w:r w:rsidRPr="00E86ABD">
              <w:rPr>
                <w:rFonts w:ascii="Times New Roman" w:eastAsia="Arial" w:hAnsi="Times New Roman" w:cs="Times New Roman"/>
                <w:sz w:val="24"/>
                <w:szCs w:val="24"/>
              </w:rPr>
              <w:t>Відділ містобудування та архітектури Берестинської місьокї ради</w:t>
            </w:r>
          </w:p>
          <w:p w:rsidR="007161B7" w:rsidRPr="00E86ABD" w:rsidRDefault="007161B7" w:rsidP="00FE0FF6">
            <w:pPr>
              <w:rPr>
                <w:rFonts w:ascii="Times New Roman" w:eastAsia="Arial" w:hAnsi="Times New Roman" w:cs="Times New Roman"/>
                <w:color w:val="000000"/>
                <w:sz w:val="24"/>
                <w:szCs w:val="24"/>
                <w:lang w:val="ru-RU"/>
              </w:rPr>
            </w:pPr>
            <w:r w:rsidRPr="00E86ABD">
              <w:rPr>
                <w:rFonts w:ascii="Times New Roman" w:eastAsia="Arial" w:hAnsi="Times New Roman" w:cs="Times New Roman"/>
                <w:sz w:val="24"/>
                <w:szCs w:val="24"/>
                <w:lang w:val="ru-RU"/>
              </w:rPr>
              <w:t>Сектор з контролю за станом доріг і тротуарів відділу житлово-комунального господарства та благоустрою</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lastRenderedPageBreak/>
              <w:t>Інше:</w:t>
            </w:r>
          </w:p>
        </w:tc>
        <w:tc>
          <w:tcPr>
            <w:tcW w:w="6330" w:type="dxa"/>
            <w:gridSpan w:val="5"/>
          </w:tcPr>
          <w:p w:rsidR="007161B7" w:rsidRPr="00E86ABD" w:rsidRDefault="007161B7" w:rsidP="00FE0FF6">
            <w:pPr>
              <w:pStyle w:val="a9"/>
              <w:ind w:left="720"/>
            </w:pPr>
          </w:p>
        </w:tc>
      </w:tr>
    </w:tbl>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25</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1266"/>
        <w:gridCol w:w="1266"/>
        <w:gridCol w:w="1266"/>
        <w:gridCol w:w="1266"/>
        <w:gridCol w:w="1266"/>
      </w:tblGrid>
      <w:tr w:rsidR="007161B7" w:rsidRPr="00E86ABD" w:rsidTr="00FE0FF6">
        <w:trPr>
          <w:trHeight w:val="681"/>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5"/>
            <w:shd w:val="clear" w:color="auto" w:fill="001F5F"/>
          </w:tcPr>
          <w:p w:rsidR="007161B7" w:rsidRPr="00E86ABD" w:rsidRDefault="007161B7" w:rsidP="00FE0FF6">
            <w:pPr>
              <w:pStyle w:val="TableParagraph"/>
              <w:spacing w:line="244" w:lineRule="exact"/>
              <w:ind w:left="117"/>
              <w:rPr>
                <w:rFonts w:ascii="Times New Roman" w:hAnsi="Times New Roman" w:cs="Times New Roman"/>
                <w:b/>
                <w:sz w:val="28"/>
                <w:szCs w:val="28"/>
                <w:lang w:val="ru-RU"/>
              </w:rPr>
            </w:pPr>
            <w:r w:rsidRPr="00E86ABD">
              <w:rPr>
                <w:rFonts w:ascii="Times New Roman" w:hAnsi="Times New Roman" w:cs="Times New Roman"/>
                <w:b/>
                <w:color w:val="FFFFFF"/>
                <w:sz w:val="28"/>
                <w:szCs w:val="28"/>
              </w:rPr>
              <w:t>Б.1.3.</w:t>
            </w:r>
            <w:r w:rsidRPr="00E86ABD">
              <w:rPr>
                <w:rFonts w:ascii="Times New Roman" w:hAnsi="Times New Roman" w:cs="Times New Roman"/>
                <w:b/>
                <w:color w:val="FFFFFF" w:themeColor="background1"/>
                <w:sz w:val="28"/>
                <w:szCs w:val="28"/>
              </w:rPr>
              <w:t>1</w:t>
            </w:r>
            <w:r w:rsidRPr="00E86ABD">
              <w:rPr>
                <w:rFonts w:ascii="Times New Roman" w:hAnsi="Times New Roman" w:cs="Times New Roman"/>
                <w:color w:val="FFFFFF" w:themeColor="background1"/>
                <w:sz w:val="28"/>
                <w:szCs w:val="28"/>
              </w:rPr>
              <w:t xml:space="preserve"> </w:t>
            </w:r>
            <w:r w:rsidRPr="00E86ABD">
              <w:rPr>
                <w:rFonts w:ascii="Times New Roman" w:eastAsia="Arial" w:hAnsi="Times New Roman" w:cs="Times New Roman"/>
                <w:color w:val="FFFFFF" w:themeColor="background1"/>
                <w:sz w:val="28"/>
                <w:szCs w:val="28"/>
              </w:rPr>
              <w:t xml:space="preserve"> Облаштування сучасних зупинок громадського транспорту на території населених пунктів громади</w:t>
            </w:r>
          </w:p>
        </w:tc>
      </w:tr>
      <w:tr w:rsidR="007161B7" w:rsidRPr="00E86ABD" w:rsidTr="00FE0FF6">
        <w:trPr>
          <w:trHeight w:val="546"/>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5"/>
          </w:tcPr>
          <w:p w:rsidR="00AA10EA" w:rsidRPr="00E86ABD" w:rsidRDefault="00AA10EA" w:rsidP="00AA10EA">
            <w:pPr>
              <w:pStyle w:val="TableParagraph"/>
              <w:spacing w:before="41"/>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Б. Сучасна, розумна та стійка інфраструктура</w:t>
            </w:r>
          </w:p>
          <w:p w:rsidR="00AA10EA" w:rsidRPr="00E86ABD" w:rsidRDefault="00AA10EA" w:rsidP="00AA10EA">
            <w:pPr>
              <w:pStyle w:val="TableParagraph"/>
              <w:spacing w:before="41"/>
              <w:rPr>
                <w:rFonts w:ascii="Times New Roman" w:hAnsi="Times New Roman" w:cs="Times New Roman"/>
                <w:bCs/>
                <w:sz w:val="24"/>
                <w:szCs w:val="24"/>
                <w:lang w:val="ru-RU"/>
              </w:rPr>
            </w:pPr>
            <w:r w:rsidRPr="00E86ABD">
              <w:rPr>
                <w:rFonts w:ascii="Times New Roman" w:hAnsi="Times New Roman" w:cs="Times New Roman"/>
                <w:bCs/>
                <w:sz w:val="24"/>
                <w:szCs w:val="24"/>
                <w:lang w:val="ru-RU"/>
              </w:rPr>
              <w:t>Б1. Розбудова сучасної, безпечної та доступної транспортної інфраструктури</w:t>
            </w:r>
          </w:p>
          <w:p w:rsidR="007161B7" w:rsidRPr="00E86ABD" w:rsidRDefault="00F72ED8" w:rsidP="00FE0FF6">
            <w:pPr>
              <w:pStyle w:val="TableParagraph"/>
              <w:spacing w:before="41"/>
              <w:rPr>
                <w:rFonts w:ascii="Times New Roman" w:hAnsi="Times New Roman" w:cs="Times New Roman"/>
                <w:bCs/>
                <w:sz w:val="24"/>
                <w:szCs w:val="24"/>
                <w:lang w:val="ru-RU"/>
              </w:rPr>
            </w:pPr>
            <w:r w:rsidRPr="00E86ABD">
              <w:rPr>
                <w:rFonts w:ascii="Times New Roman" w:hAnsi="Times New Roman" w:cs="Times New Roman"/>
                <w:bCs/>
                <w:sz w:val="24"/>
                <w:szCs w:val="24"/>
                <w:lang w:val="ru-RU"/>
              </w:rPr>
              <w:t>Б1.3. Облаштування зупинок громадського транспорту</w:t>
            </w:r>
          </w:p>
        </w:tc>
      </w:tr>
      <w:tr w:rsidR="007161B7" w:rsidRPr="00E86ABD" w:rsidTr="00FE0FF6">
        <w:trPr>
          <w:trHeight w:val="909"/>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732DAC">
            <w:pPr>
              <w:pStyle w:val="a9"/>
              <w:jc w:val="both"/>
              <w:rPr>
                <w:b/>
              </w:rPr>
            </w:pPr>
            <w:r w:rsidRPr="00E86ABD">
              <w:t>Створити сучасні, безпечні та комфортні зупинки громадського транспорту на території населених пунктів громади, що підвищить доступність та зручність пересування мешканців, сприятиме розвитку транспортної інфраструктури та покращенню благоустрою міського середовища.</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5"/>
          </w:tcPr>
          <w:p w:rsidR="007161B7" w:rsidRPr="00E86ABD" w:rsidRDefault="007161B7" w:rsidP="00FE0FF6">
            <w:pPr>
              <w:pStyle w:val="TableParagraph"/>
              <w:spacing w:before="128"/>
              <w:ind w:left="117"/>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695"/>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5"/>
          </w:tcPr>
          <w:p w:rsidR="007161B7" w:rsidRPr="00E86ABD" w:rsidRDefault="007161B7" w:rsidP="00732DAC">
            <w:pPr>
              <w:pStyle w:val="a9"/>
              <w:jc w:val="both"/>
            </w:pPr>
            <w:r w:rsidRPr="00E86ABD">
              <w:t xml:space="preserve">Мешканці громади, відвідувачі та гості населених пунктів громад ,транспортні та комунальні </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5"/>
          </w:tcPr>
          <w:p w:rsidR="007161B7" w:rsidRPr="00E86ABD" w:rsidRDefault="007161B7" w:rsidP="00732DAC">
            <w:pPr>
              <w:pStyle w:val="a9"/>
              <w:jc w:val="both"/>
            </w:pPr>
            <w:r w:rsidRPr="00E86ABD">
              <w:t xml:space="preserve">На території населених пунктів громади більшість зупинок громадського транспорту перебувають у незадовільному стані: відсутні укриття від негоди, лавки, інформаційні стенди та належне освітлення. Це створює дискомфорт для мешканців та відвідувачів, підвищує ризики для безпеки та обмежує ефективне користування громадським транспортом. Недостатня сучасна інфраструктура зупинок негативно впливає на мобільність населення, рівень благоустрою та загальну привабливість населених пунктів. </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0E234E">
            <w:pPr>
              <w:pStyle w:val="a9"/>
              <w:numPr>
                <w:ilvl w:val="0"/>
                <w:numId w:val="18"/>
              </w:numPr>
              <w:jc w:val="both"/>
            </w:pPr>
            <w:r w:rsidRPr="00E86ABD">
              <w:rPr>
                <w:rStyle w:val="aa"/>
                <w:b w:val="0"/>
              </w:rPr>
              <w:t>Проєктування та визначення місць розташування сучасних зупинок</w:t>
            </w:r>
            <w:r w:rsidRPr="00E86ABD">
              <w:t xml:space="preserve"> з урахуванням потреб мешканців та транспортних потоків.</w:t>
            </w:r>
          </w:p>
          <w:p w:rsidR="007161B7" w:rsidRPr="00E86ABD" w:rsidRDefault="007161B7" w:rsidP="000E234E">
            <w:pPr>
              <w:pStyle w:val="a9"/>
              <w:numPr>
                <w:ilvl w:val="0"/>
                <w:numId w:val="18"/>
              </w:numPr>
              <w:jc w:val="both"/>
            </w:pPr>
            <w:r w:rsidRPr="00E86ABD">
              <w:rPr>
                <w:rStyle w:val="aa"/>
                <w:b w:val="0"/>
              </w:rPr>
              <w:t>Встановлення укриттів, лавок та інших елементів комфорту</w:t>
            </w:r>
            <w:r w:rsidRPr="00E86ABD">
              <w:t xml:space="preserve"> для очікування громадського транспорту.</w:t>
            </w:r>
          </w:p>
          <w:p w:rsidR="007161B7" w:rsidRPr="00E86ABD" w:rsidRDefault="007161B7" w:rsidP="000E234E">
            <w:pPr>
              <w:pStyle w:val="a9"/>
              <w:numPr>
                <w:ilvl w:val="0"/>
                <w:numId w:val="18"/>
              </w:numPr>
              <w:jc w:val="both"/>
            </w:pPr>
            <w:r w:rsidRPr="00E86ABD">
              <w:rPr>
                <w:rStyle w:val="aa"/>
                <w:b w:val="0"/>
              </w:rPr>
              <w:t>Облаштування освітлення та інформаційних стендів</w:t>
            </w:r>
            <w:r w:rsidRPr="00E86ABD">
              <w:t xml:space="preserve"> на зупинках для підвищення безпеки та зручності користування.</w:t>
            </w:r>
          </w:p>
          <w:p w:rsidR="007161B7" w:rsidRPr="00E86ABD" w:rsidRDefault="007161B7" w:rsidP="000E234E">
            <w:pPr>
              <w:pStyle w:val="a9"/>
              <w:numPr>
                <w:ilvl w:val="0"/>
                <w:numId w:val="18"/>
              </w:numPr>
              <w:jc w:val="both"/>
            </w:pPr>
            <w:r w:rsidRPr="00E86ABD">
              <w:rPr>
                <w:rStyle w:val="aa"/>
                <w:b w:val="0"/>
              </w:rPr>
              <w:t>Забезпечення доступності зупинок для осіб з обмеженими можливостями</w:t>
            </w:r>
            <w:r w:rsidRPr="00E86ABD">
              <w:t xml:space="preserve"> та людей похилого віку.</w:t>
            </w:r>
          </w:p>
          <w:p w:rsidR="007161B7" w:rsidRPr="00E86ABD" w:rsidRDefault="007161B7" w:rsidP="000E234E">
            <w:pPr>
              <w:pStyle w:val="a9"/>
              <w:numPr>
                <w:ilvl w:val="0"/>
                <w:numId w:val="18"/>
              </w:numPr>
              <w:jc w:val="both"/>
            </w:pPr>
            <w:r w:rsidRPr="00E86ABD">
              <w:rPr>
                <w:rStyle w:val="aa"/>
                <w:b w:val="0"/>
              </w:rPr>
              <w:t>Інформаційна кампанія та популяризація оновлених зупинок</w:t>
            </w:r>
            <w:r w:rsidRPr="00E86ABD">
              <w:t xml:space="preserve"> серед мешканців та відвідувачів громади.</w:t>
            </w:r>
          </w:p>
        </w:tc>
      </w:tr>
      <w:tr w:rsidR="007161B7" w:rsidRPr="00E86ABD" w:rsidTr="00FE0FF6">
        <w:trPr>
          <w:trHeight w:val="972"/>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5"/>
          </w:tcPr>
          <w:p w:rsidR="007161B7" w:rsidRPr="00E86ABD" w:rsidRDefault="007161B7" w:rsidP="000E234E">
            <w:pPr>
              <w:pStyle w:val="a9"/>
              <w:numPr>
                <w:ilvl w:val="0"/>
                <w:numId w:val="27"/>
              </w:numPr>
              <w:ind w:left="359" w:hanging="283"/>
              <w:jc w:val="both"/>
            </w:pPr>
            <w:r w:rsidRPr="00E86ABD">
              <w:rPr>
                <w:rStyle w:val="aa"/>
                <w:b w:val="0"/>
              </w:rPr>
              <w:t>Кількість облаштованих сучасних зупинок</w:t>
            </w:r>
            <w:r w:rsidRPr="00E86ABD">
              <w:t xml:space="preserve"> – забезпечення комфортного очікування громадського транспорту.</w:t>
            </w:r>
          </w:p>
          <w:p w:rsidR="007161B7" w:rsidRPr="00E86ABD" w:rsidRDefault="007161B7" w:rsidP="000E234E">
            <w:pPr>
              <w:pStyle w:val="a9"/>
              <w:numPr>
                <w:ilvl w:val="0"/>
                <w:numId w:val="27"/>
              </w:numPr>
              <w:ind w:left="359" w:hanging="283"/>
              <w:jc w:val="both"/>
            </w:pPr>
            <w:r w:rsidRPr="00E86ABD">
              <w:rPr>
                <w:rStyle w:val="aa"/>
                <w:b w:val="0"/>
              </w:rPr>
              <w:t>Наявність укриттів, лавок, інформаційних стендів та освітлення</w:t>
            </w:r>
            <w:r w:rsidRPr="00E86ABD">
              <w:rPr>
                <w:b/>
              </w:rPr>
              <w:t xml:space="preserve"> </w:t>
            </w:r>
            <w:r w:rsidRPr="00E86ABD">
              <w:t>– підвищення безпеки та зручності користування.</w:t>
            </w:r>
          </w:p>
          <w:p w:rsidR="007161B7" w:rsidRPr="00E86ABD" w:rsidRDefault="007161B7" w:rsidP="000E234E">
            <w:pPr>
              <w:pStyle w:val="a9"/>
              <w:numPr>
                <w:ilvl w:val="0"/>
                <w:numId w:val="27"/>
              </w:numPr>
              <w:ind w:left="359" w:hanging="283"/>
              <w:jc w:val="both"/>
            </w:pPr>
            <w:r w:rsidRPr="00E86ABD">
              <w:rPr>
                <w:rStyle w:val="aa"/>
                <w:b w:val="0"/>
              </w:rPr>
              <w:t>Доступність зупинок для осіб з обмеженими можливостями та людей похилого віку</w:t>
            </w:r>
            <w:r w:rsidRPr="00E86ABD">
              <w:t xml:space="preserve"> – забезпечення рівних можливостей для всіх категорій населення.</w:t>
            </w:r>
          </w:p>
          <w:p w:rsidR="007161B7" w:rsidRPr="00E86ABD" w:rsidRDefault="007161B7" w:rsidP="000E234E">
            <w:pPr>
              <w:pStyle w:val="a9"/>
              <w:numPr>
                <w:ilvl w:val="0"/>
                <w:numId w:val="27"/>
              </w:numPr>
              <w:ind w:left="359" w:hanging="283"/>
              <w:jc w:val="both"/>
            </w:pPr>
            <w:r w:rsidRPr="00E86ABD">
              <w:rPr>
                <w:rStyle w:val="aa"/>
                <w:b w:val="0"/>
              </w:rPr>
              <w:lastRenderedPageBreak/>
              <w:t>Покращення мобільності мешканців громади</w:t>
            </w:r>
            <w:r w:rsidRPr="00E86ABD">
              <w:t xml:space="preserve"> – комфортне та безпечне пересування громадським транспортом.</w:t>
            </w:r>
          </w:p>
          <w:p w:rsidR="007161B7" w:rsidRPr="00E86ABD" w:rsidRDefault="007161B7" w:rsidP="000E234E">
            <w:pPr>
              <w:pStyle w:val="a9"/>
              <w:numPr>
                <w:ilvl w:val="0"/>
                <w:numId w:val="27"/>
              </w:numPr>
              <w:ind w:left="359" w:hanging="283"/>
              <w:jc w:val="both"/>
            </w:pPr>
            <w:r w:rsidRPr="00E86ABD">
              <w:rPr>
                <w:rStyle w:val="aa"/>
                <w:b w:val="0"/>
              </w:rPr>
              <w:t>Рівень задоволеності мешканців та відвідувачів</w:t>
            </w:r>
            <w:r w:rsidRPr="00E86ABD">
              <w:t xml:space="preserve"> – підвищення якості міського середовища та благоустрою.</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5"/>
          </w:tcPr>
          <w:p w:rsidR="007161B7" w:rsidRPr="00E86ABD" w:rsidRDefault="007161B7" w:rsidP="00FE0FF6">
            <w:pPr>
              <w:pStyle w:val="a9"/>
              <w:ind w:left="720"/>
            </w:pPr>
            <w:r w:rsidRPr="00E86ABD">
              <w:t>2026 -2030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5"/>
          </w:tcPr>
          <w:p w:rsidR="007161B7" w:rsidRPr="00E86ABD" w:rsidRDefault="007161B7" w:rsidP="00FE0FF6">
            <w:pPr>
              <w:pStyle w:val="a9"/>
              <w:ind w:left="720"/>
            </w:pPr>
            <w:r w:rsidRPr="00E86ABD">
              <w:rPr>
                <w:rFonts w:eastAsia="Arial"/>
                <w:color w:val="000000"/>
              </w:rPr>
              <w:t>2 000, 000</w:t>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1266" w:type="dxa"/>
          </w:tcPr>
          <w:p w:rsidR="007161B7" w:rsidRPr="00E86ABD" w:rsidRDefault="007161B7" w:rsidP="00FE0FF6">
            <w:pPr>
              <w:pStyle w:val="a9"/>
              <w:jc w:val="center"/>
            </w:pPr>
            <w:r w:rsidRPr="00E86ABD">
              <w:t>2026</w:t>
            </w:r>
          </w:p>
        </w:tc>
        <w:tc>
          <w:tcPr>
            <w:tcW w:w="1266" w:type="dxa"/>
          </w:tcPr>
          <w:p w:rsidR="007161B7" w:rsidRPr="00E86ABD" w:rsidRDefault="007161B7" w:rsidP="00FE0FF6">
            <w:pPr>
              <w:pStyle w:val="a9"/>
              <w:jc w:val="center"/>
            </w:pPr>
            <w:r w:rsidRPr="00E86ABD">
              <w:t>2027</w:t>
            </w:r>
          </w:p>
        </w:tc>
        <w:tc>
          <w:tcPr>
            <w:tcW w:w="1266" w:type="dxa"/>
          </w:tcPr>
          <w:p w:rsidR="007161B7" w:rsidRPr="00E86ABD" w:rsidRDefault="007161B7" w:rsidP="00FE0FF6">
            <w:pPr>
              <w:pStyle w:val="a9"/>
              <w:jc w:val="center"/>
            </w:pPr>
            <w:r w:rsidRPr="00E86ABD">
              <w:t>2028</w:t>
            </w:r>
          </w:p>
        </w:tc>
        <w:tc>
          <w:tcPr>
            <w:tcW w:w="1266" w:type="dxa"/>
          </w:tcPr>
          <w:p w:rsidR="007161B7" w:rsidRPr="00E86ABD" w:rsidRDefault="007161B7" w:rsidP="00FE0FF6">
            <w:pPr>
              <w:pStyle w:val="a9"/>
              <w:jc w:val="center"/>
            </w:pPr>
            <w:r w:rsidRPr="00E86ABD">
              <w:t>2029</w:t>
            </w:r>
          </w:p>
        </w:tc>
        <w:tc>
          <w:tcPr>
            <w:tcW w:w="1266"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5"/>
          </w:tcPr>
          <w:p w:rsidR="007161B7" w:rsidRPr="00E86ABD" w:rsidRDefault="007161B7" w:rsidP="00FE0FF6">
            <w:pPr>
              <w:pStyle w:val="a9"/>
              <w:ind w:left="720"/>
            </w:pPr>
          </w:p>
        </w:tc>
      </w:tr>
      <w:tr w:rsidR="007161B7" w:rsidRPr="00E86ABD" w:rsidTr="00FE0FF6">
        <w:trPr>
          <w:trHeight w:val="406"/>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 xml:space="preserve">400, 600 </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 xml:space="preserve">400, 600 </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 xml:space="preserve">400, 600 </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 xml:space="preserve">400, 600 </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 xml:space="preserve">400, 600 </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5"/>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lang w:val="ru-RU"/>
              </w:rPr>
              <w:t xml:space="preserve">Сектор з контролю за станом доріг і тротуарів відділу житлово-комунального господарства та благоустрою </w:t>
            </w:r>
            <w:r w:rsidRPr="00E86ABD">
              <w:rPr>
                <w:rFonts w:ascii="Times New Roman" w:eastAsia="Arial" w:hAnsi="Times New Roman" w:cs="Times New Roman"/>
                <w:sz w:val="24"/>
                <w:szCs w:val="24"/>
              </w:rPr>
              <w:t>Берестинської міської ради</w:t>
            </w:r>
          </w:p>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Берестинський ККП</w:t>
            </w:r>
          </w:p>
          <w:p w:rsidR="007161B7" w:rsidRPr="00E86ABD" w:rsidRDefault="007161B7" w:rsidP="00FE0FF6">
            <w:pPr>
              <w:rPr>
                <w:rFonts w:ascii="Times New Roman" w:eastAsia="Arial" w:hAnsi="Times New Roman" w:cs="Times New Roman"/>
                <w:sz w:val="16"/>
                <w:szCs w:val="16"/>
              </w:rPr>
            </w:pPr>
          </w:p>
        </w:tc>
      </w:tr>
      <w:tr w:rsidR="007161B7" w:rsidRPr="00E86ABD" w:rsidTr="00732DAC">
        <w:trPr>
          <w:trHeight w:val="259"/>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5"/>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26</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1266"/>
        <w:gridCol w:w="1266"/>
        <w:gridCol w:w="1266"/>
        <w:gridCol w:w="1266"/>
        <w:gridCol w:w="1266"/>
      </w:tblGrid>
      <w:tr w:rsidR="007161B7" w:rsidRPr="00E86ABD" w:rsidTr="00FE0FF6">
        <w:trPr>
          <w:trHeight w:val="421"/>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5"/>
            <w:shd w:val="clear" w:color="auto" w:fill="001F5F"/>
          </w:tcPr>
          <w:p w:rsidR="007161B7" w:rsidRPr="00E86ABD" w:rsidRDefault="007161B7" w:rsidP="00FE0FF6">
            <w:pPr>
              <w:pStyle w:val="TableParagraph"/>
              <w:spacing w:line="244" w:lineRule="exact"/>
              <w:ind w:left="117"/>
              <w:rPr>
                <w:rFonts w:ascii="Times New Roman" w:hAnsi="Times New Roman" w:cs="Times New Roman"/>
                <w:b/>
                <w:sz w:val="28"/>
                <w:szCs w:val="28"/>
              </w:rPr>
            </w:pPr>
            <w:r w:rsidRPr="00E86ABD">
              <w:rPr>
                <w:rFonts w:ascii="Times New Roman" w:hAnsi="Times New Roman" w:cs="Times New Roman"/>
                <w:b/>
                <w:color w:val="FFFFFF"/>
                <w:sz w:val="28"/>
                <w:szCs w:val="28"/>
              </w:rPr>
              <w:t>Б.2.1.</w:t>
            </w:r>
            <w:r w:rsidRPr="00E86ABD">
              <w:rPr>
                <w:rFonts w:ascii="Times New Roman" w:hAnsi="Times New Roman" w:cs="Times New Roman"/>
                <w:b/>
                <w:color w:val="FFFFFF" w:themeColor="background1"/>
                <w:sz w:val="28"/>
                <w:szCs w:val="28"/>
              </w:rPr>
              <w:t>1</w:t>
            </w:r>
            <w:r w:rsidRPr="00E86ABD">
              <w:rPr>
                <w:rFonts w:ascii="Times New Roman" w:hAnsi="Times New Roman" w:cs="Times New Roman"/>
                <w:color w:val="FFFFFF" w:themeColor="background1"/>
                <w:sz w:val="28"/>
                <w:szCs w:val="28"/>
              </w:rPr>
              <w:t xml:space="preserve"> </w:t>
            </w:r>
            <w:r w:rsidRPr="00E86ABD">
              <w:rPr>
                <w:rFonts w:ascii="Times New Roman" w:eastAsia="Arial" w:hAnsi="Times New Roman" w:cs="Times New Roman"/>
                <w:color w:val="FFFFFF" w:themeColor="background1"/>
                <w:sz w:val="28"/>
                <w:szCs w:val="28"/>
              </w:rPr>
              <w:t xml:space="preserve"> </w:t>
            </w:r>
            <w:r w:rsidRPr="00E86ABD">
              <w:rPr>
                <w:rFonts w:ascii="Times New Roman" w:hAnsi="Times New Roman" w:cs="Times New Roman"/>
                <w:sz w:val="28"/>
                <w:szCs w:val="28"/>
              </w:rPr>
              <w:t>Реконструкція насосних станцій</w:t>
            </w:r>
          </w:p>
        </w:tc>
      </w:tr>
      <w:tr w:rsidR="007161B7" w:rsidRPr="00E86ABD" w:rsidTr="00FE0FF6">
        <w:trPr>
          <w:trHeight w:val="546"/>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5"/>
          </w:tcPr>
          <w:p w:rsidR="000E234E" w:rsidRPr="00E86ABD" w:rsidRDefault="007161B7" w:rsidP="000E234E">
            <w:pPr>
              <w:pStyle w:val="TableParagraph"/>
              <w:spacing w:before="41"/>
              <w:rPr>
                <w:rFonts w:ascii="Times New Roman" w:eastAsia="Arial" w:hAnsi="Times New Roman" w:cs="Times New Roman"/>
                <w:color w:val="000000"/>
                <w:sz w:val="24"/>
                <w:szCs w:val="24"/>
              </w:rPr>
            </w:pPr>
            <w:r w:rsidRPr="00E86ABD">
              <w:rPr>
                <w:rFonts w:ascii="Times New Roman" w:hAnsi="Times New Roman" w:cs="Times New Roman"/>
              </w:rPr>
              <w:t>Б</w:t>
            </w:r>
            <w:r w:rsidR="000E234E" w:rsidRPr="00E86ABD">
              <w:rPr>
                <w:rFonts w:ascii="Times New Roman" w:eastAsia="Arial" w:hAnsi="Times New Roman" w:cs="Times New Roman"/>
                <w:color w:val="000000"/>
                <w:sz w:val="24"/>
                <w:szCs w:val="24"/>
              </w:rPr>
              <w:t xml:space="preserve"> Сучасна, розумна та стійка інфраструктура</w:t>
            </w:r>
          </w:p>
          <w:p w:rsidR="007161B7" w:rsidRPr="00E86ABD" w:rsidRDefault="005F7182" w:rsidP="00FE0FF6">
            <w:pPr>
              <w:pStyle w:val="TableParagraph"/>
              <w:spacing w:before="41"/>
              <w:rPr>
                <w:rFonts w:ascii="Times New Roman" w:hAnsi="Times New Roman" w:cs="Times New Roman"/>
                <w:bCs/>
                <w:sz w:val="24"/>
                <w:szCs w:val="24"/>
              </w:rPr>
            </w:pPr>
            <w:r w:rsidRPr="00E86ABD">
              <w:rPr>
                <w:rFonts w:ascii="Times New Roman" w:hAnsi="Times New Roman" w:cs="Times New Roman"/>
                <w:bCs/>
                <w:sz w:val="24"/>
                <w:szCs w:val="24"/>
              </w:rPr>
              <w:t>Б2. Забезпечення жителів громади якісними комунальними послугами</w:t>
            </w:r>
          </w:p>
          <w:p w:rsidR="005F7182" w:rsidRPr="00E86ABD" w:rsidRDefault="005F7182" w:rsidP="00FE0FF6">
            <w:pPr>
              <w:pStyle w:val="TableParagraph"/>
              <w:spacing w:before="41"/>
              <w:rPr>
                <w:rFonts w:ascii="Times New Roman" w:hAnsi="Times New Roman" w:cs="Times New Roman"/>
                <w:bCs/>
                <w:sz w:val="24"/>
                <w:szCs w:val="24"/>
              </w:rPr>
            </w:pPr>
            <w:r w:rsidRPr="00E86ABD">
              <w:rPr>
                <w:rFonts w:ascii="Times New Roman" w:hAnsi="Times New Roman" w:cs="Times New Roman"/>
                <w:bCs/>
                <w:sz w:val="24"/>
                <w:szCs w:val="24"/>
              </w:rPr>
              <w:t>Б2.1. Модернізація та покращення системи водопостачання та водовідведення на території громади</w:t>
            </w:r>
          </w:p>
        </w:tc>
      </w:tr>
      <w:tr w:rsidR="007161B7" w:rsidRPr="00E86ABD" w:rsidTr="00FE0FF6">
        <w:trPr>
          <w:trHeight w:val="909"/>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D310E6">
            <w:pPr>
              <w:pStyle w:val="a9"/>
              <w:jc w:val="both"/>
              <w:rPr>
                <w:b/>
              </w:rPr>
            </w:pPr>
            <w:r w:rsidRPr="00E86ABD">
              <w:t>Забезпечити надійну, ефективну та безпечну роботу насосних станцій шляхом їх реконструкції та модернізації, що підвищить якість водопостачання і водовідведення, знизить ризики аварій та сприятиме стабільному функціонуванню інфраструктури громади.</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5"/>
          </w:tcPr>
          <w:p w:rsidR="007161B7" w:rsidRPr="00E86ABD" w:rsidRDefault="007161B7" w:rsidP="00FE0FF6">
            <w:pPr>
              <w:pStyle w:val="TableParagraph"/>
              <w:spacing w:before="128"/>
              <w:ind w:left="117"/>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695"/>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5"/>
          </w:tcPr>
          <w:p w:rsidR="007161B7" w:rsidRPr="00E86ABD" w:rsidRDefault="007161B7" w:rsidP="00D310E6">
            <w:pPr>
              <w:pStyle w:val="a9"/>
              <w:jc w:val="both"/>
              <w:rPr>
                <w:lang w:val="ru-RU"/>
              </w:rPr>
            </w:pPr>
            <w:r w:rsidRPr="00E86ABD">
              <w:t xml:space="preserve">Мешканці громади, </w:t>
            </w:r>
            <w:r w:rsidRPr="00E86ABD">
              <w:rPr>
                <w:lang w:val="ru-RU"/>
              </w:rPr>
              <w:t>Комунальні служби та обслуговуючий персонал насосних станцій</w:t>
            </w:r>
            <w:r w:rsidRPr="00E86ABD">
              <w:t>,</w:t>
            </w:r>
            <w:r w:rsidRPr="00E86ABD">
              <w:rPr>
                <w:lang w:val="ru-RU"/>
              </w:rPr>
              <w:t xml:space="preserve"> підприємства та заклади соціальної сфери</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5"/>
          </w:tcPr>
          <w:p w:rsidR="007161B7" w:rsidRPr="00E86ABD" w:rsidRDefault="007161B7" w:rsidP="00D310E6">
            <w:pPr>
              <w:pStyle w:val="a9"/>
              <w:jc w:val="both"/>
            </w:pPr>
            <w:r w:rsidRPr="00E86ABD">
              <w:t xml:space="preserve">Наявні насосні станції громади перебувають у зношеному стані, що призводить до частих аварій, перебоїв у водопостачанні та водовідведенні, підвищує ризики для безпеки населення та погіршує якість комунальних послуг. Стара техніка та інфраструктура не відповідають сучасним стандартам енергоефективності та надійності, що ускладнює експлуатацію, підвищує витрати на ремонт і обслуговування, а також обмежує можливості стабільного забезпечення водою мешканців та об’єктів громади. </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082D77">
            <w:pPr>
              <w:pStyle w:val="a9"/>
              <w:numPr>
                <w:ilvl w:val="0"/>
                <w:numId w:val="18"/>
              </w:numPr>
              <w:jc w:val="both"/>
            </w:pPr>
            <w:r w:rsidRPr="00E86ABD">
              <w:rPr>
                <w:rStyle w:val="aa"/>
                <w:b w:val="0"/>
              </w:rPr>
              <w:t>Інженерне обстеження та оцінка технічного стану існуючих насосних станцій</w:t>
            </w:r>
            <w:r w:rsidRPr="00E86ABD">
              <w:t xml:space="preserve"> для визначення обсягу реконструкції.</w:t>
            </w:r>
          </w:p>
          <w:p w:rsidR="007161B7" w:rsidRPr="00E86ABD" w:rsidRDefault="007161B7" w:rsidP="00082D77">
            <w:pPr>
              <w:pStyle w:val="a9"/>
              <w:numPr>
                <w:ilvl w:val="0"/>
                <w:numId w:val="18"/>
              </w:numPr>
              <w:jc w:val="both"/>
            </w:pPr>
            <w:r w:rsidRPr="00E86ABD">
              <w:rPr>
                <w:rStyle w:val="aa"/>
                <w:b w:val="0"/>
              </w:rPr>
              <w:t>Модернізація та заміна насосного обладнання</w:t>
            </w:r>
            <w:r w:rsidRPr="00E86ABD">
              <w:t xml:space="preserve"> на енергоефективне та сучасне.</w:t>
            </w:r>
          </w:p>
          <w:p w:rsidR="007161B7" w:rsidRPr="00E86ABD" w:rsidRDefault="007161B7" w:rsidP="00082D77">
            <w:pPr>
              <w:pStyle w:val="a9"/>
              <w:numPr>
                <w:ilvl w:val="0"/>
                <w:numId w:val="18"/>
              </w:numPr>
              <w:jc w:val="both"/>
            </w:pPr>
            <w:r w:rsidRPr="00E86ABD">
              <w:rPr>
                <w:rStyle w:val="aa"/>
                <w:b w:val="0"/>
              </w:rPr>
              <w:t>Реконструкція будівель та інженерних споруд насосних станцій</w:t>
            </w:r>
            <w:r w:rsidRPr="00E86ABD">
              <w:rPr>
                <w:b/>
              </w:rPr>
              <w:t xml:space="preserve">, </w:t>
            </w:r>
            <w:r w:rsidRPr="00E86ABD">
              <w:t>включаючи системи електропостачання та управління.</w:t>
            </w:r>
          </w:p>
          <w:p w:rsidR="007161B7" w:rsidRPr="00E86ABD" w:rsidRDefault="007161B7" w:rsidP="00082D77">
            <w:pPr>
              <w:pStyle w:val="a9"/>
              <w:numPr>
                <w:ilvl w:val="0"/>
                <w:numId w:val="18"/>
              </w:numPr>
              <w:jc w:val="both"/>
            </w:pPr>
            <w:r w:rsidRPr="00E86ABD">
              <w:rPr>
                <w:rStyle w:val="aa"/>
                <w:b w:val="0"/>
              </w:rPr>
              <w:t>Впровадження систем автоматизації та дистанційного моніторингу роботи насосних станцій</w:t>
            </w:r>
            <w:r w:rsidRPr="00E86ABD">
              <w:rPr>
                <w:b/>
              </w:rPr>
              <w:t xml:space="preserve"> </w:t>
            </w:r>
            <w:r w:rsidRPr="00E86ABD">
              <w:t>для підвищення надійності та контролю.</w:t>
            </w:r>
          </w:p>
          <w:p w:rsidR="007161B7" w:rsidRPr="00E86ABD" w:rsidRDefault="007161B7" w:rsidP="00082D77">
            <w:pPr>
              <w:pStyle w:val="a9"/>
              <w:numPr>
                <w:ilvl w:val="0"/>
                <w:numId w:val="18"/>
              </w:numPr>
              <w:jc w:val="both"/>
              <w:rPr>
                <w:lang w:val="ru-RU"/>
              </w:rPr>
            </w:pPr>
            <w:r w:rsidRPr="00E86ABD">
              <w:rPr>
                <w:rStyle w:val="aa"/>
                <w:b w:val="0"/>
              </w:rPr>
              <w:t>Підготовка персоналу та навчання з експлуатації модернізованого обладнання</w:t>
            </w:r>
            <w:r w:rsidRPr="00E86ABD">
              <w:t xml:space="preserve"> для забезпечення безпечного та ефективного функціонування.</w:t>
            </w:r>
          </w:p>
        </w:tc>
      </w:tr>
      <w:tr w:rsidR="007161B7" w:rsidRPr="00E86ABD" w:rsidTr="00FE0FF6">
        <w:trPr>
          <w:trHeight w:val="972"/>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5"/>
          </w:tcPr>
          <w:p w:rsidR="007161B7" w:rsidRPr="00E86ABD" w:rsidRDefault="007161B7" w:rsidP="00082D77">
            <w:pPr>
              <w:pStyle w:val="a9"/>
              <w:numPr>
                <w:ilvl w:val="0"/>
                <w:numId w:val="28"/>
              </w:numPr>
              <w:jc w:val="both"/>
            </w:pPr>
            <w:r w:rsidRPr="00E86ABD">
              <w:rPr>
                <w:rStyle w:val="aa"/>
                <w:b w:val="0"/>
              </w:rPr>
              <w:t>Кількість реконструйованих насосних станцій</w:t>
            </w:r>
            <w:r w:rsidRPr="00E86ABD">
              <w:t xml:space="preserve"> – забезпечення стабільного та безпечного водопостачання і водовідведення.</w:t>
            </w:r>
          </w:p>
          <w:p w:rsidR="007161B7" w:rsidRPr="00E86ABD" w:rsidRDefault="007161B7" w:rsidP="00082D77">
            <w:pPr>
              <w:pStyle w:val="a9"/>
              <w:numPr>
                <w:ilvl w:val="0"/>
                <w:numId w:val="28"/>
              </w:numPr>
              <w:jc w:val="both"/>
            </w:pPr>
            <w:r w:rsidRPr="00E86ABD">
              <w:rPr>
                <w:rStyle w:val="aa"/>
                <w:b w:val="0"/>
              </w:rPr>
              <w:t>Наявність сучасного та енергоефективного насосного обладнання</w:t>
            </w:r>
            <w:r w:rsidRPr="00E86ABD">
              <w:t xml:space="preserve"> – підвищення надійності та зменшення енергоспоживання.</w:t>
            </w:r>
          </w:p>
          <w:p w:rsidR="007161B7" w:rsidRPr="00E86ABD" w:rsidRDefault="007161B7" w:rsidP="00082D77">
            <w:pPr>
              <w:pStyle w:val="a9"/>
              <w:numPr>
                <w:ilvl w:val="0"/>
                <w:numId w:val="28"/>
              </w:numPr>
              <w:jc w:val="both"/>
            </w:pPr>
            <w:r w:rsidRPr="00E86ABD">
              <w:rPr>
                <w:rStyle w:val="aa"/>
                <w:b w:val="0"/>
              </w:rPr>
              <w:t>Впроваджені системи автоматизації та дистанційного контролю</w:t>
            </w:r>
            <w:r w:rsidRPr="00E86ABD">
              <w:t xml:space="preserve"> – оперативне реагування на аварійні ситуації та оптимізація роботи.</w:t>
            </w:r>
          </w:p>
          <w:p w:rsidR="007161B7" w:rsidRPr="00E86ABD" w:rsidRDefault="007161B7" w:rsidP="00082D77">
            <w:pPr>
              <w:pStyle w:val="a9"/>
              <w:numPr>
                <w:ilvl w:val="0"/>
                <w:numId w:val="28"/>
              </w:numPr>
              <w:jc w:val="both"/>
            </w:pPr>
            <w:r w:rsidRPr="00E86ABD">
              <w:rPr>
                <w:rStyle w:val="aa"/>
                <w:b w:val="0"/>
              </w:rPr>
              <w:t>Покращення якості водопостачання та водовідведення</w:t>
            </w:r>
            <w:r w:rsidRPr="00E86ABD">
              <w:t xml:space="preserve"> – забезпечення безперебійного доступу до послуг для населення та об’єктів громади.</w:t>
            </w:r>
          </w:p>
          <w:p w:rsidR="007161B7" w:rsidRPr="00E86ABD" w:rsidRDefault="007161B7" w:rsidP="00082D77">
            <w:pPr>
              <w:pStyle w:val="a9"/>
              <w:numPr>
                <w:ilvl w:val="0"/>
                <w:numId w:val="28"/>
              </w:numPr>
              <w:jc w:val="both"/>
            </w:pPr>
            <w:r w:rsidRPr="00E86ABD">
              <w:rPr>
                <w:rStyle w:val="aa"/>
                <w:b w:val="0"/>
              </w:rPr>
              <w:t>Зменшення кількості аварій та перебоїв у роботі насосних станцій</w:t>
            </w:r>
            <w:r w:rsidRPr="00E86ABD">
              <w:t xml:space="preserve"> – підвищення безпеки та ефективності інфраструктури</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5"/>
          </w:tcPr>
          <w:p w:rsidR="007161B7" w:rsidRPr="00E86ABD" w:rsidRDefault="007161B7" w:rsidP="00FE0FF6">
            <w:pPr>
              <w:pStyle w:val="a9"/>
              <w:ind w:left="720"/>
            </w:pPr>
            <w:r w:rsidRPr="00E86ABD">
              <w:t>2025 -2030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5"/>
          </w:tcPr>
          <w:p w:rsidR="007161B7" w:rsidRPr="00E86ABD" w:rsidRDefault="007161B7" w:rsidP="00FE0FF6">
            <w:pPr>
              <w:pStyle w:val="a9"/>
              <w:ind w:left="720"/>
            </w:pPr>
            <w:r w:rsidRPr="00E86ABD">
              <w:rPr>
                <w:rFonts w:eastAsia="Arial"/>
                <w:color w:val="000000"/>
              </w:rPr>
              <w:t>90000,000</w:t>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1266" w:type="dxa"/>
          </w:tcPr>
          <w:p w:rsidR="007161B7" w:rsidRPr="00E86ABD" w:rsidRDefault="007161B7" w:rsidP="00FE0FF6">
            <w:pPr>
              <w:pStyle w:val="a9"/>
              <w:jc w:val="center"/>
            </w:pPr>
            <w:r w:rsidRPr="00E86ABD">
              <w:t>2026</w:t>
            </w:r>
          </w:p>
        </w:tc>
        <w:tc>
          <w:tcPr>
            <w:tcW w:w="1266" w:type="dxa"/>
          </w:tcPr>
          <w:p w:rsidR="007161B7" w:rsidRPr="00E86ABD" w:rsidRDefault="007161B7" w:rsidP="00FE0FF6">
            <w:pPr>
              <w:pStyle w:val="a9"/>
              <w:jc w:val="center"/>
            </w:pPr>
            <w:r w:rsidRPr="00E86ABD">
              <w:t>2027</w:t>
            </w:r>
          </w:p>
        </w:tc>
        <w:tc>
          <w:tcPr>
            <w:tcW w:w="1266" w:type="dxa"/>
          </w:tcPr>
          <w:p w:rsidR="007161B7" w:rsidRPr="00E86ABD" w:rsidRDefault="007161B7" w:rsidP="00FE0FF6">
            <w:pPr>
              <w:pStyle w:val="a9"/>
              <w:jc w:val="center"/>
            </w:pPr>
            <w:r w:rsidRPr="00E86ABD">
              <w:t>2028</w:t>
            </w:r>
          </w:p>
        </w:tc>
        <w:tc>
          <w:tcPr>
            <w:tcW w:w="1266" w:type="dxa"/>
          </w:tcPr>
          <w:p w:rsidR="007161B7" w:rsidRPr="00E86ABD" w:rsidRDefault="007161B7" w:rsidP="00FE0FF6">
            <w:pPr>
              <w:pStyle w:val="a9"/>
              <w:jc w:val="center"/>
            </w:pPr>
            <w:r w:rsidRPr="00E86ABD">
              <w:t>2029</w:t>
            </w:r>
          </w:p>
        </w:tc>
        <w:tc>
          <w:tcPr>
            <w:tcW w:w="1266"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5"/>
          </w:tcPr>
          <w:p w:rsidR="007161B7" w:rsidRPr="00E86ABD" w:rsidRDefault="007161B7" w:rsidP="00FE0FF6">
            <w:pPr>
              <w:pStyle w:val="a9"/>
              <w:ind w:left="720"/>
            </w:pPr>
          </w:p>
        </w:tc>
      </w:tr>
      <w:tr w:rsidR="007161B7" w:rsidRPr="00E86ABD" w:rsidTr="00082D77">
        <w:trPr>
          <w:trHeight w:val="76"/>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1266" w:type="dxa"/>
          </w:tcPr>
          <w:p w:rsidR="007161B7" w:rsidRPr="00E86ABD" w:rsidRDefault="007161B7" w:rsidP="00FE0FF6">
            <w:pPr>
              <w:jc w:val="center"/>
              <w:rPr>
                <w:rFonts w:ascii="Times New Roman" w:hAnsi="Times New Roman" w:cs="Times New Roman"/>
                <w:sz w:val="24"/>
                <w:szCs w:val="24"/>
                <w:lang w:val="ru-RU"/>
              </w:rPr>
            </w:pPr>
          </w:p>
          <w:p w:rsidR="007161B7" w:rsidRPr="00E86ABD" w:rsidRDefault="007161B7" w:rsidP="00FE0FF6">
            <w:pPr>
              <w:jc w:val="center"/>
              <w:rPr>
                <w:rFonts w:ascii="Times New Roman" w:hAnsi="Times New Roman" w:cs="Times New Roman"/>
                <w:sz w:val="24"/>
                <w:szCs w:val="24"/>
                <w:lang w:val="ru-RU"/>
              </w:rPr>
            </w:pPr>
            <w:r w:rsidRPr="00E86ABD">
              <w:rPr>
                <w:rFonts w:ascii="Times New Roman" w:hAnsi="Times New Roman" w:cs="Times New Roman"/>
                <w:sz w:val="24"/>
                <w:szCs w:val="24"/>
                <w:lang w:val="ru-RU"/>
              </w:rPr>
              <w:t>50000,000</w:t>
            </w:r>
          </w:p>
        </w:tc>
        <w:tc>
          <w:tcPr>
            <w:tcW w:w="1266" w:type="dxa"/>
          </w:tcPr>
          <w:p w:rsidR="007161B7" w:rsidRPr="00E86ABD" w:rsidRDefault="007161B7" w:rsidP="00FE0FF6">
            <w:pPr>
              <w:rPr>
                <w:rFonts w:ascii="Times New Roman" w:eastAsia="Arial" w:hAnsi="Times New Roman" w:cs="Times New Roman"/>
                <w:color w:val="000000"/>
                <w:sz w:val="24"/>
                <w:szCs w:val="24"/>
              </w:rPr>
            </w:pPr>
          </w:p>
          <w:p w:rsidR="007161B7" w:rsidRPr="00E86ABD" w:rsidRDefault="007161B7" w:rsidP="00FE0FF6">
            <w:pP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10000,000</w:t>
            </w:r>
          </w:p>
          <w:p w:rsidR="007161B7" w:rsidRPr="00E86ABD" w:rsidRDefault="007161B7" w:rsidP="00FE0FF6">
            <w:pPr>
              <w:rPr>
                <w:rFonts w:ascii="Times New Roman" w:eastAsia="Arial" w:hAnsi="Times New Roman" w:cs="Times New Roman"/>
                <w:color w:val="000000"/>
                <w:sz w:val="24"/>
                <w:szCs w:val="24"/>
              </w:rPr>
            </w:pPr>
          </w:p>
        </w:tc>
        <w:tc>
          <w:tcPr>
            <w:tcW w:w="1266" w:type="dxa"/>
          </w:tcPr>
          <w:p w:rsidR="007161B7" w:rsidRPr="00E86ABD" w:rsidRDefault="007161B7" w:rsidP="00FE0FF6">
            <w:pPr>
              <w:rPr>
                <w:rFonts w:ascii="Times New Roman" w:eastAsia="Arial" w:hAnsi="Times New Roman" w:cs="Times New Roman"/>
                <w:color w:val="000000"/>
                <w:sz w:val="24"/>
                <w:szCs w:val="24"/>
              </w:rPr>
            </w:pPr>
          </w:p>
          <w:p w:rsidR="007161B7" w:rsidRPr="00E86ABD" w:rsidRDefault="007161B7" w:rsidP="00FE0FF6">
            <w:pP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10000,000</w:t>
            </w:r>
          </w:p>
        </w:tc>
        <w:tc>
          <w:tcPr>
            <w:tcW w:w="1266" w:type="dxa"/>
          </w:tcPr>
          <w:p w:rsidR="007161B7" w:rsidRPr="00E86ABD" w:rsidRDefault="007161B7" w:rsidP="00FE0FF6">
            <w:pPr>
              <w:rPr>
                <w:rFonts w:ascii="Times New Roman" w:eastAsia="Arial" w:hAnsi="Times New Roman" w:cs="Times New Roman"/>
                <w:color w:val="000000"/>
                <w:sz w:val="24"/>
                <w:szCs w:val="24"/>
              </w:rPr>
            </w:pPr>
          </w:p>
          <w:p w:rsidR="007161B7" w:rsidRPr="00E86ABD" w:rsidRDefault="007161B7" w:rsidP="00FE0FF6">
            <w:pP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10000,000</w:t>
            </w:r>
          </w:p>
        </w:tc>
        <w:tc>
          <w:tcPr>
            <w:tcW w:w="1266" w:type="dxa"/>
          </w:tcPr>
          <w:p w:rsidR="007161B7" w:rsidRPr="00E86ABD" w:rsidRDefault="007161B7" w:rsidP="00FE0FF6">
            <w:pPr>
              <w:rPr>
                <w:rFonts w:ascii="Times New Roman" w:eastAsia="Arial" w:hAnsi="Times New Roman" w:cs="Times New Roman"/>
                <w:color w:val="000000"/>
                <w:sz w:val="24"/>
                <w:szCs w:val="24"/>
              </w:rPr>
            </w:pPr>
          </w:p>
          <w:p w:rsidR="007161B7" w:rsidRPr="00E86ABD" w:rsidRDefault="007161B7" w:rsidP="00FE0FF6">
            <w:pP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10000,000</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5"/>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color w:val="000000"/>
                <w:sz w:val="24"/>
                <w:szCs w:val="24"/>
              </w:rPr>
              <w:t xml:space="preserve">КП </w:t>
            </w:r>
            <w:r w:rsidRPr="00E86ABD">
              <w:rPr>
                <w:rFonts w:ascii="Times New Roman" w:eastAsia="Arial" w:hAnsi="Times New Roman" w:cs="Times New Roman"/>
                <w:sz w:val="24"/>
                <w:szCs w:val="24"/>
              </w:rPr>
              <w:t>“</w:t>
            </w:r>
            <w:r w:rsidRPr="00E86ABD">
              <w:rPr>
                <w:rFonts w:ascii="Times New Roman" w:eastAsia="Arial" w:hAnsi="Times New Roman" w:cs="Times New Roman"/>
                <w:color w:val="000000"/>
                <w:sz w:val="24"/>
                <w:szCs w:val="24"/>
              </w:rPr>
              <w:t>Берестин-Водоканал</w:t>
            </w:r>
            <w:r w:rsidRPr="00E86ABD">
              <w:rPr>
                <w:rFonts w:ascii="Times New Roman" w:eastAsia="Arial" w:hAnsi="Times New Roman" w:cs="Times New Roman"/>
                <w:sz w:val="24"/>
                <w:szCs w:val="24"/>
              </w:rPr>
              <w:t xml:space="preserve">”  </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5"/>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rPr>
          <w:rFonts w:ascii="Times New Roman" w:hAnsi="Times New Roman" w:cs="Times New Roman"/>
        </w:rPr>
      </w:pPr>
    </w:p>
    <w:p w:rsidR="007161B7" w:rsidRPr="00E86ABD" w:rsidRDefault="007161B7" w:rsidP="007161B7">
      <w:pPr>
        <w:rPr>
          <w:rFonts w:ascii="Times New Roman" w:hAnsi="Times New Roman" w:cs="Times New Roman"/>
        </w:rPr>
      </w:pPr>
    </w:p>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27</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1266"/>
        <w:gridCol w:w="1266"/>
        <w:gridCol w:w="1266"/>
        <w:gridCol w:w="1266"/>
        <w:gridCol w:w="1266"/>
      </w:tblGrid>
      <w:tr w:rsidR="007161B7" w:rsidRPr="00E86ABD" w:rsidTr="00FE0FF6">
        <w:trPr>
          <w:trHeight w:val="421"/>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lastRenderedPageBreak/>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5"/>
            <w:shd w:val="clear" w:color="auto" w:fill="001F5F"/>
          </w:tcPr>
          <w:p w:rsidR="007161B7" w:rsidRPr="00E86ABD" w:rsidRDefault="007161B7" w:rsidP="00FE0FF6">
            <w:pPr>
              <w:rPr>
                <w:rFonts w:ascii="Times New Roman" w:hAnsi="Times New Roman" w:cs="Times New Roman"/>
                <w:sz w:val="16"/>
                <w:szCs w:val="16"/>
              </w:rPr>
            </w:pPr>
            <w:r w:rsidRPr="00E86ABD">
              <w:rPr>
                <w:rFonts w:ascii="Times New Roman" w:hAnsi="Times New Roman" w:cs="Times New Roman"/>
                <w:b/>
                <w:color w:val="FFFFFF"/>
                <w:sz w:val="28"/>
                <w:szCs w:val="28"/>
              </w:rPr>
              <w:t>Б.2.1.</w:t>
            </w:r>
            <w:r w:rsidRPr="00E86ABD">
              <w:rPr>
                <w:rFonts w:ascii="Times New Roman" w:hAnsi="Times New Roman" w:cs="Times New Roman"/>
                <w:b/>
                <w:color w:val="FFFFFF" w:themeColor="background1"/>
                <w:sz w:val="28"/>
                <w:szCs w:val="28"/>
              </w:rPr>
              <w:t xml:space="preserve">2 </w:t>
            </w:r>
            <w:r w:rsidRPr="00E86ABD">
              <w:rPr>
                <w:rFonts w:ascii="Times New Roman" w:eastAsia="Arial" w:hAnsi="Times New Roman" w:cs="Times New Roman"/>
                <w:color w:val="FFFFFF" w:themeColor="background1"/>
                <w:sz w:val="28"/>
                <w:szCs w:val="28"/>
              </w:rPr>
              <w:t xml:space="preserve"> </w:t>
            </w:r>
            <w:r w:rsidRPr="00E86ABD">
              <w:rPr>
                <w:rFonts w:ascii="Times New Roman" w:hAnsi="Times New Roman" w:cs="Times New Roman"/>
                <w:sz w:val="28"/>
                <w:szCs w:val="28"/>
              </w:rPr>
              <w:t>Реконструкція комплексу очисних споруд, що розташований за адресою: Харківська обл., Берестинський район, місто Берестин, вулиця Українська, 166</w:t>
            </w:r>
          </w:p>
          <w:p w:rsidR="007161B7" w:rsidRPr="00E86ABD" w:rsidRDefault="007161B7" w:rsidP="00FE0FF6">
            <w:pPr>
              <w:pStyle w:val="TableParagraph"/>
              <w:spacing w:line="244" w:lineRule="exact"/>
              <w:ind w:left="117"/>
              <w:rPr>
                <w:rFonts w:ascii="Times New Roman" w:hAnsi="Times New Roman" w:cs="Times New Roman"/>
                <w:b/>
                <w:sz w:val="28"/>
                <w:szCs w:val="28"/>
              </w:rPr>
            </w:pPr>
          </w:p>
        </w:tc>
      </w:tr>
      <w:tr w:rsidR="007161B7" w:rsidRPr="00E86ABD" w:rsidTr="00FE0FF6">
        <w:trPr>
          <w:trHeight w:val="546"/>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5"/>
          </w:tcPr>
          <w:p w:rsidR="00E20B03" w:rsidRPr="00E86ABD" w:rsidRDefault="00E20B03" w:rsidP="00E20B03">
            <w:pPr>
              <w:pStyle w:val="TableParagraph"/>
              <w:spacing w:before="41"/>
              <w:rPr>
                <w:rFonts w:ascii="Times New Roman" w:eastAsia="Arial" w:hAnsi="Times New Roman" w:cs="Times New Roman"/>
                <w:color w:val="000000"/>
                <w:sz w:val="24"/>
                <w:szCs w:val="24"/>
              </w:rPr>
            </w:pPr>
            <w:r w:rsidRPr="00E86ABD">
              <w:rPr>
                <w:rFonts w:ascii="Times New Roman" w:hAnsi="Times New Roman" w:cs="Times New Roman"/>
              </w:rPr>
              <w:t>Б</w:t>
            </w:r>
            <w:r w:rsidRPr="00E86ABD">
              <w:rPr>
                <w:rFonts w:ascii="Times New Roman" w:eastAsia="Arial" w:hAnsi="Times New Roman" w:cs="Times New Roman"/>
                <w:color w:val="000000"/>
                <w:sz w:val="24"/>
                <w:szCs w:val="24"/>
              </w:rPr>
              <w:t xml:space="preserve"> Сучасна, розумна та стійка інфраструктура</w:t>
            </w:r>
          </w:p>
          <w:p w:rsidR="00E20B03" w:rsidRPr="00E86ABD" w:rsidRDefault="00E20B03" w:rsidP="00E20B03">
            <w:pPr>
              <w:pStyle w:val="TableParagraph"/>
              <w:spacing w:before="41"/>
              <w:rPr>
                <w:rFonts w:ascii="Times New Roman" w:hAnsi="Times New Roman" w:cs="Times New Roman"/>
                <w:bCs/>
                <w:sz w:val="24"/>
                <w:szCs w:val="24"/>
              </w:rPr>
            </w:pPr>
            <w:r w:rsidRPr="00E86ABD">
              <w:rPr>
                <w:rFonts w:ascii="Times New Roman" w:hAnsi="Times New Roman" w:cs="Times New Roman"/>
                <w:bCs/>
                <w:sz w:val="24"/>
                <w:szCs w:val="24"/>
              </w:rPr>
              <w:t>Б2. Забезпечення жителів громади якісними комунальними послугами</w:t>
            </w:r>
          </w:p>
          <w:p w:rsidR="007161B7" w:rsidRPr="00E86ABD" w:rsidRDefault="00E20B03" w:rsidP="00D310E6">
            <w:pPr>
              <w:pStyle w:val="TableParagraph"/>
              <w:spacing w:before="41"/>
              <w:jc w:val="both"/>
              <w:rPr>
                <w:rFonts w:ascii="Times New Roman" w:hAnsi="Times New Roman" w:cs="Times New Roman"/>
                <w:bCs/>
                <w:sz w:val="24"/>
                <w:szCs w:val="24"/>
              </w:rPr>
            </w:pPr>
            <w:r w:rsidRPr="00E86ABD">
              <w:rPr>
                <w:rFonts w:ascii="Times New Roman" w:hAnsi="Times New Roman" w:cs="Times New Roman"/>
                <w:bCs/>
                <w:sz w:val="24"/>
                <w:szCs w:val="24"/>
              </w:rPr>
              <w:t>Б2.1. Модернізація та покращення системи водопостачання та водовідведення на території громади</w:t>
            </w:r>
          </w:p>
        </w:tc>
      </w:tr>
      <w:tr w:rsidR="007161B7" w:rsidRPr="00E86ABD" w:rsidTr="00FE0FF6">
        <w:trPr>
          <w:trHeight w:val="909"/>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D310E6">
            <w:pPr>
              <w:pStyle w:val="a9"/>
              <w:jc w:val="both"/>
              <w:rPr>
                <w:b/>
              </w:rPr>
            </w:pPr>
            <w:r w:rsidRPr="00E86ABD">
              <w:t>Забезпечити ефективну, екологічно безпечну та безперебійну роботу системи очищення стічних вод шляхом модернізації комплексу очисних споруд, підвищення якості водовідведення та мінімізації негативного впливу на довкілля і здоров’я населення громади.</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5"/>
          </w:tcPr>
          <w:p w:rsidR="007161B7" w:rsidRPr="00E86ABD" w:rsidRDefault="007161B7" w:rsidP="00FE0FF6">
            <w:pPr>
              <w:pStyle w:val="TableParagraph"/>
              <w:spacing w:before="128"/>
              <w:ind w:left="117"/>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695"/>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5"/>
          </w:tcPr>
          <w:p w:rsidR="007161B7" w:rsidRPr="00E86ABD" w:rsidRDefault="007161B7" w:rsidP="00D310E6">
            <w:pPr>
              <w:pStyle w:val="a9"/>
              <w:jc w:val="both"/>
              <w:rPr>
                <w:lang w:val="ru-RU"/>
              </w:rPr>
            </w:pPr>
            <w:r w:rsidRPr="00E86ABD">
              <w:t>Мешканці громади, комунальні служби, підприємства та заклади соціальної сфери, екологічні служби та органи контролю</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5"/>
          </w:tcPr>
          <w:p w:rsidR="007161B7" w:rsidRPr="00E86ABD" w:rsidRDefault="007161B7" w:rsidP="00D310E6">
            <w:pPr>
              <w:pStyle w:val="a9"/>
              <w:jc w:val="both"/>
            </w:pPr>
            <w:r w:rsidRPr="00E86ABD">
              <w:t>Існуючий комплекс очисних споруд перебуває у зношеному стані та не забезпечує належного рівня очищення стічних вод відповідно до сучасних екологічних норм. Застаріле обладнання, висока енергоємність процесів, часті аварійні ситуації та недостатня пропускна здатність створюють ризики для довкілля, забруднення ґрунтів і водних ресурсів. Це призводить до погіршення санітарно-екологічної ситуації в громаді, зростання експлуатаційних витрат та загроз для здоров’я населення. Реалізація проєкту є необхідною для забезпечення екологічної безпеки та стабільної роботи системи водовідведення.</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5"/>
          </w:tcPr>
          <w:p w:rsidR="007161B7" w:rsidRPr="00E86ABD" w:rsidRDefault="007161B7" w:rsidP="00E20B03">
            <w:pPr>
              <w:pStyle w:val="a9"/>
              <w:numPr>
                <w:ilvl w:val="0"/>
                <w:numId w:val="18"/>
              </w:numPr>
              <w:ind w:left="359" w:hanging="283"/>
              <w:jc w:val="both"/>
            </w:pPr>
            <w:r w:rsidRPr="00E86ABD">
              <w:rPr>
                <w:rStyle w:val="aa"/>
                <w:b w:val="0"/>
              </w:rPr>
              <w:t>Проведення технічного обстеження та розробка проєктно-кошторисної документації</w:t>
            </w:r>
            <w:r w:rsidRPr="00E86ABD">
              <w:t xml:space="preserve"> для визначення обсягу реконструкції.</w:t>
            </w:r>
          </w:p>
          <w:p w:rsidR="007161B7" w:rsidRPr="00E86ABD" w:rsidRDefault="007161B7" w:rsidP="00E20B03">
            <w:pPr>
              <w:pStyle w:val="a9"/>
              <w:numPr>
                <w:ilvl w:val="0"/>
                <w:numId w:val="18"/>
              </w:numPr>
              <w:ind w:left="359" w:hanging="283"/>
              <w:jc w:val="both"/>
            </w:pPr>
            <w:r w:rsidRPr="00E86ABD">
              <w:rPr>
                <w:rStyle w:val="aa"/>
                <w:b w:val="0"/>
              </w:rPr>
              <w:t>Модернізація технологічного обладнання</w:t>
            </w:r>
            <w:r w:rsidRPr="00E86ABD">
              <w:t xml:space="preserve"> (насосів, аераційних систем, фільтраційних установок) з впровадженням енергоефективних рішень.</w:t>
            </w:r>
          </w:p>
          <w:p w:rsidR="007161B7" w:rsidRPr="00E86ABD" w:rsidRDefault="007161B7" w:rsidP="00E20B03">
            <w:pPr>
              <w:pStyle w:val="a9"/>
              <w:numPr>
                <w:ilvl w:val="0"/>
                <w:numId w:val="18"/>
              </w:numPr>
              <w:ind w:left="359" w:hanging="283"/>
              <w:jc w:val="both"/>
            </w:pPr>
            <w:r w:rsidRPr="00E86ABD">
              <w:rPr>
                <w:rStyle w:val="aa"/>
                <w:b w:val="0"/>
              </w:rPr>
              <w:t>Реконструкція будівель, резервуарів та інженерних мереж</w:t>
            </w:r>
            <w:r w:rsidRPr="00E86ABD">
              <w:rPr>
                <w:b/>
              </w:rPr>
              <w:t>,</w:t>
            </w:r>
            <w:r w:rsidRPr="00E86ABD">
              <w:t xml:space="preserve"> що забезпечують роботу комплексу очисних споруд.</w:t>
            </w:r>
          </w:p>
          <w:p w:rsidR="007161B7" w:rsidRPr="00E86ABD" w:rsidRDefault="007161B7" w:rsidP="00E20B03">
            <w:pPr>
              <w:pStyle w:val="a9"/>
              <w:numPr>
                <w:ilvl w:val="0"/>
                <w:numId w:val="18"/>
              </w:numPr>
              <w:ind w:left="359" w:hanging="283"/>
              <w:jc w:val="both"/>
              <w:rPr>
                <w:rStyle w:val="aa"/>
                <w:b w:val="0"/>
                <w:bCs w:val="0"/>
              </w:rPr>
            </w:pPr>
            <w:r w:rsidRPr="00E86ABD">
              <w:rPr>
                <w:rStyle w:val="aa"/>
                <w:b w:val="0"/>
              </w:rPr>
              <w:t>Установка сучасних систем моніторингу, автоматизації та дистанційного керування процесами очищення стічних вод.</w:t>
            </w:r>
          </w:p>
          <w:p w:rsidR="007161B7" w:rsidRPr="00E86ABD" w:rsidRDefault="007161B7" w:rsidP="00E20B03">
            <w:pPr>
              <w:pStyle w:val="a9"/>
              <w:numPr>
                <w:ilvl w:val="0"/>
                <w:numId w:val="18"/>
              </w:numPr>
              <w:ind w:left="359" w:hanging="283"/>
              <w:jc w:val="both"/>
              <w:rPr>
                <w:b/>
                <w:lang w:val="ru-RU"/>
              </w:rPr>
            </w:pPr>
            <w:r w:rsidRPr="00E86ABD">
              <w:rPr>
                <w:rStyle w:val="aa"/>
                <w:b w:val="0"/>
              </w:rPr>
              <w:t>Покращення системи знезараження та доочищення</w:t>
            </w:r>
            <w:r w:rsidRPr="00E86ABD">
              <w:rPr>
                <w:rStyle w:val="aa"/>
              </w:rPr>
              <w:t xml:space="preserve"> стічних вод</w:t>
            </w:r>
            <w:r w:rsidRPr="00E86ABD">
              <w:t>, відповідно до екологічних стандартів.</w:t>
            </w:r>
          </w:p>
        </w:tc>
      </w:tr>
      <w:tr w:rsidR="007161B7" w:rsidRPr="00E86ABD" w:rsidTr="00FE0FF6">
        <w:trPr>
          <w:trHeight w:val="972"/>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5"/>
          </w:tcPr>
          <w:p w:rsidR="007161B7" w:rsidRPr="00E86ABD" w:rsidRDefault="007161B7" w:rsidP="00E20B03">
            <w:pPr>
              <w:pStyle w:val="a9"/>
              <w:numPr>
                <w:ilvl w:val="0"/>
                <w:numId w:val="29"/>
              </w:numPr>
              <w:ind w:left="359" w:hanging="283"/>
              <w:jc w:val="both"/>
            </w:pPr>
            <w:r w:rsidRPr="00E86ABD">
              <w:rPr>
                <w:rStyle w:val="aa"/>
                <w:b w:val="0"/>
              </w:rPr>
              <w:t>Реконструйований комплекс очисних споруд</w:t>
            </w:r>
            <w:r w:rsidRPr="00E86ABD">
              <w:t xml:space="preserve"> – відповідність сучасним технічним та екологічним стандартам.</w:t>
            </w:r>
          </w:p>
          <w:p w:rsidR="007161B7" w:rsidRPr="00E86ABD" w:rsidRDefault="007161B7" w:rsidP="00E20B03">
            <w:pPr>
              <w:pStyle w:val="a9"/>
              <w:numPr>
                <w:ilvl w:val="0"/>
                <w:numId w:val="29"/>
              </w:numPr>
              <w:ind w:left="359" w:hanging="283"/>
              <w:jc w:val="both"/>
            </w:pPr>
            <w:r w:rsidRPr="00E86ABD">
              <w:rPr>
                <w:rStyle w:val="aa"/>
                <w:b w:val="0"/>
              </w:rPr>
              <w:t>Зменшення рівня забруднення стічних вод після очищення</w:t>
            </w:r>
            <w:r w:rsidRPr="00E86ABD">
              <w:t xml:space="preserve"> – покращення екологічної безпеки.</w:t>
            </w:r>
          </w:p>
          <w:p w:rsidR="007161B7" w:rsidRPr="00E86ABD" w:rsidRDefault="007161B7" w:rsidP="00E20B03">
            <w:pPr>
              <w:pStyle w:val="a9"/>
              <w:numPr>
                <w:ilvl w:val="0"/>
                <w:numId w:val="29"/>
              </w:numPr>
              <w:ind w:left="359" w:hanging="283"/>
              <w:jc w:val="both"/>
            </w:pPr>
            <w:r w:rsidRPr="00E86ABD">
              <w:rPr>
                <w:rStyle w:val="aa"/>
                <w:b w:val="0"/>
              </w:rPr>
              <w:t>Підвищення пропускної та технологічної спроможності очисних споруд</w:t>
            </w:r>
            <w:r w:rsidRPr="00E86ABD">
              <w:t xml:space="preserve"> – стабільне водовідведення для населення та підприємств.</w:t>
            </w:r>
          </w:p>
          <w:p w:rsidR="007161B7" w:rsidRPr="00E86ABD" w:rsidRDefault="007161B7" w:rsidP="00E20B03">
            <w:pPr>
              <w:pStyle w:val="a9"/>
              <w:numPr>
                <w:ilvl w:val="0"/>
                <w:numId w:val="29"/>
              </w:numPr>
              <w:ind w:left="359" w:hanging="283"/>
              <w:jc w:val="both"/>
            </w:pPr>
            <w:r w:rsidRPr="00E86ABD">
              <w:rPr>
                <w:rStyle w:val="aa"/>
                <w:b w:val="0"/>
              </w:rPr>
              <w:lastRenderedPageBreak/>
              <w:t>Скорочення аварійних ситуацій та збоїв у роботі системи</w:t>
            </w:r>
            <w:r w:rsidRPr="00E86ABD">
              <w:t xml:space="preserve"> – підвищення надійності інфраструктури.</w:t>
            </w:r>
          </w:p>
          <w:p w:rsidR="007161B7" w:rsidRPr="00E86ABD" w:rsidRDefault="007161B7" w:rsidP="00E20B03">
            <w:pPr>
              <w:pStyle w:val="a9"/>
              <w:numPr>
                <w:ilvl w:val="0"/>
                <w:numId w:val="29"/>
              </w:numPr>
              <w:ind w:left="359" w:hanging="283"/>
              <w:jc w:val="both"/>
              <w:rPr>
                <w:lang w:val="ru-RU"/>
              </w:rPr>
            </w:pPr>
            <w:r w:rsidRPr="00E86ABD">
              <w:rPr>
                <w:rStyle w:val="aa"/>
                <w:b w:val="0"/>
              </w:rPr>
              <w:t>Зменшення експлуатаційних витрат за рахунок нових енергоефективних технологій</w:t>
            </w:r>
            <w:r w:rsidRPr="00E86ABD">
              <w:t xml:space="preserve"> – оптимізація роботи комунальних служб.</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5"/>
          </w:tcPr>
          <w:p w:rsidR="007161B7" w:rsidRPr="00E86ABD" w:rsidRDefault="007161B7" w:rsidP="00FE0FF6">
            <w:pPr>
              <w:pStyle w:val="a9"/>
              <w:ind w:left="720"/>
            </w:pPr>
            <w:r w:rsidRPr="00E86ABD">
              <w:t>2025 -2030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5"/>
          </w:tcPr>
          <w:p w:rsidR="007161B7" w:rsidRPr="00E86ABD" w:rsidRDefault="007161B7" w:rsidP="00FE0FF6">
            <w:pPr>
              <w:pStyle w:val="a9"/>
              <w:ind w:left="720"/>
            </w:pPr>
            <w:r w:rsidRPr="00E86ABD">
              <w:rPr>
                <w:rFonts w:eastAsia="Arial"/>
                <w:color w:val="000000"/>
              </w:rPr>
              <w:t>100000,000</w:t>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1266" w:type="dxa"/>
          </w:tcPr>
          <w:p w:rsidR="007161B7" w:rsidRPr="00E86ABD" w:rsidRDefault="007161B7" w:rsidP="00FE0FF6">
            <w:pPr>
              <w:pStyle w:val="a9"/>
              <w:jc w:val="center"/>
            </w:pPr>
            <w:r w:rsidRPr="00E86ABD">
              <w:t>2026</w:t>
            </w:r>
          </w:p>
        </w:tc>
        <w:tc>
          <w:tcPr>
            <w:tcW w:w="1266" w:type="dxa"/>
          </w:tcPr>
          <w:p w:rsidR="007161B7" w:rsidRPr="00E86ABD" w:rsidRDefault="007161B7" w:rsidP="00FE0FF6">
            <w:pPr>
              <w:pStyle w:val="a9"/>
              <w:jc w:val="center"/>
            </w:pPr>
            <w:r w:rsidRPr="00E86ABD">
              <w:t>2027</w:t>
            </w:r>
          </w:p>
        </w:tc>
        <w:tc>
          <w:tcPr>
            <w:tcW w:w="1266" w:type="dxa"/>
          </w:tcPr>
          <w:p w:rsidR="007161B7" w:rsidRPr="00E86ABD" w:rsidRDefault="007161B7" w:rsidP="00FE0FF6">
            <w:pPr>
              <w:pStyle w:val="a9"/>
              <w:jc w:val="center"/>
            </w:pPr>
            <w:r w:rsidRPr="00E86ABD">
              <w:t>2028</w:t>
            </w:r>
          </w:p>
        </w:tc>
        <w:tc>
          <w:tcPr>
            <w:tcW w:w="1266" w:type="dxa"/>
          </w:tcPr>
          <w:p w:rsidR="007161B7" w:rsidRPr="00E86ABD" w:rsidRDefault="007161B7" w:rsidP="00FE0FF6">
            <w:pPr>
              <w:pStyle w:val="a9"/>
              <w:jc w:val="center"/>
            </w:pPr>
            <w:r w:rsidRPr="00E86ABD">
              <w:t>2029</w:t>
            </w:r>
          </w:p>
        </w:tc>
        <w:tc>
          <w:tcPr>
            <w:tcW w:w="1266"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c>
          <w:tcPr>
            <w:tcW w:w="1266"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c>
          <w:tcPr>
            <w:tcW w:w="1266"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5"/>
          </w:tcPr>
          <w:p w:rsidR="007161B7" w:rsidRPr="00E86ABD" w:rsidRDefault="007161B7" w:rsidP="00FE0FF6">
            <w:pPr>
              <w:pStyle w:val="a9"/>
              <w:ind w:left="720"/>
            </w:pPr>
          </w:p>
        </w:tc>
      </w:tr>
      <w:tr w:rsidR="007161B7" w:rsidRPr="00E86ABD" w:rsidTr="00FE0FF6">
        <w:trPr>
          <w:trHeight w:val="729"/>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1266" w:type="dxa"/>
          </w:tcPr>
          <w:p w:rsidR="007161B7" w:rsidRPr="00E86ABD" w:rsidRDefault="007161B7" w:rsidP="00FE0FF6">
            <w:pPr>
              <w:jc w:val="center"/>
              <w:rPr>
                <w:rFonts w:ascii="Times New Roman" w:hAnsi="Times New Roman" w:cs="Times New Roman"/>
                <w:sz w:val="24"/>
                <w:szCs w:val="24"/>
                <w:lang w:val="ru-RU"/>
              </w:rPr>
            </w:pPr>
          </w:p>
          <w:p w:rsidR="007161B7" w:rsidRPr="00E86ABD" w:rsidRDefault="007161B7" w:rsidP="00FE0FF6">
            <w:pPr>
              <w:jc w:val="center"/>
              <w:rPr>
                <w:rFonts w:ascii="Times New Roman" w:hAnsi="Times New Roman" w:cs="Times New Roman"/>
                <w:sz w:val="24"/>
                <w:szCs w:val="24"/>
                <w:lang w:val="ru-RU"/>
              </w:rPr>
            </w:pPr>
            <w:r w:rsidRPr="00E86ABD">
              <w:rPr>
                <w:rFonts w:ascii="Times New Roman" w:hAnsi="Times New Roman" w:cs="Times New Roman"/>
                <w:sz w:val="24"/>
                <w:szCs w:val="24"/>
                <w:lang w:val="ru-RU"/>
              </w:rPr>
              <w:t>50000,000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p>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hAnsi="Times New Roman" w:cs="Times New Roman"/>
                <w:sz w:val="24"/>
                <w:szCs w:val="24"/>
                <w:lang w:val="ru-RU"/>
              </w:rPr>
              <w:t>50000,000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p>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p>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266" w:type="dxa"/>
          </w:tcPr>
          <w:p w:rsidR="007161B7" w:rsidRPr="00E86ABD" w:rsidRDefault="007161B7" w:rsidP="00FE0FF6">
            <w:pPr>
              <w:jc w:val="center"/>
              <w:rPr>
                <w:rFonts w:ascii="Times New Roman" w:eastAsia="Arial" w:hAnsi="Times New Roman" w:cs="Times New Roman"/>
                <w:color w:val="000000"/>
                <w:sz w:val="24"/>
                <w:szCs w:val="24"/>
              </w:rPr>
            </w:pPr>
          </w:p>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5"/>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color w:val="000000"/>
                <w:sz w:val="24"/>
                <w:szCs w:val="24"/>
              </w:rPr>
              <w:t xml:space="preserve">КП </w:t>
            </w:r>
            <w:r w:rsidRPr="00E86ABD">
              <w:rPr>
                <w:rFonts w:ascii="Times New Roman" w:eastAsia="Arial" w:hAnsi="Times New Roman" w:cs="Times New Roman"/>
                <w:sz w:val="24"/>
                <w:szCs w:val="24"/>
              </w:rPr>
              <w:t>“</w:t>
            </w:r>
            <w:r w:rsidRPr="00E86ABD">
              <w:rPr>
                <w:rFonts w:ascii="Times New Roman" w:eastAsia="Arial" w:hAnsi="Times New Roman" w:cs="Times New Roman"/>
                <w:color w:val="000000"/>
                <w:sz w:val="24"/>
                <w:szCs w:val="24"/>
              </w:rPr>
              <w:t>Берестин-Водоканал</w:t>
            </w:r>
            <w:r w:rsidRPr="00E86ABD">
              <w:rPr>
                <w:rFonts w:ascii="Times New Roman" w:eastAsia="Arial" w:hAnsi="Times New Roman" w:cs="Times New Roman"/>
                <w:sz w:val="24"/>
                <w:szCs w:val="24"/>
              </w:rPr>
              <w:t xml:space="preserve">”  </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5"/>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28</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8C2BB3" w:rsidRPr="00E86ABD" w:rsidRDefault="008C2BB3"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926"/>
        <w:gridCol w:w="993"/>
        <w:gridCol w:w="992"/>
        <w:gridCol w:w="1134"/>
        <w:gridCol w:w="1134"/>
        <w:gridCol w:w="1151"/>
      </w:tblGrid>
      <w:tr w:rsidR="007161B7" w:rsidRPr="00E86ABD" w:rsidTr="00FE0FF6">
        <w:trPr>
          <w:trHeight w:val="421"/>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rPr>
                <w:rFonts w:ascii="Times New Roman" w:hAnsi="Times New Roman" w:cs="Times New Roman"/>
                <w:sz w:val="16"/>
                <w:szCs w:val="16"/>
              </w:rPr>
            </w:pPr>
            <w:r w:rsidRPr="00E86ABD">
              <w:rPr>
                <w:rFonts w:ascii="Times New Roman" w:hAnsi="Times New Roman" w:cs="Times New Roman"/>
                <w:b/>
                <w:color w:val="FFFFFF"/>
                <w:sz w:val="28"/>
                <w:szCs w:val="28"/>
              </w:rPr>
              <w:t>Б.2.2.</w:t>
            </w:r>
            <w:r w:rsidRPr="00E86ABD">
              <w:rPr>
                <w:rFonts w:ascii="Times New Roman" w:hAnsi="Times New Roman" w:cs="Times New Roman"/>
                <w:b/>
                <w:color w:val="FFFFFF" w:themeColor="background1"/>
                <w:sz w:val="28"/>
                <w:szCs w:val="28"/>
              </w:rPr>
              <w:t xml:space="preserve">1 </w:t>
            </w:r>
            <w:r w:rsidRPr="00E86ABD">
              <w:rPr>
                <w:rFonts w:ascii="Times New Roman" w:eastAsia="Arial" w:hAnsi="Times New Roman" w:cs="Times New Roman"/>
                <w:color w:val="FFFFFF" w:themeColor="background1"/>
                <w:sz w:val="28"/>
                <w:szCs w:val="28"/>
              </w:rPr>
              <w:t xml:space="preserve"> </w:t>
            </w:r>
            <w:r w:rsidRPr="00E86ABD">
              <w:rPr>
                <w:rFonts w:ascii="Times New Roman" w:hAnsi="Times New Roman" w:cs="Times New Roman"/>
                <w:sz w:val="28"/>
                <w:szCs w:val="28"/>
              </w:rPr>
              <w:t>Нове будівництво резервного джерела тепла та електрогенерації за адресами:  м.Берестин, вул..Дмитра Лінського, 67-В, вул..Незалежності, 45-Д, вул..Соборна, 61-А.</w:t>
            </w:r>
            <w:r w:rsidR="00D310E6" w:rsidRPr="00E86ABD">
              <w:rPr>
                <w:rFonts w:ascii="Times New Roman" w:hAnsi="Times New Roman" w:cs="Times New Roman"/>
                <w:sz w:val="28"/>
                <w:szCs w:val="28"/>
              </w:rPr>
              <w:t>;</w:t>
            </w:r>
            <w:r w:rsidRPr="00E86ABD">
              <w:rPr>
                <w:rFonts w:ascii="Times New Roman" w:hAnsi="Times New Roman" w:cs="Times New Roman"/>
                <w:sz w:val="28"/>
                <w:szCs w:val="28"/>
              </w:rPr>
              <w:t xml:space="preserve"> с.Піщанка, вул. Бересзнева, 24-А</w:t>
            </w:r>
          </w:p>
        </w:tc>
      </w:tr>
      <w:tr w:rsidR="007161B7" w:rsidRPr="00E86ABD" w:rsidTr="00FE0FF6">
        <w:trPr>
          <w:trHeight w:val="546"/>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015DA7" w:rsidRPr="00E86ABD" w:rsidRDefault="00015DA7" w:rsidP="00015DA7">
            <w:pPr>
              <w:pStyle w:val="TableParagraph"/>
              <w:spacing w:before="41"/>
              <w:rPr>
                <w:rFonts w:ascii="Times New Roman" w:hAnsi="Times New Roman" w:cs="Times New Roman"/>
              </w:rPr>
            </w:pPr>
            <w:r w:rsidRPr="00E86ABD">
              <w:rPr>
                <w:rFonts w:ascii="Times New Roman" w:hAnsi="Times New Roman" w:cs="Times New Roman"/>
              </w:rPr>
              <w:t>Б</w:t>
            </w:r>
            <w:r w:rsidRPr="00E86ABD">
              <w:rPr>
                <w:rFonts w:ascii="Times New Roman" w:eastAsia="Arial" w:hAnsi="Times New Roman" w:cs="Times New Roman"/>
                <w:color w:val="000000"/>
                <w:sz w:val="24"/>
                <w:szCs w:val="24"/>
              </w:rPr>
              <w:t xml:space="preserve"> Сучасна, розумна та стійка інфраструктура</w:t>
            </w:r>
            <w:r w:rsidRPr="00E86ABD">
              <w:rPr>
                <w:rFonts w:ascii="Times New Roman" w:hAnsi="Times New Roman" w:cs="Times New Roman"/>
              </w:rPr>
              <w:t xml:space="preserve"> </w:t>
            </w:r>
          </w:p>
          <w:p w:rsidR="00015DA7" w:rsidRPr="00E86ABD" w:rsidRDefault="00015DA7" w:rsidP="00015DA7">
            <w:pPr>
              <w:pStyle w:val="TableParagraph"/>
              <w:spacing w:before="41"/>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Б2. Забезпечення жителів громади якісними комунальними послугами</w:t>
            </w:r>
          </w:p>
          <w:p w:rsidR="007161B7" w:rsidRPr="00E86ABD" w:rsidRDefault="00015DA7" w:rsidP="00D310E6">
            <w:pPr>
              <w:pStyle w:val="TableParagraph"/>
              <w:spacing w:before="41"/>
              <w:jc w:val="both"/>
              <w:rPr>
                <w:rFonts w:ascii="Times New Roman" w:hAnsi="Times New Roman" w:cs="Times New Roman"/>
                <w:bCs/>
                <w:sz w:val="24"/>
                <w:szCs w:val="24"/>
              </w:rPr>
            </w:pPr>
            <w:r w:rsidRPr="00E86ABD">
              <w:rPr>
                <w:rFonts w:ascii="Times New Roman" w:hAnsi="Times New Roman" w:cs="Times New Roman"/>
                <w:bCs/>
                <w:sz w:val="24"/>
                <w:szCs w:val="24"/>
              </w:rPr>
              <w:t>Б2.2. Модернізація системи централізованого теплопостачання. громади</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D310E6">
            <w:pPr>
              <w:pStyle w:val="a9"/>
              <w:jc w:val="both"/>
              <w:rPr>
                <w:b/>
              </w:rPr>
            </w:pPr>
            <w:r w:rsidRPr="00E86ABD">
              <w:t>Забезпечити безперебійне, надійне та автономне теплопостачання і електрозабезпечення критично важливих об’єктів громади шляхом будівництва сучасних резервних джерел тепла та електрогенерації, що підвищить енергетичну безпеку, стійкість інфраструктури та готовність громади до надзвичайних ситуацій.</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FE0FF6">
            <w:pPr>
              <w:pStyle w:val="TableParagraph"/>
              <w:spacing w:before="128"/>
              <w:ind w:left="117"/>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695"/>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6"/>
          </w:tcPr>
          <w:p w:rsidR="007161B7" w:rsidRPr="00E86ABD" w:rsidRDefault="007161B7" w:rsidP="00FE0FF6">
            <w:pPr>
              <w:pStyle w:val="a9"/>
              <w:rPr>
                <w:lang w:val="ru-RU"/>
              </w:rPr>
            </w:pPr>
            <w:r w:rsidRPr="00E86ABD">
              <w:t xml:space="preserve">Мешканці громади, комунальні служби, підприємства та заклади соціальної сфери, </w:t>
            </w:r>
            <w:r w:rsidRPr="00E86ABD">
              <w:rPr>
                <w:lang w:val="ru-RU"/>
              </w:rPr>
              <w:t>заклади соціальної сфери, вразливі групи населення</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D310E6">
            <w:pPr>
              <w:pStyle w:val="a9"/>
              <w:jc w:val="both"/>
            </w:pPr>
            <w:r w:rsidRPr="00E86ABD">
              <w:rPr>
                <w:lang w:val="ru-RU"/>
              </w:rPr>
              <w:t xml:space="preserve">Система теплопостачання та електропостачання в громаді є вразливою до аварій, атак на енергетичну інфраструктуру, тривалих відключень та нестабільної роботи мереж. Багато об’єктів соціальної сфери не мають власних резервних джерел </w:t>
            </w:r>
            <w:r w:rsidRPr="00E86ABD">
              <w:rPr>
                <w:lang w:val="ru-RU"/>
              </w:rPr>
              <w:lastRenderedPageBreak/>
              <w:t xml:space="preserve">енергії або використовують застаріле обладнання, що не забезпечує повноцінну роботу під час надзвичайних ситуацій. </w:t>
            </w:r>
            <w:r w:rsidRPr="00E86ABD">
              <w:t>Відсутність автономних джерел тепла та електрогенерації створює ризики зупинки важливих функцій громади, порушення безпеки та неможливість надання критичних послуг населенню.</w:t>
            </w:r>
          </w:p>
          <w:p w:rsidR="007161B7" w:rsidRPr="00E86ABD" w:rsidRDefault="007161B7" w:rsidP="00D310E6">
            <w:pPr>
              <w:pStyle w:val="a9"/>
              <w:jc w:val="both"/>
            </w:pPr>
            <w:r w:rsidRPr="00E86ABD">
              <w:t>Проєкт спрямований на створення сучасної, надійної системи резервного енергозабезпечення, яка підвищить стійкість громади та мінімізує наслідки потенційних кризових ситуацій.</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18"/>
              </w:numPr>
              <w:ind w:left="218" w:hanging="142"/>
              <w:rPr>
                <w:b/>
              </w:rPr>
            </w:pPr>
            <w:r w:rsidRPr="00E86ABD">
              <w:rPr>
                <w:rStyle w:val="aa"/>
                <w:b w:val="0"/>
              </w:rPr>
              <w:t>Підвищення надійності та стабільності енергопостачання об’єктів соціальної та комунальної інфраструктури громади.</w:t>
            </w:r>
          </w:p>
          <w:p w:rsidR="007161B7" w:rsidRPr="00E86ABD" w:rsidRDefault="007161B7" w:rsidP="00031EC1">
            <w:pPr>
              <w:pStyle w:val="a9"/>
              <w:numPr>
                <w:ilvl w:val="0"/>
                <w:numId w:val="18"/>
              </w:numPr>
              <w:ind w:left="218" w:hanging="142"/>
              <w:rPr>
                <w:b/>
              </w:rPr>
            </w:pPr>
            <w:r w:rsidRPr="00E86ABD">
              <w:rPr>
                <w:rStyle w:val="aa"/>
                <w:b w:val="0"/>
              </w:rPr>
              <w:t>Забезпечення безперебійного теплопостачання та електропостачання в умовах аварійних ситуацій чи перебоїв у централізованих мережах.</w:t>
            </w:r>
          </w:p>
          <w:p w:rsidR="007161B7" w:rsidRPr="00E86ABD" w:rsidRDefault="007161B7" w:rsidP="00031EC1">
            <w:pPr>
              <w:pStyle w:val="a9"/>
              <w:numPr>
                <w:ilvl w:val="0"/>
                <w:numId w:val="18"/>
              </w:numPr>
              <w:ind w:left="218" w:hanging="142"/>
              <w:rPr>
                <w:b/>
              </w:rPr>
            </w:pPr>
            <w:r w:rsidRPr="00E86ABD">
              <w:rPr>
                <w:rStyle w:val="aa"/>
                <w:b w:val="0"/>
              </w:rPr>
              <w:t>Модернізація та розвиток локальної енергетичної інфраструктури для підвищення енергоефективності та стійкості громади.</w:t>
            </w:r>
          </w:p>
        </w:tc>
      </w:tr>
      <w:tr w:rsidR="007161B7" w:rsidRPr="00E86ABD" w:rsidTr="00FE0FF6">
        <w:trPr>
          <w:trHeight w:val="972"/>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30"/>
              </w:numPr>
              <w:ind w:left="501" w:hanging="283"/>
              <w:rPr>
                <w:b/>
              </w:rPr>
            </w:pPr>
            <w:r w:rsidRPr="00E86ABD">
              <w:rPr>
                <w:rStyle w:val="aa"/>
                <w:b w:val="0"/>
              </w:rPr>
              <w:t>Кількість введених у експлуатацію резервних джерел тепла та електрогенераторів</w:t>
            </w:r>
            <w:r w:rsidRPr="00E86ABD">
              <w:rPr>
                <w:b/>
              </w:rPr>
              <w:t xml:space="preserve"> – </w:t>
            </w:r>
            <w:r w:rsidRPr="00E86ABD">
              <w:t>забезпечення безперебійного енергопостачання.</w:t>
            </w:r>
          </w:p>
          <w:p w:rsidR="007161B7" w:rsidRPr="00E86ABD" w:rsidRDefault="007161B7" w:rsidP="00031EC1">
            <w:pPr>
              <w:pStyle w:val="a9"/>
              <w:numPr>
                <w:ilvl w:val="0"/>
                <w:numId w:val="30"/>
              </w:numPr>
              <w:ind w:left="501" w:hanging="283"/>
              <w:rPr>
                <w:b/>
              </w:rPr>
            </w:pPr>
            <w:r w:rsidRPr="00E86ABD">
              <w:rPr>
                <w:rStyle w:val="aa"/>
                <w:b w:val="0"/>
              </w:rPr>
              <w:t>Наявність сучасного енергетичного обладнання та систем управління</w:t>
            </w:r>
            <w:r w:rsidRPr="00E86ABD">
              <w:rPr>
                <w:b/>
              </w:rPr>
              <w:t xml:space="preserve"> – </w:t>
            </w:r>
            <w:r w:rsidRPr="00E86ABD">
              <w:t>підвищення надійності та енергоефективності об’єктів</w:t>
            </w:r>
            <w:r w:rsidRPr="00E86ABD">
              <w:rPr>
                <w:b/>
              </w:rPr>
              <w:t>.</w:t>
            </w:r>
          </w:p>
          <w:p w:rsidR="007161B7" w:rsidRPr="00E86ABD" w:rsidRDefault="007161B7" w:rsidP="00031EC1">
            <w:pPr>
              <w:pStyle w:val="a9"/>
              <w:numPr>
                <w:ilvl w:val="0"/>
                <w:numId w:val="30"/>
              </w:numPr>
              <w:ind w:left="501" w:hanging="283"/>
            </w:pPr>
            <w:r w:rsidRPr="00E86ABD">
              <w:rPr>
                <w:rStyle w:val="aa"/>
                <w:b w:val="0"/>
              </w:rPr>
              <w:t>Функціонування систем автоматичного перемикання на резервні джерела</w:t>
            </w:r>
            <w:r w:rsidRPr="00E86ABD">
              <w:rPr>
                <w:b/>
              </w:rPr>
              <w:t xml:space="preserve"> </w:t>
            </w:r>
            <w:r w:rsidRPr="00E86ABD">
              <w:t>– оперативне реагування на перебої в централізованих ме</w:t>
            </w:r>
            <w:r w:rsidRPr="00E86ABD">
              <w:rPr>
                <w:lang w:val="ru-RU"/>
              </w:rPr>
              <w:t>режах.</w:t>
            </w:r>
          </w:p>
          <w:p w:rsidR="007161B7" w:rsidRPr="00E86ABD" w:rsidRDefault="007161B7" w:rsidP="00031EC1">
            <w:pPr>
              <w:pStyle w:val="a9"/>
              <w:numPr>
                <w:ilvl w:val="0"/>
                <w:numId w:val="30"/>
              </w:numPr>
              <w:ind w:left="501" w:hanging="283"/>
            </w:pPr>
            <w:r w:rsidRPr="00E86ABD">
              <w:rPr>
                <w:rStyle w:val="aa"/>
                <w:b w:val="0"/>
              </w:rPr>
              <w:t>Покращення стабільності теплопостачання та електропостачання для критичних об’єктів громади</w:t>
            </w:r>
            <w:r w:rsidRPr="00E86ABD">
              <w:rPr>
                <w:b/>
              </w:rPr>
              <w:t xml:space="preserve"> – </w:t>
            </w:r>
            <w:r w:rsidRPr="00E86ABD">
              <w:t>забезпечення безперебійного функціонування соціально важливих закладів.</w:t>
            </w:r>
          </w:p>
          <w:p w:rsidR="007161B7" w:rsidRPr="00E86ABD" w:rsidRDefault="007161B7" w:rsidP="00031EC1">
            <w:pPr>
              <w:pStyle w:val="a9"/>
              <w:numPr>
                <w:ilvl w:val="0"/>
                <w:numId w:val="30"/>
              </w:numPr>
              <w:ind w:left="501" w:hanging="283"/>
              <w:rPr>
                <w:b/>
              </w:rPr>
            </w:pPr>
            <w:r w:rsidRPr="00E86ABD">
              <w:rPr>
                <w:rStyle w:val="aa"/>
                <w:b w:val="0"/>
              </w:rPr>
              <w:t>Зменшення ризику аварій та перебоїв у роботі енергетичної інфраструктури</w:t>
            </w:r>
            <w:r w:rsidRPr="00E86ABD">
              <w:rPr>
                <w:b/>
              </w:rPr>
              <w:t xml:space="preserve"> – </w:t>
            </w:r>
            <w:r w:rsidRPr="00E86ABD">
              <w:t>підвищення безпеки та стійкості громади.</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2025 -2030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24"/>
                <w:szCs w:val="24"/>
              </w:rPr>
              <w:t>15000,000</w:t>
            </w:r>
          </w:p>
          <w:p w:rsidR="007161B7" w:rsidRPr="00E86ABD" w:rsidRDefault="007161B7" w:rsidP="00FE0FF6">
            <w:pPr>
              <w:pStyle w:val="a9"/>
              <w:ind w:left="720"/>
            </w:pP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993" w:type="dxa"/>
          </w:tcPr>
          <w:p w:rsidR="007161B7" w:rsidRPr="00E86ABD" w:rsidRDefault="007161B7" w:rsidP="00FE0FF6">
            <w:pPr>
              <w:pStyle w:val="a9"/>
              <w:jc w:val="center"/>
            </w:pPr>
            <w:r w:rsidRPr="00E86ABD">
              <w:t>2026</w:t>
            </w:r>
          </w:p>
        </w:tc>
        <w:tc>
          <w:tcPr>
            <w:tcW w:w="992" w:type="dxa"/>
          </w:tcPr>
          <w:p w:rsidR="007161B7" w:rsidRPr="00E86ABD" w:rsidRDefault="007161B7" w:rsidP="00FE0FF6">
            <w:pPr>
              <w:pStyle w:val="a9"/>
              <w:jc w:val="center"/>
            </w:pPr>
            <w:r w:rsidRPr="00E86ABD">
              <w:t>2027</w:t>
            </w:r>
          </w:p>
        </w:tc>
        <w:tc>
          <w:tcPr>
            <w:tcW w:w="1134"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993" w:type="dxa"/>
          </w:tcPr>
          <w:p w:rsidR="007161B7" w:rsidRPr="00E86ABD" w:rsidRDefault="007161B7" w:rsidP="00FE0FF6">
            <w:pPr>
              <w:pStyle w:val="a9"/>
              <w:jc w:val="center"/>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rPr>
                <w:rFonts w:ascii="Times New Roman" w:eastAsia="Arial" w:hAnsi="Times New Roman" w:cs="Times New Roman"/>
                <w:color w:val="000000"/>
              </w:rPr>
            </w:pPr>
            <w:r w:rsidRPr="00E86ABD">
              <w:rPr>
                <w:rFonts w:ascii="Times New Roman" w:eastAsia="Arial" w:hAnsi="Times New Roman" w:cs="Times New Roman"/>
                <w:color w:val="000000"/>
              </w:rPr>
              <w:t>1500,000</w:t>
            </w:r>
          </w:p>
          <w:p w:rsidR="007161B7" w:rsidRPr="00E86ABD" w:rsidRDefault="007161B7" w:rsidP="00FE0FF6">
            <w:pPr>
              <w:jc w:val="center"/>
              <w:rPr>
                <w:rFonts w:ascii="Times New Roman" w:hAnsi="Times New Roman" w:cs="Times New Roman"/>
                <w:lang w:val="ru-RU"/>
              </w:rPr>
            </w:pPr>
          </w:p>
        </w:tc>
        <w:tc>
          <w:tcPr>
            <w:tcW w:w="993" w:type="dxa"/>
          </w:tcPr>
          <w:p w:rsidR="007161B7" w:rsidRPr="00E86ABD" w:rsidRDefault="007161B7" w:rsidP="00FE0FF6">
            <w:pPr>
              <w:rPr>
                <w:rFonts w:ascii="Times New Roman" w:eastAsia="Arial" w:hAnsi="Times New Roman" w:cs="Times New Roman"/>
                <w:color w:val="000000"/>
              </w:rPr>
            </w:pPr>
            <w:r w:rsidRPr="00E86ABD">
              <w:rPr>
                <w:rFonts w:ascii="Times New Roman" w:eastAsia="Arial" w:hAnsi="Times New Roman" w:cs="Times New Roman"/>
                <w:color w:val="000000"/>
              </w:rPr>
              <w:t>10000,000</w:t>
            </w:r>
          </w:p>
          <w:p w:rsidR="007161B7" w:rsidRPr="00E86ABD" w:rsidRDefault="007161B7" w:rsidP="00FE0FF6">
            <w:pPr>
              <w:jc w:val="center"/>
              <w:rPr>
                <w:rFonts w:ascii="Times New Roman" w:hAnsi="Times New Roman" w:cs="Times New Roman"/>
                <w:lang w:val="ru-RU"/>
              </w:rPr>
            </w:pPr>
          </w:p>
        </w:tc>
        <w:tc>
          <w:tcPr>
            <w:tcW w:w="992" w:type="dxa"/>
          </w:tcPr>
          <w:p w:rsidR="007161B7" w:rsidRPr="00E86ABD" w:rsidRDefault="007161B7" w:rsidP="00FE0FF6">
            <w:pPr>
              <w:rPr>
                <w:rFonts w:ascii="Times New Roman" w:eastAsia="Arial" w:hAnsi="Times New Roman" w:cs="Times New Roman"/>
                <w:color w:val="000000"/>
              </w:rPr>
            </w:pPr>
            <w:r w:rsidRPr="00E86ABD">
              <w:rPr>
                <w:rFonts w:ascii="Times New Roman" w:eastAsia="Arial" w:hAnsi="Times New Roman" w:cs="Times New Roman"/>
                <w:color w:val="000000"/>
              </w:rPr>
              <w:t>4850,000</w:t>
            </w:r>
          </w:p>
          <w:p w:rsidR="007161B7" w:rsidRPr="00E86ABD" w:rsidRDefault="007161B7" w:rsidP="00FE0FF6">
            <w:pPr>
              <w:jc w:val="center"/>
              <w:rPr>
                <w:rFonts w:ascii="Times New Roman" w:eastAsia="Arial" w:hAnsi="Times New Roman" w:cs="Times New Roman"/>
                <w:color w:val="000000"/>
              </w:rPr>
            </w:pP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p>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p>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p>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lang w:val="ru-RU"/>
              </w:rPr>
            </w:pPr>
            <w:r w:rsidRPr="00E86ABD">
              <w:rPr>
                <w:rFonts w:ascii="Times New Roman" w:eastAsia="Arial" w:hAnsi="Times New Roman" w:cs="Times New Roman"/>
                <w:color w:val="000000"/>
                <w:sz w:val="24"/>
                <w:szCs w:val="24"/>
                <w:lang w:val="ru-RU"/>
              </w:rPr>
              <w:t>Комунальне підприємство теплових мереж м. Берестин</w:t>
            </w:r>
          </w:p>
        </w:tc>
      </w:tr>
      <w:tr w:rsidR="007161B7" w:rsidRPr="00E86ABD" w:rsidTr="00D310E6">
        <w:trPr>
          <w:trHeight w:val="299"/>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29</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926"/>
        <w:gridCol w:w="993"/>
        <w:gridCol w:w="992"/>
        <w:gridCol w:w="1134"/>
        <w:gridCol w:w="1134"/>
        <w:gridCol w:w="1151"/>
      </w:tblGrid>
      <w:tr w:rsidR="007161B7" w:rsidRPr="00E86ABD" w:rsidTr="00FE0FF6">
        <w:trPr>
          <w:trHeight w:val="1901"/>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rPr>
                <w:rFonts w:ascii="Times New Roman" w:hAnsi="Times New Roman" w:cs="Times New Roman"/>
                <w:sz w:val="16"/>
                <w:szCs w:val="16"/>
              </w:rPr>
            </w:pPr>
            <w:r w:rsidRPr="00E86ABD">
              <w:rPr>
                <w:rFonts w:ascii="Times New Roman" w:hAnsi="Times New Roman" w:cs="Times New Roman"/>
                <w:b/>
                <w:color w:val="FFFFFF"/>
                <w:sz w:val="28"/>
                <w:szCs w:val="28"/>
              </w:rPr>
              <w:t>Б.2.2.</w:t>
            </w:r>
            <w:r w:rsidRPr="00E86ABD">
              <w:rPr>
                <w:rFonts w:ascii="Times New Roman" w:hAnsi="Times New Roman" w:cs="Times New Roman"/>
                <w:b/>
                <w:color w:val="FFFFFF" w:themeColor="background1"/>
                <w:sz w:val="28"/>
                <w:szCs w:val="28"/>
              </w:rPr>
              <w:t xml:space="preserve">2 </w:t>
            </w:r>
            <w:r w:rsidRPr="00E86ABD">
              <w:rPr>
                <w:rFonts w:ascii="Times New Roman" w:eastAsia="Arial" w:hAnsi="Times New Roman" w:cs="Times New Roman"/>
                <w:color w:val="FFFFFF" w:themeColor="background1"/>
                <w:sz w:val="28"/>
                <w:szCs w:val="28"/>
              </w:rPr>
              <w:t xml:space="preserve"> Реконструкція  котелень </w:t>
            </w:r>
            <w:r w:rsidRPr="00E86ABD">
              <w:rPr>
                <w:rFonts w:ascii="Times New Roman" w:hAnsi="Times New Roman" w:cs="Times New Roman"/>
                <w:color w:val="FFFFFF" w:themeColor="background1"/>
                <w:sz w:val="28"/>
                <w:szCs w:val="28"/>
              </w:rPr>
              <w:t>шляхом заміни існуючих застарілих пальникових пристроїв на пальникові пристрої типу СНТ та автоматики безпеки і регулювання на котлоагрегаті ТВГ-8М за адресами: м. Берестин, вул. Дмитра Лінського, 67-В, вул. Незалежності, 45-Г</w:t>
            </w:r>
          </w:p>
        </w:tc>
      </w:tr>
      <w:tr w:rsidR="007161B7" w:rsidRPr="00E86ABD" w:rsidTr="00FE0FF6">
        <w:trPr>
          <w:trHeight w:val="546"/>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015DA7" w:rsidRPr="00E86ABD" w:rsidRDefault="00015DA7" w:rsidP="00015DA7">
            <w:pPr>
              <w:pStyle w:val="TableParagraph"/>
              <w:spacing w:before="41"/>
              <w:rPr>
                <w:rFonts w:ascii="Times New Roman" w:hAnsi="Times New Roman" w:cs="Times New Roman"/>
              </w:rPr>
            </w:pPr>
            <w:r w:rsidRPr="00E86ABD">
              <w:rPr>
                <w:rFonts w:ascii="Times New Roman" w:hAnsi="Times New Roman" w:cs="Times New Roman"/>
              </w:rPr>
              <w:t>Б</w:t>
            </w:r>
            <w:r w:rsidRPr="00E86ABD">
              <w:rPr>
                <w:rFonts w:ascii="Times New Roman" w:eastAsia="Arial" w:hAnsi="Times New Roman" w:cs="Times New Roman"/>
                <w:color w:val="000000"/>
                <w:sz w:val="24"/>
                <w:szCs w:val="24"/>
              </w:rPr>
              <w:t xml:space="preserve"> Сучасна, розумна та стійка інфраструктура</w:t>
            </w:r>
            <w:r w:rsidRPr="00E86ABD">
              <w:rPr>
                <w:rFonts w:ascii="Times New Roman" w:hAnsi="Times New Roman" w:cs="Times New Roman"/>
              </w:rPr>
              <w:t xml:space="preserve"> </w:t>
            </w:r>
          </w:p>
          <w:p w:rsidR="00015DA7" w:rsidRPr="00E86ABD" w:rsidRDefault="00015DA7" w:rsidP="00015DA7">
            <w:pPr>
              <w:pStyle w:val="TableParagraph"/>
              <w:spacing w:before="41"/>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Б2. Забезпечення жителів громади якісними комунальними послугами</w:t>
            </w:r>
          </w:p>
          <w:p w:rsidR="007161B7" w:rsidRPr="00E86ABD" w:rsidRDefault="00015DA7" w:rsidP="00015DA7">
            <w:pPr>
              <w:pStyle w:val="TableParagraph"/>
              <w:spacing w:before="41"/>
              <w:jc w:val="both"/>
              <w:rPr>
                <w:rFonts w:ascii="Times New Roman" w:hAnsi="Times New Roman" w:cs="Times New Roman"/>
                <w:bCs/>
                <w:sz w:val="24"/>
                <w:szCs w:val="24"/>
                <w:lang w:val="ru-RU"/>
              </w:rPr>
            </w:pPr>
            <w:r w:rsidRPr="00E86ABD">
              <w:rPr>
                <w:rFonts w:ascii="Times New Roman" w:hAnsi="Times New Roman" w:cs="Times New Roman"/>
                <w:bCs/>
                <w:sz w:val="24"/>
                <w:szCs w:val="24"/>
              </w:rPr>
              <w:t>Б2.2. Модернізація системи централізованого теплопостачання. громади</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5C23BE">
            <w:pPr>
              <w:pStyle w:val="a9"/>
              <w:jc w:val="both"/>
              <w:rPr>
                <w:b/>
              </w:rPr>
            </w:pPr>
            <w:r w:rsidRPr="00E86ABD">
              <w:t>Підвищити ефективність, надійність та безпеку роботи котелень шляхом модернізації пальникових пристроїв і систем автоматики, забезпечивши стабільне та безпечне теплопостачання соціально значущих об’єктів громади.</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5C23BE">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695"/>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6"/>
          </w:tcPr>
          <w:p w:rsidR="007161B7" w:rsidRPr="00E86ABD" w:rsidRDefault="007161B7" w:rsidP="005C23BE">
            <w:pPr>
              <w:pStyle w:val="a9"/>
              <w:jc w:val="both"/>
              <w:rPr>
                <w:lang w:val="ru-RU"/>
              </w:rPr>
            </w:pPr>
            <w:r w:rsidRPr="00E86ABD">
              <w:t>Мешканці громади, заклади соціальної сфери, комунальні служби та оператори котелень</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5C23BE">
            <w:pPr>
              <w:pStyle w:val="a9"/>
              <w:jc w:val="both"/>
            </w:pPr>
            <w:r w:rsidRPr="00E86ABD">
              <w:t>Існуючі котельні обладнані застарілими пальниковими пристроями та системами автоматики, що призводить до низької енергоефективності, частих аварійних ситуацій та підвищеного ризику для безпеки експлуатації. Це створює загрозу стабільному теплопостачанню соціально важливих об’єктів громади та підвищує витрати на експлуатацію та ремонт обладнання. Відсутність сучасних систем регулювання та контролю ускладнює оптимізацію роботи котелень і знижує загальну ефективність теплопостачання. Реалізація проєкту дозволить модернізувати обладнання, підвищити безпеку та надійність котелень, а також забезпечити стабільне теплопостачання мешканців та закладів соціальної сфери.</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18"/>
              </w:numPr>
              <w:ind w:left="218" w:hanging="142"/>
              <w:jc w:val="both"/>
              <w:rPr>
                <w:b/>
              </w:rPr>
            </w:pPr>
            <w:r w:rsidRPr="00E86ABD">
              <w:rPr>
                <w:rStyle w:val="aa"/>
                <w:b w:val="0"/>
              </w:rPr>
              <w:t>Підвищення надійності та стабільності енергопостачання об’єктів соціальної та комунальної інфраструктури громади.</w:t>
            </w:r>
          </w:p>
          <w:p w:rsidR="007161B7" w:rsidRPr="00E86ABD" w:rsidRDefault="007161B7" w:rsidP="00031EC1">
            <w:pPr>
              <w:pStyle w:val="a9"/>
              <w:numPr>
                <w:ilvl w:val="0"/>
                <w:numId w:val="18"/>
              </w:numPr>
              <w:ind w:left="218" w:hanging="142"/>
              <w:jc w:val="both"/>
              <w:rPr>
                <w:b/>
              </w:rPr>
            </w:pPr>
            <w:r w:rsidRPr="00E86ABD">
              <w:rPr>
                <w:rStyle w:val="aa"/>
                <w:b w:val="0"/>
              </w:rPr>
              <w:t>Забезпечення безперебійного теплопостачання та електропостачання в умовах аварійних ситуацій чи перебоїв у централізованих мережах.</w:t>
            </w:r>
          </w:p>
          <w:p w:rsidR="007161B7" w:rsidRPr="00E86ABD" w:rsidRDefault="007161B7" w:rsidP="00031EC1">
            <w:pPr>
              <w:pStyle w:val="a9"/>
              <w:numPr>
                <w:ilvl w:val="0"/>
                <w:numId w:val="18"/>
              </w:numPr>
              <w:ind w:left="218" w:hanging="142"/>
              <w:jc w:val="both"/>
              <w:rPr>
                <w:b/>
              </w:rPr>
            </w:pPr>
            <w:r w:rsidRPr="00E86ABD">
              <w:rPr>
                <w:rStyle w:val="aa"/>
                <w:b w:val="0"/>
              </w:rPr>
              <w:t>Модернізація та розвиток локальної енергетичної інфраструктури для підвищення енергоефективності та стійкості громади.</w:t>
            </w:r>
          </w:p>
        </w:tc>
      </w:tr>
      <w:tr w:rsidR="007161B7" w:rsidRPr="00E86ABD" w:rsidTr="00FE0FF6">
        <w:trPr>
          <w:trHeight w:val="972"/>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31"/>
              </w:numPr>
              <w:ind w:left="359" w:hanging="283"/>
              <w:jc w:val="both"/>
              <w:rPr>
                <w:b/>
              </w:rPr>
            </w:pPr>
            <w:r w:rsidRPr="00E86ABD">
              <w:rPr>
                <w:rStyle w:val="aa"/>
                <w:b w:val="0"/>
              </w:rPr>
              <w:t>Демонтаж застарілих пальникових пристроїв та систем автоматики</w:t>
            </w:r>
            <w:r w:rsidRPr="00E86ABD">
              <w:rPr>
                <w:b/>
              </w:rPr>
              <w:t xml:space="preserve"> </w:t>
            </w:r>
            <w:r w:rsidRPr="00E86ABD">
              <w:t>на котлоагрегатах</w:t>
            </w:r>
            <w:r w:rsidRPr="00E86ABD">
              <w:rPr>
                <w:b/>
              </w:rPr>
              <w:t>.</w:t>
            </w:r>
          </w:p>
          <w:p w:rsidR="007161B7" w:rsidRPr="00E86ABD" w:rsidRDefault="007161B7" w:rsidP="00031EC1">
            <w:pPr>
              <w:pStyle w:val="a9"/>
              <w:numPr>
                <w:ilvl w:val="0"/>
                <w:numId w:val="31"/>
              </w:numPr>
              <w:ind w:left="359" w:hanging="283"/>
              <w:jc w:val="both"/>
            </w:pPr>
            <w:r w:rsidRPr="00E86ABD">
              <w:rPr>
                <w:rStyle w:val="aa"/>
                <w:b w:val="0"/>
              </w:rPr>
              <w:t>Встановлення нових пальникових пристроїв типу СНТ</w:t>
            </w:r>
            <w:r w:rsidRPr="00E86ABD">
              <w:rPr>
                <w:b/>
              </w:rPr>
              <w:t xml:space="preserve"> </w:t>
            </w:r>
            <w:r w:rsidRPr="00E86ABD">
              <w:t>та сучасних систем автоматики безпеки і регулювання.</w:t>
            </w:r>
          </w:p>
          <w:p w:rsidR="007161B7" w:rsidRPr="00E86ABD" w:rsidRDefault="007161B7" w:rsidP="00031EC1">
            <w:pPr>
              <w:pStyle w:val="a9"/>
              <w:numPr>
                <w:ilvl w:val="0"/>
                <w:numId w:val="31"/>
              </w:numPr>
              <w:ind w:left="359" w:hanging="283"/>
              <w:jc w:val="both"/>
            </w:pPr>
            <w:r w:rsidRPr="00E86ABD">
              <w:rPr>
                <w:rStyle w:val="aa"/>
                <w:b w:val="0"/>
              </w:rPr>
              <w:lastRenderedPageBreak/>
              <w:t>Налагодження роботи модернізованого обладнання</w:t>
            </w:r>
            <w:r w:rsidRPr="00E86ABD">
              <w:rPr>
                <w:b/>
              </w:rPr>
              <w:t xml:space="preserve"> </w:t>
            </w:r>
            <w:r w:rsidRPr="00E86ABD">
              <w:t>для забезпечення стабільного та ефективного теплопостачання.</w:t>
            </w:r>
          </w:p>
          <w:p w:rsidR="007161B7" w:rsidRPr="00E86ABD" w:rsidRDefault="007161B7" w:rsidP="00031EC1">
            <w:pPr>
              <w:pStyle w:val="a9"/>
              <w:numPr>
                <w:ilvl w:val="0"/>
                <w:numId w:val="31"/>
              </w:numPr>
              <w:ind w:left="359" w:hanging="283"/>
              <w:jc w:val="both"/>
            </w:pPr>
            <w:r w:rsidRPr="00E86ABD">
              <w:rPr>
                <w:rStyle w:val="aa"/>
                <w:b w:val="0"/>
              </w:rPr>
              <w:t>Тестування та введення в експлуатацію котелень</w:t>
            </w:r>
            <w:r w:rsidRPr="00E86ABD">
              <w:rPr>
                <w:b/>
              </w:rPr>
              <w:t xml:space="preserve"> </w:t>
            </w:r>
            <w:r w:rsidRPr="00E86ABD">
              <w:t>після проведеної реконструкції.</w:t>
            </w:r>
          </w:p>
          <w:p w:rsidR="007161B7" w:rsidRPr="00E86ABD" w:rsidRDefault="007161B7" w:rsidP="00031EC1">
            <w:pPr>
              <w:pStyle w:val="a9"/>
              <w:numPr>
                <w:ilvl w:val="0"/>
                <w:numId w:val="31"/>
              </w:numPr>
              <w:ind w:left="359" w:hanging="283"/>
              <w:jc w:val="both"/>
              <w:rPr>
                <w:b/>
                <w:lang w:val="ru-RU"/>
              </w:rPr>
            </w:pPr>
            <w:r w:rsidRPr="00E86ABD">
              <w:rPr>
                <w:rStyle w:val="aa"/>
                <w:b w:val="0"/>
              </w:rPr>
              <w:t>Навчання персоналу з експлуатації та обслуговування модернізованих котлоагрегатів</w:t>
            </w:r>
            <w:r w:rsidRPr="00E86ABD">
              <w:rPr>
                <w:b/>
              </w:rPr>
              <w:t xml:space="preserve"> </w:t>
            </w:r>
            <w:r w:rsidRPr="00E86ABD">
              <w:t>для забезпечення безпеки та ефективності роботи.</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2025 -2030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24"/>
                <w:szCs w:val="24"/>
              </w:rPr>
              <w:t>18000,000</w:t>
            </w:r>
          </w:p>
          <w:p w:rsidR="007161B7" w:rsidRPr="00E86ABD" w:rsidRDefault="007161B7" w:rsidP="00FE0FF6">
            <w:pPr>
              <w:pStyle w:val="a9"/>
              <w:ind w:left="720"/>
            </w:pP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993" w:type="dxa"/>
          </w:tcPr>
          <w:p w:rsidR="007161B7" w:rsidRPr="00E86ABD" w:rsidRDefault="007161B7" w:rsidP="00FE0FF6">
            <w:pPr>
              <w:pStyle w:val="a9"/>
              <w:jc w:val="center"/>
            </w:pPr>
            <w:r w:rsidRPr="00E86ABD">
              <w:t>2026</w:t>
            </w:r>
          </w:p>
        </w:tc>
        <w:tc>
          <w:tcPr>
            <w:tcW w:w="992" w:type="dxa"/>
          </w:tcPr>
          <w:p w:rsidR="007161B7" w:rsidRPr="00E86ABD" w:rsidRDefault="007161B7" w:rsidP="00FE0FF6">
            <w:pPr>
              <w:pStyle w:val="a9"/>
              <w:jc w:val="center"/>
            </w:pPr>
            <w:r w:rsidRPr="00E86ABD">
              <w:t>2027</w:t>
            </w:r>
          </w:p>
        </w:tc>
        <w:tc>
          <w:tcPr>
            <w:tcW w:w="1134"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993" w:type="dxa"/>
          </w:tcPr>
          <w:p w:rsidR="007161B7" w:rsidRPr="00E86ABD" w:rsidRDefault="007161B7" w:rsidP="00FE0FF6">
            <w:pPr>
              <w:pStyle w:val="a9"/>
              <w:jc w:val="center"/>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rPr>
            </w:pPr>
          </w:p>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p w:rsidR="007161B7" w:rsidRPr="00E86ABD" w:rsidRDefault="007161B7" w:rsidP="00FE0FF6">
            <w:pPr>
              <w:jc w:val="center"/>
              <w:rPr>
                <w:rFonts w:ascii="Times New Roman" w:hAnsi="Times New Roman" w:cs="Times New Roman"/>
                <w:lang w:val="ru-RU"/>
              </w:rPr>
            </w:pPr>
          </w:p>
        </w:tc>
        <w:tc>
          <w:tcPr>
            <w:tcW w:w="993" w:type="dxa"/>
          </w:tcPr>
          <w:p w:rsidR="007161B7" w:rsidRPr="00E86ABD" w:rsidRDefault="007161B7" w:rsidP="00FE0FF6">
            <w:pPr>
              <w:jc w:val="center"/>
              <w:rPr>
                <w:rFonts w:ascii="Times New Roman" w:eastAsia="Arial" w:hAnsi="Times New Roman" w:cs="Times New Roman"/>
                <w:color w:val="000000"/>
              </w:rPr>
            </w:pPr>
          </w:p>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9000,000</w:t>
            </w:r>
          </w:p>
          <w:p w:rsidR="007161B7" w:rsidRPr="00E86ABD" w:rsidRDefault="007161B7" w:rsidP="00FE0FF6">
            <w:pPr>
              <w:jc w:val="center"/>
              <w:rPr>
                <w:rFonts w:ascii="Times New Roman" w:hAnsi="Times New Roman" w:cs="Times New Roman"/>
                <w:lang w:val="ru-RU"/>
              </w:rPr>
            </w:pPr>
          </w:p>
        </w:tc>
        <w:tc>
          <w:tcPr>
            <w:tcW w:w="992" w:type="dxa"/>
          </w:tcPr>
          <w:p w:rsidR="007161B7" w:rsidRPr="00E86ABD" w:rsidRDefault="007161B7" w:rsidP="00FE0FF6">
            <w:pPr>
              <w:jc w:val="center"/>
              <w:rPr>
                <w:rFonts w:ascii="Times New Roman" w:eastAsia="Arial" w:hAnsi="Times New Roman" w:cs="Times New Roman"/>
                <w:color w:val="000000"/>
              </w:rPr>
            </w:pPr>
          </w:p>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9000,000</w:t>
            </w:r>
          </w:p>
          <w:p w:rsidR="007161B7" w:rsidRPr="00E86ABD" w:rsidRDefault="007161B7" w:rsidP="00FE0FF6">
            <w:pPr>
              <w:jc w:val="center"/>
              <w:rPr>
                <w:rFonts w:ascii="Times New Roman" w:eastAsia="Arial" w:hAnsi="Times New Roman" w:cs="Times New Roman"/>
                <w:color w:val="000000"/>
              </w:rPr>
            </w:pP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p>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p>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p>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lang w:val="ru-RU"/>
              </w:rPr>
            </w:pPr>
            <w:r w:rsidRPr="00E86ABD">
              <w:rPr>
                <w:rFonts w:ascii="Times New Roman" w:eastAsia="Arial" w:hAnsi="Times New Roman" w:cs="Times New Roman"/>
                <w:color w:val="000000"/>
                <w:sz w:val="24"/>
                <w:szCs w:val="24"/>
                <w:lang w:val="ru-RU"/>
              </w:rPr>
              <w:t>Комунальне підприємство теплових мереж м. Берестин</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rPr>
          <w:rFonts w:ascii="Times New Roman" w:hAnsi="Times New Roman" w:cs="Times New Roman"/>
        </w:rPr>
      </w:pPr>
    </w:p>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30</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926"/>
        <w:gridCol w:w="993"/>
        <w:gridCol w:w="992"/>
        <w:gridCol w:w="1134"/>
        <w:gridCol w:w="1134"/>
        <w:gridCol w:w="1151"/>
      </w:tblGrid>
      <w:tr w:rsidR="007161B7" w:rsidRPr="00E86ABD" w:rsidTr="00FE0FF6">
        <w:trPr>
          <w:trHeight w:val="1364"/>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rPr>
                <w:rFonts w:ascii="Times New Roman" w:hAnsi="Times New Roman" w:cs="Times New Roman"/>
                <w:sz w:val="16"/>
                <w:szCs w:val="16"/>
                <w:lang w:val="ru-RU"/>
              </w:rPr>
            </w:pPr>
            <w:r w:rsidRPr="00E86ABD">
              <w:rPr>
                <w:rFonts w:ascii="Times New Roman" w:hAnsi="Times New Roman" w:cs="Times New Roman"/>
                <w:b/>
                <w:color w:val="FFFFFF"/>
                <w:sz w:val="28"/>
                <w:szCs w:val="28"/>
              </w:rPr>
              <w:t>Б.3.1.</w:t>
            </w:r>
            <w:r w:rsidRPr="00E86ABD">
              <w:rPr>
                <w:rFonts w:ascii="Times New Roman" w:hAnsi="Times New Roman" w:cs="Times New Roman"/>
                <w:b/>
                <w:color w:val="FFFFFF" w:themeColor="background1"/>
                <w:sz w:val="28"/>
                <w:szCs w:val="28"/>
              </w:rPr>
              <w:t xml:space="preserve">1 </w:t>
            </w:r>
            <w:r w:rsidRPr="00E86ABD">
              <w:rPr>
                <w:rFonts w:ascii="Times New Roman" w:eastAsia="Arial" w:hAnsi="Times New Roman" w:cs="Times New Roman"/>
                <w:color w:val="FFFFFF" w:themeColor="background1"/>
                <w:sz w:val="28"/>
                <w:szCs w:val="28"/>
              </w:rPr>
              <w:t xml:space="preserve"> </w:t>
            </w:r>
            <w:r w:rsidRPr="00E86ABD">
              <w:rPr>
                <w:rFonts w:ascii="Times New Roman" w:eastAsia="Arial" w:hAnsi="Times New Roman" w:cs="Times New Roman"/>
                <w:color w:val="FFFFFF" w:themeColor="background1"/>
                <w:sz w:val="28"/>
                <w:szCs w:val="28"/>
                <w:lang w:val="ru-RU"/>
              </w:rPr>
              <w:t>Реконструкція вуличного освітлення із використанням альтернативних джерел енергії в населених пунктах громади</w:t>
            </w:r>
          </w:p>
        </w:tc>
      </w:tr>
      <w:tr w:rsidR="007161B7" w:rsidRPr="00E86ABD" w:rsidTr="00FE0FF6">
        <w:trPr>
          <w:trHeight w:val="442"/>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4B780D" w:rsidRPr="00E86ABD" w:rsidRDefault="004B780D" w:rsidP="004B780D">
            <w:pPr>
              <w:pStyle w:val="TableParagraph"/>
              <w:spacing w:before="41"/>
              <w:rPr>
                <w:rFonts w:ascii="Times New Roman" w:hAnsi="Times New Roman" w:cs="Times New Roman"/>
              </w:rPr>
            </w:pPr>
            <w:r w:rsidRPr="00E86ABD">
              <w:rPr>
                <w:rFonts w:ascii="Times New Roman" w:hAnsi="Times New Roman" w:cs="Times New Roman"/>
              </w:rPr>
              <w:t>Б</w:t>
            </w:r>
            <w:r w:rsidRPr="00E86ABD">
              <w:rPr>
                <w:rFonts w:ascii="Times New Roman" w:eastAsia="Arial" w:hAnsi="Times New Roman" w:cs="Times New Roman"/>
                <w:color w:val="000000"/>
                <w:sz w:val="24"/>
                <w:szCs w:val="24"/>
              </w:rPr>
              <w:t xml:space="preserve"> Сучасна, розумна та стійка інфраструктура</w:t>
            </w:r>
            <w:r w:rsidRPr="00E86ABD">
              <w:rPr>
                <w:rFonts w:ascii="Times New Roman" w:hAnsi="Times New Roman" w:cs="Times New Roman"/>
              </w:rPr>
              <w:t xml:space="preserve"> </w:t>
            </w:r>
          </w:p>
          <w:p w:rsidR="007161B7" w:rsidRPr="00E86ABD" w:rsidRDefault="00A46ECC" w:rsidP="005C23BE">
            <w:pPr>
              <w:pStyle w:val="TableParagraph"/>
              <w:spacing w:before="41"/>
              <w:jc w:val="both"/>
              <w:rPr>
                <w:rFonts w:ascii="Times New Roman" w:hAnsi="Times New Roman" w:cs="Times New Roman"/>
                <w:bCs/>
                <w:sz w:val="24"/>
                <w:szCs w:val="24"/>
              </w:rPr>
            </w:pPr>
            <w:r w:rsidRPr="00E86ABD">
              <w:rPr>
                <w:rFonts w:ascii="Times New Roman" w:hAnsi="Times New Roman" w:cs="Times New Roman"/>
                <w:bCs/>
                <w:sz w:val="24"/>
                <w:szCs w:val="24"/>
              </w:rPr>
              <w:t>Б3. Підвищення енергоефективності та розвиток сталої енергетики</w:t>
            </w:r>
          </w:p>
          <w:p w:rsidR="00A46ECC" w:rsidRPr="00E86ABD" w:rsidRDefault="00A46ECC" w:rsidP="005C23BE">
            <w:pPr>
              <w:pStyle w:val="TableParagraph"/>
              <w:spacing w:before="41"/>
              <w:jc w:val="both"/>
              <w:rPr>
                <w:rFonts w:ascii="Times New Roman" w:hAnsi="Times New Roman" w:cs="Times New Roman"/>
                <w:bCs/>
                <w:sz w:val="24"/>
                <w:szCs w:val="24"/>
              </w:rPr>
            </w:pPr>
            <w:r w:rsidRPr="00E86ABD">
              <w:rPr>
                <w:rFonts w:ascii="Times New Roman" w:hAnsi="Times New Roman" w:cs="Times New Roman"/>
                <w:bCs/>
                <w:sz w:val="24"/>
                <w:szCs w:val="24"/>
              </w:rPr>
              <w:t>Б3.1. Провести модернізацію та розвиток мережі зовнішнього освітлення громади, в першу чергу на зупинках громадського транспорту, в парках, скверах та на шляхах до соціальних об'єктів</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5C23BE">
            <w:pPr>
              <w:pStyle w:val="a9"/>
              <w:jc w:val="both"/>
              <w:rPr>
                <w:b/>
              </w:rPr>
            </w:pPr>
            <w:r w:rsidRPr="00E86ABD">
              <w:t>Забезпечити сучасне, енергоефективне та екологічно безпечне вуличне освітлення в населених пунктах громади шляхом використання альтернативних джерел енергії, підвищити безпеку та комфорт для мешканців і сприяти сталому розвитку місцевої інфраструктури</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5C23BE">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695"/>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6"/>
          </w:tcPr>
          <w:p w:rsidR="007161B7" w:rsidRPr="00E86ABD" w:rsidRDefault="007161B7" w:rsidP="005C23BE">
            <w:pPr>
              <w:pStyle w:val="a9"/>
              <w:jc w:val="both"/>
              <w:rPr>
                <w:lang w:val="ru-RU"/>
              </w:rPr>
            </w:pPr>
            <w:r w:rsidRPr="00E86ABD">
              <w:t>Мешканці громади, туристи та відвідувачі, комунальні служби</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5C23BE">
            <w:pPr>
              <w:pStyle w:val="a9"/>
              <w:jc w:val="both"/>
            </w:pPr>
            <w:r w:rsidRPr="00E86ABD">
              <w:t>Існуюча система вуличного освітлення в населених пунктах громади є застарілою, енергоємною та малоефективною. Часті перебої електропостачання, високі витрати на електроенергію та обслуговування, а також недостатня освітленість вулиць створюють ризики для безпеки мешканців та знижують комфорт перебування в громадських просторах. Впровадження сучасних енергоефективних та альтернативних джерел енергії дозволить забезпечити сталий розвиток інфраструктури, зменшити навантаження на енергомережу та підвищити рівень безпеки і благоустрою.</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18"/>
              </w:numPr>
              <w:ind w:left="359" w:hanging="283"/>
              <w:jc w:val="both"/>
            </w:pPr>
            <w:r w:rsidRPr="00E86ABD">
              <w:rPr>
                <w:rStyle w:val="aa"/>
                <w:b w:val="0"/>
              </w:rPr>
              <w:t>Проведення технічного обстеження та розробка проєктної документації</w:t>
            </w:r>
            <w:r w:rsidRPr="00E86ABD">
              <w:t xml:space="preserve"> для модернізації системи освітлення.</w:t>
            </w:r>
          </w:p>
          <w:p w:rsidR="007161B7" w:rsidRPr="00E86ABD" w:rsidRDefault="007161B7" w:rsidP="00031EC1">
            <w:pPr>
              <w:pStyle w:val="a9"/>
              <w:numPr>
                <w:ilvl w:val="0"/>
                <w:numId w:val="18"/>
              </w:numPr>
              <w:ind w:left="359" w:hanging="283"/>
              <w:jc w:val="both"/>
            </w:pPr>
            <w:r w:rsidRPr="00E86ABD">
              <w:rPr>
                <w:rStyle w:val="aa"/>
                <w:b w:val="0"/>
              </w:rPr>
              <w:t>Замінa старих світильників на сучасні енергоефективні LED-світильники</w:t>
            </w:r>
            <w:r w:rsidRPr="00E86ABD">
              <w:t xml:space="preserve"> із використанням альтернативних джерел енергії (сонячні панелі, вітроенергетичні установки).</w:t>
            </w:r>
          </w:p>
          <w:p w:rsidR="007161B7" w:rsidRPr="00E86ABD" w:rsidRDefault="007161B7" w:rsidP="00031EC1">
            <w:pPr>
              <w:pStyle w:val="a9"/>
              <w:numPr>
                <w:ilvl w:val="0"/>
                <w:numId w:val="18"/>
              </w:numPr>
              <w:ind w:left="359" w:hanging="283"/>
              <w:jc w:val="both"/>
            </w:pPr>
            <w:r w:rsidRPr="00E86ABD">
              <w:rPr>
                <w:rStyle w:val="aa"/>
                <w:b w:val="0"/>
              </w:rPr>
              <w:t>Встановлення автономних систем живлення та контролю освітлення</w:t>
            </w:r>
            <w:r w:rsidRPr="00E86ABD">
              <w:t>, що забезпечують стабільну роботу в умовах перебоїв централізованого електропостачання.</w:t>
            </w:r>
          </w:p>
          <w:p w:rsidR="007161B7" w:rsidRPr="00E86ABD" w:rsidRDefault="007161B7" w:rsidP="00031EC1">
            <w:pPr>
              <w:pStyle w:val="a9"/>
              <w:numPr>
                <w:ilvl w:val="0"/>
                <w:numId w:val="18"/>
              </w:numPr>
              <w:ind w:left="359" w:hanging="283"/>
              <w:jc w:val="both"/>
            </w:pPr>
            <w:r w:rsidRPr="00E86ABD">
              <w:rPr>
                <w:rStyle w:val="aa"/>
                <w:b w:val="0"/>
              </w:rPr>
              <w:t>Облаштування автоматизованих систем управління та моніторингу роботи освітлення</w:t>
            </w:r>
            <w:r w:rsidRPr="00E86ABD">
              <w:t xml:space="preserve"> для підвищення енергоефективності та зручності експлуатації.</w:t>
            </w:r>
          </w:p>
          <w:p w:rsidR="007161B7" w:rsidRPr="00E86ABD" w:rsidRDefault="007161B7" w:rsidP="00031EC1">
            <w:pPr>
              <w:pStyle w:val="a9"/>
              <w:numPr>
                <w:ilvl w:val="0"/>
                <w:numId w:val="18"/>
              </w:numPr>
              <w:ind w:left="359" w:hanging="283"/>
              <w:jc w:val="both"/>
              <w:rPr>
                <w:lang w:val="ru-RU"/>
              </w:rPr>
            </w:pPr>
            <w:r w:rsidRPr="00E86ABD">
              <w:rPr>
                <w:rStyle w:val="aa"/>
                <w:b w:val="0"/>
              </w:rPr>
              <w:t>Інформаційна кампанія та навчання персоналу з обслуговування нових систем освітлення</w:t>
            </w:r>
            <w:r w:rsidRPr="00E86ABD">
              <w:t xml:space="preserve"> для забезпечення безпечної та ефективної експлуатації.</w:t>
            </w:r>
          </w:p>
        </w:tc>
      </w:tr>
      <w:tr w:rsidR="007161B7" w:rsidRPr="00E86ABD" w:rsidTr="00FE0FF6">
        <w:trPr>
          <w:trHeight w:val="972"/>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32"/>
              </w:numPr>
              <w:ind w:left="359" w:hanging="283"/>
              <w:jc w:val="both"/>
            </w:pPr>
            <w:r w:rsidRPr="00E86ABD">
              <w:rPr>
                <w:rStyle w:val="aa"/>
                <w:b w:val="0"/>
              </w:rPr>
              <w:t>Кількість модернізованих вуличних світильників</w:t>
            </w:r>
            <w:r w:rsidRPr="00E86ABD">
              <w:t xml:space="preserve"> із використанням альтернативних джерел енергії.</w:t>
            </w:r>
          </w:p>
          <w:p w:rsidR="007161B7" w:rsidRPr="00E86ABD" w:rsidRDefault="007161B7" w:rsidP="00031EC1">
            <w:pPr>
              <w:pStyle w:val="a9"/>
              <w:numPr>
                <w:ilvl w:val="0"/>
                <w:numId w:val="32"/>
              </w:numPr>
              <w:ind w:left="359" w:hanging="283"/>
              <w:jc w:val="both"/>
            </w:pPr>
            <w:r w:rsidRPr="00E86ABD">
              <w:rPr>
                <w:rStyle w:val="aa"/>
                <w:b w:val="0"/>
              </w:rPr>
              <w:t>Зниження споживання електроенергії</w:t>
            </w:r>
            <w:r w:rsidRPr="00E86ABD">
              <w:t xml:space="preserve"> за рахунок впровадження енергоефективних та автономних систем освітлення.</w:t>
            </w:r>
          </w:p>
          <w:p w:rsidR="007161B7" w:rsidRPr="00E86ABD" w:rsidRDefault="007161B7" w:rsidP="00031EC1">
            <w:pPr>
              <w:pStyle w:val="a9"/>
              <w:numPr>
                <w:ilvl w:val="0"/>
                <w:numId w:val="32"/>
              </w:numPr>
              <w:ind w:left="359" w:hanging="283"/>
              <w:jc w:val="both"/>
            </w:pPr>
            <w:r w:rsidRPr="00E86ABD">
              <w:rPr>
                <w:rStyle w:val="aa"/>
                <w:b w:val="0"/>
              </w:rPr>
              <w:t>Покращення рівня освітленості вулиць та громадських просторів</w:t>
            </w:r>
            <w:r w:rsidRPr="00E86ABD">
              <w:t xml:space="preserve"> – підвищення безпеки мешканців.</w:t>
            </w:r>
          </w:p>
          <w:p w:rsidR="007161B7" w:rsidRPr="00E86ABD" w:rsidRDefault="007161B7" w:rsidP="00031EC1">
            <w:pPr>
              <w:pStyle w:val="a9"/>
              <w:numPr>
                <w:ilvl w:val="0"/>
                <w:numId w:val="32"/>
              </w:numPr>
              <w:ind w:left="359" w:hanging="283"/>
              <w:jc w:val="both"/>
            </w:pPr>
            <w:r w:rsidRPr="00E86ABD">
              <w:rPr>
                <w:rStyle w:val="aa"/>
                <w:b w:val="0"/>
              </w:rPr>
              <w:t>Наявність систем автоматичного управління та моніторингу освітлення</w:t>
            </w:r>
            <w:r w:rsidRPr="00E86ABD">
              <w:t xml:space="preserve"> – підвищення ефективності експлуатації.</w:t>
            </w:r>
          </w:p>
          <w:p w:rsidR="007161B7" w:rsidRPr="00E86ABD" w:rsidRDefault="007161B7" w:rsidP="00031EC1">
            <w:pPr>
              <w:pStyle w:val="a9"/>
              <w:numPr>
                <w:ilvl w:val="0"/>
                <w:numId w:val="32"/>
              </w:numPr>
              <w:ind w:left="359" w:hanging="283"/>
              <w:jc w:val="both"/>
            </w:pPr>
            <w:r w:rsidRPr="00E86ABD">
              <w:rPr>
                <w:rStyle w:val="aa"/>
                <w:b w:val="0"/>
              </w:rPr>
              <w:t>Задоволеність мешканців та відвідувачів громади якістю освітлення</w:t>
            </w:r>
            <w:r w:rsidRPr="00E86ABD">
              <w:t xml:space="preserve"> – покращення благоустрою та комфорту.</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2026 -2030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24"/>
                <w:szCs w:val="24"/>
              </w:rPr>
              <w:t>5000,000</w:t>
            </w:r>
          </w:p>
          <w:p w:rsidR="007161B7" w:rsidRPr="00E86ABD" w:rsidRDefault="007161B7" w:rsidP="00FE0FF6">
            <w:pPr>
              <w:pStyle w:val="a9"/>
              <w:ind w:left="720"/>
            </w:pP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993" w:type="dxa"/>
          </w:tcPr>
          <w:p w:rsidR="007161B7" w:rsidRPr="00E86ABD" w:rsidRDefault="007161B7" w:rsidP="00FE0FF6">
            <w:pPr>
              <w:pStyle w:val="a9"/>
              <w:jc w:val="center"/>
            </w:pPr>
            <w:r w:rsidRPr="00E86ABD">
              <w:t>2026</w:t>
            </w:r>
          </w:p>
        </w:tc>
        <w:tc>
          <w:tcPr>
            <w:tcW w:w="992" w:type="dxa"/>
          </w:tcPr>
          <w:p w:rsidR="007161B7" w:rsidRPr="00E86ABD" w:rsidRDefault="007161B7" w:rsidP="00FE0FF6">
            <w:pPr>
              <w:pStyle w:val="a9"/>
              <w:jc w:val="center"/>
            </w:pPr>
            <w:r w:rsidRPr="00E86ABD">
              <w:t>2027</w:t>
            </w:r>
          </w:p>
        </w:tc>
        <w:tc>
          <w:tcPr>
            <w:tcW w:w="1134"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993" w:type="dxa"/>
          </w:tcPr>
          <w:p w:rsidR="007161B7" w:rsidRPr="00E86ABD" w:rsidRDefault="007161B7" w:rsidP="00FE0FF6">
            <w:pPr>
              <w:pStyle w:val="a9"/>
              <w:jc w:val="center"/>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rPr>
            </w:pPr>
          </w:p>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p w:rsidR="007161B7" w:rsidRPr="00E86ABD" w:rsidRDefault="007161B7" w:rsidP="00FE0FF6">
            <w:pPr>
              <w:jc w:val="center"/>
              <w:rPr>
                <w:rFonts w:ascii="Times New Roman" w:hAnsi="Times New Roman" w:cs="Times New Roman"/>
                <w:lang w:val="ru-RU"/>
              </w:rPr>
            </w:pPr>
          </w:p>
        </w:tc>
        <w:tc>
          <w:tcPr>
            <w:tcW w:w="993" w:type="dxa"/>
          </w:tcPr>
          <w:p w:rsidR="007161B7" w:rsidRPr="00E86ABD" w:rsidRDefault="007161B7" w:rsidP="00FE0FF6">
            <w:pPr>
              <w:jc w:val="center"/>
              <w:rPr>
                <w:rFonts w:ascii="Times New Roman" w:eastAsia="Arial" w:hAnsi="Times New Roman" w:cs="Times New Roman"/>
                <w:color w:val="000000"/>
              </w:rPr>
            </w:pPr>
          </w:p>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p w:rsidR="007161B7" w:rsidRPr="00E86ABD" w:rsidRDefault="007161B7" w:rsidP="00FE0FF6">
            <w:pPr>
              <w:jc w:val="center"/>
              <w:rPr>
                <w:rFonts w:ascii="Times New Roman" w:hAnsi="Times New Roman" w:cs="Times New Roman"/>
                <w:lang w:val="ru-RU"/>
              </w:rPr>
            </w:pPr>
          </w:p>
        </w:tc>
        <w:tc>
          <w:tcPr>
            <w:tcW w:w="992" w:type="dxa"/>
          </w:tcPr>
          <w:p w:rsidR="007161B7" w:rsidRPr="00E86ABD" w:rsidRDefault="007161B7" w:rsidP="00FE0FF6">
            <w:pPr>
              <w:jc w:val="center"/>
              <w:rPr>
                <w:rFonts w:ascii="Times New Roman" w:eastAsia="Arial" w:hAnsi="Times New Roman" w:cs="Times New Roman"/>
                <w:color w:val="000000"/>
              </w:rPr>
            </w:pPr>
          </w:p>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5000,000</w:t>
            </w:r>
          </w:p>
          <w:p w:rsidR="007161B7" w:rsidRPr="00E86ABD" w:rsidRDefault="007161B7" w:rsidP="00FE0FF6">
            <w:pPr>
              <w:jc w:val="center"/>
              <w:rPr>
                <w:rFonts w:ascii="Times New Roman" w:eastAsia="Arial" w:hAnsi="Times New Roman" w:cs="Times New Roman"/>
                <w:color w:val="000000"/>
              </w:rPr>
            </w:pP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p>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p>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p>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r>
      <w:tr w:rsidR="007161B7" w:rsidRPr="00E86ABD" w:rsidTr="00FE0FF6">
        <w:trPr>
          <w:trHeight w:val="55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lang w:val="ru-RU"/>
              </w:rPr>
            </w:pPr>
            <w:r w:rsidRPr="00E86ABD">
              <w:rPr>
                <w:rFonts w:ascii="Times New Roman" w:eastAsia="Arial" w:hAnsi="Times New Roman" w:cs="Times New Roman"/>
                <w:sz w:val="24"/>
                <w:szCs w:val="24"/>
              </w:rPr>
              <w:t>КП «Берестинський ККП»</w:t>
            </w:r>
          </w:p>
        </w:tc>
      </w:tr>
      <w:tr w:rsidR="007161B7" w:rsidRPr="00E86ABD" w:rsidTr="00FE0FF6">
        <w:trPr>
          <w:trHeight w:val="41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lastRenderedPageBreak/>
              <w:br/>
            </w:r>
          </w:p>
        </w:tc>
      </w:tr>
    </w:tbl>
    <w:p w:rsidR="007161B7" w:rsidRPr="00E86ABD" w:rsidRDefault="007161B7" w:rsidP="007161B7">
      <w:pPr>
        <w:rPr>
          <w:rFonts w:ascii="Times New Roman" w:hAnsi="Times New Roman" w:cs="Times New Roman"/>
        </w:rPr>
      </w:pPr>
    </w:p>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31</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926"/>
        <w:gridCol w:w="993"/>
        <w:gridCol w:w="992"/>
        <w:gridCol w:w="1134"/>
        <w:gridCol w:w="1134"/>
        <w:gridCol w:w="1151"/>
      </w:tblGrid>
      <w:tr w:rsidR="007161B7" w:rsidRPr="00E86ABD" w:rsidTr="00FE0FF6">
        <w:trPr>
          <w:trHeight w:val="1216"/>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D015EB">
            <w:pPr>
              <w:rPr>
                <w:rFonts w:ascii="Times New Roman" w:eastAsia="Arial" w:hAnsi="Times New Roman" w:cs="Times New Roman"/>
                <w:color w:val="FFFFFF" w:themeColor="background1"/>
                <w:sz w:val="28"/>
                <w:szCs w:val="28"/>
              </w:rPr>
            </w:pPr>
            <w:r w:rsidRPr="00E86ABD">
              <w:rPr>
                <w:rFonts w:ascii="Times New Roman" w:hAnsi="Times New Roman" w:cs="Times New Roman"/>
                <w:b/>
                <w:color w:val="FFFFFF"/>
                <w:sz w:val="28"/>
                <w:szCs w:val="28"/>
              </w:rPr>
              <w:t>Б.3.2.</w:t>
            </w:r>
            <w:r w:rsidRPr="00E86ABD">
              <w:rPr>
                <w:rFonts w:ascii="Times New Roman" w:hAnsi="Times New Roman" w:cs="Times New Roman"/>
                <w:b/>
                <w:color w:val="FFFFFF" w:themeColor="background1"/>
                <w:sz w:val="28"/>
                <w:szCs w:val="28"/>
              </w:rPr>
              <w:t xml:space="preserve">1 </w:t>
            </w:r>
            <w:r w:rsidRPr="00E86ABD">
              <w:rPr>
                <w:rFonts w:ascii="Times New Roman" w:eastAsia="Arial" w:hAnsi="Times New Roman" w:cs="Times New Roman"/>
                <w:color w:val="FFFFFF" w:themeColor="background1"/>
                <w:sz w:val="28"/>
                <w:szCs w:val="28"/>
              </w:rPr>
              <w:t xml:space="preserve"> </w:t>
            </w:r>
            <w:r w:rsidRPr="00E86ABD">
              <w:rPr>
                <w:rFonts w:ascii="Times New Roman" w:eastAsia="Arial" w:hAnsi="Times New Roman" w:cs="Times New Roman"/>
                <w:color w:val="FFFFFF" w:themeColor="background1"/>
                <w:sz w:val="28"/>
                <w:szCs w:val="28"/>
                <w:lang w:val="ru-RU"/>
              </w:rPr>
              <w:t>Розробити енергетичні паспорти будівель бюджетної сфери</w:t>
            </w:r>
            <w:r w:rsidR="00D015EB" w:rsidRPr="00E86ABD">
              <w:rPr>
                <w:rFonts w:ascii="Times New Roman" w:eastAsia="Arial" w:hAnsi="Times New Roman" w:cs="Times New Roman"/>
                <w:color w:val="FFFFFF" w:themeColor="background1"/>
                <w:sz w:val="28"/>
                <w:szCs w:val="28"/>
                <w:lang w:val="ru-RU"/>
              </w:rPr>
              <w:t xml:space="preserve"> </w:t>
            </w:r>
            <w:r w:rsidRPr="00E86ABD">
              <w:rPr>
                <w:rFonts w:ascii="Times New Roman" w:eastAsia="Arial" w:hAnsi="Times New Roman" w:cs="Times New Roman"/>
                <w:color w:val="FFFFFF" w:themeColor="background1"/>
                <w:sz w:val="28"/>
                <w:szCs w:val="28"/>
              </w:rPr>
              <w:t>та запровадити систему енергомоніторингу</w:t>
            </w:r>
          </w:p>
        </w:tc>
      </w:tr>
      <w:tr w:rsidR="007161B7" w:rsidRPr="00E86ABD" w:rsidTr="00FE0FF6">
        <w:trPr>
          <w:trHeight w:val="442"/>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A46ECC" w:rsidRPr="00E86ABD" w:rsidRDefault="00A46ECC" w:rsidP="00A46ECC">
            <w:pPr>
              <w:pStyle w:val="TableParagraph"/>
              <w:spacing w:before="41"/>
              <w:rPr>
                <w:rFonts w:ascii="Times New Roman" w:hAnsi="Times New Roman" w:cs="Times New Roman"/>
              </w:rPr>
            </w:pPr>
            <w:r w:rsidRPr="00E86ABD">
              <w:rPr>
                <w:rFonts w:ascii="Times New Roman" w:hAnsi="Times New Roman" w:cs="Times New Roman"/>
              </w:rPr>
              <w:t>Б</w:t>
            </w:r>
            <w:r w:rsidRPr="00E86ABD">
              <w:rPr>
                <w:rFonts w:ascii="Times New Roman" w:eastAsia="Arial" w:hAnsi="Times New Roman" w:cs="Times New Roman"/>
                <w:color w:val="000000"/>
                <w:sz w:val="24"/>
                <w:szCs w:val="24"/>
              </w:rPr>
              <w:t xml:space="preserve"> Сучасна, розумна та стійка інфраструктура</w:t>
            </w:r>
            <w:r w:rsidRPr="00E86ABD">
              <w:rPr>
                <w:rFonts w:ascii="Times New Roman" w:hAnsi="Times New Roman" w:cs="Times New Roman"/>
              </w:rPr>
              <w:t xml:space="preserve"> </w:t>
            </w:r>
          </w:p>
          <w:p w:rsidR="00A46ECC" w:rsidRPr="00E86ABD" w:rsidRDefault="00A46ECC" w:rsidP="00A46ECC">
            <w:pPr>
              <w:pStyle w:val="TableParagraph"/>
              <w:spacing w:before="41"/>
              <w:jc w:val="both"/>
              <w:rPr>
                <w:rFonts w:ascii="Times New Roman" w:hAnsi="Times New Roman" w:cs="Times New Roman"/>
                <w:bCs/>
                <w:sz w:val="24"/>
                <w:szCs w:val="24"/>
              </w:rPr>
            </w:pPr>
            <w:r w:rsidRPr="00E86ABD">
              <w:rPr>
                <w:rFonts w:ascii="Times New Roman" w:hAnsi="Times New Roman" w:cs="Times New Roman"/>
                <w:bCs/>
                <w:sz w:val="24"/>
                <w:szCs w:val="24"/>
              </w:rPr>
              <w:t>Б3. Підвищення енергоефективності та розвиток сталої енергетики</w:t>
            </w:r>
          </w:p>
          <w:p w:rsidR="007161B7" w:rsidRPr="00E86ABD" w:rsidRDefault="00A46ECC" w:rsidP="005C23BE">
            <w:pPr>
              <w:pStyle w:val="TableParagraph"/>
              <w:spacing w:before="41"/>
              <w:jc w:val="both"/>
              <w:rPr>
                <w:rFonts w:ascii="Times New Roman" w:hAnsi="Times New Roman" w:cs="Times New Roman"/>
                <w:bCs/>
                <w:sz w:val="24"/>
                <w:szCs w:val="24"/>
                <w:lang w:val="ru-RU"/>
              </w:rPr>
            </w:pPr>
            <w:r w:rsidRPr="00E86ABD">
              <w:rPr>
                <w:rFonts w:ascii="Times New Roman" w:hAnsi="Times New Roman" w:cs="Times New Roman"/>
                <w:bCs/>
                <w:sz w:val="24"/>
                <w:szCs w:val="24"/>
                <w:lang w:val="ru-RU"/>
              </w:rPr>
              <w:t>Б3.2. Впровадити систему енергетичного менеджменту в бюджетній сфері громади</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5C23BE">
            <w:pPr>
              <w:pStyle w:val="a9"/>
              <w:jc w:val="both"/>
              <w:rPr>
                <w:b/>
              </w:rPr>
            </w:pPr>
            <w:r w:rsidRPr="00E86ABD">
              <w:t>Забезпечити підвищення енергоефективності та раціонального використання енергоресурсів у будівлях бюджетної сфери громади шляхом розробки енергетичних паспортів та впровадження системи енергомоніторингу, що дозволить знизити витрати на енергоносії та сприятиме сталому управлінню енергетичною інфраструктурою.</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5C23BE">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695"/>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6"/>
          </w:tcPr>
          <w:p w:rsidR="007161B7" w:rsidRPr="00E86ABD" w:rsidRDefault="007161B7" w:rsidP="005C23BE">
            <w:pPr>
              <w:pStyle w:val="a9"/>
              <w:jc w:val="both"/>
            </w:pPr>
            <w:r w:rsidRPr="00E86ABD">
              <w:t xml:space="preserve">Будівлі бюджетної сфери, комунальні служби та управлінські органи, мешканці громади та користувачі закладів бюджетної сфери </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5C23BE">
            <w:pPr>
              <w:pStyle w:val="a9"/>
              <w:jc w:val="both"/>
            </w:pPr>
            <w:r w:rsidRPr="00E86ABD">
              <w:t>Будівлі бюджетної сфери громади мають застарілі системи енергоспоживання та відсутні сучасні механізми контролю та обліку енергоресурсів. Це призводить до неефективного використання енергії, високих витрат на енергопостачання та неможливості оперативного управління споживанням. Відсутність енергетичних паспортів і систем енергомоніторингу ускладнює планування енергоефективних заходів та запровадження сталого енергоменеджменту, що знижує загальну ефективність бюджетних витрат і збільшує навантаження на міський бюджет</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18"/>
              </w:numPr>
              <w:ind w:left="218" w:hanging="142"/>
              <w:jc w:val="both"/>
            </w:pPr>
            <w:r w:rsidRPr="00E86ABD">
              <w:rPr>
                <w:rStyle w:val="aa"/>
                <w:b w:val="0"/>
              </w:rPr>
              <w:t>Проведення енергетичного обстеження будівель бюджетної сфери</w:t>
            </w:r>
            <w:r w:rsidRPr="00E86ABD">
              <w:t xml:space="preserve"> для збору даних про споживання енергоресурсів.</w:t>
            </w:r>
          </w:p>
          <w:p w:rsidR="007161B7" w:rsidRPr="00E86ABD" w:rsidRDefault="007161B7" w:rsidP="00031EC1">
            <w:pPr>
              <w:pStyle w:val="a9"/>
              <w:numPr>
                <w:ilvl w:val="0"/>
                <w:numId w:val="18"/>
              </w:numPr>
              <w:ind w:left="218" w:hanging="142"/>
              <w:jc w:val="both"/>
            </w:pPr>
            <w:r w:rsidRPr="00E86ABD">
              <w:rPr>
                <w:rStyle w:val="aa"/>
                <w:b w:val="0"/>
              </w:rPr>
              <w:t>Розробка енергетичних паспортів для кожної будівлі</w:t>
            </w:r>
            <w:r w:rsidRPr="00E86ABD">
              <w:t xml:space="preserve"> з урахуванням стандартів енергоефективності.</w:t>
            </w:r>
          </w:p>
          <w:p w:rsidR="007161B7" w:rsidRPr="00E86ABD" w:rsidRDefault="007161B7" w:rsidP="00031EC1">
            <w:pPr>
              <w:pStyle w:val="a9"/>
              <w:numPr>
                <w:ilvl w:val="0"/>
                <w:numId w:val="18"/>
              </w:numPr>
              <w:ind w:left="218" w:hanging="142"/>
              <w:jc w:val="both"/>
            </w:pPr>
            <w:r w:rsidRPr="00E86ABD">
              <w:rPr>
                <w:rStyle w:val="aa"/>
                <w:b w:val="0"/>
              </w:rPr>
              <w:t>Впровадження системи енергомоніторингу</w:t>
            </w:r>
            <w:r w:rsidRPr="00E86ABD">
              <w:t xml:space="preserve"> для постійного контролю та аналізу споживання енергії.</w:t>
            </w:r>
          </w:p>
          <w:p w:rsidR="007161B7" w:rsidRPr="00E86ABD" w:rsidRDefault="007161B7" w:rsidP="00031EC1">
            <w:pPr>
              <w:pStyle w:val="a9"/>
              <w:numPr>
                <w:ilvl w:val="0"/>
                <w:numId w:val="18"/>
              </w:numPr>
              <w:ind w:left="218" w:hanging="142"/>
              <w:jc w:val="both"/>
            </w:pPr>
            <w:r w:rsidRPr="00E86ABD">
              <w:rPr>
                <w:rStyle w:val="aa"/>
                <w:b w:val="0"/>
              </w:rPr>
              <w:t>Навчання персоналу та управлінських служб</w:t>
            </w:r>
            <w:r w:rsidRPr="00E86ABD">
              <w:t xml:space="preserve"> щодо користування системою моніторингу та енергоменеджменту.</w:t>
            </w:r>
          </w:p>
          <w:p w:rsidR="007161B7" w:rsidRPr="00E86ABD" w:rsidRDefault="007161B7" w:rsidP="00031EC1">
            <w:pPr>
              <w:pStyle w:val="a9"/>
              <w:numPr>
                <w:ilvl w:val="0"/>
                <w:numId w:val="18"/>
              </w:numPr>
              <w:ind w:left="218" w:hanging="142"/>
              <w:jc w:val="both"/>
              <w:rPr>
                <w:lang w:val="ru-RU"/>
              </w:rPr>
            </w:pPr>
            <w:r w:rsidRPr="00E86ABD">
              <w:rPr>
                <w:rStyle w:val="aa"/>
                <w:b w:val="0"/>
              </w:rPr>
              <w:t>Оптимізація енергоспоживання та планування заходів з підвищення енергоефективності</w:t>
            </w:r>
            <w:r w:rsidRPr="00E86ABD">
              <w:t xml:space="preserve"> на основі отриманих даних.</w:t>
            </w:r>
          </w:p>
        </w:tc>
      </w:tr>
      <w:tr w:rsidR="007161B7" w:rsidRPr="00E86ABD" w:rsidTr="00FE0FF6">
        <w:trPr>
          <w:trHeight w:val="972"/>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 xml:space="preserve">(показники) </w:t>
            </w:r>
            <w:r w:rsidRPr="00E86ABD">
              <w:rPr>
                <w:rFonts w:ascii="Times New Roman" w:hAnsi="Times New Roman" w:cs="Times New Roman"/>
                <w:b/>
                <w:spacing w:val="-2"/>
                <w:sz w:val="24"/>
                <w:szCs w:val="24"/>
              </w:rPr>
              <w:lastRenderedPageBreak/>
              <w:t>результативності</w:t>
            </w:r>
          </w:p>
        </w:tc>
        <w:tc>
          <w:tcPr>
            <w:tcW w:w="6330" w:type="dxa"/>
            <w:gridSpan w:val="6"/>
          </w:tcPr>
          <w:p w:rsidR="007161B7" w:rsidRPr="00E86ABD" w:rsidRDefault="007161B7" w:rsidP="00031EC1">
            <w:pPr>
              <w:pStyle w:val="a9"/>
              <w:numPr>
                <w:ilvl w:val="0"/>
                <w:numId w:val="33"/>
              </w:numPr>
              <w:ind w:left="359" w:hanging="283"/>
              <w:jc w:val="both"/>
            </w:pPr>
            <w:r w:rsidRPr="00E86ABD">
              <w:rPr>
                <w:rStyle w:val="aa"/>
                <w:b w:val="0"/>
              </w:rPr>
              <w:lastRenderedPageBreak/>
              <w:t>Кількість розроблених енергетичних паспортів</w:t>
            </w:r>
            <w:r w:rsidRPr="00E86ABD">
              <w:t xml:space="preserve"> для будівель бюджетної сфери.</w:t>
            </w:r>
          </w:p>
          <w:p w:rsidR="007161B7" w:rsidRPr="00E86ABD" w:rsidRDefault="007161B7" w:rsidP="00031EC1">
            <w:pPr>
              <w:pStyle w:val="a9"/>
              <w:numPr>
                <w:ilvl w:val="0"/>
                <w:numId w:val="33"/>
              </w:numPr>
              <w:ind w:left="359" w:hanging="283"/>
              <w:jc w:val="both"/>
            </w:pPr>
            <w:r w:rsidRPr="00E86ABD">
              <w:rPr>
                <w:rStyle w:val="aa"/>
                <w:b w:val="0"/>
              </w:rPr>
              <w:lastRenderedPageBreak/>
              <w:t>Впровадження системи енергомоніторингу у закладах бюджетної сфери</w:t>
            </w:r>
            <w:r w:rsidRPr="00E86ABD">
              <w:t xml:space="preserve"> – наявність функціонуючого контролю споживання енергії.</w:t>
            </w:r>
          </w:p>
          <w:p w:rsidR="007161B7" w:rsidRPr="00E86ABD" w:rsidRDefault="007161B7" w:rsidP="00031EC1">
            <w:pPr>
              <w:pStyle w:val="a9"/>
              <w:numPr>
                <w:ilvl w:val="0"/>
                <w:numId w:val="33"/>
              </w:numPr>
              <w:ind w:left="359" w:hanging="283"/>
              <w:jc w:val="both"/>
            </w:pPr>
            <w:r w:rsidRPr="00E86ABD">
              <w:rPr>
                <w:rStyle w:val="aa"/>
                <w:b w:val="0"/>
              </w:rPr>
              <w:t>Зниження споживання енергоресурсів</w:t>
            </w:r>
            <w:r w:rsidRPr="00E86ABD">
              <w:t xml:space="preserve"> у будівлях після впровадження системи моніторингу та енергоменеджменту.</w:t>
            </w:r>
          </w:p>
          <w:p w:rsidR="007161B7" w:rsidRPr="00E86ABD" w:rsidRDefault="007161B7" w:rsidP="00031EC1">
            <w:pPr>
              <w:pStyle w:val="a9"/>
              <w:numPr>
                <w:ilvl w:val="0"/>
                <w:numId w:val="33"/>
              </w:numPr>
              <w:ind w:left="359" w:hanging="283"/>
              <w:jc w:val="both"/>
            </w:pPr>
            <w:r w:rsidRPr="00E86ABD">
              <w:rPr>
                <w:rStyle w:val="aa"/>
                <w:b w:val="0"/>
              </w:rPr>
              <w:t>Рівень підготовки персоналу та управлінських служб</w:t>
            </w:r>
            <w:r w:rsidRPr="00E86ABD">
              <w:t xml:space="preserve"> – здатність ефективно користуватися системою та планувати енергоефективні заходи.</w:t>
            </w:r>
          </w:p>
          <w:p w:rsidR="007161B7" w:rsidRPr="00E86ABD" w:rsidRDefault="007161B7" w:rsidP="00031EC1">
            <w:pPr>
              <w:pStyle w:val="a9"/>
              <w:numPr>
                <w:ilvl w:val="0"/>
                <w:numId w:val="33"/>
              </w:numPr>
              <w:ind w:left="359" w:hanging="283"/>
              <w:jc w:val="both"/>
              <w:rPr>
                <w:lang w:val="ru-RU"/>
              </w:rPr>
            </w:pPr>
            <w:r w:rsidRPr="00E86ABD">
              <w:rPr>
                <w:rStyle w:val="aa"/>
                <w:b w:val="0"/>
              </w:rPr>
              <w:t>Економія бюджетних коштів на енергоносії</w:t>
            </w:r>
            <w:r w:rsidRPr="00E86ABD">
              <w:t xml:space="preserve"> – підвищення ефективності використання ресурсів громади.</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2026 -2030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24"/>
                <w:szCs w:val="24"/>
              </w:rPr>
              <w:t>1000,000</w:t>
            </w:r>
          </w:p>
          <w:p w:rsidR="007161B7" w:rsidRPr="00E86ABD" w:rsidRDefault="007161B7" w:rsidP="00FE0FF6">
            <w:pPr>
              <w:pStyle w:val="a9"/>
              <w:ind w:left="720"/>
            </w:pP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993" w:type="dxa"/>
          </w:tcPr>
          <w:p w:rsidR="007161B7" w:rsidRPr="00E86ABD" w:rsidRDefault="007161B7" w:rsidP="00FE0FF6">
            <w:pPr>
              <w:pStyle w:val="a9"/>
              <w:jc w:val="center"/>
            </w:pPr>
            <w:r w:rsidRPr="00E86ABD">
              <w:t>2026</w:t>
            </w:r>
          </w:p>
        </w:tc>
        <w:tc>
          <w:tcPr>
            <w:tcW w:w="992" w:type="dxa"/>
          </w:tcPr>
          <w:p w:rsidR="007161B7" w:rsidRPr="00E86ABD" w:rsidRDefault="007161B7" w:rsidP="00FE0FF6">
            <w:pPr>
              <w:pStyle w:val="a9"/>
              <w:jc w:val="center"/>
            </w:pPr>
            <w:r w:rsidRPr="00E86ABD">
              <w:t>2027</w:t>
            </w:r>
          </w:p>
        </w:tc>
        <w:tc>
          <w:tcPr>
            <w:tcW w:w="1134"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993" w:type="dxa"/>
          </w:tcPr>
          <w:p w:rsidR="007161B7" w:rsidRPr="00E86ABD" w:rsidRDefault="007161B7" w:rsidP="00FE0FF6">
            <w:pPr>
              <w:pStyle w:val="a9"/>
              <w:jc w:val="center"/>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rPr>
            </w:pPr>
          </w:p>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p w:rsidR="007161B7" w:rsidRPr="00E86ABD" w:rsidRDefault="007161B7" w:rsidP="00FE0FF6">
            <w:pPr>
              <w:jc w:val="center"/>
              <w:rPr>
                <w:rFonts w:ascii="Times New Roman" w:hAnsi="Times New Roman" w:cs="Times New Roman"/>
                <w:lang w:val="ru-RU"/>
              </w:rPr>
            </w:pPr>
          </w:p>
        </w:tc>
        <w:tc>
          <w:tcPr>
            <w:tcW w:w="993" w:type="dxa"/>
          </w:tcPr>
          <w:p w:rsidR="007161B7" w:rsidRPr="00E86ABD" w:rsidRDefault="007161B7" w:rsidP="00FE0FF6">
            <w:pPr>
              <w:jc w:val="center"/>
              <w:rPr>
                <w:rFonts w:ascii="Times New Roman" w:eastAsia="Arial" w:hAnsi="Times New Roman" w:cs="Times New Roman"/>
                <w:color w:val="000000"/>
              </w:rPr>
            </w:pPr>
          </w:p>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p w:rsidR="007161B7" w:rsidRPr="00E86ABD" w:rsidRDefault="007161B7" w:rsidP="00FE0FF6">
            <w:pPr>
              <w:jc w:val="center"/>
              <w:rPr>
                <w:rFonts w:ascii="Times New Roman" w:hAnsi="Times New Roman" w:cs="Times New Roman"/>
                <w:lang w:val="ru-RU"/>
              </w:rPr>
            </w:pPr>
          </w:p>
        </w:tc>
        <w:tc>
          <w:tcPr>
            <w:tcW w:w="992" w:type="dxa"/>
          </w:tcPr>
          <w:p w:rsidR="007161B7" w:rsidRPr="00E86ABD" w:rsidRDefault="007161B7" w:rsidP="00FE0FF6">
            <w:pPr>
              <w:jc w:val="center"/>
              <w:rPr>
                <w:rFonts w:ascii="Times New Roman" w:eastAsia="Arial" w:hAnsi="Times New Roman" w:cs="Times New Roman"/>
                <w:color w:val="000000"/>
              </w:rPr>
            </w:pPr>
          </w:p>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p>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p>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p>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r>
      <w:tr w:rsidR="007161B7" w:rsidRPr="00E86ABD" w:rsidTr="00FE0FF6">
        <w:trPr>
          <w:trHeight w:val="771"/>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lang w:val="ru-RU"/>
              </w:rPr>
              <w:t xml:space="preserve">Відділ житлово-комунального господарства та благоустрою </w:t>
            </w:r>
            <w:r w:rsidRPr="00E86ABD">
              <w:rPr>
                <w:rFonts w:ascii="Times New Roman" w:eastAsia="Arial" w:hAnsi="Times New Roman" w:cs="Times New Roman"/>
                <w:sz w:val="24"/>
                <w:szCs w:val="24"/>
              </w:rPr>
              <w:t>Берестинської міської ради</w:t>
            </w:r>
          </w:p>
          <w:p w:rsidR="007161B7" w:rsidRPr="00E86ABD" w:rsidRDefault="007161B7" w:rsidP="00FE0FF6">
            <w:pPr>
              <w:rPr>
                <w:rFonts w:ascii="Times New Roman" w:eastAsia="Arial" w:hAnsi="Times New Roman" w:cs="Times New Roman"/>
                <w:sz w:val="24"/>
                <w:szCs w:val="24"/>
                <w:lang w:val="ru-RU"/>
              </w:rPr>
            </w:pPr>
          </w:p>
        </w:tc>
      </w:tr>
      <w:tr w:rsidR="007161B7" w:rsidRPr="00E86ABD" w:rsidTr="00FE0FF6">
        <w:trPr>
          <w:trHeight w:val="357"/>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rPr>
          <w:rFonts w:ascii="Times New Roman" w:hAnsi="Times New Roman" w:cs="Times New Roman"/>
        </w:rPr>
      </w:pPr>
    </w:p>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32</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926"/>
        <w:gridCol w:w="993"/>
        <w:gridCol w:w="992"/>
        <w:gridCol w:w="1134"/>
        <w:gridCol w:w="1134"/>
        <w:gridCol w:w="1151"/>
      </w:tblGrid>
      <w:tr w:rsidR="007161B7" w:rsidRPr="00E86ABD" w:rsidTr="00FE0FF6">
        <w:trPr>
          <w:trHeight w:val="1216"/>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6145D">
            <w:pPr>
              <w:rPr>
                <w:rFonts w:ascii="Times New Roman" w:eastAsia="Arial" w:hAnsi="Times New Roman" w:cs="Times New Roman"/>
                <w:color w:val="FFFFFF" w:themeColor="background1"/>
                <w:sz w:val="28"/>
                <w:szCs w:val="28"/>
              </w:rPr>
            </w:pPr>
            <w:r w:rsidRPr="00E86ABD">
              <w:rPr>
                <w:rFonts w:ascii="Times New Roman" w:hAnsi="Times New Roman" w:cs="Times New Roman"/>
                <w:b/>
                <w:color w:val="FFFFFF"/>
                <w:sz w:val="28"/>
                <w:szCs w:val="28"/>
              </w:rPr>
              <w:t>Б.3.</w:t>
            </w:r>
            <w:r w:rsidR="00F6145D" w:rsidRPr="00E86ABD">
              <w:rPr>
                <w:rFonts w:ascii="Times New Roman" w:hAnsi="Times New Roman" w:cs="Times New Roman"/>
                <w:b/>
                <w:color w:val="FFFFFF"/>
                <w:sz w:val="28"/>
                <w:szCs w:val="28"/>
              </w:rPr>
              <w:t>3</w:t>
            </w:r>
            <w:r w:rsidRPr="00E86ABD">
              <w:rPr>
                <w:rFonts w:ascii="Times New Roman" w:hAnsi="Times New Roman" w:cs="Times New Roman"/>
                <w:b/>
                <w:color w:val="FFFFFF"/>
                <w:sz w:val="28"/>
                <w:szCs w:val="28"/>
              </w:rPr>
              <w:t>.</w:t>
            </w:r>
            <w:r w:rsidRPr="00E86ABD">
              <w:rPr>
                <w:rFonts w:ascii="Times New Roman" w:hAnsi="Times New Roman" w:cs="Times New Roman"/>
                <w:b/>
                <w:color w:val="FFFFFF" w:themeColor="background1"/>
                <w:sz w:val="28"/>
                <w:szCs w:val="28"/>
              </w:rPr>
              <w:t xml:space="preserve">1 </w:t>
            </w:r>
            <w:r w:rsidRPr="00E86ABD">
              <w:rPr>
                <w:rFonts w:ascii="Times New Roman" w:eastAsia="Arial" w:hAnsi="Times New Roman" w:cs="Times New Roman"/>
                <w:color w:val="000000"/>
                <w:sz w:val="16"/>
                <w:szCs w:val="16"/>
                <w:lang w:val="ru-RU"/>
              </w:rPr>
              <w:t xml:space="preserve"> </w:t>
            </w:r>
            <w:r w:rsidRPr="00E86ABD">
              <w:rPr>
                <w:rFonts w:ascii="Times New Roman" w:eastAsia="Arial" w:hAnsi="Times New Roman" w:cs="Times New Roman"/>
                <w:color w:val="FFFFFF" w:themeColor="background1"/>
                <w:sz w:val="28"/>
                <w:szCs w:val="28"/>
              </w:rPr>
              <w:t>Підвищення сталого водопостачання шляхом придбання та встановлення сонячних станцій потужністю 500 кВт</w:t>
            </w:r>
            <w:r w:rsidRPr="00E86ABD">
              <w:rPr>
                <w:rFonts w:ascii="Times New Roman" w:eastAsia="Arial" w:hAnsi="Times New Roman" w:cs="Times New Roman"/>
                <w:color w:val="FFFFFF" w:themeColor="background1"/>
                <w:sz w:val="16"/>
                <w:szCs w:val="16"/>
              </w:rPr>
              <w:t xml:space="preserve">  </w:t>
            </w:r>
          </w:p>
        </w:tc>
      </w:tr>
      <w:tr w:rsidR="007161B7" w:rsidRPr="00E86ABD" w:rsidTr="00FE0FF6">
        <w:trPr>
          <w:trHeight w:val="442"/>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F6145D" w:rsidRPr="00E86ABD" w:rsidRDefault="00F6145D" w:rsidP="00F6145D">
            <w:pPr>
              <w:pStyle w:val="TableParagraph"/>
              <w:spacing w:before="41"/>
              <w:rPr>
                <w:rFonts w:ascii="Times New Roman" w:hAnsi="Times New Roman" w:cs="Times New Roman"/>
              </w:rPr>
            </w:pPr>
            <w:r w:rsidRPr="00E86ABD">
              <w:rPr>
                <w:rFonts w:ascii="Times New Roman" w:hAnsi="Times New Roman" w:cs="Times New Roman"/>
              </w:rPr>
              <w:t>Б</w:t>
            </w:r>
            <w:r w:rsidRPr="00E86ABD">
              <w:rPr>
                <w:rFonts w:ascii="Times New Roman" w:eastAsia="Arial" w:hAnsi="Times New Roman" w:cs="Times New Roman"/>
                <w:color w:val="000000"/>
                <w:sz w:val="24"/>
                <w:szCs w:val="24"/>
              </w:rPr>
              <w:t xml:space="preserve"> Сучасна, розумна та стійка інфраструктура</w:t>
            </w:r>
            <w:r w:rsidRPr="00E86ABD">
              <w:rPr>
                <w:rFonts w:ascii="Times New Roman" w:hAnsi="Times New Roman" w:cs="Times New Roman"/>
              </w:rPr>
              <w:t xml:space="preserve"> </w:t>
            </w:r>
          </w:p>
          <w:p w:rsidR="00F6145D" w:rsidRPr="00E86ABD" w:rsidRDefault="00F6145D" w:rsidP="00F6145D">
            <w:pPr>
              <w:pStyle w:val="TableParagraph"/>
              <w:spacing w:before="41"/>
              <w:jc w:val="both"/>
              <w:rPr>
                <w:rFonts w:ascii="Times New Roman" w:hAnsi="Times New Roman" w:cs="Times New Roman"/>
                <w:bCs/>
                <w:sz w:val="24"/>
                <w:szCs w:val="24"/>
              </w:rPr>
            </w:pPr>
            <w:r w:rsidRPr="00E86ABD">
              <w:rPr>
                <w:rFonts w:ascii="Times New Roman" w:hAnsi="Times New Roman" w:cs="Times New Roman"/>
                <w:bCs/>
                <w:sz w:val="24"/>
                <w:szCs w:val="24"/>
              </w:rPr>
              <w:t>Б3. Підвищення енергоефективності та розвиток сталої енергетики</w:t>
            </w:r>
          </w:p>
          <w:p w:rsidR="007161B7" w:rsidRPr="00E86ABD" w:rsidRDefault="00F6145D" w:rsidP="000042D4">
            <w:pPr>
              <w:pStyle w:val="TableParagraph"/>
              <w:spacing w:before="41"/>
              <w:jc w:val="both"/>
              <w:rPr>
                <w:rFonts w:ascii="Times New Roman" w:hAnsi="Times New Roman" w:cs="Times New Roman"/>
                <w:bCs/>
                <w:sz w:val="24"/>
                <w:szCs w:val="24"/>
              </w:rPr>
            </w:pPr>
            <w:r w:rsidRPr="00E86ABD">
              <w:rPr>
                <w:rFonts w:ascii="Times New Roman" w:hAnsi="Times New Roman" w:cs="Times New Roman"/>
                <w:bCs/>
                <w:sz w:val="24"/>
                <w:szCs w:val="24"/>
              </w:rPr>
              <w:t>Б3.3. Сприяти використанню відновлюваних джерел енергії (ВДЕ) в комунальному та приватному секторах.</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042D4">
            <w:pPr>
              <w:pStyle w:val="a9"/>
              <w:jc w:val="both"/>
              <w:rPr>
                <w:b/>
              </w:rPr>
            </w:pPr>
            <w:r w:rsidRPr="00E86ABD">
              <w:t>Забезпечити стабільне, енергоефективне та екологічно безпечне водопостачання громади шляхом придбання та встановлення сонячних станцій потужністю 500 кВт, що сприятиме зниженню енергозалежності та підвищенню стійкості інфраструктури водопостачання</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0042D4">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695"/>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6"/>
          </w:tcPr>
          <w:p w:rsidR="007161B7" w:rsidRPr="00E86ABD" w:rsidRDefault="007161B7" w:rsidP="000042D4">
            <w:pPr>
              <w:pStyle w:val="a9"/>
              <w:jc w:val="both"/>
            </w:pPr>
            <w:r w:rsidRPr="00E86ABD">
              <w:t>Мешканці громади, комунальні служби та оператори водопостачальної інфраструктури, заклади соціальної сфери</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0042D4">
            <w:pPr>
              <w:pStyle w:val="a9"/>
              <w:jc w:val="both"/>
            </w:pPr>
            <w:r w:rsidRPr="00E86ABD">
              <w:t>Існуюча система водопостачання громади залежить від традиційних джерел енергії, що створює ризики перебоїв у подачі води через коливання постачання електроенергії або підвищення її вартості. Високі витрати на енергоресурси та відсутність альтернативних джерел енергії знижують стійкість та ефективність роботи водопостачальної інфраструктури. Це впливає на стабільність водопостачання населення та соціально важливих об’єктів, а також на екологічну безпеку громади. Реалізація проєкту дозволить знизити залежність від традиційних енергоресурсів, підвищити надійність водопостачання та сприяти сталому розвитку громади.</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18"/>
              </w:numPr>
              <w:ind w:left="359" w:hanging="283"/>
              <w:jc w:val="both"/>
            </w:pPr>
            <w:r w:rsidRPr="00E86ABD">
              <w:rPr>
                <w:rStyle w:val="aa"/>
                <w:b w:val="0"/>
              </w:rPr>
              <w:t>Придбання та постачання сонячних станцій потужністю 500 кВт</w:t>
            </w:r>
            <w:r w:rsidRPr="00E86ABD">
              <w:t xml:space="preserve"> для потреб системи водопостачання.</w:t>
            </w:r>
          </w:p>
          <w:p w:rsidR="007161B7" w:rsidRPr="00E86ABD" w:rsidRDefault="007161B7" w:rsidP="00031EC1">
            <w:pPr>
              <w:pStyle w:val="a9"/>
              <w:numPr>
                <w:ilvl w:val="0"/>
                <w:numId w:val="18"/>
              </w:numPr>
              <w:ind w:left="359" w:hanging="283"/>
              <w:jc w:val="both"/>
            </w:pPr>
            <w:r w:rsidRPr="00E86ABD">
              <w:rPr>
                <w:rStyle w:val="aa"/>
                <w:b w:val="0"/>
              </w:rPr>
              <w:t>Монтаж та встановлення сонячних станцій</w:t>
            </w:r>
            <w:r w:rsidRPr="00E86ABD">
              <w:t xml:space="preserve"> на об’єктах водопостачальної інфраструктури громади.</w:t>
            </w:r>
          </w:p>
          <w:p w:rsidR="007161B7" w:rsidRPr="00E86ABD" w:rsidRDefault="007161B7" w:rsidP="00031EC1">
            <w:pPr>
              <w:pStyle w:val="a9"/>
              <w:numPr>
                <w:ilvl w:val="0"/>
                <w:numId w:val="18"/>
              </w:numPr>
              <w:ind w:left="359" w:hanging="283"/>
              <w:jc w:val="both"/>
            </w:pPr>
            <w:r w:rsidRPr="00E86ABD">
              <w:rPr>
                <w:rStyle w:val="aa"/>
                <w:b w:val="0"/>
              </w:rPr>
              <w:t>Інтеграція сонячних станцій у існуючу систему водопостачання</w:t>
            </w:r>
            <w:r w:rsidRPr="00E86ABD">
              <w:t xml:space="preserve"> та налаштування автоматичного управління енергоспоживанням.</w:t>
            </w:r>
          </w:p>
          <w:p w:rsidR="007161B7" w:rsidRPr="00E86ABD" w:rsidRDefault="007161B7" w:rsidP="00031EC1">
            <w:pPr>
              <w:pStyle w:val="a9"/>
              <w:numPr>
                <w:ilvl w:val="0"/>
                <w:numId w:val="18"/>
              </w:numPr>
              <w:ind w:left="359" w:hanging="283"/>
              <w:jc w:val="both"/>
            </w:pPr>
            <w:r w:rsidRPr="00E86ABD">
              <w:rPr>
                <w:rStyle w:val="aa"/>
                <w:b w:val="0"/>
              </w:rPr>
              <w:t>Проведення тестування та введення станцій в експлуатацію</w:t>
            </w:r>
            <w:r w:rsidRPr="00E86ABD">
              <w:t xml:space="preserve"> для забезпечення стабільної роботи системи.</w:t>
            </w:r>
          </w:p>
          <w:p w:rsidR="007161B7" w:rsidRPr="00E86ABD" w:rsidRDefault="007161B7" w:rsidP="00031EC1">
            <w:pPr>
              <w:pStyle w:val="a9"/>
              <w:numPr>
                <w:ilvl w:val="0"/>
                <w:numId w:val="18"/>
              </w:numPr>
              <w:ind w:left="359" w:hanging="283"/>
              <w:jc w:val="both"/>
              <w:rPr>
                <w:lang w:val="ru-RU"/>
              </w:rPr>
            </w:pPr>
            <w:r w:rsidRPr="00E86ABD">
              <w:rPr>
                <w:rStyle w:val="aa"/>
                <w:b w:val="0"/>
              </w:rPr>
              <w:t>Навчання персоналу та комунальних служб</w:t>
            </w:r>
            <w:r w:rsidRPr="00E86ABD">
              <w:t xml:space="preserve"> щодо експлуатації та обслуговування сонячних станцій.</w:t>
            </w:r>
          </w:p>
        </w:tc>
      </w:tr>
      <w:tr w:rsidR="007161B7" w:rsidRPr="00E86ABD" w:rsidTr="00FE0FF6">
        <w:trPr>
          <w:trHeight w:val="972"/>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34"/>
              </w:numPr>
              <w:ind w:left="359" w:hanging="283"/>
              <w:jc w:val="both"/>
            </w:pPr>
            <w:r w:rsidRPr="00E86ABD">
              <w:rPr>
                <w:rStyle w:val="aa"/>
                <w:b w:val="0"/>
              </w:rPr>
              <w:t>Кількість встановлених сонячних станцій потужністю 500 кВт</w:t>
            </w:r>
            <w:r w:rsidRPr="00E86ABD">
              <w:t xml:space="preserve"> – забезпечення автономного та сталого енергопостачання.</w:t>
            </w:r>
          </w:p>
          <w:p w:rsidR="007161B7" w:rsidRPr="00E86ABD" w:rsidRDefault="007161B7" w:rsidP="00031EC1">
            <w:pPr>
              <w:pStyle w:val="a9"/>
              <w:numPr>
                <w:ilvl w:val="0"/>
                <w:numId w:val="34"/>
              </w:numPr>
              <w:ind w:left="359" w:hanging="283"/>
              <w:jc w:val="both"/>
            </w:pPr>
            <w:r w:rsidRPr="00E86ABD">
              <w:rPr>
                <w:rStyle w:val="aa"/>
                <w:b w:val="0"/>
              </w:rPr>
              <w:t>Покращення стабільності водопостачання</w:t>
            </w:r>
            <w:r w:rsidRPr="00E86ABD">
              <w:t xml:space="preserve"> – відсутність перебоїв у подачі води.</w:t>
            </w:r>
          </w:p>
          <w:p w:rsidR="007161B7" w:rsidRPr="00E86ABD" w:rsidRDefault="007161B7" w:rsidP="00031EC1">
            <w:pPr>
              <w:pStyle w:val="a9"/>
              <w:numPr>
                <w:ilvl w:val="0"/>
                <w:numId w:val="34"/>
              </w:numPr>
              <w:ind w:left="359" w:hanging="283"/>
              <w:jc w:val="both"/>
            </w:pPr>
            <w:r w:rsidRPr="00E86ABD">
              <w:rPr>
                <w:rStyle w:val="aa"/>
                <w:b w:val="0"/>
              </w:rPr>
              <w:t>Зниження споживання традиційної електроенергії</w:t>
            </w:r>
            <w:r w:rsidRPr="00E86ABD">
              <w:t xml:space="preserve"> та витрат на енергоресурси у системі водопостачання.</w:t>
            </w:r>
          </w:p>
          <w:p w:rsidR="007161B7" w:rsidRPr="00E86ABD" w:rsidRDefault="007161B7" w:rsidP="00031EC1">
            <w:pPr>
              <w:pStyle w:val="a9"/>
              <w:numPr>
                <w:ilvl w:val="0"/>
                <w:numId w:val="34"/>
              </w:numPr>
              <w:ind w:left="359" w:hanging="283"/>
              <w:jc w:val="both"/>
            </w:pPr>
            <w:r w:rsidRPr="00E86ABD">
              <w:rPr>
                <w:rStyle w:val="aa"/>
                <w:b w:val="0"/>
              </w:rPr>
              <w:t>Наявність функціонуючої системи управління та моніторингу роботи сонячних станцій</w:t>
            </w:r>
            <w:r w:rsidRPr="00E86ABD">
              <w:t xml:space="preserve"> – ефективне керування енергопостачанням.</w:t>
            </w:r>
          </w:p>
          <w:p w:rsidR="007161B7" w:rsidRPr="00E86ABD" w:rsidRDefault="007161B7" w:rsidP="00031EC1">
            <w:pPr>
              <w:pStyle w:val="a9"/>
              <w:numPr>
                <w:ilvl w:val="0"/>
                <w:numId w:val="34"/>
              </w:numPr>
              <w:ind w:left="359" w:hanging="283"/>
              <w:jc w:val="both"/>
            </w:pPr>
            <w:r w:rsidRPr="00E86ABD">
              <w:rPr>
                <w:rStyle w:val="aa"/>
                <w:b w:val="0"/>
              </w:rPr>
              <w:t>Покращення екологічної ситуації та енергоефективності громади</w:t>
            </w:r>
            <w:r w:rsidRPr="00E86ABD">
              <w:t xml:space="preserve"> – зменшення викидів та підвищення стійкості інфраструктури.</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2026 -2030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24"/>
                <w:szCs w:val="24"/>
              </w:rPr>
              <w:t>3000,000</w:t>
            </w:r>
          </w:p>
          <w:p w:rsidR="007161B7" w:rsidRPr="00E86ABD" w:rsidRDefault="007161B7" w:rsidP="00FE0FF6">
            <w:pPr>
              <w:pStyle w:val="a9"/>
              <w:ind w:left="720"/>
            </w:pP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993" w:type="dxa"/>
          </w:tcPr>
          <w:p w:rsidR="007161B7" w:rsidRPr="00E86ABD" w:rsidRDefault="007161B7" w:rsidP="00FE0FF6">
            <w:pPr>
              <w:pStyle w:val="a9"/>
              <w:jc w:val="center"/>
            </w:pPr>
            <w:r w:rsidRPr="00E86ABD">
              <w:t>2026</w:t>
            </w:r>
          </w:p>
        </w:tc>
        <w:tc>
          <w:tcPr>
            <w:tcW w:w="992" w:type="dxa"/>
          </w:tcPr>
          <w:p w:rsidR="007161B7" w:rsidRPr="00E86ABD" w:rsidRDefault="007161B7" w:rsidP="00FE0FF6">
            <w:pPr>
              <w:pStyle w:val="a9"/>
              <w:jc w:val="center"/>
            </w:pPr>
            <w:r w:rsidRPr="00E86ABD">
              <w:t>2027</w:t>
            </w:r>
          </w:p>
        </w:tc>
        <w:tc>
          <w:tcPr>
            <w:tcW w:w="1134"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993" w:type="dxa"/>
          </w:tcPr>
          <w:p w:rsidR="007161B7" w:rsidRPr="00E86ABD" w:rsidRDefault="007161B7" w:rsidP="00FE0FF6">
            <w:pPr>
              <w:pStyle w:val="a9"/>
              <w:jc w:val="center"/>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rPr>
            </w:pPr>
          </w:p>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p w:rsidR="007161B7" w:rsidRPr="00E86ABD" w:rsidRDefault="007161B7" w:rsidP="00FE0FF6">
            <w:pPr>
              <w:jc w:val="center"/>
              <w:rPr>
                <w:rFonts w:ascii="Times New Roman" w:hAnsi="Times New Roman" w:cs="Times New Roman"/>
                <w:lang w:val="ru-RU"/>
              </w:rPr>
            </w:pP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p>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1000,000</w:t>
            </w:r>
          </w:p>
        </w:tc>
        <w:tc>
          <w:tcPr>
            <w:tcW w:w="992" w:type="dxa"/>
          </w:tcPr>
          <w:p w:rsidR="007161B7" w:rsidRPr="00E86ABD" w:rsidRDefault="007161B7" w:rsidP="00FE0FF6">
            <w:pPr>
              <w:jc w:val="center"/>
              <w:rPr>
                <w:rFonts w:ascii="Times New Roman" w:eastAsia="Arial" w:hAnsi="Times New Roman" w:cs="Times New Roman"/>
                <w:color w:val="000000"/>
                <w:sz w:val="24"/>
                <w:szCs w:val="24"/>
              </w:rPr>
            </w:pPr>
          </w:p>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p>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p>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p>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r>
      <w:tr w:rsidR="007161B7" w:rsidRPr="00E86ABD" w:rsidTr="00FE0FF6">
        <w:trPr>
          <w:trHeight w:val="771"/>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lastRenderedPageBreak/>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lang w:val="ru-RU"/>
              </w:rPr>
            </w:pPr>
            <w:r w:rsidRPr="00E86ABD">
              <w:rPr>
                <w:rFonts w:ascii="Times New Roman" w:eastAsia="Arial" w:hAnsi="Times New Roman" w:cs="Times New Roman"/>
                <w:sz w:val="24"/>
                <w:szCs w:val="24"/>
              </w:rPr>
              <w:t>КП «Водоканал-Берестин»</w:t>
            </w:r>
          </w:p>
        </w:tc>
      </w:tr>
      <w:tr w:rsidR="007161B7" w:rsidRPr="00E86ABD" w:rsidTr="000042D4">
        <w:trPr>
          <w:trHeight w:val="308"/>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rPr>
          <w:rFonts w:ascii="Times New Roman" w:hAnsi="Times New Roman" w:cs="Times New Roman"/>
        </w:rPr>
      </w:pPr>
    </w:p>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33</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926"/>
        <w:gridCol w:w="1286"/>
        <w:gridCol w:w="992"/>
        <w:gridCol w:w="1134"/>
        <w:gridCol w:w="1134"/>
        <w:gridCol w:w="1151"/>
        <w:gridCol w:w="7"/>
      </w:tblGrid>
      <w:tr w:rsidR="007161B7" w:rsidRPr="00E86ABD" w:rsidTr="00150E47">
        <w:trPr>
          <w:trHeight w:val="1216"/>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630" w:type="dxa"/>
            <w:gridSpan w:val="7"/>
            <w:shd w:val="clear" w:color="auto" w:fill="001F5F"/>
          </w:tcPr>
          <w:p w:rsidR="007161B7" w:rsidRPr="00E86ABD" w:rsidRDefault="007161B7" w:rsidP="002E5591">
            <w:pPr>
              <w:rPr>
                <w:rFonts w:ascii="Times New Roman" w:eastAsia="Arial" w:hAnsi="Times New Roman" w:cs="Times New Roman"/>
                <w:color w:val="FFFFFF" w:themeColor="background1"/>
                <w:sz w:val="28"/>
                <w:szCs w:val="28"/>
              </w:rPr>
            </w:pPr>
            <w:r w:rsidRPr="00E86ABD">
              <w:rPr>
                <w:rFonts w:ascii="Times New Roman" w:hAnsi="Times New Roman" w:cs="Times New Roman"/>
                <w:b/>
                <w:color w:val="FFFFFF"/>
                <w:sz w:val="28"/>
                <w:szCs w:val="28"/>
              </w:rPr>
              <w:t>Б.3.</w:t>
            </w:r>
            <w:r w:rsidR="002E5591" w:rsidRPr="00E86ABD">
              <w:rPr>
                <w:rFonts w:ascii="Times New Roman" w:hAnsi="Times New Roman" w:cs="Times New Roman"/>
                <w:b/>
                <w:color w:val="FFFFFF"/>
                <w:sz w:val="28"/>
                <w:szCs w:val="28"/>
              </w:rPr>
              <w:t>4</w:t>
            </w:r>
            <w:r w:rsidRPr="00E86ABD">
              <w:rPr>
                <w:rFonts w:ascii="Times New Roman" w:hAnsi="Times New Roman" w:cs="Times New Roman"/>
                <w:b/>
                <w:color w:val="FFFFFF"/>
                <w:sz w:val="28"/>
                <w:szCs w:val="28"/>
              </w:rPr>
              <w:t>.</w:t>
            </w:r>
            <w:r w:rsidRPr="00E86ABD">
              <w:rPr>
                <w:rFonts w:ascii="Times New Roman" w:hAnsi="Times New Roman" w:cs="Times New Roman"/>
                <w:b/>
                <w:color w:val="FFFFFF" w:themeColor="background1"/>
                <w:sz w:val="28"/>
                <w:szCs w:val="28"/>
              </w:rPr>
              <w:t xml:space="preserve">1 </w:t>
            </w:r>
            <w:r w:rsidRPr="00E86ABD">
              <w:rPr>
                <w:rFonts w:ascii="Times New Roman" w:eastAsia="Arial" w:hAnsi="Times New Roman" w:cs="Times New Roman"/>
                <w:color w:val="000000"/>
                <w:sz w:val="16"/>
                <w:szCs w:val="16"/>
                <w:lang w:val="ru-RU"/>
              </w:rPr>
              <w:t xml:space="preserve"> </w:t>
            </w:r>
            <w:r w:rsidRPr="00E86ABD">
              <w:rPr>
                <w:rFonts w:ascii="Times New Roman" w:eastAsia="Arial" w:hAnsi="Times New Roman" w:cs="Times New Roman"/>
                <w:color w:val="FFFFFF" w:themeColor="background1"/>
                <w:sz w:val="28"/>
                <w:szCs w:val="28"/>
              </w:rPr>
              <w:t xml:space="preserve">Заходи з енергозбереження - капітальний ремонт нежитлової будівлі А1, а, а1, а2, а3, а4 за адресою вулиця Шевченка 55, м. </w:t>
            </w:r>
            <w:r w:rsidR="00732DAC" w:rsidRPr="00E86ABD">
              <w:rPr>
                <w:rFonts w:ascii="Times New Roman" w:eastAsia="Arial" w:hAnsi="Times New Roman" w:cs="Times New Roman"/>
                <w:color w:val="FFFFFF" w:themeColor="background1"/>
                <w:sz w:val="28"/>
                <w:szCs w:val="28"/>
              </w:rPr>
              <w:t>Берестин</w:t>
            </w:r>
            <w:r w:rsidRPr="00E86ABD">
              <w:rPr>
                <w:rFonts w:ascii="Times New Roman" w:eastAsia="Arial" w:hAnsi="Times New Roman" w:cs="Times New Roman"/>
                <w:color w:val="FFFFFF" w:themeColor="background1"/>
                <w:sz w:val="28"/>
                <w:szCs w:val="28"/>
              </w:rPr>
              <w:t xml:space="preserve">, </w:t>
            </w:r>
            <w:r w:rsidR="00732DAC" w:rsidRPr="00E86ABD">
              <w:rPr>
                <w:rFonts w:ascii="Times New Roman" w:eastAsia="Arial" w:hAnsi="Times New Roman" w:cs="Times New Roman"/>
                <w:color w:val="FFFFFF" w:themeColor="background1"/>
                <w:sz w:val="28"/>
                <w:szCs w:val="28"/>
              </w:rPr>
              <w:t>Берестин</w:t>
            </w:r>
            <w:r w:rsidRPr="00E86ABD">
              <w:rPr>
                <w:rFonts w:ascii="Times New Roman" w:eastAsia="Arial" w:hAnsi="Times New Roman" w:cs="Times New Roman"/>
                <w:color w:val="FFFFFF" w:themeColor="background1"/>
                <w:sz w:val="28"/>
                <w:szCs w:val="28"/>
              </w:rPr>
              <w:t xml:space="preserve">ський район </w:t>
            </w:r>
            <w:r w:rsidR="002E5591" w:rsidRPr="00E86ABD">
              <w:rPr>
                <w:rFonts w:ascii="Times New Roman" w:eastAsia="Arial" w:hAnsi="Times New Roman" w:cs="Times New Roman"/>
                <w:color w:val="FFFFFF" w:themeColor="background1"/>
                <w:sz w:val="28"/>
                <w:szCs w:val="28"/>
              </w:rPr>
              <w:t xml:space="preserve">Харківської області. </w:t>
            </w:r>
          </w:p>
        </w:tc>
      </w:tr>
      <w:tr w:rsidR="007161B7" w:rsidRPr="00E86ABD" w:rsidTr="00150E47">
        <w:trPr>
          <w:trHeight w:val="442"/>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630" w:type="dxa"/>
            <w:gridSpan w:val="7"/>
          </w:tcPr>
          <w:p w:rsidR="002E5591" w:rsidRPr="00E86ABD" w:rsidRDefault="002E5591" w:rsidP="002E5591">
            <w:pPr>
              <w:pStyle w:val="TableParagraph"/>
              <w:spacing w:before="41"/>
              <w:rPr>
                <w:rFonts w:ascii="Times New Roman" w:hAnsi="Times New Roman" w:cs="Times New Roman"/>
              </w:rPr>
            </w:pPr>
            <w:r w:rsidRPr="00E86ABD">
              <w:rPr>
                <w:rFonts w:ascii="Times New Roman" w:hAnsi="Times New Roman" w:cs="Times New Roman"/>
              </w:rPr>
              <w:t>Б</w:t>
            </w:r>
            <w:r w:rsidRPr="00E86ABD">
              <w:rPr>
                <w:rFonts w:ascii="Times New Roman" w:eastAsia="Arial" w:hAnsi="Times New Roman" w:cs="Times New Roman"/>
                <w:color w:val="000000"/>
                <w:sz w:val="24"/>
                <w:szCs w:val="24"/>
              </w:rPr>
              <w:t xml:space="preserve"> Сучасна, розумна та стійка інфраструктура</w:t>
            </w:r>
            <w:r w:rsidRPr="00E86ABD">
              <w:rPr>
                <w:rFonts w:ascii="Times New Roman" w:hAnsi="Times New Roman" w:cs="Times New Roman"/>
              </w:rPr>
              <w:t xml:space="preserve"> </w:t>
            </w:r>
          </w:p>
          <w:p w:rsidR="002E5591" w:rsidRPr="00E86ABD" w:rsidRDefault="002E5591" w:rsidP="002E5591">
            <w:pPr>
              <w:pStyle w:val="TableParagraph"/>
              <w:spacing w:before="41"/>
              <w:jc w:val="both"/>
              <w:rPr>
                <w:rFonts w:ascii="Times New Roman" w:hAnsi="Times New Roman" w:cs="Times New Roman"/>
                <w:bCs/>
                <w:sz w:val="24"/>
                <w:szCs w:val="24"/>
              </w:rPr>
            </w:pPr>
            <w:r w:rsidRPr="00E86ABD">
              <w:rPr>
                <w:rFonts w:ascii="Times New Roman" w:hAnsi="Times New Roman" w:cs="Times New Roman"/>
                <w:bCs/>
                <w:sz w:val="24"/>
                <w:szCs w:val="24"/>
              </w:rPr>
              <w:t>Б3. Підвищення енергоефективності та розвиток сталої енергетики</w:t>
            </w:r>
          </w:p>
          <w:p w:rsidR="007161B7" w:rsidRPr="00E86ABD" w:rsidRDefault="002E5591" w:rsidP="000042D4">
            <w:pPr>
              <w:pStyle w:val="TableParagraph"/>
              <w:spacing w:before="41"/>
              <w:jc w:val="both"/>
              <w:rPr>
                <w:rFonts w:ascii="Times New Roman" w:hAnsi="Times New Roman" w:cs="Times New Roman"/>
                <w:bCs/>
                <w:sz w:val="24"/>
                <w:szCs w:val="24"/>
              </w:rPr>
            </w:pPr>
            <w:r w:rsidRPr="00E86ABD">
              <w:rPr>
                <w:rFonts w:ascii="Times New Roman" w:hAnsi="Times New Roman" w:cs="Times New Roman"/>
                <w:bCs/>
                <w:sz w:val="24"/>
                <w:szCs w:val="24"/>
              </w:rPr>
              <w:t>Б3.4. Сприяти проведенню комплексної термомодернізації будівель бюджетної сфери та житлового фонду.</w:t>
            </w:r>
          </w:p>
        </w:tc>
      </w:tr>
      <w:tr w:rsidR="007161B7" w:rsidRPr="00E86ABD" w:rsidTr="00150E47">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630" w:type="dxa"/>
            <w:gridSpan w:val="7"/>
          </w:tcPr>
          <w:p w:rsidR="007161B7" w:rsidRPr="00E86ABD" w:rsidRDefault="007161B7" w:rsidP="000042D4">
            <w:pPr>
              <w:pStyle w:val="a9"/>
              <w:jc w:val="both"/>
              <w:rPr>
                <w:b/>
              </w:rPr>
            </w:pPr>
            <w:r w:rsidRPr="00E86ABD">
              <w:t>Забезпечити підвищення енергоефективності та зниження енергоспоживання нежитлових будівель шляхом проведення капітального ремонту, впровадження енергозберігаючих технологій і модернізації інженерних систем, що сприятиме економії ресурсів та покращенню умов експлуатації.</w:t>
            </w:r>
          </w:p>
        </w:tc>
      </w:tr>
      <w:tr w:rsidR="007161B7" w:rsidRPr="00E86ABD" w:rsidTr="00150E47">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630" w:type="dxa"/>
            <w:gridSpan w:val="7"/>
          </w:tcPr>
          <w:p w:rsidR="007161B7" w:rsidRPr="00E86ABD" w:rsidRDefault="007161B7" w:rsidP="000042D4">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150E47">
        <w:trPr>
          <w:trHeight w:val="695"/>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630" w:type="dxa"/>
            <w:gridSpan w:val="7"/>
          </w:tcPr>
          <w:p w:rsidR="007161B7" w:rsidRPr="00E86ABD" w:rsidRDefault="007161B7" w:rsidP="000042D4">
            <w:pPr>
              <w:pStyle w:val="a9"/>
              <w:jc w:val="both"/>
            </w:pPr>
            <w:r w:rsidRPr="00E86ABD">
              <w:t>Адміністрації та користувачі нежитлових будівель, комунальні служби, мешканці громади</w:t>
            </w:r>
          </w:p>
        </w:tc>
      </w:tr>
      <w:tr w:rsidR="007161B7" w:rsidRPr="00E86ABD" w:rsidTr="00150E47">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630" w:type="dxa"/>
            <w:gridSpan w:val="7"/>
          </w:tcPr>
          <w:p w:rsidR="007161B7" w:rsidRPr="00E86ABD" w:rsidRDefault="007161B7" w:rsidP="000042D4">
            <w:pPr>
              <w:pStyle w:val="a9"/>
              <w:jc w:val="both"/>
            </w:pPr>
            <w:r w:rsidRPr="00E86ABD">
              <w:t>Існуючі нежитлові будівлі громади мають застарілу конструкцію та інженерні системи, що призводить до високого споживання енергоресурсів, низької енергоефективності та збільшення витрат на експлуатацію. Недостатня теплоізоляція та зношені інженерні мережі знижують комфорт і безпеку перебування користувачів будівель. Відсутність сучасних енергозберігаючих рішень ускладнює оптимізацію енергоспоживання та підвищує навантаження на місцевий бюджет. Реалізація проєкту дозволить модернізувати будівлі, підвищити енергоефективність, зменшити витрати на енергію та покращити умови експлуатації.</w:t>
            </w:r>
          </w:p>
        </w:tc>
      </w:tr>
      <w:tr w:rsidR="007161B7" w:rsidRPr="00E86ABD" w:rsidTr="00150E47">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630" w:type="dxa"/>
            <w:gridSpan w:val="7"/>
          </w:tcPr>
          <w:p w:rsidR="007161B7" w:rsidRPr="00E86ABD" w:rsidRDefault="007161B7" w:rsidP="00031EC1">
            <w:pPr>
              <w:pStyle w:val="a9"/>
              <w:numPr>
                <w:ilvl w:val="0"/>
                <w:numId w:val="35"/>
              </w:numPr>
              <w:ind w:left="359" w:hanging="283"/>
              <w:jc w:val="both"/>
            </w:pPr>
            <w:r w:rsidRPr="00E86ABD">
              <w:rPr>
                <w:rStyle w:val="aa"/>
                <w:b w:val="0"/>
              </w:rPr>
              <w:t>Проведення капітального ремонту будівель</w:t>
            </w:r>
            <w:r w:rsidRPr="00E86ABD">
              <w:rPr>
                <w:b/>
              </w:rPr>
              <w:t>,</w:t>
            </w:r>
            <w:r w:rsidRPr="00E86ABD">
              <w:t xml:space="preserve"> включаючи ремонт фасадів, покрівлі та фундаменту.</w:t>
            </w:r>
          </w:p>
          <w:p w:rsidR="007161B7" w:rsidRPr="00E86ABD" w:rsidRDefault="007161B7" w:rsidP="00031EC1">
            <w:pPr>
              <w:pStyle w:val="a9"/>
              <w:numPr>
                <w:ilvl w:val="0"/>
                <w:numId w:val="35"/>
              </w:numPr>
              <w:ind w:left="359" w:hanging="283"/>
              <w:jc w:val="both"/>
            </w:pPr>
            <w:r w:rsidRPr="00E86ABD">
              <w:rPr>
                <w:rStyle w:val="aa"/>
                <w:b w:val="0"/>
              </w:rPr>
              <w:t>Утеплення зовнішніх стін, підлоги та покрівлі</w:t>
            </w:r>
            <w:r w:rsidRPr="00E86ABD">
              <w:t xml:space="preserve"> для підвищення енергоефективності.</w:t>
            </w:r>
          </w:p>
          <w:p w:rsidR="007161B7" w:rsidRPr="00E86ABD" w:rsidRDefault="007161B7" w:rsidP="00031EC1">
            <w:pPr>
              <w:pStyle w:val="a9"/>
              <w:numPr>
                <w:ilvl w:val="0"/>
                <w:numId w:val="35"/>
              </w:numPr>
              <w:ind w:left="359" w:hanging="283"/>
              <w:jc w:val="both"/>
            </w:pPr>
            <w:r w:rsidRPr="00E86ABD">
              <w:rPr>
                <w:rStyle w:val="aa"/>
                <w:b w:val="0"/>
              </w:rPr>
              <w:t>Модернізація інженерних систем</w:t>
            </w:r>
            <w:r w:rsidRPr="00E86ABD">
              <w:t xml:space="preserve"> (опалення, вентиляція, освітлення) із застосуванням енергозберігаючих технологій.</w:t>
            </w:r>
          </w:p>
          <w:p w:rsidR="007161B7" w:rsidRPr="00E86ABD" w:rsidRDefault="007161B7" w:rsidP="00031EC1">
            <w:pPr>
              <w:pStyle w:val="a9"/>
              <w:numPr>
                <w:ilvl w:val="0"/>
                <w:numId w:val="35"/>
              </w:numPr>
              <w:ind w:left="359" w:hanging="283"/>
              <w:jc w:val="both"/>
            </w:pPr>
            <w:r w:rsidRPr="00E86ABD">
              <w:rPr>
                <w:rStyle w:val="aa"/>
                <w:b w:val="0"/>
              </w:rPr>
              <w:t>Встановлення сучасних систем контролю та регулювання енергоспоживання</w:t>
            </w:r>
            <w:r w:rsidRPr="00E86ABD">
              <w:t xml:space="preserve"> для оптимізації витрат.</w:t>
            </w:r>
          </w:p>
          <w:p w:rsidR="007161B7" w:rsidRPr="00E86ABD" w:rsidRDefault="007161B7" w:rsidP="00031EC1">
            <w:pPr>
              <w:pStyle w:val="a9"/>
              <w:numPr>
                <w:ilvl w:val="0"/>
                <w:numId w:val="35"/>
              </w:numPr>
              <w:ind w:left="359" w:hanging="283"/>
              <w:jc w:val="both"/>
              <w:rPr>
                <w:lang w:val="ru-RU"/>
              </w:rPr>
            </w:pPr>
            <w:r w:rsidRPr="00E86ABD">
              <w:rPr>
                <w:rStyle w:val="aa"/>
                <w:b w:val="0"/>
              </w:rPr>
              <w:t>Навчання персоналу та забезпечення ефективної експлуатації модернізованих будівель</w:t>
            </w:r>
            <w:r w:rsidRPr="00E86ABD">
              <w:t xml:space="preserve"> для підтримання високого рівня енергоефективності.</w:t>
            </w:r>
          </w:p>
        </w:tc>
      </w:tr>
      <w:tr w:rsidR="007161B7" w:rsidRPr="00E86ABD" w:rsidTr="00150E47">
        <w:trPr>
          <w:trHeight w:val="972"/>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630" w:type="dxa"/>
            <w:gridSpan w:val="7"/>
          </w:tcPr>
          <w:p w:rsidR="007161B7" w:rsidRPr="00E86ABD" w:rsidRDefault="007161B7" w:rsidP="00031EC1">
            <w:pPr>
              <w:pStyle w:val="a9"/>
              <w:numPr>
                <w:ilvl w:val="0"/>
                <w:numId w:val="36"/>
              </w:numPr>
              <w:ind w:left="359" w:hanging="283"/>
              <w:jc w:val="both"/>
            </w:pPr>
            <w:r w:rsidRPr="00E86ABD">
              <w:rPr>
                <w:rStyle w:val="aa"/>
                <w:b w:val="0"/>
              </w:rPr>
              <w:t>Кількість відремонтованих та модернізованих будівель</w:t>
            </w:r>
            <w:r w:rsidRPr="00E86ABD">
              <w:t xml:space="preserve"> – завершення капітального ремонту.</w:t>
            </w:r>
          </w:p>
          <w:p w:rsidR="007161B7" w:rsidRPr="00E86ABD" w:rsidRDefault="007161B7" w:rsidP="00031EC1">
            <w:pPr>
              <w:pStyle w:val="a9"/>
              <w:numPr>
                <w:ilvl w:val="0"/>
                <w:numId w:val="36"/>
              </w:numPr>
              <w:ind w:left="359" w:hanging="283"/>
              <w:jc w:val="both"/>
            </w:pPr>
            <w:r w:rsidRPr="00E86ABD">
              <w:rPr>
                <w:rStyle w:val="aa"/>
                <w:b w:val="0"/>
              </w:rPr>
              <w:t>Зниження споживання енергоносіїв</w:t>
            </w:r>
            <w:r w:rsidRPr="00E86ABD">
              <w:t xml:space="preserve"> – підвищення енергоефективності після впровадження заходів.</w:t>
            </w:r>
          </w:p>
          <w:p w:rsidR="007161B7" w:rsidRPr="00E86ABD" w:rsidRDefault="007161B7" w:rsidP="00031EC1">
            <w:pPr>
              <w:pStyle w:val="a9"/>
              <w:numPr>
                <w:ilvl w:val="0"/>
                <w:numId w:val="36"/>
              </w:numPr>
              <w:ind w:left="359" w:hanging="283"/>
              <w:jc w:val="both"/>
            </w:pPr>
            <w:r w:rsidRPr="00E86ABD">
              <w:rPr>
                <w:rStyle w:val="aa"/>
                <w:b w:val="0"/>
              </w:rPr>
              <w:t>Покращення теплоізоляційних характеристик будівель</w:t>
            </w:r>
            <w:r w:rsidRPr="00E86ABD">
              <w:t xml:space="preserve"> – зменшення тепловтрат.</w:t>
            </w:r>
          </w:p>
          <w:p w:rsidR="007161B7" w:rsidRPr="00E86ABD" w:rsidRDefault="007161B7" w:rsidP="00031EC1">
            <w:pPr>
              <w:pStyle w:val="a9"/>
              <w:numPr>
                <w:ilvl w:val="0"/>
                <w:numId w:val="36"/>
              </w:numPr>
              <w:ind w:left="359" w:hanging="283"/>
              <w:jc w:val="both"/>
            </w:pPr>
            <w:r w:rsidRPr="00E86ABD">
              <w:rPr>
                <w:rStyle w:val="aa"/>
                <w:b w:val="0"/>
              </w:rPr>
              <w:t>Наявність модернізованих інженерних систем із енергозберігаючими рішеннями</w:t>
            </w:r>
            <w:r w:rsidRPr="00E86ABD">
              <w:t xml:space="preserve"> – ефективне управління опаленням, вентиляцією та освітленням.</w:t>
            </w:r>
          </w:p>
          <w:p w:rsidR="007161B7" w:rsidRPr="00E86ABD" w:rsidRDefault="007161B7" w:rsidP="00031EC1">
            <w:pPr>
              <w:pStyle w:val="a9"/>
              <w:numPr>
                <w:ilvl w:val="0"/>
                <w:numId w:val="36"/>
              </w:numPr>
              <w:ind w:left="359" w:hanging="283"/>
              <w:jc w:val="both"/>
              <w:rPr>
                <w:lang w:val="ru-RU"/>
              </w:rPr>
            </w:pPr>
            <w:r w:rsidRPr="00E86ABD">
              <w:rPr>
                <w:rStyle w:val="aa"/>
                <w:b w:val="0"/>
              </w:rPr>
              <w:t>Задоволеність користувачів та персоналу будівель</w:t>
            </w:r>
            <w:r w:rsidRPr="00E86ABD">
              <w:t xml:space="preserve"> – покращення умов перебування та експлуатації</w:t>
            </w:r>
          </w:p>
        </w:tc>
      </w:tr>
      <w:tr w:rsidR="007161B7" w:rsidRPr="00E86ABD" w:rsidTr="00150E47">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630" w:type="dxa"/>
            <w:gridSpan w:val="7"/>
          </w:tcPr>
          <w:p w:rsidR="007161B7" w:rsidRPr="00E86ABD" w:rsidRDefault="007161B7" w:rsidP="00FE0FF6">
            <w:pPr>
              <w:pStyle w:val="a9"/>
              <w:ind w:left="720"/>
            </w:pPr>
            <w:r w:rsidRPr="00E86ABD">
              <w:t>2026 -2028 рік</w:t>
            </w:r>
          </w:p>
        </w:tc>
      </w:tr>
      <w:tr w:rsidR="007161B7" w:rsidRPr="00E86ABD" w:rsidTr="00150E47">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630" w:type="dxa"/>
            <w:gridSpan w:val="7"/>
          </w:tcPr>
          <w:p w:rsidR="007161B7" w:rsidRPr="00E86ABD" w:rsidRDefault="007161B7" w:rsidP="00FE0FF6">
            <w:pPr>
              <w:pStyle w:val="a9"/>
              <w:ind w:left="720"/>
            </w:pPr>
            <w:r w:rsidRPr="00E86ABD">
              <w:rPr>
                <w:rFonts w:eastAsia="Arial"/>
                <w:color w:val="000000"/>
                <w:sz w:val="16"/>
                <w:szCs w:val="16"/>
              </w:rPr>
              <w:t xml:space="preserve">                   </w:t>
            </w:r>
            <w:r w:rsidRPr="00E86ABD">
              <w:rPr>
                <w:rFonts w:eastAsia="Arial"/>
                <w:color w:val="000000"/>
                <w:sz w:val="16"/>
                <w:szCs w:val="16"/>
                <w:lang w:val="ru-RU"/>
              </w:rPr>
              <w:t xml:space="preserve"> </w:t>
            </w:r>
            <w:r w:rsidRPr="00E86ABD">
              <w:rPr>
                <w:rFonts w:eastAsia="Arial"/>
                <w:color w:val="000000"/>
              </w:rPr>
              <w:t>19 081, 589</w:t>
            </w:r>
            <w:r w:rsidRPr="00E86ABD">
              <w:rPr>
                <w:rFonts w:eastAsia="Arial"/>
                <w:color w:val="000000"/>
              </w:rPr>
              <w:br/>
            </w:r>
          </w:p>
        </w:tc>
      </w:tr>
      <w:tr w:rsidR="007161B7" w:rsidRPr="00E86ABD" w:rsidTr="00150E47">
        <w:trPr>
          <w:gridAfter w:val="1"/>
          <w:wAfter w:w="7" w:type="dxa"/>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286" w:type="dxa"/>
          </w:tcPr>
          <w:p w:rsidR="007161B7" w:rsidRPr="00E86ABD" w:rsidRDefault="007161B7" w:rsidP="00FE0FF6">
            <w:pPr>
              <w:pStyle w:val="a9"/>
              <w:jc w:val="center"/>
            </w:pPr>
            <w:r w:rsidRPr="00E86ABD">
              <w:t>2026</w:t>
            </w:r>
          </w:p>
        </w:tc>
        <w:tc>
          <w:tcPr>
            <w:tcW w:w="992" w:type="dxa"/>
          </w:tcPr>
          <w:p w:rsidR="007161B7" w:rsidRPr="00E86ABD" w:rsidRDefault="007161B7" w:rsidP="00FE0FF6">
            <w:pPr>
              <w:pStyle w:val="a9"/>
              <w:jc w:val="center"/>
            </w:pPr>
            <w:r w:rsidRPr="00E86ABD">
              <w:t>2027</w:t>
            </w:r>
          </w:p>
        </w:tc>
        <w:tc>
          <w:tcPr>
            <w:tcW w:w="1134"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150E47">
        <w:trPr>
          <w:gridAfter w:val="1"/>
          <w:wAfter w:w="7" w:type="dxa"/>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286" w:type="dxa"/>
          </w:tcPr>
          <w:p w:rsidR="007161B7" w:rsidRPr="00E86ABD" w:rsidRDefault="007161B7" w:rsidP="00FE0FF6">
            <w:pPr>
              <w:pStyle w:val="a9"/>
              <w:jc w:val="center"/>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150E47">
        <w:trPr>
          <w:gridAfter w:val="1"/>
          <w:wAfter w:w="7" w:type="dxa"/>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286"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150E47">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630" w:type="dxa"/>
            <w:gridSpan w:val="7"/>
          </w:tcPr>
          <w:p w:rsidR="007161B7" w:rsidRPr="00E86ABD" w:rsidRDefault="007161B7" w:rsidP="00FE0FF6">
            <w:pPr>
              <w:pStyle w:val="a9"/>
              <w:ind w:left="720"/>
            </w:pPr>
          </w:p>
        </w:tc>
      </w:tr>
      <w:tr w:rsidR="007161B7" w:rsidRPr="00E86ABD" w:rsidTr="00150E47">
        <w:trPr>
          <w:gridAfter w:val="1"/>
          <w:wAfter w:w="7" w:type="dxa"/>
          <w:trHeight w:val="729"/>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rPr>
            </w:pPr>
          </w:p>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p w:rsidR="007161B7" w:rsidRPr="00E86ABD" w:rsidRDefault="007161B7" w:rsidP="00FE0FF6">
            <w:pPr>
              <w:jc w:val="center"/>
              <w:rPr>
                <w:rFonts w:ascii="Times New Roman" w:hAnsi="Times New Roman" w:cs="Times New Roman"/>
                <w:lang w:val="ru-RU"/>
              </w:rPr>
            </w:pPr>
          </w:p>
        </w:tc>
        <w:tc>
          <w:tcPr>
            <w:tcW w:w="1286" w:type="dxa"/>
          </w:tcPr>
          <w:p w:rsidR="007161B7" w:rsidRPr="00E86ABD" w:rsidRDefault="007161B7" w:rsidP="00FE0FF6">
            <w:pPr>
              <w:jc w:val="center"/>
              <w:rPr>
                <w:rFonts w:ascii="Times New Roman" w:eastAsia="Arial" w:hAnsi="Times New Roman" w:cs="Times New Roman"/>
                <w:color w:val="000000"/>
                <w:sz w:val="24"/>
                <w:szCs w:val="24"/>
              </w:rPr>
            </w:pPr>
          </w:p>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19 081, 589</w:t>
            </w:r>
            <w:r w:rsidRPr="00E86ABD">
              <w:rPr>
                <w:rFonts w:ascii="Times New Roman" w:eastAsia="Arial" w:hAnsi="Times New Roman" w:cs="Times New Roman"/>
                <w:color w:val="000000"/>
                <w:sz w:val="24"/>
                <w:szCs w:val="24"/>
              </w:rPr>
              <w:br/>
            </w:r>
          </w:p>
        </w:tc>
        <w:tc>
          <w:tcPr>
            <w:tcW w:w="992" w:type="dxa"/>
          </w:tcPr>
          <w:p w:rsidR="007161B7" w:rsidRPr="00E86ABD" w:rsidRDefault="007161B7" w:rsidP="00FE0FF6">
            <w:pPr>
              <w:jc w:val="center"/>
              <w:rPr>
                <w:rFonts w:ascii="Times New Roman" w:eastAsia="Arial" w:hAnsi="Times New Roman" w:cs="Times New Roman"/>
                <w:color w:val="000000"/>
                <w:sz w:val="24"/>
                <w:szCs w:val="24"/>
              </w:rPr>
            </w:pPr>
          </w:p>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p>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p>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p>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r>
      <w:tr w:rsidR="007161B7" w:rsidRPr="00E86ABD" w:rsidTr="00150E47">
        <w:trPr>
          <w:trHeight w:val="771"/>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630" w:type="dxa"/>
            <w:gridSpan w:val="7"/>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Берестинський Ц</w:t>
            </w:r>
            <w:r w:rsidR="00150E47" w:rsidRPr="00E86ABD">
              <w:rPr>
                <w:rFonts w:ascii="Times New Roman" w:eastAsia="Arial" w:hAnsi="Times New Roman" w:cs="Times New Roman"/>
                <w:sz w:val="24"/>
                <w:szCs w:val="24"/>
              </w:rPr>
              <w:t>ентр соціальних служб</w:t>
            </w:r>
          </w:p>
          <w:p w:rsidR="007161B7" w:rsidRPr="00E86ABD" w:rsidRDefault="007161B7" w:rsidP="00FE0FF6">
            <w:pPr>
              <w:rPr>
                <w:rFonts w:ascii="Times New Roman" w:eastAsia="Arial" w:hAnsi="Times New Roman" w:cs="Times New Roman"/>
                <w:sz w:val="24"/>
                <w:szCs w:val="24"/>
                <w:lang w:val="ru-RU"/>
              </w:rPr>
            </w:pPr>
          </w:p>
        </w:tc>
      </w:tr>
      <w:tr w:rsidR="007161B7" w:rsidRPr="00E86ABD" w:rsidTr="00150E47">
        <w:trPr>
          <w:trHeight w:val="357"/>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630" w:type="dxa"/>
            <w:gridSpan w:val="7"/>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34</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926"/>
        <w:gridCol w:w="993"/>
        <w:gridCol w:w="992"/>
        <w:gridCol w:w="1134"/>
        <w:gridCol w:w="1134"/>
        <w:gridCol w:w="1151"/>
      </w:tblGrid>
      <w:tr w:rsidR="007161B7" w:rsidRPr="00E86ABD" w:rsidTr="00FE0FF6">
        <w:trPr>
          <w:trHeight w:val="1216"/>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rPr>
                <w:rFonts w:ascii="Times New Roman" w:eastAsia="Arial" w:hAnsi="Times New Roman" w:cs="Times New Roman"/>
                <w:color w:val="FFFFFF" w:themeColor="background1"/>
                <w:sz w:val="28"/>
                <w:szCs w:val="28"/>
              </w:rPr>
            </w:pPr>
            <w:r w:rsidRPr="00E86ABD">
              <w:rPr>
                <w:rFonts w:ascii="Times New Roman" w:hAnsi="Times New Roman" w:cs="Times New Roman"/>
                <w:b/>
                <w:color w:val="FFFFFF"/>
                <w:sz w:val="28"/>
                <w:szCs w:val="28"/>
              </w:rPr>
              <w:t>Б.4.1.</w:t>
            </w:r>
            <w:r w:rsidRPr="00E86ABD">
              <w:rPr>
                <w:rFonts w:ascii="Times New Roman" w:hAnsi="Times New Roman" w:cs="Times New Roman"/>
                <w:b/>
                <w:color w:val="FFFFFF" w:themeColor="background1"/>
                <w:sz w:val="28"/>
                <w:szCs w:val="28"/>
              </w:rPr>
              <w:t xml:space="preserve">1 </w:t>
            </w: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FFFFFF" w:themeColor="background1"/>
                <w:sz w:val="28"/>
                <w:szCs w:val="28"/>
              </w:rPr>
              <w:t xml:space="preserve">«Доступний центр громади» - </w:t>
            </w:r>
            <w:r w:rsidRPr="00E86ABD">
              <w:rPr>
                <w:rFonts w:ascii="Times New Roman" w:hAnsi="Times New Roman" w:cs="Times New Roman"/>
                <w:color w:val="FFFFFF" w:themeColor="background1"/>
                <w:sz w:val="28"/>
                <w:szCs w:val="28"/>
              </w:rPr>
              <w:t>адаптація громадських будівель / ЦНАП, лікарні, заклади освіти, тощо/ до стандартів безбар’єрності</w:t>
            </w:r>
          </w:p>
        </w:tc>
      </w:tr>
      <w:tr w:rsidR="007161B7" w:rsidRPr="00E86ABD" w:rsidTr="00FE0FF6">
        <w:trPr>
          <w:trHeight w:val="442"/>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972BA6" w:rsidRPr="00E86ABD" w:rsidRDefault="00972BA6" w:rsidP="00972BA6">
            <w:pPr>
              <w:pStyle w:val="TableParagraph"/>
              <w:spacing w:before="41"/>
              <w:rPr>
                <w:rFonts w:ascii="Times New Roman" w:hAnsi="Times New Roman" w:cs="Times New Roman"/>
              </w:rPr>
            </w:pPr>
            <w:r w:rsidRPr="00E86ABD">
              <w:rPr>
                <w:rFonts w:ascii="Times New Roman" w:hAnsi="Times New Roman" w:cs="Times New Roman"/>
              </w:rPr>
              <w:t>Б</w:t>
            </w:r>
            <w:r w:rsidRPr="00E86ABD">
              <w:rPr>
                <w:rFonts w:ascii="Times New Roman" w:eastAsia="Arial" w:hAnsi="Times New Roman" w:cs="Times New Roman"/>
                <w:color w:val="000000"/>
                <w:sz w:val="24"/>
                <w:szCs w:val="24"/>
              </w:rPr>
              <w:t xml:space="preserve"> Сучасна, розумна та стійка інфраструктура</w:t>
            </w:r>
            <w:r w:rsidRPr="00E86ABD">
              <w:rPr>
                <w:rFonts w:ascii="Times New Roman" w:hAnsi="Times New Roman" w:cs="Times New Roman"/>
              </w:rPr>
              <w:t xml:space="preserve"> </w:t>
            </w:r>
          </w:p>
          <w:p w:rsidR="007161B7" w:rsidRPr="00E86ABD" w:rsidRDefault="00972BA6" w:rsidP="00E85E39">
            <w:pPr>
              <w:pStyle w:val="TableParagraph"/>
              <w:spacing w:before="41"/>
              <w:jc w:val="both"/>
              <w:rPr>
                <w:rFonts w:ascii="Times New Roman" w:hAnsi="Times New Roman" w:cs="Times New Roman"/>
                <w:bCs/>
                <w:sz w:val="24"/>
                <w:szCs w:val="24"/>
              </w:rPr>
            </w:pPr>
            <w:r w:rsidRPr="00E86ABD">
              <w:rPr>
                <w:rFonts w:ascii="Times New Roman" w:hAnsi="Times New Roman" w:cs="Times New Roman"/>
                <w:bCs/>
                <w:sz w:val="24"/>
                <w:szCs w:val="24"/>
              </w:rPr>
              <w:t>Б4. Формування безбар'єрного та інклюзивного простору для всіх груп населення</w:t>
            </w:r>
          </w:p>
          <w:p w:rsidR="00972BA6" w:rsidRPr="00E86ABD" w:rsidRDefault="00972BA6" w:rsidP="00E85E39">
            <w:pPr>
              <w:pStyle w:val="TableParagraph"/>
              <w:spacing w:before="41"/>
              <w:jc w:val="both"/>
              <w:rPr>
                <w:rFonts w:ascii="Times New Roman" w:hAnsi="Times New Roman" w:cs="Times New Roman"/>
                <w:bCs/>
                <w:sz w:val="24"/>
                <w:szCs w:val="24"/>
              </w:rPr>
            </w:pPr>
            <w:r w:rsidRPr="00E86ABD">
              <w:rPr>
                <w:rFonts w:ascii="Times New Roman" w:hAnsi="Times New Roman" w:cs="Times New Roman"/>
                <w:bCs/>
                <w:sz w:val="24"/>
                <w:szCs w:val="24"/>
              </w:rPr>
              <w:t>Б4.1. Забезпечити дотримання державних будівельних норм щодо інклюзивності при новому будівництві та реконструкції.</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E85E39">
            <w:pPr>
              <w:pStyle w:val="a9"/>
              <w:jc w:val="both"/>
              <w:rPr>
                <w:b/>
              </w:rPr>
            </w:pPr>
            <w:r w:rsidRPr="00E86ABD">
              <w:t>Забезпечити рівний доступ до громадських послуг для всіх категорій населення шляхом адаптації будівель ЦНАП, лікарень, закладів освіти та інших громадських об’єктів до стандартів безбар’єрності, підвищивши соціальну інклюзію та комфорт перебування мешканців громади.</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E85E39">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695"/>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6"/>
          </w:tcPr>
          <w:p w:rsidR="007161B7" w:rsidRPr="00E86ABD" w:rsidRDefault="007161B7" w:rsidP="00E85E39">
            <w:pPr>
              <w:pStyle w:val="a9"/>
              <w:jc w:val="both"/>
            </w:pPr>
            <w:r w:rsidRPr="00E86ABD">
              <w:t>Мешканці громади з обмеженими фізичними можливостями, персонал та адміністративні служби громадських будівель, Відвідувачі та користувачі послуг громадських закладів</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E85E39">
            <w:pPr>
              <w:pStyle w:val="a9"/>
              <w:jc w:val="both"/>
              <w:rPr>
                <w:lang w:val="ru-RU"/>
              </w:rPr>
            </w:pPr>
            <w:r w:rsidRPr="00E86ABD">
              <w:t>Багато громадських будівель у громаді не відповідають стандартам безбар’єрності, що обмежує доступ до послуг для людей з інвалідністю, маломобільних груп та літніх мешканців. Відсутність пандусів, адаптованих санвузлів, спеціального обладнання та зручних шляхів пересування ускладнює користування адміністративними, медичними та освітніми послугами. Це створює соціальні бар’єри, знижує рівень інклюзії та обмежує рівний доступ до важливих сервісів громади. Проєкт спрямований на усунення цих бар’єрів шляхом модернізації та адаптації будівель до сучасних стандартів доступності.</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37"/>
              </w:numPr>
              <w:ind w:left="359" w:hanging="283"/>
              <w:jc w:val="both"/>
            </w:pPr>
            <w:r w:rsidRPr="00E86ABD">
              <w:rPr>
                <w:rStyle w:val="aa"/>
                <w:b w:val="0"/>
              </w:rPr>
              <w:t>Проведення аудиту та оцінки доступності існуючих громадських будівель</w:t>
            </w:r>
            <w:r w:rsidRPr="00E86ABD">
              <w:t xml:space="preserve"> для визначення необхідних змін і модернізації.</w:t>
            </w:r>
          </w:p>
          <w:p w:rsidR="007161B7" w:rsidRPr="00E86ABD" w:rsidRDefault="007161B7" w:rsidP="00031EC1">
            <w:pPr>
              <w:pStyle w:val="a9"/>
              <w:numPr>
                <w:ilvl w:val="0"/>
                <w:numId w:val="37"/>
              </w:numPr>
              <w:ind w:left="359" w:hanging="283"/>
              <w:jc w:val="both"/>
            </w:pPr>
            <w:r w:rsidRPr="00E86ABD">
              <w:rPr>
                <w:rStyle w:val="aa"/>
                <w:b w:val="0"/>
              </w:rPr>
              <w:t>Ремонт та реконструкція будівель</w:t>
            </w:r>
            <w:r w:rsidRPr="00E86ABD">
              <w:t xml:space="preserve"> із облаштуванням пандусів, ліфтів, адаптованих санвузлів та інших елементів безбар’єрності.</w:t>
            </w:r>
          </w:p>
          <w:p w:rsidR="007161B7" w:rsidRPr="00E86ABD" w:rsidRDefault="007161B7" w:rsidP="00031EC1">
            <w:pPr>
              <w:pStyle w:val="a9"/>
              <w:numPr>
                <w:ilvl w:val="0"/>
                <w:numId w:val="37"/>
              </w:numPr>
              <w:ind w:left="359" w:hanging="283"/>
              <w:jc w:val="both"/>
            </w:pPr>
            <w:r w:rsidRPr="00E86ABD">
              <w:rPr>
                <w:rStyle w:val="aa"/>
                <w:b w:val="0"/>
              </w:rPr>
              <w:t>Встановлення спеціального обладнання та навігаційних систем</w:t>
            </w:r>
            <w:r w:rsidRPr="00E86ABD">
              <w:rPr>
                <w:b/>
              </w:rPr>
              <w:t xml:space="preserve"> </w:t>
            </w:r>
            <w:r w:rsidRPr="00E86ABD">
              <w:t>для людей з обмеженими можливостями.</w:t>
            </w:r>
          </w:p>
          <w:p w:rsidR="007161B7" w:rsidRPr="00E86ABD" w:rsidRDefault="007161B7" w:rsidP="00031EC1">
            <w:pPr>
              <w:pStyle w:val="a9"/>
              <w:numPr>
                <w:ilvl w:val="0"/>
                <w:numId w:val="37"/>
              </w:numPr>
              <w:ind w:left="359" w:hanging="283"/>
              <w:jc w:val="both"/>
            </w:pPr>
            <w:r w:rsidRPr="00E86ABD">
              <w:rPr>
                <w:rStyle w:val="aa"/>
                <w:b w:val="0"/>
              </w:rPr>
              <w:t>Навчання персоналу закладів</w:t>
            </w:r>
            <w:r w:rsidRPr="00E86ABD">
              <w:t xml:space="preserve"> щодо надання послуг маломобільним групам та забезпечення інклюзивного середовища.</w:t>
            </w:r>
          </w:p>
          <w:p w:rsidR="007161B7" w:rsidRPr="00E86ABD" w:rsidRDefault="007161B7" w:rsidP="00031EC1">
            <w:pPr>
              <w:pStyle w:val="a9"/>
              <w:numPr>
                <w:ilvl w:val="0"/>
                <w:numId w:val="37"/>
              </w:numPr>
              <w:ind w:left="359" w:hanging="283"/>
              <w:jc w:val="both"/>
              <w:rPr>
                <w:lang w:val="ru-RU"/>
              </w:rPr>
            </w:pPr>
            <w:r w:rsidRPr="00E86ABD">
              <w:rPr>
                <w:rStyle w:val="aa"/>
                <w:b w:val="0"/>
              </w:rPr>
              <w:t>Інформаційна кампанія та супровід заходів із популяризації безбар’єрності</w:t>
            </w:r>
            <w:r w:rsidRPr="00E86ABD">
              <w:t xml:space="preserve"> серед мешканців громади</w:t>
            </w:r>
          </w:p>
        </w:tc>
      </w:tr>
      <w:tr w:rsidR="007161B7" w:rsidRPr="00E86ABD" w:rsidTr="00FE0FF6">
        <w:trPr>
          <w:trHeight w:val="972"/>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38"/>
              </w:numPr>
              <w:ind w:left="359" w:hanging="283"/>
              <w:jc w:val="both"/>
            </w:pPr>
            <w:r w:rsidRPr="00E86ABD">
              <w:rPr>
                <w:rStyle w:val="aa"/>
                <w:b w:val="0"/>
              </w:rPr>
              <w:t>Кількість громадських будівель, адаптованих до стандартів безбар’єрності</w:t>
            </w:r>
            <w:r w:rsidRPr="00E86ABD">
              <w:t xml:space="preserve"> – завершені роботи з модернізації.</w:t>
            </w:r>
          </w:p>
          <w:p w:rsidR="007161B7" w:rsidRPr="00E86ABD" w:rsidRDefault="007161B7" w:rsidP="00031EC1">
            <w:pPr>
              <w:pStyle w:val="a9"/>
              <w:numPr>
                <w:ilvl w:val="0"/>
                <w:numId w:val="38"/>
              </w:numPr>
              <w:ind w:left="359" w:hanging="283"/>
              <w:jc w:val="both"/>
            </w:pPr>
            <w:r w:rsidRPr="00E86ABD">
              <w:rPr>
                <w:rStyle w:val="aa"/>
                <w:b w:val="0"/>
              </w:rPr>
              <w:t>Наявність облаштованих пандусів, ліфтів, адаптованих санвузлів та спеціального обладнання</w:t>
            </w:r>
            <w:r w:rsidRPr="00E86ABD">
              <w:t xml:space="preserve"> – покращення фізичного доступу.</w:t>
            </w:r>
          </w:p>
          <w:p w:rsidR="007161B7" w:rsidRPr="00E86ABD" w:rsidRDefault="007161B7" w:rsidP="00031EC1">
            <w:pPr>
              <w:pStyle w:val="a9"/>
              <w:numPr>
                <w:ilvl w:val="0"/>
                <w:numId w:val="38"/>
              </w:numPr>
              <w:ind w:left="359" w:hanging="283"/>
              <w:jc w:val="both"/>
            </w:pPr>
            <w:r w:rsidRPr="00E86ABD">
              <w:rPr>
                <w:rStyle w:val="aa"/>
                <w:b w:val="0"/>
              </w:rPr>
              <w:t>Рівень задоволеності відвідувачів послугами закладів</w:t>
            </w:r>
            <w:r w:rsidRPr="00E86ABD">
              <w:t xml:space="preserve"> – оцінка користувачів з числа маломобільних груп.</w:t>
            </w:r>
          </w:p>
          <w:p w:rsidR="007161B7" w:rsidRPr="00E86ABD" w:rsidRDefault="007161B7" w:rsidP="00031EC1">
            <w:pPr>
              <w:pStyle w:val="a9"/>
              <w:numPr>
                <w:ilvl w:val="0"/>
                <w:numId w:val="38"/>
              </w:numPr>
              <w:ind w:left="359" w:hanging="283"/>
              <w:jc w:val="both"/>
            </w:pPr>
            <w:r w:rsidRPr="00E86ABD">
              <w:rPr>
                <w:rStyle w:val="aa"/>
                <w:b w:val="0"/>
              </w:rPr>
              <w:t>Підготовка персоналу закладів</w:t>
            </w:r>
            <w:r w:rsidRPr="00E86ABD">
              <w:t xml:space="preserve"> – навчання та здатність надавати інклюзивні послуги.</w:t>
            </w:r>
          </w:p>
          <w:p w:rsidR="007161B7" w:rsidRPr="00E86ABD" w:rsidRDefault="007161B7" w:rsidP="00031EC1">
            <w:pPr>
              <w:pStyle w:val="a9"/>
              <w:numPr>
                <w:ilvl w:val="0"/>
                <w:numId w:val="38"/>
              </w:numPr>
              <w:ind w:left="359" w:hanging="283"/>
              <w:jc w:val="both"/>
              <w:rPr>
                <w:lang w:val="ru-RU"/>
              </w:rPr>
            </w:pPr>
            <w:r w:rsidRPr="00E86ABD">
              <w:rPr>
                <w:rStyle w:val="aa"/>
                <w:b w:val="0"/>
              </w:rPr>
              <w:t>Підвищення соціальної інклюзії громади</w:t>
            </w:r>
            <w:r w:rsidRPr="00E86ABD">
              <w:t xml:space="preserve"> – збільшення доступності та рівного доступу до послуг для всіх категорій населення.</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2026 -2030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pStyle w:val="a9"/>
              <w:ind w:left="720"/>
            </w:pPr>
            <w:r w:rsidRPr="00E86ABD">
              <w:rPr>
                <w:rFonts w:eastAsia="Arial"/>
                <w:color w:val="000000"/>
                <w:sz w:val="16"/>
                <w:szCs w:val="16"/>
              </w:rPr>
              <w:t xml:space="preserve">                   </w:t>
            </w:r>
            <w:r w:rsidRPr="00E86ABD">
              <w:rPr>
                <w:rFonts w:eastAsia="Arial"/>
                <w:color w:val="000000"/>
                <w:sz w:val="16"/>
                <w:szCs w:val="16"/>
                <w:lang w:val="ru-RU"/>
              </w:rPr>
              <w:t xml:space="preserve"> </w:t>
            </w:r>
            <w:r w:rsidRPr="00E86ABD">
              <w:rPr>
                <w:rFonts w:eastAsia="Arial"/>
                <w:color w:val="000000"/>
              </w:rPr>
              <w:t>5000,000</w:t>
            </w:r>
            <w:r w:rsidRPr="00E86ABD">
              <w:rPr>
                <w:rFonts w:eastAsia="Arial"/>
                <w:color w:val="000000"/>
              </w:rPr>
              <w:br/>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993" w:type="dxa"/>
          </w:tcPr>
          <w:p w:rsidR="007161B7" w:rsidRPr="00E86ABD" w:rsidRDefault="007161B7" w:rsidP="00FE0FF6">
            <w:pPr>
              <w:pStyle w:val="a9"/>
              <w:jc w:val="center"/>
            </w:pPr>
            <w:r w:rsidRPr="00E86ABD">
              <w:t>2026</w:t>
            </w:r>
          </w:p>
        </w:tc>
        <w:tc>
          <w:tcPr>
            <w:tcW w:w="992" w:type="dxa"/>
          </w:tcPr>
          <w:p w:rsidR="007161B7" w:rsidRPr="00E86ABD" w:rsidRDefault="007161B7" w:rsidP="00FE0FF6">
            <w:pPr>
              <w:pStyle w:val="a9"/>
              <w:jc w:val="center"/>
            </w:pPr>
            <w:r w:rsidRPr="00E86ABD">
              <w:t>2027</w:t>
            </w:r>
          </w:p>
        </w:tc>
        <w:tc>
          <w:tcPr>
            <w:tcW w:w="1134"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993" w:type="dxa"/>
          </w:tcPr>
          <w:p w:rsidR="007161B7" w:rsidRPr="00E86ABD" w:rsidRDefault="007161B7" w:rsidP="00FE0FF6">
            <w:pPr>
              <w:pStyle w:val="a9"/>
              <w:jc w:val="center"/>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 xml:space="preserve">      0</w:t>
            </w:r>
          </w:p>
          <w:p w:rsidR="007161B7" w:rsidRPr="00E86ABD" w:rsidRDefault="007161B7" w:rsidP="00FE0FF6">
            <w:pPr>
              <w:jc w:val="center"/>
              <w:rPr>
                <w:rFonts w:ascii="Times New Roman" w:hAnsi="Times New Roman" w:cs="Times New Roman"/>
                <w:sz w:val="24"/>
                <w:szCs w:val="24"/>
                <w:lang w:val="ru-RU"/>
              </w:rPr>
            </w:pP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1000,000</w:t>
            </w:r>
          </w:p>
        </w:tc>
        <w:tc>
          <w:tcPr>
            <w:tcW w:w="992"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w:t>
            </w:r>
          </w:p>
        </w:tc>
      </w:tr>
      <w:tr w:rsidR="007161B7" w:rsidRPr="00E86ABD" w:rsidTr="00FE0FF6">
        <w:trPr>
          <w:trHeight w:val="771"/>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lastRenderedPageBreak/>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Відділ містобудування та архітектури Берестинської міської ради</w:t>
            </w:r>
          </w:p>
          <w:p w:rsidR="007161B7" w:rsidRPr="00E86ABD" w:rsidRDefault="007161B7" w:rsidP="00972BA6">
            <w:pPr>
              <w:rPr>
                <w:rFonts w:ascii="Times New Roman" w:eastAsia="Arial" w:hAnsi="Times New Roman" w:cs="Times New Roman"/>
                <w:sz w:val="24"/>
                <w:szCs w:val="24"/>
              </w:rPr>
            </w:pPr>
          </w:p>
        </w:tc>
      </w:tr>
      <w:tr w:rsidR="007161B7" w:rsidRPr="00E86ABD" w:rsidTr="00FE0FF6">
        <w:trPr>
          <w:trHeight w:val="357"/>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rPr>
          <w:rFonts w:ascii="Times New Roman" w:hAnsi="Times New Roman" w:cs="Times New Roman"/>
        </w:rPr>
      </w:pPr>
    </w:p>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35</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926"/>
        <w:gridCol w:w="993"/>
        <w:gridCol w:w="992"/>
        <w:gridCol w:w="1134"/>
        <w:gridCol w:w="1134"/>
        <w:gridCol w:w="1151"/>
      </w:tblGrid>
      <w:tr w:rsidR="007161B7" w:rsidRPr="00E86ABD" w:rsidTr="00FE0FF6">
        <w:trPr>
          <w:trHeight w:val="853"/>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Б.4.2.</w:t>
            </w:r>
            <w:r w:rsidRPr="00E86ABD">
              <w:rPr>
                <w:rFonts w:ascii="Times New Roman" w:hAnsi="Times New Roman" w:cs="Times New Roman"/>
                <w:b/>
                <w:color w:val="FFFFFF" w:themeColor="background1"/>
                <w:sz w:val="28"/>
                <w:szCs w:val="28"/>
              </w:rPr>
              <w:t xml:space="preserve">1 </w:t>
            </w: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FFFFFF" w:themeColor="background1"/>
                <w:sz w:val="28"/>
                <w:szCs w:val="28"/>
              </w:rPr>
              <w:t>«</w:t>
            </w:r>
            <w:r w:rsidRPr="00E86ABD">
              <w:rPr>
                <w:rStyle w:val="aa"/>
                <w:rFonts w:ascii="Times New Roman" w:hAnsi="Times New Roman" w:cs="Times New Roman"/>
                <w:sz w:val="28"/>
                <w:szCs w:val="28"/>
              </w:rPr>
              <w:t>Безбар’єрні маршрути до ключових об’єктів громади</w:t>
            </w:r>
          </w:p>
        </w:tc>
      </w:tr>
      <w:tr w:rsidR="007161B7" w:rsidRPr="00E86ABD" w:rsidTr="00FE0FF6">
        <w:trPr>
          <w:trHeight w:val="442"/>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972BA6" w:rsidRPr="00E86ABD" w:rsidRDefault="00972BA6" w:rsidP="00972BA6">
            <w:pPr>
              <w:pStyle w:val="TableParagraph"/>
              <w:spacing w:before="41"/>
              <w:rPr>
                <w:rFonts w:ascii="Times New Roman" w:hAnsi="Times New Roman" w:cs="Times New Roman"/>
              </w:rPr>
            </w:pPr>
            <w:r w:rsidRPr="00E86ABD">
              <w:rPr>
                <w:rFonts w:ascii="Times New Roman" w:hAnsi="Times New Roman" w:cs="Times New Roman"/>
              </w:rPr>
              <w:t>Б</w:t>
            </w:r>
            <w:r w:rsidRPr="00E86ABD">
              <w:rPr>
                <w:rFonts w:ascii="Times New Roman" w:eastAsia="Arial" w:hAnsi="Times New Roman" w:cs="Times New Roman"/>
                <w:color w:val="000000"/>
                <w:sz w:val="24"/>
                <w:szCs w:val="24"/>
              </w:rPr>
              <w:t xml:space="preserve"> Сучасна, розумна та стійка інфраструктура</w:t>
            </w:r>
            <w:r w:rsidRPr="00E86ABD">
              <w:rPr>
                <w:rFonts w:ascii="Times New Roman" w:hAnsi="Times New Roman" w:cs="Times New Roman"/>
              </w:rPr>
              <w:t xml:space="preserve"> </w:t>
            </w:r>
          </w:p>
          <w:p w:rsidR="00972BA6" w:rsidRPr="00E86ABD" w:rsidRDefault="00972BA6" w:rsidP="00972BA6">
            <w:pPr>
              <w:pStyle w:val="TableParagraph"/>
              <w:spacing w:before="41"/>
              <w:jc w:val="both"/>
              <w:rPr>
                <w:rFonts w:ascii="Times New Roman" w:hAnsi="Times New Roman" w:cs="Times New Roman"/>
                <w:bCs/>
                <w:sz w:val="24"/>
                <w:szCs w:val="24"/>
              </w:rPr>
            </w:pPr>
            <w:r w:rsidRPr="00E86ABD">
              <w:rPr>
                <w:rFonts w:ascii="Times New Roman" w:hAnsi="Times New Roman" w:cs="Times New Roman"/>
                <w:bCs/>
                <w:sz w:val="24"/>
                <w:szCs w:val="24"/>
              </w:rPr>
              <w:t>Б4. Формування безбар'єрного та інклюзивного простору для всіх груп населення</w:t>
            </w:r>
          </w:p>
          <w:p w:rsidR="007161B7" w:rsidRPr="00E86ABD" w:rsidRDefault="00972BA6" w:rsidP="00E85E39">
            <w:pPr>
              <w:pStyle w:val="TableParagraph"/>
              <w:spacing w:before="41"/>
              <w:jc w:val="both"/>
              <w:rPr>
                <w:rFonts w:ascii="Times New Roman" w:hAnsi="Times New Roman" w:cs="Times New Roman"/>
                <w:bCs/>
                <w:sz w:val="24"/>
                <w:szCs w:val="24"/>
              </w:rPr>
            </w:pPr>
            <w:r w:rsidRPr="00E86ABD">
              <w:rPr>
                <w:rFonts w:ascii="Times New Roman" w:hAnsi="Times New Roman" w:cs="Times New Roman"/>
                <w:bCs/>
                <w:sz w:val="24"/>
                <w:szCs w:val="24"/>
              </w:rPr>
              <w:t>Б4.2. Розробити та поетапно реалізувати програму з покращання доступності пішохідних зон: пониження бордюрів, усунення перешкод на тротуарах, встановлення тактильної плитки у публічних посторах</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E85E39">
            <w:pPr>
              <w:pStyle w:val="a9"/>
              <w:jc w:val="both"/>
              <w:rPr>
                <w:b/>
              </w:rPr>
            </w:pPr>
            <w:r w:rsidRPr="00E86ABD">
              <w:t>Забезпечити рівний та безпечний доступ до ключових об’єктів громади для всіх категорій населення, включаючи людей з інвалідністю, маломобільні групи та літніх мешканців, шляхом створення безбар’єрних маршрутів та модернізації інфраструктури, що підвищить соціальну інклюзію та комфорт пересування.</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E85E39">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695"/>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6"/>
          </w:tcPr>
          <w:p w:rsidR="007161B7" w:rsidRPr="00E86ABD" w:rsidRDefault="007161B7" w:rsidP="00E85E39">
            <w:pPr>
              <w:pStyle w:val="a9"/>
              <w:jc w:val="both"/>
            </w:pPr>
            <w:r w:rsidRPr="00E86ABD">
              <w:t>Мешканці громади з обмеженими фізичними можливостями, відвідувачі та користувачі ключових об’єктів громади, комунальні служби та органи управління</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E85E39">
            <w:pPr>
              <w:pStyle w:val="a9"/>
              <w:jc w:val="both"/>
              <w:rPr>
                <w:lang w:val="ru-RU"/>
              </w:rPr>
            </w:pPr>
            <w:r w:rsidRPr="00E86ABD">
              <w:t>У багатьох населених пунктах громади відсутні облаштовані та доступні маршрути до ключових об’єктів, що ускладнює пересування для людей з інвалідністю, маломобільних груп та літніх мешканців. Недостатня інфраструктура, відсутність пандусів, зручних переходів і безпечних шляхів створює фізичні та соціальні бар’єри, обмежуючи доступ до адміністративних, медичних, освітніх і культурних закладів. Проєкт спрямований на створення безбар’єрних маршрутів, що забезпечать рівний доступ, безпеку та комфорт пересування для всіх категорій населення.</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39"/>
              </w:numPr>
              <w:ind w:left="359" w:hanging="283"/>
              <w:jc w:val="both"/>
            </w:pPr>
            <w:r w:rsidRPr="00E86ABD">
              <w:rPr>
                <w:rStyle w:val="aa"/>
                <w:b w:val="0"/>
              </w:rPr>
              <w:t>Проведення аудиту існуючої інфраструктури</w:t>
            </w:r>
            <w:r w:rsidRPr="00E86ABD">
              <w:t xml:space="preserve"> для визначення ділянок, що потребують облаштування безбар’єрних маршрутів.</w:t>
            </w:r>
          </w:p>
          <w:p w:rsidR="007161B7" w:rsidRPr="00E86ABD" w:rsidRDefault="007161B7" w:rsidP="00031EC1">
            <w:pPr>
              <w:pStyle w:val="a9"/>
              <w:numPr>
                <w:ilvl w:val="0"/>
                <w:numId w:val="39"/>
              </w:numPr>
              <w:ind w:left="359" w:hanging="283"/>
              <w:jc w:val="both"/>
            </w:pPr>
            <w:r w:rsidRPr="00E86ABD">
              <w:rPr>
                <w:rStyle w:val="aa"/>
                <w:b w:val="0"/>
              </w:rPr>
              <w:t>Будівництво та реконструкція тротуарів, пішохідних переходів і доріжок</w:t>
            </w:r>
            <w:r w:rsidRPr="00E86ABD">
              <w:t xml:space="preserve"> із урахуванням потреб маломобільних груп.</w:t>
            </w:r>
          </w:p>
          <w:p w:rsidR="007161B7" w:rsidRPr="00E86ABD" w:rsidRDefault="007161B7" w:rsidP="00031EC1">
            <w:pPr>
              <w:pStyle w:val="a9"/>
              <w:numPr>
                <w:ilvl w:val="0"/>
                <w:numId w:val="39"/>
              </w:numPr>
              <w:ind w:left="359" w:hanging="283"/>
              <w:jc w:val="both"/>
            </w:pPr>
            <w:r w:rsidRPr="00E86ABD">
              <w:rPr>
                <w:rStyle w:val="aa"/>
                <w:b w:val="0"/>
              </w:rPr>
              <w:t>Встановлення пандусів, поручнів, тактильної та навігаційної інфраструктури</w:t>
            </w:r>
            <w:r w:rsidRPr="00E86ABD">
              <w:t xml:space="preserve"> для безпечного пересування.</w:t>
            </w:r>
          </w:p>
          <w:p w:rsidR="007161B7" w:rsidRPr="00E86ABD" w:rsidRDefault="007161B7" w:rsidP="00031EC1">
            <w:pPr>
              <w:pStyle w:val="a9"/>
              <w:numPr>
                <w:ilvl w:val="0"/>
                <w:numId w:val="39"/>
              </w:numPr>
              <w:ind w:left="359" w:hanging="283"/>
              <w:jc w:val="both"/>
            </w:pPr>
            <w:r w:rsidRPr="00E86ABD">
              <w:rPr>
                <w:rStyle w:val="aa"/>
                <w:b w:val="0"/>
              </w:rPr>
              <w:t>Впровадження освітлення та засобів безпеки</w:t>
            </w:r>
            <w:r w:rsidRPr="00E86ABD">
              <w:t xml:space="preserve"> на маршрутах для підвищення безпечності та доступності.</w:t>
            </w:r>
          </w:p>
          <w:p w:rsidR="007161B7" w:rsidRPr="00E86ABD" w:rsidRDefault="007161B7" w:rsidP="00031EC1">
            <w:pPr>
              <w:pStyle w:val="a9"/>
              <w:numPr>
                <w:ilvl w:val="0"/>
                <w:numId w:val="39"/>
              </w:numPr>
              <w:ind w:left="359" w:hanging="283"/>
              <w:jc w:val="both"/>
              <w:rPr>
                <w:lang w:val="ru-RU"/>
              </w:rPr>
            </w:pPr>
            <w:r w:rsidRPr="00E86ABD">
              <w:rPr>
                <w:rStyle w:val="aa"/>
                <w:b w:val="0"/>
              </w:rPr>
              <w:lastRenderedPageBreak/>
              <w:t>Інформаційна кампанія та навчання персоналу</w:t>
            </w:r>
            <w:r w:rsidRPr="00E86ABD">
              <w:t xml:space="preserve"> щодо підтримки безбар’єрної інфраструктури та допомоги користувачам.</w:t>
            </w:r>
          </w:p>
        </w:tc>
      </w:tr>
      <w:tr w:rsidR="007161B7" w:rsidRPr="00E86ABD" w:rsidTr="00FE0FF6">
        <w:trPr>
          <w:trHeight w:val="972"/>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40"/>
              </w:numPr>
              <w:ind w:left="359" w:hanging="283"/>
              <w:jc w:val="both"/>
            </w:pPr>
            <w:r w:rsidRPr="00E86ABD">
              <w:rPr>
                <w:rStyle w:val="aa"/>
                <w:b w:val="0"/>
              </w:rPr>
              <w:t>Кількість облаштованих безбар’єрних маршрутів</w:t>
            </w:r>
            <w:r w:rsidRPr="00E86ABD">
              <w:rPr>
                <w:b/>
              </w:rPr>
              <w:t xml:space="preserve"> </w:t>
            </w:r>
            <w:r w:rsidRPr="00E86ABD">
              <w:t>– завершені роботи з реконструкції та будівництва.</w:t>
            </w:r>
          </w:p>
          <w:p w:rsidR="007161B7" w:rsidRPr="00E86ABD" w:rsidRDefault="007161B7" w:rsidP="00031EC1">
            <w:pPr>
              <w:pStyle w:val="a9"/>
              <w:numPr>
                <w:ilvl w:val="0"/>
                <w:numId w:val="40"/>
              </w:numPr>
              <w:ind w:left="359" w:hanging="283"/>
              <w:jc w:val="both"/>
            </w:pPr>
            <w:r w:rsidRPr="00E86ABD">
              <w:rPr>
                <w:rStyle w:val="aa"/>
                <w:b w:val="0"/>
              </w:rPr>
              <w:t>Наявність пандусів, поручнів, тактильної та навігаційної інфраструктури</w:t>
            </w:r>
            <w:r w:rsidRPr="00E86ABD">
              <w:t xml:space="preserve"> на маршрутах – забезпечення фізичної доступності.</w:t>
            </w:r>
          </w:p>
          <w:p w:rsidR="007161B7" w:rsidRPr="00E86ABD" w:rsidRDefault="007161B7" w:rsidP="00031EC1">
            <w:pPr>
              <w:pStyle w:val="a9"/>
              <w:numPr>
                <w:ilvl w:val="0"/>
                <w:numId w:val="40"/>
              </w:numPr>
              <w:ind w:left="359" w:hanging="283"/>
              <w:jc w:val="both"/>
            </w:pPr>
            <w:r w:rsidRPr="00E86ABD">
              <w:rPr>
                <w:rStyle w:val="aa"/>
                <w:b w:val="0"/>
              </w:rPr>
              <w:t>Покращення безпеки та освітлення маршрутів</w:t>
            </w:r>
            <w:r w:rsidRPr="00E86ABD">
              <w:t xml:space="preserve"> – зменшення ризиків травматизму та підвищення комфортності пересування.</w:t>
            </w:r>
          </w:p>
          <w:p w:rsidR="007161B7" w:rsidRPr="00E86ABD" w:rsidRDefault="007161B7" w:rsidP="00031EC1">
            <w:pPr>
              <w:pStyle w:val="a9"/>
              <w:numPr>
                <w:ilvl w:val="0"/>
                <w:numId w:val="40"/>
              </w:numPr>
              <w:ind w:left="359" w:hanging="283"/>
              <w:jc w:val="both"/>
            </w:pPr>
            <w:r w:rsidRPr="00E86ABD">
              <w:rPr>
                <w:rStyle w:val="aa"/>
                <w:b w:val="0"/>
              </w:rPr>
              <w:t>Рівень задоволеності користувачів маршрутів</w:t>
            </w:r>
            <w:r w:rsidRPr="00E86ABD">
              <w:t xml:space="preserve"> – оцінка з боку маломобільних груп та мешканців громади.</w:t>
            </w:r>
          </w:p>
          <w:p w:rsidR="007161B7" w:rsidRPr="00E86ABD" w:rsidRDefault="007161B7" w:rsidP="00031EC1">
            <w:pPr>
              <w:pStyle w:val="a9"/>
              <w:numPr>
                <w:ilvl w:val="0"/>
                <w:numId w:val="40"/>
              </w:numPr>
              <w:ind w:left="359" w:hanging="283"/>
              <w:jc w:val="both"/>
            </w:pPr>
            <w:r w:rsidRPr="00E86ABD">
              <w:rPr>
                <w:rStyle w:val="aa"/>
                <w:b w:val="0"/>
              </w:rPr>
              <w:t>Підвищення соціальної інклюзії громади</w:t>
            </w:r>
            <w:r w:rsidRPr="00E86ABD">
              <w:t xml:space="preserve"> – збільшення доступності ключових об’єктів для всіх категорій населення.</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2026 -2030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pStyle w:val="a9"/>
              <w:ind w:left="720"/>
            </w:pPr>
            <w:r w:rsidRPr="00E86ABD">
              <w:rPr>
                <w:rFonts w:eastAsia="Arial"/>
                <w:color w:val="000000"/>
                <w:sz w:val="16"/>
                <w:szCs w:val="16"/>
              </w:rPr>
              <w:t xml:space="preserve">                   </w:t>
            </w:r>
            <w:r w:rsidRPr="00E86ABD">
              <w:rPr>
                <w:rFonts w:eastAsia="Arial"/>
                <w:color w:val="000000"/>
                <w:sz w:val="16"/>
                <w:szCs w:val="16"/>
                <w:lang w:val="ru-RU"/>
              </w:rPr>
              <w:t xml:space="preserve"> </w:t>
            </w:r>
            <w:r w:rsidRPr="00E86ABD">
              <w:rPr>
                <w:rFonts w:eastAsia="Arial"/>
                <w:color w:val="000000"/>
              </w:rPr>
              <w:t>5000,000</w:t>
            </w:r>
            <w:r w:rsidRPr="00E86ABD">
              <w:rPr>
                <w:rFonts w:eastAsia="Arial"/>
                <w:color w:val="000000"/>
              </w:rPr>
              <w:br/>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993" w:type="dxa"/>
          </w:tcPr>
          <w:p w:rsidR="007161B7" w:rsidRPr="00E86ABD" w:rsidRDefault="007161B7" w:rsidP="00FE0FF6">
            <w:pPr>
              <w:pStyle w:val="a9"/>
              <w:jc w:val="center"/>
            </w:pPr>
            <w:r w:rsidRPr="00E86ABD">
              <w:t>2026</w:t>
            </w:r>
          </w:p>
        </w:tc>
        <w:tc>
          <w:tcPr>
            <w:tcW w:w="992" w:type="dxa"/>
          </w:tcPr>
          <w:p w:rsidR="007161B7" w:rsidRPr="00E86ABD" w:rsidRDefault="007161B7" w:rsidP="00FE0FF6">
            <w:pPr>
              <w:pStyle w:val="a9"/>
              <w:jc w:val="center"/>
            </w:pPr>
            <w:r w:rsidRPr="00E86ABD">
              <w:t>2027</w:t>
            </w:r>
          </w:p>
        </w:tc>
        <w:tc>
          <w:tcPr>
            <w:tcW w:w="1134"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993" w:type="dxa"/>
          </w:tcPr>
          <w:p w:rsidR="007161B7" w:rsidRPr="00E86ABD" w:rsidRDefault="007161B7" w:rsidP="00FE0FF6">
            <w:pPr>
              <w:pStyle w:val="a9"/>
              <w:jc w:val="center"/>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 xml:space="preserve">      0</w:t>
            </w:r>
          </w:p>
          <w:p w:rsidR="007161B7" w:rsidRPr="00E86ABD" w:rsidRDefault="007161B7" w:rsidP="00FE0FF6">
            <w:pPr>
              <w:jc w:val="center"/>
              <w:rPr>
                <w:rFonts w:ascii="Times New Roman" w:hAnsi="Times New Roman" w:cs="Times New Roman"/>
                <w:sz w:val="24"/>
                <w:szCs w:val="24"/>
                <w:lang w:val="ru-RU"/>
              </w:rPr>
            </w:pP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1000,000</w:t>
            </w:r>
          </w:p>
        </w:tc>
        <w:tc>
          <w:tcPr>
            <w:tcW w:w="992"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w:t>
            </w:r>
          </w:p>
        </w:tc>
      </w:tr>
      <w:tr w:rsidR="007161B7" w:rsidRPr="00E86ABD" w:rsidTr="00FE0FF6">
        <w:trPr>
          <w:trHeight w:val="771"/>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Відділ містобудування та архітектури Берестинської міської ради</w:t>
            </w:r>
          </w:p>
          <w:p w:rsidR="007161B7" w:rsidRPr="00E86ABD" w:rsidRDefault="007161B7" w:rsidP="00972BA6">
            <w:pPr>
              <w:rPr>
                <w:rFonts w:ascii="Times New Roman" w:eastAsia="Arial" w:hAnsi="Times New Roman" w:cs="Times New Roman"/>
                <w:sz w:val="24"/>
                <w:szCs w:val="24"/>
              </w:rPr>
            </w:pPr>
          </w:p>
        </w:tc>
      </w:tr>
      <w:tr w:rsidR="007161B7" w:rsidRPr="00E86ABD" w:rsidTr="00FE0FF6">
        <w:trPr>
          <w:trHeight w:val="357"/>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pStyle w:val="2"/>
        <w:spacing w:before="1"/>
        <w:ind w:left="-1" w:right="118"/>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36</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926"/>
        <w:gridCol w:w="993"/>
        <w:gridCol w:w="992"/>
        <w:gridCol w:w="1134"/>
        <w:gridCol w:w="1134"/>
        <w:gridCol w:w="1151"/>
      </w:tblGrid>
      <w:tr w:rsidR="007161B7" w:rsidRPr="00E86ABD" w:rsidTr="00FE0FF6">
        <w:trPr>
          <w:trHeight w:val="853"/>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Б.5.1.</w:t>
            </w:r>
            <w:r w:rsidRPr="00E86ABD">
              <w:rPr>
                <w:rFonts w:ascii="Times New Roman" w:hAnsi="Times New Roman" w:cs="Times New Roman"/>
                <w:b/>
                <w:color w:val="FFFFFF" w:themeColor="background1"/>
                <w:sz w:val="28"/>
                <w:szCs w:val="28"/>
              </w:rPr>
              <w:t xml:space="preserve">1 </w:t>
            </w:r>
            <w:r w:rsidRPr="00E86ABD">
              <w:rPr>
                <w:rFonts w:ascii="Times New Roman" w:eastAsia="Arial" w:hAnsi="Times New Roman" w:cs="Times New Roman"/>
                <w:color w:val="FFFFFF" w:themeColor="background1"/>
                <w:sz w:val="16"/>
                <w:szCs w:val="16"/>
              </w:rPr>
              <w:t xml:space="preserve"> </w:t>
            </w:r>
            <w:r w:rsidRPr="00E86ABD">
              <w:rPr>
                <w:rFonts w:ascii="Times New Roman" w:eastAsia="Arial" w:hAnsi="Times New Roman" w:cs="Times New Roman"/>
                <w:color w:val="FFFFFF" w:themeColor="background1"/>
                <w:sz w:val="28"/>
                <w:szCs w:val="28"/>
              </w:rPr>
              <w:t>Провести інвентаризацію наявних житлових приміщень для формування фонду соціального житла</w:t>
            </w:r>
          </w:p>
        </w:tc>
      </w:tr>
      <w:tr w:rsidR="007161B7" w:rsidRPr="00E86ABD" w:rsidTr="00FE0FF6">
        <w:trPr>
          <w:trHeight w:val="442"/>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0959F4" w:rsidRPr="00E86ABD" w:rsidRDefault="000959F4" w:rsidP="000959F4">
            <w:pPr>
              <w:pStyle w:val="TableParagraph"/>
              <w:spacing w:before="41"/>
              <w:rPr>
                <w:rFonts w:ascii="Times New Roman" w:hAnsi="Times New Roman" w:cs="Times New Roman"/>
              </w:rPr>
            </w:pPr>
            <w:r w:rsidRPr="00E86ABD">
              <w:rPr>
                <w:rFonts w:ascii="Times New Roman" w:hAnsi="Times New Roman" w:cs="Times New Roman"/>
              </w:rPr>
              <w:t>Б</w:t>
            </w:r>
            <w:r w:rsidRPr="00E86ABD">
              <w:rPr>
                <w:rFonts w:ascii="Times New Roman" w:eastAsia="Arial" w:hAnsi="Times New Roman" w:cs="Times New Roman"/>
                <w:color w:val="000000"/>
                <w:sz w:val="24"/>
                <w:szCs w:val="24"/>
              </w:rPr>
              <w:t xml:space="preserve"> Сучасна, розумна та стійка інфраструктура</w:t>
            </w:r>
            <w:r w:rsidRPr="00E86ABD">
              <w:rPr>
                <w:rFonts w:ascii="Times New Roman" w:hAnsi="Times New Roman" w:cs="Times New Roman"/>
              </w:rPr>
              <w:t xml:space="preserve"> </w:t>
            </w:r>
          </w:p>
          <w:p w:rsidR="007161B7" w:rsidRPr="00E86ABD" w:rsidRDefault="000959F4" w:rsidP="00E85E39">
            <w:pPr>
              <w:pStyle w:val="TableParagraph"/>
              <w:spacing w:before="41"/>
              <w:jc w:val="both"/>
              <w:rPr>
                <w:rFonts w:ascii="Times New Roman" w:hAnsi="Times New Roman" w:cs="Times New Roman"/>
                <w:bCs/>
                <w:sz w:val="24"/>
                <w:szCs w:val="24"/>
              </w:rPr>
            </w:pPr>
            <w:r w:rsidRPr="00E86ABD">
              <w:rPr>
                <w:rFonts w:ascii="Times New Roman" w:hAnsi="Times New Roman" w:cs="Times New Roman"/>
                <w:bCs/>
                <w:sz w:val="24"/>
                <w:szCs w:val="24"/>
              </w:rPr>
              <w:t>Б5. Покращення стану житлового фонду та забезпечення доступності житла</w:t>
            </w:r>
          </w:p>
          <w:p w:rsidR="000959F4" w:rsidRPr="00E86ABD" w:rsidRDefault="000959F4" w:rsidP="00E85E39">
            <w:pPr>
              <w:pStyle w:val="TableParagraph"/>
              <w:spacing w:before="41"/>
              <w:jc w:val="both"/>
              <w:rPr>
                <w:rFonts w:ascii="Times New Roman" w:hAnsi="Times New Roman" w:cs="Times New Roman"/>
                <w:bCs/>
                <w:sz w:val="24"/>
                <w:szCs w:val="24"/>
              </w:rPr>
            </w:pPr>
            <w:r w:rsidRPr="00E86ABD">
              <w:rPr>
                <w:rFonts w:ascii="Times New Roman" w:hAnsi="Times New Roman" w:cs="Times New Roman"/>
                <w:bCs/>
                <w:sz w:val="24"/>
                <w:szCs w:val="24"/>
              </w:rPr>
              <w:t>Б5.1. Створити фонд соціального орендного житла для тимчасового проживання ВПО та інших вразливих категорій населення</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E85E39">
            <w:pPr>
              <w:pStyle w:val="a9"/>
              <w:jc w:val="both"/>
              <w:rPr>
                <w:b/>
              </w:rPr>
            </w:pPr>
            <w:r w:rsidRPr="00E86ABD">
              <w:t>Створити актуальну та повну базу житлових приміщень громади шляхом проведення інвентаризації для подальшого формування ефективного фонду соціального житла, доступного для вразливих категорій населення</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E85E39">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695"/>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6"/>
          </w:tcPr>
          <w:p w:rsidR="007161B7" w:rsidRPr="00E86ABD" w:rsidRDefault="007161B7" w:rsidP="00E85E39">
            <w:pPr>
              <w:pStyle w:val="a9"/>
              <w:jc w:val="both"/>
            </w:pPr>
            <w:r w:rsidRPr="00E86ABD">
              <w:t xml:space="preserve">Органи місцевого самоврядування, соціальні служби та підрозділи, комунальні підприємства, фахівці, залучені до інвентаризації. </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E85E39">
            <w:pPr>
              <w:pStyle w:val="a9"/>
              <w:jc w:val="both"/>
            </w:pPr>
            <w:r w:rsidRPr="00E86ABD">
              <w:rPr>
                <w:lang w:val="ru-RU"/>
              </w:rPr>
              <w:t xml:space="preserve">У </w:t>
            </w:r>
            <w:r w:rsidRPr="00E86ABD">
              <w:t>громаді відсутній повний та актуальний облік житлових приміщень, які можуть бути використані як соціальне житло. Це ускладнює планування, розподіл та забезпечення житлом вразливих категорій населення. Наявна інформація є фрагментованою, застарілою або неповною, що призводить до неефективного використання житлового фонду та неможливості формування якісного фонду соціального житла. Проєкт покликаний усунути ці недоліки шляхом системної інвентаризації та аналізу житлових приміщень.</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41"/>
              </w:numPr>
              <w:ind w:left="359" w:hanging="283"/>
              <w:jc w:val="both"/>
            </w:pPr>
            <w:r w:rsidRPr="00E86ABD">
              <w:rPr>
                <w:rStyle w:val="aa"/>
                <w:b w:val="0"/>
              </w:rPr>
              <w:t>Проведення повної інвентаризації наявних житлових приміщень</w:t>
            </w:r>
            <w:r w:rsidRPr="00E86ABD">
              <w:t xml:space="preserve"> у комунальній та інших формах власності, що потенційно можуть бути використані як соціальне житло.</w:t>
            </w:r>
          </w:p>
          <w:p w:rsidR="007161B7" w:rsidRPr="00E86ABD" w:rsidRDefault="007161B7" w:rsidP="00031EC1">
            <w:pPr>
              <w:pStyle w:val="a9"/>
              <w:numPr>
                <w:ilvl w:val="0"/>
                <w:numId w:val="41"/>
              </w:numPr>
              <w:ind w:left="359" w:hanging="283"/>
              <w:jc w:val="both"/>
            </w:pPr>
            <w:r w:rsidRPr="00E86ABD">
              <w:rPr>
                <w:rStyle w:val="aa"/>
                <w:b w:val="0"/>
              </w:rPr>
              <w:t>Створення та оновлення електронної бази даних житлового фонду</w:t>
            </w:r>
            <w:r w:rsidRPr="00E86ABD">
              <w:rPr>
                <w:b/>
              </w:rPr>
              <w:t>,</w:t>
            </w:r>
            <w:r w:rsidRPr="00E86ABD">
              <w:t xml:space="preserve"> включаючи технічний стан, площу, правовий статус, наявність комунікацій та можливість подальшого використання.</w:t>
            </w:r>
          </w:p>
          <w:p w:rsidR="007161B7" w:rsidRPr="00E86ABD" w:rsidRDefault="007161B7" w:rsidP="00031EC1">
            <w:pPr>
              <w:pStyle w:val="a9"/>
              <w:numPr>
                <w:ilvl w:val="0"/>
                <w:numId w:val="41"/>
              </w:numPr>
              <w:ind w:left="359" w:hanging="283"/>
              <w:jc w:val="both"/>
            </w:pPr>
            <w:r w:rsidRPr="00E86ABD">
              <w:rPr>
                <w:rStyle w:val="aa"/>
                <w:b w:val="0"/>
              </w:rPr>
              <w:t>Оцінка технічного стану приміщень</w:t>
            </w:r>
            <w:r w:rsidRPr="00E86ABD">
              <w:t xml:space="preserve"> та визначення необхідних заходів з ремонту чи реконструкції.</w:t>
            </w:r>
          </w:p>
          <w:p w:rsidR="007161B7" w:rsidRPr="00E86ABD" w:rsidRDefault="007161B7" w:rsidP="00031EC1">
            <w:pPr>
              <w:pStyle w:val="a9"/>
              <w:numPr>
                <w:ilvl w:val="0"/>
                <w:numId w:val="41"/>
              </w:numPr>
              <w:ind w:left="359" w:hanging="283"/>
              <w:jc w:val="both"/>
            </w:pPr>
            <w:r w:rsidRPr="00E86ABD">
              <w:rPr>
                <w:rStyle w:val="aa"/>
                <w:b w:val="0"/>
              </w:rPr>
              <w:t>Аналіз правових та майнових обмежень</w:t>
            </w:r>
            <w:r w:rsidRPr="00E86ABD">
              <w:rPr>
                <w:b/>
              </w:rPr>
              <w:t>,</w:t>
            </w:r>
            <w:r w:rsidRPr="00E86ABD">
              <w:t xml:space="preserve"> які можуть впливати на використання житла для соціальних потреб.</w:t>
            </w:r>
          </w:p>
          <w:p w:rsidR="007161B7" w:rsidRPr="00E86ABD" w:rsidRDefault="007161B7" w:rsidP="00031EC1">
            <w:pPr>
              <w:pStyle w:val="a9"/>
              <w:numPr>
                <w:ilvl w:val="0"/>
                <w:numId w:val="41"/>
              </w:numPr>
              <w:ind w:left="359" w:hanging="283"/>
              <w:jc w:val="both"/>
            </w:pPr>
            <w:r w:rsidRPr="00E86ABD">
              <w:rPr>
                <w:rStyle w:val="aa"/>
                <w:b w:val="0"/>
              </w:rPr>
              <w:t>Визначення потенційних об’єктів для включення до фонду соціального житла</w:t>
            </w:r>
            <w:r w:rsidRPr="00E86ABD">
              <w:t xml:space="preserve"> та формування відповідних рекомендацій.</w:t>
            </w:r>
          </w:p>
          <w:p w:rsidR="007161B7" w:rsidRPr="00E86ABD" w:rsidRDefault="007161B7" w:rsidP="00031EC1">
            <w:pPr>
              <w:pStyle w:val="a9"/>
              <w:numPr>
                <w:ilvl w:val="0"/>
                <w:numId w:val="41"/>
              </w:numPr>
              <w:ind w:left="359" w:hanging="283"/>
              <w:jc w:val="both"/>
            </w:pPr>
            <w:r w:rsidRPr="00E86ABD">
              <w:rPr>
                <w:rStyle w:val="aa"/>
                <w:b w:val="0"/>
              </w:rPr>
              <w:t>Підготовка аналітичного звіту та пропозицій</w:t>
            </w:r>
            <w:r w:rsidRPr="00E86ABD">
              <w:t xml:space="preserve"> для прийняття управлінських рішень щодо подальшого використання житлових приміщень.</w:t>
            </w:r>
          </w:p>
          <w:p w:rsidR="007161B7" w:rsidRPr="00E86ABD" w:rsidRDefault="007161B7" w:rsidP="00031EC1">
            <w:pPr>
              <w:pStyle w:val="a9"/>
              <w:numPr>
                <w:ilvl w:val="0"/>
                <w:numId w:val="41"/>
              </w:numPr>
              <w:ind w:left="359" w:hanging="283"/>
              <w:jc w:val="both"/>
              <w:rPr>
                <w:lang w:val="ru-RU"/>
              </w:rPr>
            </w:pPr>
            <w:r w:rsidRPr="00E86ABD">
              <w:rPr>
                <w:rStyle w:val="aa"/>
                <w:b w:val="0"/>
              </w:rPr>
              <w:t>Розробка плану заходів із формування та розвитку фонду соціального житла</w:t>
            </w:r>
            <w:r w:rsidRPr="00E86ABD">
              <w:t xml:space="preserve"> на основі отриманих даних</w:t>
            </w:r>
            <w:r w:rsidRPr="00E86ABD">
              <w:rPr>
                <w:lang w:val="ru-RU"/>
              </w:rPr>
              <w:t>.</w:t>
            </w:r>
          </w:p>
        </w:tc>
      </w:tr>
      <w:tr w:rsidR="007161B7" w:rsidRPr="00E86ABD" w:rsidTr="00FE0FF6">
        <w:trPr>
          <w:trHeight w:val="972"/>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42"/>
              </w:numPr>
              <w:ind w:left="359" w:hanging="283"/>
              <w:jc w:val="both"/>
              <w:rPr>
                <w:rStyle w:val="aa"/>
                <w:b w:val="0"/>
              </w:rPr>
            </w:pPr>
            <w:r w:rsidRPr="00E86ABD">
              <w:rPr>
                <w:rStyle w:val="aa"/>
                <w:b w:val="0"/>
              </w:rPr>
              <w:t>Кількість проінвентаризованих житлових приміщень.</w:t>
            </w:r>
          </w:p>
          <w:p w:rsidR="007161B7" w:rsidRPr="00E86ABD" w:rsidRDefault="007161B7" w:rsidP="00031EC1">
            <w:pPr>
              <w:pStyle w:val="a9"/>
              <w:numPr>
                <w:ilvl w:val="0"/>
                <w:numId w:val="42"/>
              </w:numPr>
              <w:ind w:left="359" w:hanging="283"/>
              <w:jc w:val="both"/>
              <w:rPr>
                <w:rStyle w:val="aa"/>
                <w:b w:val="0"/>
                <w:bCs w:val="0"/>
              </w:rPr>
            </w:pPr>
            <w:r w:rsidRPr="00E86ABD">
              <w:rPr>
                <w:rStyle w:val="aa"/>
                <w:b w:val="0"/>
              </w:rPr>
              <w:t>Наявність оновленої електронної бази даних житлового фонду.</w:t>
            </w:r>
          </w:p>
          <w:p w:rsidR="007161B7" w:rsidRPr="00E86ABD" w:rsidRDefault="007161B7" w:rsidP="00031EC1">
            <w:pPr>
              <w:pStyle w:val="a9"/>
              <w:numPr>
                <w:ilvl w:val="0"/>
                <w:numId w:val="42"/>
              </w:numPr>
              <w:ind w:left="359" w:hanging="283"/>
              <w:jc w:val="both"/>
            </w:pPr>
            <w:r w:rsidRPr="00E86ABD">
              <w:rPr>
                <w:rStyle w:val="aa"/>
                <w:b w:val="0"/>
              </w:rPr>
              <w:t>Кількість об’єктів, визначених для включення до фонду соціального житла.</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2026 -2027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pStyle w:val="a9"/>
              <w:ind w:left="720"/>
            </w:pPr>
            <w:r w:rsidRPr="00E86ABD">
              <w:rPr>
                <w:rFonts w:eastAsia="Arial"/>
                <w:color w:val="000000"/>
                <w:sz w:val="16"/>
                <w:szCs w:val="16"/>
              </w:rPr>
              <w:t xml:space="preserve">                    </w:t>
            </w:r>
            <w:r w:rsidRPr="00E86ABD">
              <w:rPr>
                <w:rFonts w:eastAsia="Arial"/>
                <w:color w:val="000000"/>
              </w:rPr>
              <w:t>5000,000</w:t>
            </w:r>
            <w:r w:rsidRPr="00E86ABD">
              <w:rPr>
                <w:rFonts w:eastAsia="Arial"/>
                <w:color w:val="000000"/>
              </w:rPr>
              <w:br/>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993" w:type="dxa"/>
          </w:tcPr>
          <w:p w:rsidR="007161B7" w:rsidRPr="00E86ABD" w:rsidRDefault="007161B7" w:rsidP="00FE0FF6">
            <w:pPr>
              <w:pStyle w:val="a9"/>
              <w:jc w:val="center"/>
            </w:pPr>
            <w:r w:rsidRPr="00E86ABD">
              <w:t>2026</w:t>
            </w:r>
          </w:p>
        </w:tc>
        <w:tc>
          <w:tcPr>
            <w:tcW w:w="992" w:type="dxa"/>
          </w:tcPr>
          <w:p w:rsidR="007161B7" w:rsidRPr="00E86ABD" w:rsidRDefault="007161B7" w:rsidP="00FE0FF6">
            <w:pPr>
              <w:pStyle w:val="a9"/>
              <w:jc w:val="center"/>
            </w:pPr>
            <w:r w:rsidRPr="00E86ABD">
              <w:t>2027</w:t>
            </w:r>
          </w:p>
        </w:tc>
        <w:tc>
          <w:tcPr>
            <w:tcW w:w="1134"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993" w:type="dxa"/>
          </w:tcPr>
          <w:p w:rsidR="007161B7" w:rsidRPr="00E86ABD" w:rsidRDefault="007161B7" w:rsidP="00FE0FF6">
            <w:pPr>
              <w:pStyle w:val="a9"/>
              <w:jc w:val="center"/>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 xml:space="preserve">      0</w:t>
            </w:r>
          </w:p>
          <w:p w:rsidR="007161B7" w:rsidRPr="00E86ABD" w:rsidRDefault="007161B7" w:rsidP="00FE0FF6">
            <w:pPr>
              <w:jc w:val="center"/>
              <w:rPr>
                <w:rFonts w:ascii="Times New Roman" w:hAnsi="Times New Roman" w:cs="Times New Roman"/>
                <w:sz w:val="24"/>
                <w:szCs w:val="24"/>
                <w:lang w:val="ru-RU"/>
              </w:rPr>
            </w:pP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992"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r>
      <w:tr w:rsidR="007161B7" w:rsidRPr="00E86ABD" w:rsidTr="00FE0FF6">
        <w:trPr>
          <w:trHeight w:val="771"/>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0959F4" w:rsidRPr="00E86ABD" w:rsidRDefault="000959F4"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Виконавчий комітет Берестинської міської ради</w:t>
            </w:r>
          </w:p>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Берестинське житлове ремонтно-експлуатаційне підприємство</w:t>
            </w:r>
          </w:p>
          <w:p w:rsidR="007161B7" w:rsidRPr="00E86ABD" w:rsidRDefault="007161B7" w:rsidP="00FE0FF6">
            <w:pPr>
              <w:rPr>
                <w:rFonts w:ascii="Times New Roman" w:eastAsia="Arial" w:hAnsi="Times New Roman" w:cs="Times New Roman"/>
                <w:sz w:val="24"/>
                <w:szCs w:val="24"/>
                <w:lang w:val="ru-RU"/>
              </w:rPr>
            </w:pPr>
          </w:p>
        </w:tc>
      </w:tr>
      <w:tr w:rsidR="007161B7" w:rsidRPr="00E86ABD" w:rsidTr="00FE0FF6">
        <w:trPr>
          <w:trHeight w:val="382"/>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lastRenderedPageBreak/>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rPr>
          <w:rFonts w:ascii="Times New Roman" w:hAnsi="Times New Roman" w:cs="Times New Roman"/>
        </w:rPr>
      </w:pPr>
    </w:p>
    <w:p w:rsidR="00E85E39" w:rsidRPr="00E86ABD" w:rsidRDefault="00E85E39" w:rsidP="007161B7">
      <w:pPr>
        <w:rPr>
          <w:rFonts w:ascii="Times New Roman" w:hAnsi="Times New Roman" w:cs="Times New Roman"/>
        </w:rPr>
      </w:pPr>
    </w:p>
    <w:p w:rsidR="00E85E39" w:rsidRPr="00E86ABD" w:rsidRDefault="00E85E39"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37</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926"/>
        <w:gridCol w:w="993"/>
        <w:gridCol w:w="992"/>
        <w:gridCol w:w="1134"/>
        <w:gridCol w:w="1134"/>
        <w:gridCol w:w="1151"/>
      </w:tblGrid>
      <w:tr w:rsidR="007161B7" w:rsidRPr="00E86ABD" w:rsidTr="00FE0FF6">
        <w:trPr>
          <w:trHeight w:val="853"/>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Б.5.2.</w:t>
            </w:r>
            <w:r w:rsidRPr="00E86ABD">
              <w:rPr>
                <w:rFonts w:ascii="Times New Roman" w:hAnsi="Times New Roman" w:cs="Times New Roman"/>
                <w:b/>
                <w:color w:val="FFFFFF" w:themeColor="background1"/>
                <w:sz w:val="28"/>
                <w:szCs w:val="28"/>
              </w:rPr>
              <w:t xml:space="preserve">1 </w:t>
            </w:r>
            <w:r w:rsidRPr="00E86ABD">
              <w:rPr>
                <w:rFonts w:ascii="Times New Roman" w:eastAsia="Arial" w:hAnsi="Times New Roman" w:cs="Times New Roman"/>
                <w:color w:val="FFFFFF" w:themeColor="background1"/>
                <w:sz w:val="28"/>
                <w:szCs w:val="28"/>
                <w:lang w:val="ru-RU"/>
              </w:rPr>
              <w:t xml:space="preserve">Модернізація системи опалення в 10 </w:t>
            </w:r>
            <w:r w:rsidRPr="00E86ABD">
              <w:rPr>
                <w:rFonts w:ascii="Times New Roman" w:eastAsia="Arial" w:hAnsi="Times New Roman" w:cs="Times New Roman"/>
                <w:color w:val="FFFFFF" w:themeColor="background1"/>
                <w:sz w:val="28"/>
                <w:szCs w:val="28"/>
              </w:rPr>
              <w:t>багатоквартирних будинках  з можливістю встановлення теплових лічильників</w:t>
            </w:r>
          </w:p>
        </w:tc>
      </w:tr>
      <w:tr w:rsidR="007161B7" w:rsidRPr="00E86ABD" w:rsidTr="00FE0FF6">
        <w:trPr>
          <w:trHeight w:val="442"/>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155634" w:rsidRPr="00E86ABD" w:rsidRDefault="00155634" w:rsidP="00155634">
            <w:pPr>
              <w:pStyle w:val="TableParagraph"/>
              <w:spacing w:before="41"/>
              <w:rPr>
                <w:rFonts w:ascii="Times New Roman" w:hAnsi="Times New Roman" w:cs="Times New Roman"/>
              </w:rPr>
            </w:pPr>
            <w:r w:rsidRPr="00E86ABD">
              <w:rPr>
                <w:rFonts w:ascii="Times New Roman" w:hAnsi="Times New Roman" w:cs="Times New Roman"/>
              </w:rPr>
              <w:t>Б</w:t>
            </w:r>
            <w:r w:rsidRPr="00E86ABD">
              <w:rPr>
                <w:rFonts w:ascii="Times New Roman" w:eastAsia="Arial" w:hAnsi="Times New Roman" w:cs="Times New Roman"/>
                <w:color w:val="000000"/>
                <w:sz w:val="24"/>
                <w:szCs w:val="24"/>
              </w:rPr>
              <w:t xml:space="preserve"> Сучасна, розумна та стійка інфраструктура</w:t>
            </w:r>
            <w:r w:rsidRPr="00E86ABD">
              <w:rPr>
                <w:rFonts w:ascii="Times New Roman" w:hAnsi="Times New Roman" w:cs="Times New Roman"/>
              </w:rPr>
              <w:t xml:space="preserve"> </w:t>
            </w:r>
          </w:p>
          <w:p w:rsidR="00155634" w:rsidRPr="00E86ABD" w:rsidRDefault="00155634" w:rsidP="00155634">
            <w:pPr>
              <w:pStyle w:val="TableParagraph"/>
              <w:spacing w:before="41"/>
              <w:jc w:val="both"/>
              <w:rPr>
                <w:rFonts w:ascii="Times New Roman" w:hAnsi="Times New Roman" w:cs="Times New Roman"/>
                <w:bCs/>
                <w:sz w:val="24"/>
                <w:szCs w:val="24"/>
              </w:rPr>
            </w:pPr>
            <w:r w:rsidRPr="00E86ABD">
              <w:rPr>
                <w:rFonts w:ascii="Times New Roman" w:hAnsi="Times New Roman" w:cs="Times New Roman"/>
                <w:bCs/>
                <w:sz w:val="24"/>
                <w:szCs w:val="24"/>
              </w:rPr>
              <w:t>Б5. Покращення стану житлового фонду та забезпечення доступності житла</w:t>
            </w:r>
          </w:p>
          <w:p w:rsidR="007161B7" w:rsidRPr="00E86ABD" w:rsidRDefault="00155634" w:rsidP="00E85E39">
            <w:pPr>
              <w:pStyle w:val="TableParagraph"/>
              <w:spacing w:before="41"/>
              <w:jc w:val="both"/>
              <w:rPr>
                <w:rFonts w:ascii="Times New Roman" w:hAnsi="Times New Roman" w:cs="Times New Roman"/>
                <w:bCs/>
                <w:sz w:val="24"/>
                <w:szCs w:val="24"/>
              </w:rPr>
            </w:pPr>
            <w:r w:rsidRPr="00E86ABD">
              <w:rPr>
                <w:rFonts w:ascii="Times New Roman" w:hAnsi="Times New Roman" w:cs="Times New Roman"/>
                <w:bCs/>
                <w:sz w:val="24"/>
                <w:szCs w:val="24"/>
              </w:rPr>
              <w:t>Б5.2. Провести капітальні ремонти у багатоквартирних будинках.</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E85E39">
            <w:pPr>
              <w:pStyle w:val="a9"/>
              <w:jc w:val="both"/>
              <w:rPr>
                <w:b/>
              </w:rPr>
            </w:pPr>
            <w:r w:rsidRPr="00E86ABD">
              <w:t>Підвищити енергоефективність та надійність систем опалення в багатоквартирних будинках громади шляхом їх модернізації та впровадження індивідуального обліку теплової енергії.</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E85E39">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695"/>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6"/>
          </w:tcPr>
          <w:p w:rsidR="007161B7" w:rsidRPr="00E86ABD" w:rsidRDefault="007161B7" w:rsidP="00E85E39">
            <w:pPr>
              <w:pStyle w:val="a9"/>
              <w:jc w:val="both"/>
            </w:pPr>
            <w:r w:rsidRPr="00E86ABD">
              <w:t xml:space="preserve">Органи місцевого самоврядування, жителі багатоквартирних будинків, комунальні підприємства </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E85E39">
            <w:pPr>
              <w:pStyle w:val="a9"/>
              <w:jc w:val="both"/>
            </w:pPr>
            <w:r w:rsidRPr="00E86ABD">
              <w:t>Наявні системи опалення у 10 багатоквартирних будинках громади застарілі та енергоємні, що призводить до високих витрат на тепло та неефективного використання енергоресурсів. Відсутність індивідуального обліку теплової енергії унеможливлює контроль споживання та справедливий розподіл витрат між мешканцями. Проєкт спрямований на модернізацію систем опалення та встановлення теплових лічильників для підвищення енергоефективності, зменшення витрат та покращення якості послуг опалення.</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43"/>
              </w:numPr>
              <w:ind w:left="359" w:hanging="283"/>
              <w:jc w:val="both"/>
            </w:pPr>
            <w:r w:rsidRPr="00E86ABD">
              <w:rPr>
                <w:rStyle w:val="aa"/>
                <w:b w:val="0"/>
              </w:rPr>
              <w:t>Оцінка технічного стану систем опалення</w:t>
            </w:r>
            <w:r w:rsidRPr="00E86ABD">
              <w:t xml:space="preserve"> у 10 багатоквартирних будинках.</w:t>
            </w:r>
          </w:p>
          <w:p w:rsidR="007161B7" w:rsidRPr="00E86ABD" w:rsidRDefault="007161B7" w:rsidP="00031EC1">
            <w:pPr>
              <w:pStyle w:val="a9"/>
              <w:numPr>
                <w:ilvl w:val="0"/>
                <w:numId w:val="43"/>
              </w:numPr>
              <w:ind w:left="359" w:hanging="283"/>
              <w:jc w:val="both"/>
            </w:pPr>
            <w:r w:rsidRPr="00E86ABD">
              <w:rPr>
                <w:rStyle w:val="aa"/>
                <w:b w:val="0"/>
              </w:rPr>
              <w:t>Модернізація внутрішніх та зовнішніх систем опалення</w:t>
            </w:r>
            <w:r w:rsidRPr="00E86ABD">
              <w:rPr>
                <w:b/>
              </w:rPr>
              <w:t>,</w:t>
            </w:r>
            <w:r w:rsidRPr="00E86ABD">
              <w:t xml:space="preserve"> заміна застарілого обладнання та трубопроводів.</w:t>
            </w:r>
          </w:p>
          <w:p w:rsidR="007161B7" w:rsidRPr="00E86ABD" w:rsidRDefault="007161B7" w:rsidP="00031EC1">
            <w:pPr>
              <w:pStyle w:val="a9"/>
              <w:numPr>
                <w:ilvl w:val="0"/>
                <w:numId w:val="43"/>
              </w:numPr>
              <w:ind w:left="359" w:hanging="283"/>
              <w:jc w:val="both"/>
            </w:pPr>
            <w:r w:rsidRPr="00E86ABD">
              <w:rPr>
                <w:rStyle w:val="aa"/>
                <w:b w:val="0"/>
              </w:rPr>
              <w:t>Встановлення теплових лічильників</w:t>
            </w:r>
            <w:r w:rsidRPr="00E86ABD">
              <w:t xml:space="preserve"> для кожного будинку та, за можливості, для окремих квартир.</w:t>
            </w:r>
          </w:p>
          <w:p w:rsidR="007161B7" w:rsidRPr="00E86ABD" w:rsidRDefault="007161B7" w:rsidP="00031EC1">
            <w:pPr>
              <w:pStyle w:val="a9"/>
              <w:numPr>
                <w:ilvl w:val="0"/>
                <w:numId w:val="43"/>
              </w:numPr>
              <w:ind w:left="359" w:hanging="283"/>
              <w:jc w:val="both"/>
            </w:pPr>
            <w:r w:rsidRPr="00E86ABD">
              <w:rPr>
                <w:rStyle w:val="aa"/>
                <w:b w:val="0"/>
              </w:rPr>
              <w:t>Підключення систем до централізованого контролю та обліку енергії</w:t>
            </w:r>
            <w:r w:rsidRPr="00E86ABD">
              <w:t xml:space="preserve"> для моніторингу споживання.</w:t>
            </w:r>
          </w:p>
          <w:p w:rsidR="007161B7" w:rsidRPr="00E86ABD" w:rsidRDefault="007161B7" w:rsidP="00031EC1">
            <w:pPr>
              <w:pStyle w:val="a9"/>
              <w:numPr>
                <w:ilvl w:val="0"/>
                <w:numId w:val="43"/>
              </w:numPr>
              <w:ind w:left="359" w:hanging="283"/>
              <w:jc w:val="both"/>
            </w:pPr>
            <w:r w:rsidRPr="00E86ABD">
              <w:rPr>
                <w:rStyle w:val="aa"/>
                <w:b w:val="0"/>
              </w:rPr>
              <w:t>Навчання персоналу та мешканців</w:t>
            </w:r>
            <w:r w:rsidRPr="00E86ABD">
              <w:t xml:space="preserve"> щодо користування лічильниками та енергоощадного режиму опалення.</w:t>
            </w:r>
          </w:p>
          <w:p w:rsidR="007161B7" w:rsidRPr="00E86ABD" w:rsidRDefault="007161B7" w:rsidP="00031EC1">
            <w:pPr>
              <w:pStyle w:val="a9"/>
              <w:numPr>
                <w:ilvl w:val="0"/>
                <w:numId w:val="43"/>
              </w:numPr>
              <w:ind w:left="359" w:hanging="283"/>
              <w:jc w:val="both"/>
              <w:rPr>
                <w:lang w:val="ru-RU"/>
              </w:rPr>
            </w:pPr>
            <w:r w:rsidRPr="00E86ABD">
              <w:rPr>
                <w:rStyle w:val="aa"/>
                <w:b w:val="0"/>
              </w:rPr>
              <w:t>Підготовка аналітичного звіту</w:t>
            </w:r>
            <w:r w:rsidRPr="00E86ABD">
              <w:t xml:space="preserve"> про ефективність модернізації та економію енергії.</w:t>
            </w:r>
          </w:p>
        </w:tc>
      </w:tr>
      <w:tr w:rsidR="007161B7" w:rsidRPr="00E86ABD" w:rsidTr="00FE0FF6">
        <w:trPr>
          <w:trHeight w:val="972"/>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 xml:space="preserve">(показники) </w:t>
            </w:r>
            <w:r w:rsidRPr="00E86ABD">
              <w:rPr>
                <w:rFonts w:ascii="Times New Roman" w:hAnsi="Times New Roman" w:cs="Times New Roman"/>
                <w:b/>
                <w:spacing w:val="-2"/>
                <w:sz w:val="24"/>
                <w:szCs w:val="24"/>
              </w:rPr>
              <w:lastRenderedPageBreak/>
              <w:t>результативності</w:t>
            </w:r>
          </w:p>
        </w:tc>
        <w:tc>
          <w:tcPr>
            <w:tcW w:w="6330" w:type="dxa"/>
            <w:gridSpan w:val="6"/>
          </w:tcPr>
          <w:p w:rsidR="007161B7" w:rsidRPr="00E86ABD" w:rsidRDefault="007161B7" w:rsidP="00031EC1">
            <w:pPr>
              <w:pStyle w:val="a9"/>
              <w:numPr>
                <w:ilvl w:val="0"/>
                <w:numId w:val="44"/>
              </w:numPr>
              <w:ind w:left="359" w:hanging="283"/>
              <w:jc w:val="both"/>
            </w:pPr>
            <w:r w:rsidRPr="00E86ABD">
              <w:rPr>
                <w:rStyle w:val="aa"/>
                <w:b w:val="0"/>
              </w:rPr>
              <w:lastRenderedPageBreak/>
              <w:t>Кількість будинків, у яких проведено модернізацію систем опалення</w:t>
            </w:r>
            <w:r w:rsidRPr="00E86ABD">
              <w:rPr>
                <w:b/>
              </w:rPr>
              <w:t>,</w:t>
            </w:r>
            <w:r w:rsidRPr="00E86ABD">
              <w:t xml:space="preserve"> од.</w:t>
            </w:r>
          </w:p>
          <w:p w:rsidR="007161B7" w:rsidRPr="00E86ABD" w:rsidRDefault="007161B7" w:rsidP="00031EC1">
            <w:pPr>
              <w:pStyle w:val="a9"/>
              <w:numPr>
                <w:ilvl w:val="0"/>
                <w:numId w:val="44"/>
              </w:numPr>
              <w:ind w:left="359" w:hanging="283"/>
              <w:jc w:val="both"/>
            </w:pPr>
            <w:r w:rsidRPr="00E86ABD">
              <w:rPr>
                <w:rStyle w:val="aa"/>
                <w:b w:val="0"/>
              </w:rPr>
              <w:t>Кількість встановлених теплових лічильників</w:t>
            </w:r>
            <w:r w:rsidRPr="00E86ABD">
              <w:t>, од.</w:t>
            </w:r>
          </w:p>
          <w:p w:rsidR="007161B7" w:rsidRPr="00E86ABD" w:rsidRDefault="007161B7" w:rsidP="00031EC1">
            <w:pPr>
              <w:pStyle w:val="a9"/>
              <w:numPr>
                <w:ilvl w:val="0"/>
                <w:numId w:val="44"/>
              </w:numPr>
              <w:ind w:left="359" w:hanging="283"/>
              <w:jc w:val="both"/>
            </w:pPr>
            <w:r w:rsidRPr="00E86ABD">
              <w:rPr>
                <w:rStyle w:val="aa"/>
                <w:b w:val="0"/>
              </w:rPr>
              <w:lastRenderedPageBreak/>
              <w:t>Зниження споживання теплової енергії</w:t>
            </w:r>
            <w:r w:rsidRPr="00E86ABD">
              <w:t xml:space="preserve"> після модернізації, % від попереднього рівня.</w:t>
            </w:r>
          </w:p>
          <w:p w:rsidR="007161B7" w:rsidRPr="00E86ABD" w:rsidRDefault="007161B7" w:rsidP="00031EC1">
            <w:pPr>
              <w:pStyle w:val="a9"/>
              <w:numPr>
                <w:ilvl w:val="0"/>
                <w:numId w:val="44"/>
              </w:numPr>
              <w:ind w:left="359" w:hanging="283"/>
              <w:jc w:val="both"/>
            </w:pPr>
            <w:r w:rsidRPr="00E86ABD">
              <w:rPr>
                <w:rStyle w:val="aa"/>
                <w:b w:val="0"/>
              </w:rPr>
              <w:t>Покращення якості та надійності опалення</w:t>
            </w:r>
            <w:r w:rsidRPr="00E86ABD">
              <w:rPr>
                <w:b/>
              </w:rPr>
              <w:t>,</w:t>
            </w:r>
            <w:r w:rsidRPr="00E86ABD">
              <w:t xml:space="preserve"> оцінка мешканців (анкетування, % задоволених).</w:t>
            </w:r>
          </w:p>
          <w:p w:rsidR="007161B7" w:rsidRPr="00E86ABD" w:rsidRDefault="007161B7" w:rsidP="00031EC1">
            <w:pPr>
              <w:pStyle w:val="a9"/>
              <w:numPr>
                <w:ilvl w:val="0"/>
                <w:numId w:val="44"/>
              </w:numPr>
              <w:ind w:left="359" w:hanging="283"/>
              <w:jc w:val="both"/>
              <w:rPr>
                <w:lang w:val="ru-RU"/>
              </w:rPr>
            </w:pPr>
            <w:r w:rsidRPr="00E86ABD">
              <w:rPr>
                <w:rStyle w:val="aa"/>
                <w:b w:val="0"/>
              </w:rPr>
              <w:t>Підготовка аналітичного звіту про ефективність проєкту</w:t>
            </w:r>
            <w:r w:rsidRPr="00E86ABD">
              <w:rPr>
                <w:b/>
              </w:rPr>
              <w:t>,</w:t>
            </w:r>
            <w:r w:rsidRPr="00E86ABD">
              <w:t xml:space="preserve"> факт (наявність документа).</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2026 -2030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pStyle w:val="a9"/>
              <w:ind w:left="720"/>
            </w:pPr>
            <w:r w:rsidRPr="00E86ABD">
              <w:rPr>
                <w:rFonts w:eastAsia="Arial"/>
                <w:color w:val="000000"/>
                <w:sz w:val="16"/>
                <w:szCs w:val="16"/>
              </w:rPr>
              <w:t xml:space="preserve">                    </w:t>
            </w:r>
            <w:r w:rsidRPr="00E86ABD">
              <w:rPr>
                <w:rFonts w:eastAsia="Arial"/>
                <w:color w:val="000000"/>
              </w:rPr>
              <w:t>10 000,000</w:t>
            </w:r>
            <w:r w:rsidRPr="00E86ABD">
              <w:rPr>
                <w:rFonts w:eastAsia="Arial"/>
                <w:color w:val="000000"/>
              </w:rPr>
              <w:br/>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993" w:type="dxa"/>
          </w:tcPr>
          <w:p w:rsidR="007161B7" w:rsidRPr="00E86ABD" w:rsidRDefault="007161B7" w:rsidP="00FE0FF6">
            <w:pPr>
              <w:pStyle w:val="a9"/>
              <w:jc w:val="center"/>
            </w:pPr>
            <w:r w:rsidRPr="00E86ABD">
              <w:t>2026</w:t>
            </w:r>
          </w:p>
        </w:tc>
        <w:tc>
          <w:tcPr>
            <w:tcW w:w="992" w:type="dxa"/>
          </w:tcPr>
          <w:p w:rsidR="007161B7" w:rsidRPr="00E86ABD" w:rsidRDefault="007161B7" w:rsidP="00FE0FF6">
            <w:pPr>
              <w:pStyle w:val="a9"/>
              <w:jc w:val="center"/>
            </w:pPr>
            <w:r w:rsidRPr="00E86ABD">
              <w:t>2027</w:t>
            </w:r>
          </w:p>
        </w:tc>
        <w:tc>
          <w:tcPr>
            <w:tcW w:w="1134"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993" w:type="dxa"/>
          </w:tcPr>
          <w:p w:rsidR="007161B7" w:rsidRPr="00E86ABD" w:rsidRDefault="007161B7" w:rsidP="00FE0FF6">
            <w:pPr>
              <w:pStyle w:val="a9"/>
              <w:jc w:val="center"/>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 xml:space="preserve">      0</w:t>
            </w:r>
          </w:p>
          <w:p w:rsidR="007161B7" w:rsidRPr="00E86ABD" w:rsidRDefault="007161B7" w:rsidP="00FE0FF6">
            <w:pPr>
              <w:jc w:val="center"/>
              <w:rPr>
                <w:rFonts w:ascii="Times New Roman" w:hAnsi="Times New Roman" w:cs="Times New Roman"/>
                <w:sz w:val="24"/>
                <w:szCs w:val="24"/>
                <w:lang w:val="ru-RU"/>
              </w:rPr>
            </w:pPr>
          </w:p>
        </w:tc>
        <w:tc>
          <w:tcPr>
            <w:tcW w:w="993"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2000,000</w:t>
            </w:r>
          </w:p>
        </w:tc>
        <w:tc>
          <w:tcPr>
            <w:tcW w:w="992"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2000,000</w:t>
            </w:r>
          </w:p>
        </w:tc>
        <w:tc>
          <w:tcPr>
            <w:tcW w:w="1134"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2000,000</w:t>
            </w:r>
          </w:p>
        </w:tc>
        <w:tc>
          <w:tcPr>
            <w:tcW w:w="1134"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2000,000</w:t>
            </w:r>
          </w:p>
        </w:tc>
        <w:tc>
          <w:tcPr>
            <w:tcW w:w="1151"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2000,000</w:t>
            </w:r>
          </w:p>
        </w:tc>
      </w:tr>
      <w:tr w:rsidR="007161B7" w:rsidRPr="00E86ABD" w:rsidTr="00FE0FF6">
        <w:trPr>
          <w:trHeight w:val="771"/>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Берестинське житлове ремонтно-експлуатаційне підприємство</w:t>
            </w:r>
          </w:p>
          <w:p w:rsidR="007161B7" w:rsidRPr="00E86ABD" w:rsidRDefault="007161B7" w:rsidP="00FE0FF6">
            <w:pPr>
              <w:rPr>
                <w:rFonts w:ascii="Times New Roman" w:eastAsia="Arial" w:hAnsi="Times New Roman" w:cs="Times New Roman"/>
                <w:sz w:val="24"/>
                <w:szCs w:val="24"/>
                <w:lang w:val="ru-RU"/>
              </w:rPr>
            </w:pPr>
          </w:p>
        </w:tc>
      </w:tr>
      <w:tr w:rsidR="007161B7" w:rsidRPr="00E86ABD" w:rsidTr="00FE0FF6">
        <w:trPr>
          <w:trHeight w:val="382"/>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rPr>
          <w:rFonts w:ascii="Times New Roman" w:hAnsi="Times New Roman" w:cs="Times New Roman"/>
        </w:rPr>
      </w:pPr>
    </w:p>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38</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75"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926"/>
        <w:gridCol w:w="1134"/>
        <w:gridCol w:w="1286"/>
        <w:gridCol w:w="992"/>
        <w:gridCol w:w="1134"/>
        <w:gridCol w:w="1151"/>
      </w:tblGrid>
      <w:tr w:rsidR="007161B7" w:rsidRPr="00E86ABD" w:rsidTr="0022657E">
        <w:trPr>
          <w:trHeight w:val="853"/>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622" w:type="dxa"/>
            <w:gridSpan w:val="6"/>
            <w:shd w:val="clear" w:color="auto" w:fill="001F5F"/>
          </w:tcPr>
          <w:p w:rsidR="007161B7" w:rsidRPr="00E86ABD" w:rsidRDefault="007161B7" w:rsidP="00FE0FF6">
            <w:pPr>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Б.5.3.</w:t>
            </w:r>
            <w:r w:rsidRPr="00E86ABD">
              <w:rPr>
                <w:rFonts w:ascii="Times New Roman" w:hAnsi="Times New Roman" w:cs="Times New Roman"/>
                <w:b/>
                <w:color w:val="FFFFFF" w:themeColor="background1"/>
                <w:sz w:val="28"/>
                <w:szCs w:val="28"/>
              </w:rPr>
              <w:t xml:space="preserve">1 </w:t>
            </w:r>
            <w:r w:rsidR="00247BE6" w:rsidRPr="00E86ABD">
              <w:rPr>
                <w:rFonts w:ascii="Times New Roman" w:eastAsia="Arial" w:hAnsi="Times New Roman" w:cs="Times New Roman"/>
                <w:color w:val="FFFFFF" w:themeColor="background1"/>
                <w:sz w:val="28"/>
                <w:szCs w:val="28"/>
                <w:lang w:val="ru-RU"/>
              </w:rPr>
              <w:t>. Капітальний ремонт частини будинку квартирного типу (гуртожитку) літ.А-2 для проживання внутрішньо переміщених осіб, за адресою: 63333, Харківська область, Берестинський район, с. Піщанка, вулиця 8-го Березня, буд 6</w:t>
            </w:r>
          </w:p>
        </w:tc>
      </w:tr>
      <w:tr w:rsidR="007161B7" w:rsidRPr="00E86ABD" w:rsidTr="0022657E">
        <w:trPr>
          <w:trHeight w:val="442"/>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622" w:type="dxa"/>
            <w:gridSpan w:val="6"/>
          </w:tcPr>
          <w:p w:rsidR="00247BE6" w:rsidRPr="00E86ABD" w:rsidRDefault="00247BE6" w:rsidP="00247BE6">
            <w:pPr>
              <w:pStyle w:val="TableParagraph"/>
              <w:spacing w:before="41"/>
              <w:jc w:val="both"/>
              <w:rPr>
                <w:rFonts w:ascii="Times New Roman" w:hAnsi="Times New Roman" w:cs="Times New Roman"/>
                <w:bCs/>
                <w:sz w:val="24"/>
                <w:szCs w:val="24"/>
                <w:lang w:val="ru-RU"/>
              </w:rPr>
            </w:pPr>
            <w:r w:rsidRPr="00E86ABD">
              <w:rPr>
                <w:rFonts w:ascii="Times New Roman" w:hAnsi="Times New Roman" w:cs="Times New Roman"/>
                <w:bCs/>
                <w:sz w:val="24"/>
                <w:szCs w:val="24"/>
                <w:lang w:val="ru-RU"/>
              </w:rPr>
              <w:t xml:space="preserve">Б Сучасна, розумна та стійка інфраструктура </w:t>
            </w:r>
          </w:p>
          <w:p w:rsidR="007161B7" w:rsidRPr="00E86ABD" w:rsidRDefault="00247BE6" w:rsidP="00247BE6">
            <w:pPr>
              <w:pStyle w:val="TableParagraph"/>
              <w:spacing w:before="41"/>
              <w:jc w:val="both"/>
              <w:rPr>
                <w:rFonts w:ascii="Times New Roman" w:hAnsi="Times New Roman" w:cs="Times New Roman"/>
                <w:bCs/>
                <w:sz w:val="24"/>
                <w:szCs w:val="24"/>
                <w:lang w:val="ru-RU"/>
              </w:rPr>
            </w:pPr>
            <w:r w:rsidRPr="00E86ABD">
              <w:rPr>
                <w:rFonts w:ascii="Times New Roman" w:hAnsi="Times New Roman" w:cs="Times New Roman"/>
                <w:bCs/>
                <w:sz w:val="24"/>
                <w:szCs w:val="24"/>
                <w:lang w:val="ru-RU"/>
              </w:rPr>
              <w:t>Б5. Покращення стану житлового фонду та забезпечення доступності житла</w:t>
            </w:r>
          </w:p>
          <w:p w:rsidR="00247BE6" w:rsidRPr="00E86ABD" w:rsidRDefault="00247BE6" w:rsidP="00247BE6">
            <w:pPr>
              <w:pStyle w:val="TableParagraph"/>
              <w:spacing w:before="41"/>
              <w:jc w:val="both"/>
              <w:rPr>
                <w:rFonts w:ascii="Times New Roman" w:hAnsi="Times New Roman" w:cs="Times New Roman"/>
                <w:bCs/>
                <w:sz w:val="24"/>
                <w:szCs w:val="24"/>
                <w:lang w:val="ru-RU"/>
              </w:rPr>
            </w:pPr>
            <w:r w:rsidRPr="00E86ABD">
              <w:rPr>
                <w:rFonts w:ascii="Times New Roman" w:hAnsi="Times New Roman" w:cs="Times New Roman"/>
                <w:bCs/>
                <w:sz w:val="24"/>
                <w:szCs w:val="24"/>
                <w:lang w:val="ru-RU"/>
              </w:rPr>
              <w:t>Б5.3. Провести реконструкцію будівлі гуртожитку під соціальне житло для внутрішньо переміщених осіб.</w:t>
            </w:r>
          </w:p>
        </w:tc>
      </w:tr>
      <w:tr w:rsidR="007161B7" w:rsidRPr="00E86ABD" w:rsidTr="0022657E">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622" w:type="dxa"/>
            <w:gridSpan w:val="6"/>
          </w:tcPr>
          <w:p w:rsidR="007161B7" w:rsidRPr="00E86ABD" w:rsidRDefault="007161B7" w:rsidP="00E85E39">
            <w:pPr>
              <w:pStyle w:val="a9"/>
              <w:jc w:val="both"/>
              <w:rPr>
                <w:b/>
              </w:rPr>
            </w:pPr>
            <w:r w:rsidRPr="00E86ABD">
              <w:t>Надати безпечне та комфортне житло внутрішньо переміщеним особам шляхом капітального ремонту частини будинку квартирного типу (гуртожитку), забезпечивши умови для їхнього соціального захисту та інтеграції в громаду.</w:t>
            </w:r>
          </w:p>
        </w:tc>
      </w:tr>
      <w:tr w:rsidR="007161B7" w:rsidRPr="00E86ABD" w:rsidTr="0022657E">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622" w:type="dxa"/>
            <w:gridSpan w:val="6"/>
          </w:tcPr>
          <w:p w:rsidR="007161B7" w:rsidRPr="00E86ABD" w:rsidRDefault="007161B7" w:rsidP="00E85E39">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22657E">
        <w:trPr>
          <w:trHeight w:val="695"/>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622" w:type="dxa"/>
            <w:gridSpan w:val="6"/>
          </w:tcPr>
          <w:p w:rsidR="007161B7" w:rsidRPr="00E86ABD" w:rsidRDefault="007161B7" w:rsidP="00E85E39">
            <w:pPr>
              <w:pStyle w:val="a9"/>
              <w:jc w:val="both"/>
            </w:pPr>
            <w:r w:rsidRPr="00E86ABD">
              <w:t xml:space="preserve">Внутрішньо переміщені особи, органи місцевого самоврядування, соціальні служби </w:t>
            </w:r>
          </w:p>
        </w:tc>
      </w:tr>
      <w:tr w:rsidR="007161B7" w:rsidRPr="00E86ABD" w:rsidTr="0022657E">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622" w:type="dxa"/>
            <w:gridSpan w:val="6"/>
          </w:tcPr>
          <w:p w:rsidR="007161B7" w:rsidRPr="00E86ABD" w:rsidRDefault="007161B7" w:rsidP="00E85E39">
            <w:pPr>
              <w:pStyle w:val="a9"/>
              <w:jc w:val="both"/>
            </w:pPr>
            <w:r w:rsidRPr="00E86ABD">
              <w:t xml:space="preserve">Частина будинку квартирного типу (гуртожитку) літ.А-2 у с. Піщанка потребує капітального ремонту через зношеність конструкцій та комунікацій, що унеможливлює безпечне та комфортне проживання. Відсутність належного житла ускладнює забезпечення внутрішньо переміщених осіб, які </w:t>
            </w:r>
            <w:r w:rsidRPr="00E86ABD">
              <w:lastRenderedPageBreak/>
              <w:t>потребують соціальної підтримки та інтеграції в громаду. Проєкт спрямований на усунення цих недоліків шляхом відновлення житлового приміщення та створення умов для його безпечного використання</w:t>
            </w:r>
          </w:p>
        </w:tc>
      </w:tr>
      <w:tr w:rsidR="007161B7" w:rsidRPr="00E86ABD" w:rsidTr="0022657E">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622" w:type="dxa"/>
            <w:gridSpan w:val="6"/>
          </w:tcPr>
          <w:p w:rsidR="007161B7" w:rsidRPr="00E86ABD" w:rsidRDefault="007161B7" w:rsidP="00031EC1">
            <w:pPr>
              <w:pStyle w:val="a9"/>
              <w:numPr>
                <w:ilvl w:val="0"/>
                <w:numId w:val="45"/>
              </w:numPr>
              <w:ind w:left="359" w:hanging="283"/>
              <w:jc w:val="both"/>
              <w:rPr>
                <w:b/>
              </w:rPr>
            </w:pPr>
            <w:r w:rsidRPr="00E86ABD">
              <w:rPr>
                <w:rStyle w:val="aa"/>
                <w:b w:val="0"/>
              </w:rPr>
              <w:t>Оцінка технічного стану будинку</w:t>
            </w:r>
            <w:r w:rsidRPr="00E86ABD">
              <w:rPr>
                <w:b/>
              </w:rPr>
              <w:t xml:space="preserve"> </w:t>
            </w:r>
            <w:r w:rsidRPr="00E86ABD">
              <w:t>та визначення обсягу необхідного капітального ремонту.</w:t>
            </w:r>
          </w:p>
          <w:p w:rsidR="007161B7" w:rsidRPr="00E86ABD" w:rsidRDefault="007161B7" w:rsidP="00031EC1">
            <w:pPr>
              <w:pStyle w:val="a9"/>
              <w:numPr>
                <w:ilvl w:val="0"/>
                <w:numId w:val="45"/>
              </w:numPr>
              <w:ind w:left="359" w:hanging="283"/>
              <w:jc w:val="both"/>
              <w:rPr>
                <w:b/>
              </w:rPr>
            </w:pPr>
            <w:r w:rsidRPr="00E86ABD">
              <w:rPr>
                <w:rStyle w:val="aa"/>
                <w:b w:val="0"/>
              </w:rPr>
              <w:t>Капітальний ремонт конструктивних елементів будинку</w:t>
            </w:r>
            <w:r w:rsidRPr="00E86ABD">
              <w:rPr>
                <w:b/>
              </w:rPr>
              <w:t xml:space="preserve"> </w:t>
            </w:r>
            <w:r w:rsidRPr="00E86ABD">
              <w:t>(фундамент, стіни, покрівля, підлоги).</w:t>
            </w:r>
          </w:p>
          <w:p w:rsidR="007161B7" w:rsidRPr="00E86ABD" w:rsidRDefault="007161B7" w:rsidP="00031EC1">
            <w:pPr>
              <w:pStyle w:val="a9"/>
              <w:numPr>
                <w:ilvl w:val="0"/>
                <w:numId w:val="45"/>
              </w:numPr>
              <w:ind w:left="359" w:hanging="283"/>
              <w:jc w:val="both"/>
              <w:rPr>
                <w:b/>
              </w:rPr>
            </w:pPr>
            <w:r w:rsidRPr="00E86ABD">
              <w:rPr>
                <w:rStyle w:val="aa"/>
                <w:b w:val="0"/>
              </w:rPr>
              <w:t>Ремонт та оновлення інженерних мереж</w:t>
            </w:r>
            <w:r w:rsidRPr="00E86ABD">
              <w:rPr>
                <w:b/>
              </w:rPr>
              <w:t xml:space="preserve"> </w:t>
            </w:r>
            <w:r w:rsidRPr="00E86ABD">
              <w:t>(опалення, водопостачання, електропостачання, каналізація).</w:t>
            </w:r>
          </w:p>
          <w:p w:rsidR="007161B7" w:rsidRPr="00E86ABD" w:rsidRDefault="007161B7" w:rsidP="00031EC1">
            <w:pPr>
              <w:pStyle w:val="a9"/>
              <w:numPr>
                <w:ilvl w:val="0"/>
                <w:numId w:val="45"/>
              </w:numPr>
              <w:ind w:left="359" w:hanging="283"/>
              <w:jc w:val="both"/>
            </w:pPr>
            <w:r w:rsidRPr="00E86ABD">
              <w:rPr>
                <w:rStyle w:val="aa"/>
                <w:b w:val="0"/>
              </w:rPr>
              <w:t>Ремонт внутрішніх приміщень квартир</w:t>
            </w:r>
            <w:r w:rsidRPr="00E86ABD">
              <w:rPr>
                <w:b/>
              </w:rPr>
              <w:t xml:space="preserve"> </w:t>
            </w:r>
            <w:r w:rsidRPr="00E86ABD">
              <w:t>для забезпечення комфортних умов проживання.</w:t>
            </w:r>
          </w:p>
          <w:p w:rsidR="007161B7" w:rsidRPr="00E86ABD" w:rsidRDefault="007161B7" w:rsidP="00031EC1">
            <w:pPr>
              <w:pStyle w:val="a9"/>
              <w:numPr>
                <w:ilvl w:val="0"/>
                <w:numId w:val="45"/>
              </w:numPr>
              <w:ind w:left="359" w:hanging="283"/>
              <w:jc w:val="both"/>
              <w:rPr>
                <w:b/>
              </w:rPr>
            </w:pPr>
            <w:r w:rsidRPr="00E86ABD">
              <w:rPr>
                <w:rStyle w:val="aa"/>
                <w:b w:val="0"/>
              </w:rPr>
              <w:t>Забезпечення відповідності приміщень санітарним та технічним нормам</w:t>
            </w:r>
            <w:r w:rsidRPr="00E86ABD">
              <w:rPr>
                <w:b/>
              </w:rPr>
              <w:t xml:space="preserve"> </w:t>
            </w:r>
            <w:r w:rsidRPr="00E86ABD">
              <w:t>для безпечного проживання</w:t>
            </w:r>
            <w:r w:rsidRPr="00E86ABD">
              <w:rPr>
                <w:b/>
              </w:rPr>
              <w:t>.</w:t>
            </w:r>
          </w:p>
          <w:p w:rsidR="007161B7" w:rsidRPr="00E86ABD" w:rsidRDefault="007161B7" w:rsidP="00031EC1">
            <w:pPr>
              <w:pStyle w:val="a9"/>
              <w:numPr>
                <w:ilvl w:val="0"/>
                <w:numId w:val="45"/>
              </w:numPr>
              <w:ind w:left="359" w:hanging="283"/>
              <w:jc w:val="both"/>
              <w:rPr>
                <w:b/>
                <w:lang w:val="ru-RU"/>
              </w:rPr>
            </w:pPr>
            <w:r w:rsidRPr="00E86ABD">
              <w:rPr>
                <w:rStyle w:val="aa"/>
                <w:b w:val="0"/>
              </w:rPr>
              <w:t>Підготовка та передача житла внутрішньо</w:t>
            </w:r>
            <w:r w:rsidRPr="00E86ABD">
              <w:rPr>
                <w:rStyle w:val="aa"/>
                <w:b w:val="0"/>
                <w:lang w:val="ru-RU"/>
              </w:rPr>
              <w:t xml:space="preserve"> переміщеним особам</w:t>
            </w:r>
            <w:r w:rsidRPr="00E86ABD">
              <w:rPr>
                <w:b/>
                <w:lang w:val="ru-RU"/>
              </w:rPr>
              <w:t xml:space="preserve"> </w:t>
            </w:r>
            <w:r w:rsidRPr="00E86ABD">
              <w:rPr>
                <w:lang w:val="ru-RU"/>
              </w:rPr>
              <w:t>для проживання</w:t>
            </w:r>
            <w:r w:rsidRPr="00E86ABD">
              <w:rPr>
                <w:b/>
                <w:lang w:val="ru-RU"/>
              </w:rPr>
              <w:t>.</w:t>
            </w:r>
          </w:p>
        </w:tc>
      </w:tr>
      <w:tr w:rsidR="007161B7" w:rsidRPr="00E86ABD" w:rsidTr="0022657E">
        <w:trPr>
          <w:trHeight w:val="972"/>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622" w:type="dxa"/>
            <w:gridSpan w:val="6"/>
          </w:tcPr>
          <w:p w:rsidR="007161B7" w:rsidRPr="00E86ABD" w:rsidRDefault="007161B7" w:rsidP="00031EC1">
            <w:pPr>
              <w:pStyle w:val="a9"/>
              <w:numPr>
                <w:ilvl w:val="0"/>
                <w:numId w:val="46"/>
              </w:numPr>
              <w:ind w:left="359" w:hanging="283"/>
              <w:jc w:val="both"/>
              <w:rPr>
                <w:b/>
              </w:rPr>
            </w:pPr>
            <w:r w:rsidRPr="00E86ABD">
              <w:rPr>
                <w:rStyle w:val="aa"/>
                <w:b w:val="0"/>
              </w:rPr>
              <w:t>Кількість відремонтованих квартир/секцій будинку</w:t>
            </w:r>
            <w:r w:rsidRPr="00E86ABD">
              <w:rPr>
                <w:b/>
              </w:rPr>
              <w:t>.</w:t>
            </w:r>
          </w:p>
          <w:p w:rsidR="007161B7" w:rsidRPr="00E86ABD" w:rsidRDefault="007161B7" w:rsidP="00031EC1">
            <w:pPr>
              <w:pStyle w:val="a9"/>
              <w:numPr>
                <w:ilvl w:val="0"/>
                <w:numId w:val="46"/>
              </w:numPr>
              <w:ind w:left="359" w:hanging="283"/>
              <w:jc w:val="both"/>
              <w:rPr>
                <w:b/>
              </w:rPr>
            </w:pPr>
            <w:r w:rsidRPr="00E86ABD">
              <w:rPr>
                <w:rStyle w:val="aa"/>
                <w:b w:val="0"/>
              </w:rPr>
              <w:t>Наявність придатного для проживання житла</w:t>
            </w:r>
            <w:r w:rsidRPr="00E86ABD">
              <w:rPr>
                <w:b/>
              </w:rPr>
              <w:t>.</w:t>
            </w:r>
          </w:p>
          <w:p w:rsidR="007161B7" w:rsidRPr="00E86ABD" w:rsidRDefault="007161B7" w:rsidP="00031EC1">
            <w:pPr>
              <w:pStyle w:val="a9"/>
              <w:numPr>
                <w:ilvl w:val="0"/>
                <w:numId w:val="46"/>
              </w:numPr>
              <w:ind w:left="359" w:hanging="283"/>
              <w:jc w:val="both"/>
              <w:rPr>
                <w:b/>
              </w:rPr>
            </w:pPr>
            <w:r w:rsidRPr="00E86ABD">
              <w:rPr>
                <w:rStyle w:val="aa"/>
                <w:b w:val="0"/>
              </w:rPr>
              <w:t>Кількість внутрішньо переміщених осіб, забезпечених житлом</w:t>
            </w:r>
            <w:r w:rsidRPr="00E86ABD">
              <w:rPr>
                <w:b/>
              </w:rPr>
              <w:t>.</w:t>
            </w:r>
          </w:p>
          <w:p w:rsidR="007161B7" w:rsidRPr="00E86ABD" w:rsidRDefault="007161B7" w:rsidP="00031EC1">
            <w:pPr>
              <w:pStyle w:val="a9"/>
              <w:numPr>
                <w:ilvl w:val="0"/>
                <w:numId w:val="46"/>
              </w:numPr>
              <w:ind w:left="359" w:hanging="283"/>
              <w:jc w:val="both"/>
              <w:rPr>
                <w:b/>
              </w:rPr>
            </w:pPr>
            <w:r w:rsidRPr="00E86ABD">
              <w:rPr>
                <w:rStyle w:val="aa"/>
                <w:b w:val="0"/>
              </w:rPr>
              <w:t>Відповідність житлових приміщень санітарним та технічним нормам</w:t>
            </w:r>
            <w:r w:rsidRPr="00E86ABD">
              <w:rPr>
                <w:b/>
              </w:rPr>
              <w:t xml:space="preserve">. </w:t>
            </w:r>
          </w:p>
          <w:p w:rsidR="007161B7" w:rsidRPr="00E86ABD" w:rsidRDefault="007161B7" w:rsidP="00031EC1">
            <w:pPr>
              <w:pStyle w:val="a9"/>
              <w:numPr>
                <w:ilvl w:val="0"/>
                <w:numId w:val="46"/>
              </w:numPr>
              <w:ind w:left="359" w:hanging="283"/>
              <w:jc w:val="both"/>
              <w:rPr>
                <w:b/>
                <w:lang w:val="ru-RU"/>
              </w:rPr>
            </w:pPr>
            <w:r w:rsidRPr="00E86ABD">
              <w:rPr>
                <w:rStyle w:val="aa"/>
                <w:b w:val="0"/>
              </w:rPr>
              <w:t>Рівень задоволеності мешканців умовами проживання</w:t>
            </w:r>
          </w:p>
        </w:tc>
      </w:tr>
      <w:tr w:rsidR="007161B7" w:rsidRPr="00E86ABD" w:rsidTr="0022657E">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622" w:type="dxa"/>
            <w:gridSpan w:val="6"/>
          </w:tcPr>
          <w:p w:rsidR="007161B7" w:rsidRPr="00E86ABD" w:rsidRDefault="007161B7" w:rsidP="00FE0FF6">
            <w:pPr>
              <w:pStyle w:val="a9"/>
              <w:ind w:left="720"/>
            </w:pPr>
            <w:r w:rsidRPr="00E86ABD">
              <w:t>2026 -2028 рік</w:t>
            </w:r>
          </w:p>
        </w:tc>
      </w:tr>
      <w:tr w:rsidR="007161B7" w:rsidRPr="00E86ABD" w:rsidTr="0022657E">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622" w:type="dxa"/>
            <w:gridSpan w:val="6"/>
          </w:tcPr>
          <w:p w:rsidR="007161B7" w:rsidRPr="00E86ABD" w:rsidRDefault="007161B7" w:rsidP="00FE0FF6">
            <w:pPr>
              <w:pStyle w:val="a9"/>
              <w:ind w:left="720"/>
            </w:pPr>
            <w:r w:rsidRPr="00E86ABD">
              <w:rPr>
                <w:rFonts w:eastAsia="Arial"/>
                <w:color w:val="000000"/>
                <w:sz w:val="16"/>
                <w:szCs w:val="16"/>
              </w:rPr>
              <w:t xml:space="preserve">                    </w:t>
            </w:r>
            <w:r w:rsidRPr="00E86ABD">
              <w:rPr>
                <w:rFonts w:eastAsia="Arial"/>
                <w:color w:val="000000"/>
              </w:rPr>
              <w:t>30 011, 066</w:t>
            </w:r>
            <w:r w:rsidRPr="00E86ABD">
              <w:rPr>
                <w:rFonts w:eastAsia="Arial"/>
                <w:color w:val="000000"/>
              </w:rPr>
              <w:br/>
            </w:r>
          </w:p>
        </w:tc>
      </w:tr>
      <w:tr w:rsidR="007161B7" w:rsidRPr="00E86ABD" w:rsidTr="0022657E">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1286"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22657E">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286"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22657E">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286"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22657E">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622" w:type="dxa"/>
            <w:gridSpan w:val="6"/>
          </w:tcPr>
          <w:p w:rsidR="007161B7" w:rsidRPr="00E86ABD" w:rsidRDefault="007161B7" w:rsidP="00FE0FF6">
            <w:pPr>
              <w:pStyle w:val="a9"/>
              <w:ind w:left="720"/>
            </w:pPr>
          </w:p>
        </w:tc>
      </w:tr>
      <w:tr w:rsidR="007161B7" w:rsidRPr="00E86ABD" w:rsidTr="0022657E">
        <w:trPr>
          <w:trHeight w:val="729"/>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 xml:space="preserve">      0</w:t>
            </w:r>
          </w:p>
          <w:p w:rsidR="007161B7" w:rsidRPr="00E86ABD" w:rsidRDefault="007161B7" w:rsidP="00FE0FF6">
            <w:pPr>
              <w:jc w:val="center"/>
              <w:rPr>
                <w:rFonts w:ascii="Times New Roman" w:hAnsi="Times New Roman" w:cs="Times New Roman"/>
                <w:sz w:val="24"/>
                <w:szCs w:val="24"/>
                <w:lang w:val="ru-RU"/>
              </w:rPr>
            </w:pPr>
          </w:p>
        </w:tc>
        <w:tc>
          <w:tcPr>
            <w:tcW w:w="1134"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10 000, 000</w:t>
            </w:r>
          </w:p>
        </w:tc>
        <w:tc>
          <w:tcPr>
            <w:tcW w:w="1286" w:type="dxa"/>
          </w:tcPr>
          <w:p w:rsidR="007161B7" w:rsidRPr="00E86ABD" w:rsidRDefault="007161B7" w:rsidP="00FE0FF6">
            <w:pPr>
              <w:rPr>
                <w:rFonts w:ascii="Times New Roman" w:eastAsia="Arial" w:hAnsi="Times New Roman" w:cs="Times New Roman"/>
                <w:color w:val="000000"/>
              </w:rPr>
            </w:pPr>
            <w:r w:rsidRPr="00E86ABD">
              <w:rPr>
                <w:rFonts w:ascii="Times New Roman" w:eastAsia="Arial" w:hAnsi="Times New Roman" w:cs="Times New Roman"/>
                <w:color w:val="000000"/>
              </w:rPr>
              <w:t xml:space="preserve">   15 000, 000</w:t>
            </w:r>
          </w:p>
        </w:tc>
        <w:tc>
          <w:tcPr>
            <w:tcW w:w="992"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5 011, 066</w:t>
            </w:r>
          </w:p>
        </w:tc>
        <w:tc>
          <w:tcPr>
            <w:tcW w:w="1134"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tc>
        <w:tc>
          <w:tcPr>
            <w:tcW w:w="1151"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tc>
      </w:tr>
      <w:tr w:rsidR="007161B7" w:rsidRPr="00E86ABD" w:rsidTr="0022657E">
        <w:trPr>
          <w:trHeight w:val="771"/>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622" w:type="dxa"/>
            <w:gridSpan w:val="6"/>
          </w:tcPr>
          <w:p w:rsidR="0022657E" w:rsidRPr="00E86ABD" w:rsidRDefault="0022657E" w:rsidP="00FE0FF6">
            <w:pP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Відділ соціально-економічного розвитку та інвестицій</w:t>
            </w:r>
          </w:p>
          <w:p w:rsidR="007161B7" w:rsidRPr="00E86ABD" w:rsidRDefault="0022657E" w:rsidP="00FE0FF6">
            <w:pPr>
              <w:rPr>
                <w:rFonts w:ascii="Times New Roman" w:eastAsia="Arial" w:hAnsi="Times New Roman" w:cs="Times New Roman"/>
                <w:sz w:val="24"/>
                <w:szCs w:val="24"/>
                <w:lang w:val="ru-RU"/>
              </w:rPr>
            </w:pPr>
            <w:r w:rsidRPr="00E86ABD">
              <w:rPr>
                <w:rFonts w:ascii="Times New Roman" w:eastAsia="Arial" w:hAnsi="Times New Roman" w:cs="Times New Roman"/>
                <w:color w:val="000000"/>
                <w:sz w:val="24"/>
                <w:szCs w:val="24"/>
              </w:rPr>
              <w:t>Берестинське ЖРЕП</w:t>
            </w:r>
            <w:r w:rsidR="007161B7" w:rsidRPr="00E86ABD">
              <w:rPr>
                <w:rFonts w:ascii="Times New Roman" w:eastAsia="Arial" w:hAnsi="Times New Roman" w:cs="Times New Roman"/>
                <w:sz w:val="24"/>
                <w:szCs w:val="24"/>
                <w:lang w:val="ru-RU"/>
              </w:rPr>
              <w:t xml:space="preserve"> </w:t>
            </w:r>
          </w:p>
        </w:tc>
      </w:tr>
      <w:tr w:rsidR="007161B7" w:rsidRPr="00E86ABD" w:rsidTr="0022657E">
        <w:trPr>
          <w:trHeight w:val="382"/>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622"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p>
    <w:p w:rsidR="0022657E" w:rsidRPr="00E86ABD" w:rsidRDefault="0022657E" w:rsidP="007161B7">
      <w:pPr>
        <w:pStyle w:val="2"/>
        <w:spacing w:before="1"/>
        <w:ind w:left="-1" w:right="118"/>
        <w:rPr>
          <w:rFonts w:ascii="Times New Roman" w:hAnsi="Times New Roman" w:cs="Times New Roman"/>
        </w:rPr>
      </w:pPr>
    </w:p>
    <w:p w:rsidR="0022657E" w:rsidRPr="00E86ABD" w:rsidRDefault="0022657E" w:rsidP="007161B7">
      <w:pPr>
        <w:pStyle w:val="2"/>
        <w:spacing w:before="1"/>
        <w:ind w:left="-1" w:right="118"/>
        <w:rPr>
          <w:rFonts w:ascii="Times New Roman" w:hAnsi="Times New Roman" w:cs="Times New Roman"/>
        </w:rPr>
      </w:pPr>
    </w:p>
    <w:p w:rsidR="0022657E" w:rsidRPr="00E86ABD" w:rsidRDefault="0022657E" w:rsidP="007161B7">
      <w:pPr>
        <w:pStyle w:val="2"/>
        <w:spacing w:before="1"/>
        <w:ind w:left="-1" w:right="118"/>
        <w:rPr>
          <w:rFonts w:ascii="Times New Roman" w:hAnsi="Times New Roman" w:cs="Times New Roman"/>
        </w:rPr>
      </w:pPr>
    </w:p>
    <w:p w:rsidR="0022657E" w:rsidRPr="00E86ABD" w:rsidRDefault="0022657E" w:rsidP="007161B7">
      <w:pPr>
        <w:pStyle w:val="2"/>
        <w:spacing w:before="1"/>
        <w:ind w:left="-1" w:right="118"/>
        <w:rPr>
          <w:rFonts w:ascii="Times New Roman" w:hAnsi="Times New Roman" w:cs="Times New Roman"/>
        </w:rPr>
      </w:pPr>
    </w:p>
    <w:p w:rsidR="0022657E" w:rsidRPr="00E86ABD" w:rsidRDefault="0022657E" w:rsidP="007161B7">
      <w:pPr>
        <w:pStyle w:val="2"/>
        <w:spacing w:before="1"/>
        <w:ind w:left="-1" w:right="118"/>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39</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78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926"/>
        <w:gridCol w:w="1134"/>
        <w:gridCol w:w="993"/>
        <w:gridCol w:w="992"/>
        <w:gridCol w:w="1134"/>
        <w:gridCol w:w="1151"/>
      </w:tblGrid>
      <w:tr w:rsidR="007161B7" w:rsidRPr="00E86ABD" w:rsidTr="00FE0FF6">
        <w:trPr>
          <w:trHeight w:val="853"/>
        </w:trPr>
        <w:tc>
          <w:tcPr>
            <w:tcW w:w="3452"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lastRenderedPageBreak/>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2D7EBA">
            <w:pPr>
              <w:rPr>
                <w:rFonts w:ascii="Times New Roman" w:eastAsia="Arial" w:hAnsi="Times New Roman" w:cs="Times New Roman"/>
                <w:color w:val="FFFFFF" w:themeColor="background1"/>
                <w:sz w:val="28"/>
                <w:szCs w:val="28"/>
              </w:rPr>
            </w:pPr>
            <w:r w:rsidRPr="00E86ABD">
              <w:rPr>
                <w:rFonts w:ascii="Times New Roman" w:hAnsi="Times New Roman" w:cs="Times New Roman"/>
                <w:b/>
                <w:color w:val="FFFFFF"/>
                <w:sz w:val="28"/>
                <w:szCs w:val="28"/>
              </w:rPr>
              <w:t>Б.5.4.</w:t>
            </w:r>
            <w:r w:rsidRPr="00E86ABD">
              <w:rPr>
                <w:rFonts w:ascii="Times New Roman" w:hAnsi="Times New Roman" w:cs="Times New Roman"/>
                <w:b/>
                <w:color w:val="FFFFFF" w:themeColor="background1"/>
                <w:sz w:val="28"/>
                <w:szCs w:val="28"/>
              </w:rPr>
              <w:t xml:space="preserve">1 </w:t>
            </w:r>
            <w:r w:rsidRPr="00E86ABD">
              <w:rPr>
                <w:rFonts w:ascii="Times New Roman" w:hAnsi="Times New Roman" w:cs="Times New Roman"/>
                <w:bCs/>
                <w:sz w:val="28"/>
                <w:szCs w:val="28"/>
              </w:rPr>
              <w:t>Оформлення, підготовка та узгодження документації щодо виділення земельної ділянки</w:t>
            </w:r>
            <w:r w:rsidR="002D7EBA" w:rsidRPr="00E86ABD">
              <w:rPr>
                <w:rFonts w:ascii="Times New Roman" w:hAnsi="Times New Roman" w:cs="Times New Roman"/>
              </w:rPr>
              <w:t xml:space="preserve"> </w:t>
            </w:r>
            <w:r w:rsidR="002D7EBA" w:rsidRPr="00E86ABD">
              <w:rPr>
                <w:rFonts w:ascii="Times New Roman" w:hAnsi="Times New Roman" w:cs="Times New Roman"/>
                <w:bCs/>
                <w:sz w:val="28"/>
                <w:szCs w:val="28"/>
              </w:rPr>
              <w:t>для будівництва та обслуговування житлової  забудови</w:t>
            </w:r>
          </w:p>
        </w:tc>
      </w:tr>
      <w:tr w:rsidR="007161B7" w:rsidRPr="00E86ABD" w:rsidTr="00FE0FF6">
        <w:trPr>
          <w:trHeight w:val="442"/>
        </w:trPr>
        <w:tc>
          <w:tcPr>
            <w:tcW w:w="3452"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2D7EBA" w:rsidRPr="00E86ABD" w:rsidRDefault="002D7EBA" w:rsidP="002D7EBA">
            <w:pPr>
              <w:pStyle w:val="TableParagraph"/>
              <w:spacing w:before="41"/>
              <w:jc w:val="both"/>
              <w:rPr>
                <w:rFonts w:ascii="Times New Roman" w:hAnsi="Times New Roman" w:cs="Times New Roman"/>
                <w:bCs/>
                <w:sz w:val="24"/>
                <w:szCs w:val="24"/>
                <w:lang w:val="ru-RU"/>
              </w:rPr>
            </w:pPr>
            <w:r w:rsidRPr="00E86ABD">
              <w:rPr>
                <w:rFonts w:ascii="Times New Roman" w:hAnsi="Times New Roman" w:cs="Times New Roman"/>
                <w:bCs/>
                <w:sz w:val="24"/>
                <w:szCs w:val="24"/>
                <w:lang w:val="ru-RU"/>
              </w:rPr>
              <w:t xml:space="preserve">Б Сучасна, розумна та стійка інфраструктура </w:t>
            </w:r>
          </w:p>
          <w:p w:rsidR="002D7EBA" w:rsidRPr="00E86ABD" w:rsidRDefault="002D7EBA" w:rsidP="002D7EBA">
            <w:pPr>
              <w:pStyle w:val="TableParagraph"/>
              <w:spacing w:before="41"/>
              <w:jc w:val="both"/>
              <w:rPr>
                <w:rFonts w:ascii="Times New Roman" w:hAnsi="Times New Roman" w:cs="Times New Roman"/>
                <w:bCs/>
                <w:sz w:val="24"/>
                <w:szCs w:val="24"/>
                <w:lang w:val="ru-RU"/>
              </w:rPr>
            </w:pPr>
            <w:r w:rsidRPr="00E86ABD">
              <w:rPr>
                <w:rFonts w:ascii="Times New Roman" w:hAnsi="Times New Roman" w:cs="Times New Roman"/>
                <w:bCs/>
                <w:sz w:val="24"/>
                <w:szCs w:val="24"/>
                <w:lang w:val="ru-RU"/>
              </w:rPr>
              <w:t>Б5. Покращення стану житлового фонду та забезпечення доступності житла</w:t>
            </w:r>
          </w:p>
          <w:p w:rsidR="007161B7" w:rsidRPr="00E86ABD" w:rsidRDefault="002D7EBA" w:rsidP="00E85E39">
            <w:pPr>
              <w:pStyle w:val="TableParagraph"/>
              <w:spacing w:before="41"/>
              <w:jc w:val="both"/>
              <w:rPr>
                <w:rFonts w:ascii="Times New Roman" w:hAnsi="Times New Roman" w:cs="Times New Roman"/>
                <w:bCs/>
                <w:sz w:val="24"/>
                <w:szCs w:val="24"/>
                <w:lang w:val="ru-RU"/>
              </w:rPr>
            </w:pPr>
            <w:r w:rsidRPr="00E86ABD">
              <w:rPr>
                <w:rFonts w:ascii="Times New Roman" w:hAnsi="Times New Roman" w:cs="Times New Roman"/>
                <w:bCs/>
                <w:sz w:val="24"/>
                <w:szCs w:val="24"/>
                <w:lang w:val="ru-RU"/>
              </w:rPr>
              <w:t>Б5.4. Виділити земельну ділянку для побудови житлового комплексу</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E85E39">
            <w:pPr>
              <w:pStyle w:val="a9"/>
              <w:jc w:val="both"/>
              <w:rPr>
                <w:b/>
              </w:rPr>
            </w:pPr>
            <w:r w:rsidRPr="00E86ABD">
              <w:t>Забезпечити законне, прозоре та ефективне оформлення і виділення земельної ділянки для розвитку інфраструктури та реалізації соціально-економічних проєктів громади.</w:t>
            </w:r>
          </w:p>
        </w:tc>
      </w:tr>
      <w:tr w:rsidR="007161B7" w:rsidRPr="00E86ABD" w:rsidTr="00FE0FF6">
        <w:trPr>
          <w:trHeight w:val="503"/>
        </w:trPr>
        <w:tc>
          <w:tcPr>
            <w:tcW w:w="3452"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E85E39">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695"/>
        </w:trPr>
        <w:tc>
          <w:tcPr>
            <w:tcW w:w="3452"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6"/>
          </w:tcPr>
          <w:p w:rsidR="007161B7" w:rsidRPr="00E86ABD" w:rsidRDefault="007161B7" w:rsidP="00E85E39">
            <w:pPr>
              <w:pStyle w:val="a9"/>
              <w:jc w:val="both"/>
            </w:pPr>
            <w:r w:rsidRPr="00E86ABD">
              <w:t>Органи місцевого самоврядування, фахівці відділів земельних відносин та архітектури, потенційні інвестори та забудовники</w:t>
            </w:r>
          </w:p>
        </w:tc>
      </w:tr>
      <w:tr w:rsidR="007161B7" w:rsidRPr="00E86ABD" w:rsidTr="00FE0FF6">
        <w:trPr>
          <w:trHeight w:val="688"/>
        </w:trPr>
        <w:tc>
          <w:tcPr>
            <w:tcW w:w="3452"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E85E39">
            <w:pPr>
              <w:pStyle w:val="a9"/>
              <w:jc w:val="both"/>
              <w:rPr>
                <w:lang w:val="ru-RU"/>
              </w:rPr>
            </w:pPr>
            <w:r w:rsidRPr="00E86ABD">
              <w:t xml:space="preserve">У громаді існує необхідність у виділенні земельних ділянок для реалізації соціально-економічних та інфраструктурних проєктів, проте процес оформлення земельної документації є складним, непрозорим та тривалим. Відсутність узгодженої та правильно підготовленої документації затримує розвиток інвестиційних ініціатив та ефективне використання земельних ресурсів. </w:t>
            </w:r>
            <w:r w:rsidRPr="00E86ABD">
              <w:rPr>
                <w:lang w:val="ru-RU"/>
              </w:rPr>
              <w:t>Проєкт спрямований на систематизацію, оформлення та узгодження всіх необхідних документів для законного та прозорого виділення земельної ділянки.</w:t>
            </w:r>
          </w:p>
        </w:tc>
      </w:tr>
      <w:tr w:rsidR="007161B7" w:rsidRPr="00E86ABD" w:rsidTr="00FE0FF6">
        <w:trPr>
          <w:trHeight w:val="546"/>
        </w:trPr>
        <w:tc>
          <w:tcPr>
            <w:tcW w:w="3452"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47"/>
              </w:numPr>
              <w:ind w:left="218" w:hanging="142"/>
              <w:jc w:val="both"/>
            </w:pPr>
            <w:r w:rsidRPr="00E86ABD">
              <w:rPr>
                <w:rStyle w:val="aa"/>
                <w:b w:val="0"/>
              </w:rPr>
              <w:t>Збір та аналіз необхідних документів</w:t>
            </w:r>
            <w:r w:rsidRPr="00E86ABD">
              <w:t xml:space="preserve"> для оформлення земельної ділянки.</w:t>
            </w:r>
          </w:p>
          <w:p w:rsidR="007161B7" w:rsidRPr="00E86ABD" w:rsidRDefault="007161B7" w:rsidP="00031EC1">
            <w:pPr>
              <w:pStyle w:val="a9"/>
              <w:numPr>
                <w:ilvl w:val="0"/>
                <w:numId w:val="47"/>
              </w:numPr>
              <w:ind w:left="218" w:hanging="142"/>
              <w:jc w:val="both"/>
            </w:pPr>
            <w:r w:rsidRPr="00E86ABD">
              <w:rPr>
                <w:rStyle w:val="aa"/>
                <w:b w:val="0"/>
              </w:rPr>
              <w:t>Підготовка проектно-правової документації</w:t>
            </w:r>
            <w:r w:rsidRPr="00E86ABD">
              <w:t xml:space="preserve"> відповідно до законодавства.</w:t>
            </w:r>
          </w:p>
          <w:p w:rsidR="007161B7" w:rsidRPr="00E86ABD" w:rsidRDefault="007161B7" w:rsidP="00031EC1">
            <w:pPr>
              <w:pStyle w:val="a9"/>
              <w:numPr>
                <w:ilvl w:val="0"/>
                <w:numId w:val="47"/>
              </w:numPr>
              <w:ind w:left="218" w:hanging="142"/>
              <w:jc w:val="both"/>
            </w:pPr>
            <w:r w:rsidRPr="00E86ABD">
              <w:rPr>
                <w:rStyle w:val="aa"/>
                <w:b w:val="0"/>
              </w:rPr>
              <w:t>Узгодження документації з відповідними органами</w:t>
            </w:r>
            <w:r w:rsidRPr="00E86ABD">
              <w:t xml:space="preserve"> місцевого самоврядування та державними структурами.</w:t>
            </w:r>
          </w:p>
          <w:p w:rsidR="007161B7" w:rsidRPr="00E86ABD" w:rsidRDefault="007161B7" w:rsidP="00031EC1">
            <w:pPr>
              <w:pStyle w:val="a9"/>
              <w:numPr>
                <w:ilvl w:val="0"/>
                <w:numId w:val="47"/>
              </w:numPr>
              <w:ind w:left="218" w:hanging="142"/>
              <w:jc w:val="both"/>
            </w:pPr>
            <w:r w:rsidRPr="00E86ABD">
              <w:rPr>
                <w:rStyle w:val="aa"/>
                <w:b w:val="0"/>
              </w:rPr>
              <w:t>Оформлення правовстановлюючих документів</w:t>
            </w:r>
            <w:r w:rsidRPr="00E86ABD">
              <w:t xml:space="preserve"> на земельну ділянку.</w:t>
            </w:r>
          </w:p>
          <w:p w:rsidR="007161B7" w:rsidRPr="00E86ABD" w:rsidRDefault="007161B7" w:rsidP="00031EC1">
            <w:pPr>
              <w:pStyle w:val="a9"/>
              <w:numPr>
                <w:ilvl w:val="0"/>
                <w:numId w:val="47"/>
              </w:numPr>
              <w:ind w:left="218" w:hanging="142"/>
              <w:jc w:val="both"/>
            </w:pPr>
            <w:r w:rsidRPr="00E86ABD">
              <w:rPr>
                <w:rStyle w:val="aa"/>
                <w:b w:val="0"/>
              </w:rPr>
              <w:t>Контроль дотримання законодавчих норм</w:t>
            </w:r>
            <w:r w:rsidRPr="00E86ABD">
              <w:t xml:space="preserve"> під час процедури виділення земельної ділянки.</w:t>
            </w:r>
          </w:p>
          <w:p w:rsidR="007161B7" w:rsidRPr="00E86ABD" w:rsidRDefault="007161B7" w:rsidP="00031EC1">
            <w:pPr>
              <w:pStyle w:val="a9"/>
              <w:numPr>
                <w:ilvl w:val="0"/>
                <w:numId w:val="47"/>
              </w:numPr>
              <w:ind w:left="218" w:hanging="142"/>
              <w:jc w:val="both"/>
              <w:rPr>
                <w:lang w:val="ru-RU"/>
              </w:rPr>
            </w:pPr>
            <w:r w:rsidRPr="00E86ABD">
              <w:rPr>
                <w:rStyle w:val="aa"/>
                <w:b w:val="0"/>
              </w:rPr>
              <w:t>Підготовка аналітичного звіту</w:t>
            </w:r>
            <w:r w:rsidRPr="00E86ABD">
              <w:t xml:space="preserve"> про результати оформлення та виділення земельної ділянки.</w:t>
            </w:r>
          </w:p>
        </w:tc>
      </w:tr>
      <w:tr w:rsidR="007161B7" w:rsidRPr="00E86ABD" w:rsidTr="00FE0FF6">
        <w:trPr>
          <w:trHeight w:val="972"/>
        </w:trPr>
        <w:tc>
          <w:tcPr>
            <w:tcW w:w="3452"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48"/>
              </w:numPr>
              <w:ind w:left="359" w:hanging="283"/>
              <w:jc w:val="both"/>
              <w:rPr>
                <w:b/>
              </w:rPr>
            </w:pPr>
            <w:r w:rsidRPr="00E86ABD">
              <w:rPr>
                <w:rStyle w:val="aa"/>
                <w:b w:val="0"/>
              </w:rPr>
              <w:t>Кількість підготовлених та оформлених документів</w:t>
            </w:r>
            <w:r w:rsidRPr="00E86ABD">
              <w:rPr>
                <w:b/>
              </w:rPr>
              <w:t xml:space="preserve"> </w:t>
            </w:r>
          </w:p>
          <w:p w:rsidR="007161B7" w:rsidRPr="00E86ABD" w:rsidRDefault="007161B7" w:rsidP="00031EC1">
            <w:pPr>
              <w:pStyle w:val="a9"/>
              <w:numPr>
                <w:ilvl w:val="0"/>
                <w:numId w:val="48"/>
              </w:numPr>
              <w:ind w:left="359" w:hanging="283"/>
              <w:jc w:val="both"/>
              <w:rPr>
                <w:rStyle w:val="aa"/>
                <w:b w:val="0"/>
                <w:bCs w:val="0"/>
              </w:rPr>
            </w:pPr>
            <w:r w:rsidRPr="00E86ABD">
              <w:rPr>
                <w:rStyle w:val="aa"/>
                <w:b w:val="0"/>
              </w:rPr>
              <w:t>Кількість узгоджень із відповідними органами</w:t>
            </w:r>
          </w:p>
          <w:p w:rsidR="007161B7" w:rsidRPr="00E86ABD" w:rsidRDefault="007161B7" w:rsidP="00031EC1">
            <w:pPr>
              <w:pStyle w:val="a9"/>
              <w:numPr>
                <w:ilvl w:val="0"/>
                <w:numId w:val="48"/>
              </w:numPr>
              <w:ind w:left="359" w:hanging="283"/>
              <w:jc w:val="both"/>
              <w:rPr>
                <w:b/>
              </w:rPr>
            </w:pPr>
            <w:r w:rsidRPr="00E86ABD">
              <w:rPr>
                <w:rStyle w:val="aa"/>
                <w:b w:val="0"/>
              </w:rPr>
              <w:t>Факт отримання правовстановлюючих документів на земельну ділянку</w:t>
            </w:r>
            <w:r w:rsidRPr="00E86ABD">
              <w:rPr>
                <w:b/>
              </w:rPr>
              <w:t xml:space="preserve"> </w:t>
            </w:r>
          </w:p>
          <w:p w:rsidR="007161B7" w:rsidRPr="00E86ABD" w:rsidRDefault="007161B7" w:rsidP="00031EC1">
            <w:pPr>
              <w:pStyle w:val="a9"/>
              <w:numPr>
                <w:ilvl w:val="0"/>
                <w:numId w:val="48"/>
              </w:numPr>
              <w:ind w:left="359" w:hanging="283"/>
              <w:jc w:val="both"/>
              <w:rPr>
                <w:rStyle w:val="aa"/>
                <w:b w:val="0"/>
                <w:bCs w:val="0"/>
              </w:rPr>
            </w:pPr>
            <w:r w:rsidRPr="00E86ABD">
              <w:rPr>
                <w:rStyle w:val="aa"/>
                <w:b w:val="0"/>
              </w:rPr>
              <w:t>Тривалість оформлення та узгодження документації</w:t>
            </w:r>
          </w:p>
          <w:p w:rsidR="007161B7" w:rsidRPr="00E86ABD" w:rsidRDefault="007161B7" w:rsidP="00031EC1">
            <w:pPr>
              <w:pStyle w:val="a9"/>
              <w:numPr>
                <w:ilvl w:val="0"/>
                <w:numId w:val="48"/>
              </w:numPr>
              <w:ind w:left="359" w:hanging="283"/>
              <w:jc w:val="both"/>
              <w:rPr>
                <w:lang w:val="ru-RU"/>
              </w:rPr>
            </w:pPr>
            <w:r w:rsidRPr="00E86ABD">
              <w:rPr>
                <w:rStyle w:val="aa"/>
                <w:b w:val="0"/>
              </w:rPr>
              <w:t>Відповідність оформленої документації вимогам законодавства</w:t>
            </w:r>
          </w:p>
        </w:tc>
      </w:tr>
      <w:tr w:rsidR="007161B7" w:rsidRPr="00E86ABD" w:rsidTr="00FE0FF6">
        <w:trPr>
          <w:trHeight w:val="55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2027 рік</w:t>
            </w:r>
          </w:p>
        </w:tc>
      </w:tr>
      <w:tr w:rsidR="007161B7" w:rsidRPr="00E86ABD" w:rsidTr="00FE0FF6">
        <w:trPr>
          <w:trHeight w:val="558"/>
        </w:trPr>
        <w:tc>
          <w:tcPr>
            <w:tcW w:w="3452"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pStyle w:val="a9"/>
              <w:ind w:left="720"/>
            </w:pPr>
            <w:r w:rsidRPr="00E86ABD">
              <w:rPr>
                <w:rFonts w:eastAsia="Arial"/>
                <w:color w:val="000000"/>
                <w:sz w:val="16"/>
                <w:szCs w:val="16"/>
              </w:rPr>
              <w:t xml:space="preserve">                    </w:t>
            </w:r>
            <w:r w:rsidRPr="00E86ABD">
              <w:rPr>
                <w:rFonts w:eastAsia="Arial"/>
                <w:color w:val="000000"/>
              </w:rPr>
              <w:t>200,000</w:t>
            </w:r>
            <w:r w:rsidRPr="00E86ABD">
              <w:rPr>
                <w:rFonts w:eastAsia="Arial"/>
                <w:color w:val="000000"/>
              </w:rPr>
              <w:br/>
            </w:r>
          </w:p>
        </w:tc>
      </w:tr>
      <w:tr w:rsidR="007161B7" w:rsidRPr="00E86ABD" w:rsidTr="00FE0FF6">
        <w:trPr>
          <w:trHeight w:val="340"/>
        </w:trPr>
        <w:tc>
          <w:tcPr>
            <w:tcW w:w="3452"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452"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452"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452"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452"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 xml:space="preserve">      0</w:t>
            </w:r>
          </w:p>
          <w:p w:rsidR="007161B7" w:rsidRPr="00E86ABD" w:rsidRDefault="007161B7" w:rsidP="00FE0FF6">
            <w:pPr>
              <w:jc w:val="center"/>
              <w:rPr>
                <w:rFonts w:ascii="Times New Roman" w:hAnsi="Times New Roman" w:cs="Times New Roman"/>
                <w:sz w:val="24"/>
                <w:szCs w:val="24"/>
                <w:lang w:val="ru-RU"/>
              </w:rPr>
            </w:pPr>
          </w:p>
        </w:tc>
        <w:tc>
          <w:tcPr>
            <w:tcW w:w="1134"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200,000</w:t>
            </w:r>
          </w:p>
        </w:tc>
        <w:tc>
          <w:tcPr>
            <w:tcW w:w="992"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tc>
        <w:tc>
          <w:tcPr>
            <w:tcW w:w="1134"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tc>
        <w:tc>
          <w:tcPr>
            <w:tcW w:w="1151"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tc>
      </w:tr>
      <w:tr w:rsidR="007161B7" w:rsidRPr="00E86ABD" w:rsidTr="00FE0FF6">
        <w:trPr>
          <w:trHeight w:val="771"/>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lang w:val="ru-RU"/>
              </w:rPr>
            </w:pPr>
            <w:r w:rsidRPr="00E86ABD">
              <w:rPr>
                <w:rFonts w:ascii="Times New Roman" w:eastAsia="Arial" w:hAnsi="Times New Roman" w:cs="Times New Roman"/>
                <w:color w:val="000000"/>
                <w:sz w:val="24"/>
                <w:szCs w:val="24"/>
                <w:lang w:val="ru-RU"/>
              </w:rPr>
              <w:t>Відділ земельних відносин Берестинської міської ради</w:t>
            </w:r>
          </w:p>
        </w:tc>
      </w:tr>
      <w:tr w:rsidR="007161B7" w:rsidRPr="00E86ABD" w:rsidTr="00FE0FF6">
        <w:trPr>
          <w:trHeight w:val="382"/>
        </w:trPr>
        <w:tc>
          <w:tcPr>
            <w:tcW w:w="3452"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E85E39" w:rsidRPr="00E86ABD" w:rsidRDefault="00E85E39" w:rsidP="007161B7">
      <w:pPr>
        <w:pStyle w:val="2"/>
        <w:spacing w:before="1"/>
        <w:ind w:left="-1" w:right="118"/>
        <w:jc w:val="left"/>
        <w:rPr>
          <w:rFonts w:ascii="Times New Roman" w:hAnsi="Times New Roman" w:cs="Times New Roman"/>
          <w:b w:val="0"/>
          <w:color w:val="FF0000"/>
          <w:sz w:val="28"/>
          <w:szCs w:val="28"/>
        </w:rPr>
      </w:pPr>
    </w:p>
    <w:p w:rsidR="007161B7" w:rsidRPr="00E86ABD" w:rsidRDefault="007161B7" w:rsidP="00E85E39">
      <w:pPr>
        <w:pStyle w:val="2"/>
        <w:spacing w:before="1"/>
        <w:ind w:left="-1" w:right="118"/>
        <w:rPr>
          <w:rFonts w:ascii="Times New Roman" w:hAnsi="Times New Roman" w:cs="Times New Roman"/>
          <w:color w:val="FF0000"/>
          <w:sz w:val="28"/>
          <w:szCs w:val="28"/>
        </w:rPr>
      </w:pPr>
      <w:r w:rsidRPr="00E86ABD">
        <w:rPr>
          <w:rFonts w:ascii="Times New Roman" w:hAnsi="Times New Roman" w:cs="Times New Roman"/>
          <w:color w:val="FF0000"/>
          <w:sz w:val="28"/>
          <w:szCs w:val="28"/>
        </w:rPr>
        <w:t>Стратегічна ціль В. Екологічна стійкість та чисте довкілля</w:t>
      </w:r>
    </w:p>
    <w:p w:rsidR="007161B7" w:rsidRPr="00E86ABD" w:rsidRDefault="007161B7" w:rsidP="007161B7">
      <w:pPr>
        <w:pStyle w:val="2"/>
        <w:spacing w:before="1"/>
        <w:ind w:left="-1" w:right="118"/>
        <w:jc w:val="left"/>
        <w:rPr>
          <w:rFonts w:ascii="Times New Roman" w:hAnsi="Times New Roman" w:cs="Times New Roman"/>
          <w:b w:val="0"/>
          <w:color w:val="FF0000"/>
          <w:sz w:val="28"/>
          <w:szCs w:val="28"/>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40</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858"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8"/>
        <w:gridCol w:w="926"/>
        <w:gridCol w:w="1134"/>
        <w:gridCol w:w="993"/>
        <w:gridCol w:w="992"/>
        <w:gridCol w:w="1134"/>
        <w:gridCol w:w="1151"/>
      </w:tblGrid>
      <w:tr w:rsidR="007161B7" w:rsidRPr="00E86ABD" w:rsidTr="00FE0FF6">
        <w:trPr>
          <w:trHeight w:val="853"/>
        </w:trPr>
        <w:tc>
          <w:tcPr>
            <w:tcW w:w="3528"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В.1.1.</w:t>
            </w:r>
            <w:r w:rsidRPr="00E86ABD">
              <w:rPr>
                <w:rFonts w:ascii="Times New Roman" w:hAnsi="Times New Roman" w:cs="Times New Roman"/>
                <w:b/>
                <w:color w:val="FFFFFF" w:themeColor="background1"/>
                <w:sz w:val="28"/>
                <w:szCs w:val="28"/>
              </w:rPr>
              <w:t xml:space="preserve">1 </w:t>
            </w:r>
            <w:r w:rsidRPr="00E86ABD">
              <w:rPr>
                <w:rFonts w:ascii="Times New Roman" w:eastAsia="Arial" w:hAnsi="Times New Roman" w:cs="Times New Roman"/>
                <w:color w:val="FFFFFF" w:themeColor="background1"/>
                <w:sz w:val="28"/>
                <w:szCs w:val="28"/>
              </w:rPr>
              <w:t>Розробити та затвердити План управління відходами Берестинської територіальної громади</w:t>
            </w:r>
          </w:p>
        </w:tc>
      </w:tr>
      <w:tr w:rsidR="007161B7" w:rsidRPr="00E86ABD" w:rsidTr="00FE0FF6">
        <w:trPr>
          <w:trHeight w:val="442"/>
        </w:trPr>
        <w:tc>
          <w:tcPr>
            <w:tcW w:w="3528"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7161B7" w:rsidRPr="00E86ABD" w:rsidRDefault="00EC6811" w:rsidP="006E143E">
            <w:pPr>
              <w:pStyle w:val="TableParagraph"/>
              <w:spacing w:before="41"/>
              <w:jc w:val="both"/>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В. Екологічна стійкість та чисте довкілля</w:t>
            </w:r>
          </w:p>
          <w:p w:rsidR="00EC6811" w:rsidRPr="00E86ABD" w:rsidRDefault="00EC6811" w:rsidP="006E143E">
            <w:pPr>
              <w:pStyle w:val="TableParagraph"/>
              <w:spacing w:before="41"/>
              <w:jc w:val="both"/>
              <w:rPr>
                <w:rFonts w:ascii="Times New Roman" w:hAnsi="Times New Roman" w:cs="Times New Roman"/>
                <w:bCs/>
                <w:sz w:val="24"/>
                <w:szCs w:val="24"/>
                <w:lang w:val="ru-RU"/>
              </w:rPr>
            </w:pPr>
            <w:r w:rsidRPr="00E86ABD">
              <w:rPr>
                <w:rFonts w:ascii="Times New Roman" w:hAnsi="Times New Roman" w:cs="Times New Roman"/>
                <w:bCs/>
                <w:sz w:val="24"/>
                <w:szCs w:val="24"/>
                <w:lang w:val="ru-RU"/>
              </w:rPr>
              <w:t>В1. Створення сучасної системи управління відходами на засадах циркулярної економіки</w:t>
            </w:r>
          </w:p>
          <w:p w:rsidR="00EC6811" w:rsidRPr="00E86ABD" w:rsidRDefault="00EC6811" w:rsidP="006E143E">
            <w:pPr>
              <w:pStyle w:val="TableParagraph"/>
              <w:spacing w:before="41"/>
              <w:jc w:val="both"/>
              <w:rPr>
                <w:rFonts w:ascii="Times New Roman" w:hAnsi="Times New Roman" w:cs="Times New Roman"/>
                <w:bCs/>
                <w:sz w:val="24"/>
                <w:szCs w:val="24"/>
                <w:lang w:val="ru-RU"/>
              </w:rPr>
            </w:pPr>
            <w:r w:rsidRPr="00E86ABD">
              <w:rPr>
                <w:rFonts w:ascii="Times New Roman" w:hAnsi="Times New Roman" w:cs="Times New Roman"/>
                <w:bCs/>
                <w:sz w:val="24"/>
                <w:szCs w:val="24"/>
                <w:lang w:val="ru-RU"/>
              </w:rPr>
              <w:t>В1.1. Розробити та затвердити План управління відходами Берестинської територіальної громади</w:t>
            </w:r>
          </w:p>
        </w:tc>
      </w:tr>
      <w:tr w:rsidR="007161B7" w:rsidRPr="00E86ABD" w:rsidTr="00FE0FF6">
        <w:trPr>
          <w:trHeight w:val="688"/>
        </w:trPr>
        <w:tc>
          <w:tcPr>
            <w:tcW w:w="3528"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6E143E">
            <w:pPr>
              <w:pStyle w:val="a9"/>
              <w:jc w:val="both"/>
              <w:rPr>
                <w:b/>
              </w:rPr>
            </w:pPr>
            <w:r w:rsidRPr="00E86ABD">
              <w:t>Забезпечити законне, прозоре та ефективне оформлення і виділення земельної ділянки для розвитку інфраструктури та реалізації соціально-економічних проєктів громади.</w:t>
            </w:r>
          </w:p>
        </w:tc>
      </w:tr>
      <w:tr w:rsidR="007161B7" w:rsidRPr="00E86ABD" w:rsidTr="00FE0FF6">
        <w:trPr>
          <w:trHeight w:val="503"/>
        </w:trPr>
        <w:tc>
          <w:tcPr>
            <w:tcW w:w="3528"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6E143E">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695"/>
        </w:trPr>
        <w:tc>
          <w:tcPr>
            <w:tcW w:w="3528"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6"/>
          </w:tcPr>
          <w:p w:rsidR="007161B7" w:rsidRPr="00E86ABD" w:rsidRDefault="007161B7" w:rsidP="006E143E">
            <w:pPr>
              <w:pStyle w:val="a9"/>
              <w:jc w:val="both"/>
            </w:pPr>
            <w:r w:rsidRPr="00E86ABD">
              <w:t xml:space="preserve">Мешканці Берестинської територіальної громади,  комунальні служби та організації, освітні заклади та громадські організації, місцеві підприємства та бізнеси </w:t>
            </w:r>
          </w:p>
        </w:tc>
      </w:tr>
      <w:tr w:rsidR="007161B7" w:rsidRPr="00E86ABD" w:rsidTr="00FE0FF6">
        <w:trPr>
          <w:trHeight w:val="688"/>
        </w:trPr>
        <w:tc>
          <w:tcPr>
            <w:tcW w:w="3528"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6E143E">
            <w:pPr>
              <w:pStyle w:val="a9"/>
              <w:jc w:val="both"/>
            </w:pPr>
            <w:r w:rsidRPr="00E86ABD">
              <w:t>Берестинська територіальна громада стикається з проблемою неефективного та фрагментованого управління відходами, що призводить до забруднення навколишнього середовища, погіршення санітарного стану населених пунктів та ризиків для здоров’я мешканців. Відсутність чіткого та комплексного плану управління відходами ускладнює сортування, переробку та безпечне утилізування сміття, а також стримує впровадження сучасних екологічних практик у громаді. Наявна система поводження з відходами не відповідає нормативним вимогам та не забезпечує сталого розвитку громади, що негативно впливає на якість життя громадян та привабливість території для інвестицій та туризму.</w:t>
            </w:r>
          </w:p>
          <w:p w:rsidR="007161B7" w:rsidRPr="00E86ABD" w:rsidRDefault="007161B7" w:rsidP="006E143E">
            <w:pPr>
              <w:pStyle w:val="a9"/>
              <w:jc w:val="both"/>
            </w:pPr>
            <w:r w:rsidRPr="00E86ABD">
              <w:t>Проєкт спрямований на створення та затвердження комплексного Плану управління відходами, який забезпечить ефективне, безпечне та екологічно збалансоване поводження з відходами, запровадження системи сортування та переробки, а також підвищення обізнаності мешканців щодо екологічної відповідальності</w:t>
            </w:r>
          </w:p>
        </w:tc>
      </w:tr>
      <w:tr w:rsidR="007161B7" w:rsidRPr="00E86ABD" w:rsidTr="00FE0FF6">
        <w:trPr>
          <w:trHeight w:val="546"/>
        </w:trPr>
        <w:tc>
          <w:tcPr>
            <w:tcW w:w="3528"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49"/>
              </w:numPr>
              <w:ind w:left="359" w:hanging="283"/>
              <w:jc w:val="both"/>
            </w:pPr>
            <w:r w:rsidRPr="00E86ABD">
              <w:rPr>
                <w:rStyle w:val="aa"/>
                <w:b w:val="0"/>
              </w:rPr>
              <w:t>Розробка та затвердження Плану управління відходами</w:t>
            </w:r>
            <w:r w:rsidRPr="00E86ABD">
              <w:t xml:space="preserve"> – підготовка стратегічного документу, що включає аналіз </w:t>
            </w:r>
            <w:r w:rsidRPr="00E86ABD">
              <w:lastRenderedPageBreak/>
              <w:t>наявної ситуації, цілі, завдання, заходи та механізми контролю.</w:t>
            </w:r>
          </w:p>
          <w:p w:rsidR="007161B7" w:rsidRPr="00E86ABD" w:rsidRDefault="007161B7" w:rsidP="00031EC1">
            <w:pPr>
              <w:pStyle w:val="a9"/>
              <w:numPr>
                <w:ilvl w:val="0"/>
                <w:numId w:val="49"/>
              </w:numPr>
              <w:ind w:left="359" w:hanging="283"/>
              <w:jc w:val="both"/>
            </w:pPr>
            <w:r w:rsidRPr="00E86ABD">
              <w:rPr>
                <w:rStyle w:val="aa"/>
                <w:b w:val="0"/>
              </w:rPr>
              <w:t>Впровадження системи сортування та збору відходів</w:t>
            </w:r>
            <w:r w:rsidRPr="00E86ABD">
              <w:t xml:space="preserve"> – встановлення контейнерів для роздільного збору сміття у житлових масивах, громадських місцях та закладах освіти.</w:t>
            </w:r>
          </w:p>
          <w:p w:rsidR="007161B7" w:rsidRPr="00E86ABD" w:rsidRDefault="007161B7" w:rsidP="00031EC1">
            <w:pPr>
              <w:pStyle w:val="a9"/>
              <w:numPr>
                <w:ilvl w:val="0"/>
                <w:numId w:val="49"/>
              </w:numPr>
              <w:ind w:left="359" w:hanging="283"/>
              <w:jc w:val="both"/>
            </w:pPr>
            <w:r w:rsidRPr="00E86ABD">
              <w:rPr>
                <w:rStyle w:val="aa"/>
                <w:b w:val="0"/>
              </w:rPr>
              <w:t>Розвиток інфраструктури переробки та утилізації відходів</w:t>
            </w:r>
            <w:r w:rsidRPr="00E86ABD">
              <w:rPr>
                <w:b/>
              </w:rPr>
              <w:t xml:space="preserve"> </w:t>
            </w:r>
            <w:r w:rsidRPr="00E86ABD">
              <w:t>– створення або модернізація пунктів переробки, компостування та безпечного захоронення відходів.</w:t>
            </w:r>
          </w:p>
          <w:p w:rsidR="007161B7" w:rsidRPr="00E86ABD" w:rsidRDefault="007161B7" w:rsidP="00031EC1">
            <w:pPr>
              <w:pStyle w:val="a9"/>
              <w:numPr>
                <w:ilvl w:val="0"/>
                <w:numId w:val="49"/>
              </w:numPr>
              <w:ind w:left="359" w:hanging="283"/>
              <w:jc w:val="both"/>
            </w:pPr>
            <w:r w:rsidRPr="00E86ABD">
              <w:rPr>
                <w:rStyle w:val="aa"/>
                <w:b w:val="0"/>
              </w:rPr>
              <w:t>Освітні та просвітницькі заходи</w:t>
            </w:r>
            <w:r w:rsidRPr="00E86ABD">
              <w:t xml:space="preserve"> – проведення інформаційних кампаній, семінарів та навчань для мешканців, шкіл та бізнесу щодо правил сортування та екологічної відповідальності.</w:t>
            </w:r>
          </w:p>
          <w:p w:rsidR="007161B7" w:rsidRPr="00E86ABD" w:rsidRDefault="007161B7" w:rsidP="00031EC1">
            <w:pPr>
              <w:pStyle w:val="a9"/>
              <w:numPr>
                <w:ilvl w:val="0"/>
                <w:numId w:val="49"/>
              </w:numPr>
              <w:ind w:left="359" w:hanging="283"/>
              <w:jc w:val="both"/>
            </w:pPr>
            <w:r w:rsidRPr="00E86ABD">
              <w:rPr>
                <w:rStyle w:val="aa"/>
                <w:b w:val="0"/>
              </w:rPr>
              <w:t>Моніторинг та контроль за виконанням Плану</w:t>
            </w:r>
            <w:r w:rsidRPr="00E86ABD">
              <w:t xml:space="preserve"> – створення системи звітності та контролю за дотриманням правил поводження з відходами, оцінка ефективності заходів.</w:t>
            </w:r>
          </w:p>
          <w:p w:rsidR="007161B7" w:rsidRPr="00E86ABD" w:rsidRDefault="007161B7" w:rsidP="00031EC1">
            <w:pPr>
              <w:pStyle w:val="a9"/>
              <w:numPr>
                <w:ilvl w:val="0"/>
                <w:numId w:val="49"/>
              </w:numPr>
              <w:ind w:left="425" w:hanging="283"/>
              <w:jc w:val="both"/>
            </w:pPr>
            <w:r w:rsidRPr="00E86ABD">
              <w:rPr>
                <w:rStyle w:val="aa"/>
                <w:b w:val="0"/>
              </w:rPr>
              <w:t>Залучення громадськості та бізнесу</w:t>
            </w:r>
            <w:r w:rsidRPr="00E86ABD">
              <w:t xml:space="preserve"> – організація програм волонтерства, партнерства з підприємствами для спільного впровадження екологічних практик.</w:t>
            </w:r>
          </w:p>
        </w:tc>
      </w:tr>
      <w:tr w:rsidR="007161B7" w:rsidRPr="00E86ABD" w:rsidTr="00FE0FF6">
        <w:trPr>
          <w:trHeight w:val="972"/>
        </w:trPr>
        <w:tc>
          <w:tcPr>
            <w:tcW w:w="3528"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50"/>
              </w:numPr>
              <w:ind w:left="425" w:hanging="283"/>
              <w:jc w:val="both"/>
              <w:rPr>
                <w:b/>
              </w:rPr>
            </w:pPr>
            <w:r w:rsidRPr="00E86ABD">
              <w:rPr>
                <w:rStyle w:val="aa"/>
                <w:b w:val="0"/>
              </w:rPr>
              <w:t>Розробка та затвердження Плану управління відходами</w:t>
            </w:r>
            <w:r w:rsidRPr="00E86ABD">
              <w:rPr>
                <w:b/>
              </w:rPr>
              <w:t>.</w:t>
            </w:r>
          </w:p>
          <w:p w:rsidR="007161B7" w:rsidRPr="00E86ABD" w:rsidRDefault="007161B7" w:rsidP="00031EC1">
            <w:pPr>
              <w:pStyle w:val="a9"/>
              <w:numPr>
                <w:ilvl w:val="0"/>
                <w:numId w:val="50"/>
              </w:numPr>
              <w:ind w:left="425" w:hanging="283"/>
              <w:jc w:val="both"/>
              <w:rPr>
                <w:b/>
              </w:rPr>
            </w:pPr>
            <w:r w:rsidRPr="00E86ABD">
              <w:rPr>
                <w:rStyle w:val="aa"/>
                <w:b w:val="0"/>
              </w:rPr>
              <w:t>Впровадження системи роздільного збору відходів</w:t>
            </w:r>
            <w:r w:rsidRPr="00E86ABD">
              <w:rPr>
                <w:b/>
              </w:rPr>
              <w:t xml:space="preserve"> </w:t>
            </w:r>
          </w:p>
          <w:p w:rsidR="007161B7" w:rsidRPr="00E86ABD" w:rsidRDefault="007161B7" w:rsidP="00031EC1">
            <w:pPr>
              <w:pStyle w:val="a9"/>
              <w:numPr>
                <w:ilvl w:val="0"/>
                <w:numId w:val="50"/>
              </w:numPr>
              <w:ind w:left="425" w:hanging="283"/>
              <w:jc w:val="both"/>
              <w:rPr>
                <w:b/>
              </w:rPr>
            </w:pPr>
            <w:r w:rsidRPr="00E86ABD">
              <w:rPr>
                <w:rStyle w:val="aa"/>
                <w:b w:val="0"/>
              </w:rPr>
              <w:t>Переробка та утилізація відходів</w:t>
            </w:r>
            <w:r w:rsidRPr="00E86ABD">
              <w:rPr>
                <w:b/>
              </w:rPr>
              <w:t xml:space="preserve"> </w:t>
            </w:r>
          </w:p>
          <w:p w:rsidR="007161B7" w:rsidRPr="00E86ABD" w:rsidRDefault="007161B7" w:rsidP="00031EC1">
            <w:pPr>
              <w:pStyle w:val="a9"/>
              <w:numPr>
                <w:ilvl w:val="0"/>
                <w:numId w:val="50"/>
              </w:numPr>
              <w:ind w:left="425" w:hanging="283"/>
              <w:jc w:val="both"/>
              <w:rPr>
                <w:lang w:val="ru-RU"/>
              </w:rPr>
            </w:pPr>
            <w:r w:rsidRPr="00E86ABD">
              <w:rPr>
                <w:rStyle w:val="aa"/>
                <w:b w:val="0"/>
              </w:rPr>
              <w:t>Освітні та просвітницькі заходи</w:t>
            </w:r>
            <w:r w:rsidRPr="00E86ABD">
              <w:rPr>
                <w:b/>
              </w:rPr>
              <w:t xml:space="preserve"> </w:t>
            </w:r>
            <w:r w:rsidRPr="00E86ABD">
              <w:rPr>
                <w:rStyle w:val="aa"/>
                <w:b w:val="0"/>
              </w:rPr>
              <w:t>Задоволеність громади</w:t>
            </w:r>
            <w:r w:rsidRPr="00E86ABD">
              <w:rPr>
                <w:b/>
              </w:rPr>
              <w:t>.</w:t>
            </w:r>
          </w:p>
        </w:tc>
      </w:tr>
      <w:tr w:rsidR="007161B7" w:rsidRPr="00E86ABD" w:rsidTr="00FE0FF6">
        <w:trPr>
          <w:trHeight w:val="558"/>
        </w:trPr>
        <w:tc>
          <w:tcPr>
            <w:tcW w:w="3528"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2027 рік</w:t>
            </w:r>
          </w:p>
        </w:tc>
      </w:tr>
      <w:tr w:rsidR="007161B7" w:rsidRPr="00E86ABD" w:rsidTr="00FE0FF6">
        <w:trPr>
          <w:trHeight w:val="558"/>
        </w:trPr>
        <w:tc>
          <w:tcPr>
            <w:tcW w:w="3528"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pStyle w:val="a9"/>
              <w:ind w:left="720"/>
            </w:pPr>
            <w:r w:rsidRPr="00E86ABD">
              <w:rPr>
                <w:rFonts w:eastAsia="Arial"/>
                <w:color w:val="000000"/>
                <w:sz w:val="16"/>
                <w:szCs w:val="16"/>
              </w:rPr>
              <w:t xml:space="preserve">                    </w:t>
            </w:r>
            <w:r w:rsidRPr="00E86ABD">
              <w:rPr>
                <w:rFonts w:eastAsia="Arial"/>
                <w:color w:val="000000"/>
              </w:rPr>
              <w:t>200,000</w:t>
            </w:r>
            <w:r w:rsidRPr="00E86ABD">
              <w:rPr>
                <w:rFonts w:eastAsia="Arial"/>
                <w:color w:val="000000"/>
              </w:rPr>
              <w:br/>
            </w:r>
          </w:p>
        </w:tc>
      </w:tr>
      <w:tr w:rsidR="007161B7" w:rsidRPr="00E86ABD" w:rsidTr="00FE0FF6">
        <w:trPr>
          <w:trHeight w:val="340"/>
        </w:trPr>
        <w:tc>
          <w:tcPr>
            <w:tcW w:w="3528"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528"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528"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528"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528"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 xml:space="preserve">      0</w:t>
            </w:r>
          </w:p>
          <w:p w:rsidR="007161B7" w:rsidRPr="00E86ABD" w:rsidRDefault="007161B7" w:rsidP="00FE0FF6">
            <w:pPr>
              <w:jc w:val="center"/>
              <w:rPr>
                <w:rFonts w:ascii="Times New Roman" w:hAnsi="Times New Roman" w:cs="Times New Roman"/>
                <w:sz w:val="24"/>
                <w:szCs w:val="24"/>
                <w:lang w:val="ru-RU"/>
              </w:rPr>
            </w:pPr>
          </w:p>
        </w:tc>
        <w:tc>
          <w:tcPr>
            <w:tcW w:w="1134"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200,000</w:t>
            </w:r>
          </w:p>
        </w:tc>
        <w:tc>
          <w:tcPr>
            <w:tcW w:w="992"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tc>
        <w:tc>
          <w:tcPr>
            <w:tcW w:w="1134"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tc>
        <w:tc>
          <w:tcPr>
            <w:tcW w:w="1151"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tc>
      </w:tr>
      <w:tr w:rsidR="007161B7" w:rsidRPr="00E86ABD" w:rsidTr="00FE0FF6">
        <w:trPr>
          <w:trHeight w:val="771"/>
        </w:trPr>
        <w:tc>
          <w:tcPr>
            <w:tcW w:w="3528"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B965DA">
            <w:pPr>
              <w:rPr>
                <w:rFonts w:ascii="Times New Roman" w:eastAsia="Arial" w:hAnsi="Times New Roman" w:cs="Times New Roman"/>
                <w:sz w:val="24"/>
                <w:szCs w:val="24"/>
              </w:rPr>
            </w:pPr>
            <w:r w:rsidRPr="00E86ABD">
              <w:rPr>
                <w:rFonts w:ascii="Times New Roman" w:eastAsia="Arial" w:hAnsi="Times New Roman" w:cs="Times New Roman"/>
                <w:color w:val="000000"/>
                <w:sz w:val="24"/>
                <w:szCs w:val="24"/>
              </w:rPr>
              <w:t xml:space="preserve">Відділ </w:t>
            </w:r>
            <w:r w:rsidR="00B965DA" w:rsidRPr="00E86ABD">
              <w:rPr>
                <w:rFonts w:ascii="Times New Roman" w:eastAsia="Arial" w:hAnsi="Times New Roman" w:cs="Times New Roman"/>
                <w:color w:val="000000"/>
                <w:sz w:val="24"/>
                <w:szCs w:val="24"/>
              </w:rPr>
              <w:t>житлово-комунального господарства та благоустрою</w:t>
            </w:r>
            <w:r w:rsidRPr="00E86ABD">
              <w:rPr>
                <w:rFonts w:ascii="Times New Roman" w:eastAsia="Arial" w:hAnsi="Times New Roman" w:cs="Times New Roman"/>
                <w:color w:val="000000"/>
                <w:sz w:val="24"/>
                <w:szCs w:val="24"/>
              </w:rPr>
              <w:t xml:space="preserve"> Берестинської міської ради</w:t>
            </w:r>
          </w:p>
        </w:tc>
      </w:tr>
      <w:tr w:rsidR="007161B7" w:rsidRPr="00E86ABD" w:rsidTr="00FE0FF6">
        <w:trPr>
          <w:trHeight w:val="382"/>
        </w:trPr>
        <w:tc>
          <w:tcPr>
            <w:tcW w:w="3528"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pStyle w:val="2"/>
        <w:spacing w:before="1"/>
        <w:ind w:left="-1" w:right="118"/>
        <w:jc w:val="left"/>
        <w:rPr>
          <w:rFonts w:ascii="Times New Roman" w:hAnsi="Times New Roman" w:cs="Times New Roman"/>
          <w:b w:val="0"/>
          <w:color w:val="FF0000"/>
          <w:sz w:val="28"/>
          <w:szCs w:val="28"/>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41</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858"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8"/>
        <w:gridCol w:w="926"/>
        <w:gridCol w:w="1134"/>
        <w:gridCol w:w="993"/>
        <w:gridCol w:w="992"/>
        <w:gridCol w:w="1134"/>
        <w:gridCol w:w="1151"/>
      </w:tblGrid>
      <w:tr w:rsidR="007161B7" w:rsidRPr="00E86ABD" w:rsidTr="00FE0FF6">
        <w:trPr>
          <w:trHeight w:val="684"/>
        </w:trPr>
        <w:tc>
          <w:tcPr>
            <w:tcW w:w="3528"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В.1.2.</w:t>
            </w:r>
            <w:r w:rsidRPr="00E86ABD">
              <w:rPr>
                <w:rFonts w:ascii="Times New Roman" w:hAnsi="Times New Roman" w:cs="Times New Roman"/>
                <w:b/>
                <w:color w:val="FFFFFF" w:themeColor="background1"/>
                <w:sz w:val="28"/>
                <w:szCs w:val="28"/>
              </w:rPr>
              <w:t xml:space="preserve">1 </w:t>
            </w:r>
            <w:r w:rsidRPr="00E86ABD">
              <w:rPr>
                <w:rFonts w:ascii="Times New Roman" w:eastAsia="Arial" w:hAnsi="Times New Roman" w:cs="Times New Roman"/>
                <w:color w:val="FFFFFF" w:themeColor="background1"/>
                <w:sz w:val="28"/>
                <w:szCs w:val="28"/>
              </w:rPr>
              <w:t>Організація</w:t>
            </w:r>
            <w:r w:rsidRPr="00E86ABD">
              <w:rPr>
                <w:rFonts w:ascii="Times New Roman" w:eastAsia="Arial" w:hAnsi="Times New Roman" w:cs="Times New Roman"/>
                <w:color w:val="FFFFFF" w:themeColor="background1"/>
                <w:sz w:val="28"/>
                <w:szCs w:val="28"/>
                <w:lang w:val="ru-RU"/>
              </w:rPr>
              <w:t xml:space="preserve"> збору та вивезення ТПВ</w:t>
            </w:r>
          </w:p>
        </w:tc>
      </w:tr>
      <w:tr w:rsidR="007161B7" w:rsidRPr="00E86ABD" w:rsidTr="00FE0FF6">
        <w:trPr>
          <w:trHeight w:val="442"/>
        </w:trPr>
        <w:tc>
          <w:tcPr>
            <w:tcW w:w="3528"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B965DA" w:rsidRPr="00E86ABD" w:rsidRDefault="00B965DA" w:rsidP="00B965DA">
            <w:pPr>
              <w:pStyle w:val="TableParagraph"/>
              <w:spacing w:before="41"/>
              <w:jc w:val="both"/>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В. Екологічна стійкість та чисте довкілля</w:t>
            </w:r>
          </w:p>
          <w:p w:rsidR="00B965DA" w:rsidRPr="00E86ABD" w:rsidRDefault="00B965DA" w:rsidP="00B965DA">
            <w:pPr>
              <w:pStyle w:val="TableParagraph"/>
              <w:spacing w:before="41"/>
              <w:jc w:val="both"/>
              <w:rPr>
                <w:rFonts w:ascii="Times New Roman" w:hAnsi="Times New Roman" w:cs="Times New Roman"/>
                <w:bCs/>
                <w:sz w:val="24"/>
                <w:szCs w:val="24"/>
                <w:lang w:val="ru-RU"/>
              </w:rPr>
            </w:pPr>
            <w:r w:rsidRPr="00E86ABD">
              <w:rPr>
                <w:rFonts w:ascii="Times New Roman" w:hAnsi="Times New Roman" w:cs="Times New Roman"/>
                <w:bCs/>
                <w:sz w:val="24"/>
                <w:szCs w:val="24"/>
                <w:lang w:val="ru-RU"/>
              </w:rPr>
              <w:t>В1. Створення сучасної системи управління відходами на засадах циркулярної економіки</w:t>
            </w:r>
          </w:p>
          <w:p w:rsidR="007161B7" w:rsidRPr="00E86ABD" w:rsidRDefault="00B965DA" w:rsidP="006E143E">
            <w:pPr>
              <w:pStyle w:val="TableParagraph"/>
              <w:spacing w:before="41"/>
              <w:jc w:val="both"/>
              <w:rPr>
                <w:rFonts w:ascii="Times New Roman" w:hAnsi="Times New Roman" w:cs="Times New Roman"/>
                <w:bCs/>
                <w:sz w:val="24"/>
                <w:szCs w:val="24"/>
                <w:lang w:val="ru-RU"/>
              </w:rPr>
            </w:pPr>
            <w:r w:rsidRPr="00E86ABD">
              <w:rPr>
                <w:rFonts w:ascii="Times New Roman" w:hAnsi="Times New Roman" w:cs="Times New Roman"/>
                <w:bCs/>
                <w:sz w:val="24"/>
                <w:szCs w:val="24"/>
                <w:lang w:val="ru-RU"/>
              </w:rPr>
              <w:t>В1.2. Забезпечити 100% охоплення домогосподарств послугою з вивезення ТПВ та запровадити роздільний збір відходів на всій території громади.</w:t>
            </w:r>
          </w:p>
        </w:tc>
      </w:tr>
      <w:tr w:rsidR="007161B7" w:rsidRPr="00E86ABD" w:rsidTr="00FE0FF6">
        <w:trPr>
          <w:trHeight w:val="688"/>
        </w:trPr>
        <w:tc>
          <w:tcPr>
            <w:tcW w:w="3528"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6E143E">
            <w:pPr>
              <w:pStyle w:val="a9"/>
              <w:jc w:val="both"/>
              <w:rPr>
                <w:b/>
              </w:rPr>
            </w:pPr>
            <w:r w:rsidRPr="00E86ABD">
              <w:t>Забезпечити законне, прозоре та ефективне оформлення і виділення земельної ділянки для розвитку інфраструктури та реалізації соціально-економічних проєктів громади.</w:t>
            </w:r>
          </w:p>
        </w:tc>
      </w:tr>
      <w:tr w:rsidR="007161B7" w:rsidRPr="00E86ABD" w:rsidTr="00FE0FF6">
        <w:trPr>
          <w:trHeight w:val="503"/>
        </w:trPr>
        <w:tc>
          <w:tcPr>
            <w:tcW w:w="3528"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6E143E">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695"/>
        </w:trPr>
        <w:tc>
          <w:tcPr>
            <w:tcW w:w="3528"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6"/>
          </w:tcPr>
          <w:p w:rsidR="007161B7" w:rsidRPr="00E86ABD" w:rsidRDefault="007161B7" w:rsidP="006E143E">
            <w:pPr>
              <w:pStyle w:val="a9"/>
              <w:jc w:val="both"/>
            </w:pPr>
            <w:r w:rsidRPr="00E86ABD">
              <w:t>Мешканці Берестинської територіальної громади, комунальні служби та підприємства. місцеві бізнеси та організації, освітні заклади та громадські організації</w:t>
            </w:r>
          </w:p>
        </w:tc>
      </w:tr>
      <w:tr w:rsidR="007161B7" w:rsidRPr="00E86ABD" w:rsidTr="00FE0FF6">
        <w:trPr>
          <w:trHeight w:val="688"/>
        </w:trPr>
        <w:tc>
          <w:tcPr>
            <w:tcW w:w="3528"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6E143E">
            <w:pPr>
              <w:pStyle w:val="a9"/>
              <w:jc w:val="both"/>
            </w:pPr>
            <w:r w:rsidRPr="00E86ABD">
              <w:t>Берестинська територіальна громада стикається з проблемою неефективного збору та вивезення твердих побутових відходів. Відсутність чіткої системи збору, недостатня кількість контейнерів та нерегулярне вивезення сміття призводять до забруднення територій, накопичення відходів у громадських місцях та погіршення санітарного стану. Це створює ризики для здоров’я мешканців та негативно впливає на екологічну безпеку та привабливість громади.</w:t>
            </w:r>
          </w:p>
          <w:p w:rsidR="007161B7" w:rsidRPr="00E86ABD" w:rsidRDefault="007161B7" w:rsidP="006E143E">
            <w:pPr>
              <w:pStyle w:val="a9"/>
              <w:jc w:val="both"/>
            </w:pPr>
            <w:r w:rsidRPr="00E86ABD">
              <w:t>Проєкт спрямований на організацію системного збору та вивезення ТПВ, впровадження екологічно безпечних практик утилізації, а також підвищення обізнаності населення щодо правильного поводження з відходами.</w:t>
            </w:r>
          </w:p>
        </w:tc>
      </w:tr>
      <w:tr w:rsidR="007161B7" w:rsidRPr="00E86ABD" w:rsidTr="00FE0FF6">
        <w:trPr>
          <w:trHeight w:val="546"/>
        </w:trPr>
        <w:tc>
          <w:tcPr>
            <w:tcW w:w="3528"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51"/>
              </w:numPr>
              <w:ind w:left="425" w:hanging="283"/>
              <w:jc w:val="both"/>
            </w:pPr>
            <w:r w:rsidRPr="00E86ABD">
              <w:rPr>
                <w:rStyle w:val="aa"/>
                <w:b w:val="0"/>
              </w:rPr>
              <w:t>Створення системи збору та вивезення ТПВ</w:t>
            </w:r>
            <w:r w:rsidRPr="00E86ABD">
              <w:t xml:space="preserve"> – встановлення контейнерів у житлових масивах, громадських місцях та організація регулярного вивезення відходів.</w:t>
            </w:r>
          </w:p>
          <w:p w:rsidR="007161B7" w:rsidRPr="00E86ABD" w:rsidRDefault="007161B7" w:rsidP="00031EC1">
            <w:pPr>
              <w:pStyle w:val="a9"/>
              <w:numPr>
                <w:ilvl w:val="0"/>
                <w:numId w:val="51"/>
              </w:numPr>
              <w:ind w:left="425" w:hanging="283"/>
              <w:jc w:val="both"/>
            </w:pPr>
            <w:r w:rsidRPr="00E86ABD">
              <w:rPr>
                <w:rStyle w:val="aa"/>
                <w:b w:val="0"/>
              </w:rPr>
              <w:t>Впровадження екологічно безпечних практик утилізації та переробки відходів</w:t>
            </w:r>
            <w:r w:rsidRPr="00E86ABD">
              <w:rPr>
                <w:b/>
              </w:rPr>
              <w:t xml:space="preserve"> – </w:t>
            </w:r>
            <w:r w:rsidRPr="00E86ABD">
              <w:t>співпраця з підприємствами з переробки, компостування органічних відходів та безпечне захоронення сміття.</w:t>
            </w:r>
          </w:p>
          <w:p w:rsidR="007161B7" w:rsidRPr="00E86ABD" w:rsidRDefault="007161B7" w:rsidP="00031EC1">
            <w:pPr>
              <w:pStyle w:val="a9"/>
              <w:numPr>
                <w:ilvl w:val="0"/>
                <w:numId w:val="51"/>
              </w:numPr>
              <w:ind w:left="425" w:hanging="283"/>
              <w:jc w:val="both"/>
            </w:pPr>
            <w:r w:rsidRPr="00E86ABD">
              <w:rPr>
                <w:rStyle w:val="aa"/>
                <w:b w:val="0"/>
              </w:rPr>
              <w:t>Підвищення обізнаності населення</w:t>
            </w:r>
            <w:r w:rsidRPr="00E86ABD">
              <w:t xml:space="preserve"> – проведення інформаційних кампаній, навчань та семінарів щодо сортування та правильного поводження з ТПВ.</w:t>
            </w:r>
          </w:p>
          <w:p w:rsidR="007161B7" w:rsidRPr="00E86ABD" w:rsidRDefault="007161B7" w:rsidP="00031EC1">
            <w:pPr>
              <w:pStyle w:val="a9"/>
              <w:numPr>
                <w:ilvl w:val="0"/>
                <w:numId w:val="51"/>
              </w:numPr>
              <w:ind w:left="425" w:hanging="283"/>
              <w:jc w:val="both"/>
            </w:pPr>
            <w:r w:rsidRPr="00E86ABD">
              <w:rPr>
                <w:rStyle w:val="aa"/>
                <w:b w:val="0"/>
              </w:rPr>
              <w:t>Моніторинг та контроль</w:t>
            </w:r>
            <w:r w:rsidRPr="00E86ABD">
              <w:t xml:space="preserve"> – створення системи контролю за збором і вивезенням відходів та оцінка ефективності впроваджених заходів.</w:t>
            </w:r>
          </w:p>
          <w:p w:rsidR="007161B7" w:rsidRPr="00E86ABD" w:rsidRDefault="007161B7" w:rsidP="00031EC1">
            <w:pPr>
              <w:pStyle w:val="a9"/>
              <w:numPr>
                <w:ilvl w:val="0"/>
                <w:numId w:val="51"/>
              </w:numPr>
              <w:ind w:left="425" w:hanging="283"/>
              <w:jc w:val="both"/>
              <w:rPr>
                <w:lang w:val="ru-RU"/>
              </w:rPr>
            </w:pPr>
            <w:r w:rsidRPr="00E86ABD">
              <w:rPr>
                <w:rStyle w:val="aa"/>
                <w:b w:val="0"/>
              </w:rPr>
              <w:t>Залучення громадськості та бізнесу</w:t>
            </w:r>
            <w:r w:rsidRPr="00E86ABD">
              <w:t xml:space="preserve"> – організація волонтерських ініціатив, партнерство з підприємствами для підтримки екологічних практик</w:t>
            </w:r>
          </w:p>
        </w:tc>
      </w:tr>
      <w:tr w:rsidR="007161B7" w:rsidRPr="00E86ABD" w:rsidTr="00FE0FF6">
        <w:trPr>
          <w:trHeight w:val="972"/>
        </w:trPr>
        <w:tc>
          <w:tcPr>
            <w:tcW w:w="3528"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52"/>
              </w:numPr>
              <w:ind w:left="283" w:hanging="141"/>
              <w:jc w:val="both"/>
            </w:pPr>
            <w:r w:rsidRPr="00E86ABD">
              <w:rPr>
                <w:rStyle w:val="aa"/>
                <w:b w:val="0"/>
              </w:rPr>
              <w:t>Функціонування системи збору та вивезення ТПВ</w:t>
            </w:r>
            <w:r w:rsidRPr="00E86ABD">
              <w:t xml:space="preserve"> – наявність організованого процесу збору та регулярного вивезення сміття.</w:t>
            </w:r>
          </w:p>
          <w:p w:rsidR="007161B7" w:rsidRPr="00E86ABD" w:rsidRDefault="007161B7" w:rsidP="00031EC1">
            <w:pPr>
              <w:pStyle w:val="a9"/>
              <w:numPr>
                <w:ilvl w:val="0"/>
                <w:numId w:val="52"/>
              </w:numPr>
              <w:ind w:left="283" w:hanging="141"/>
              <w:jc w:val="both"/>
            </w:pPr>
            <w:r w:rsidRPr="00E86ABD">
              <w:rPr>
                <w:rStyle w:val="aa"/>
                <w:b w:val="0"/>
              </w:rPr>
              <w:t>Кількість контейнерів для роздільного збору та обсяг зібраних відходів</w:t>
            </w:r>
            <w:r w:rsidRPr="00E86ABD">
              <w:t xml:space="preserve"> – встановлені контейнери та кількість відходів, переданих на переробку або утилізацію.</w:t>
            </w:r>
          </w:p>
          <w:p w:rsidR="007161B7" w:rsidRPr="00E86ABD" w:rsidRDefault="007161B7" w:rsidP="00031EC1">
            <w:pPr>
              <w:pStyle w:val="a9"/>
              <w:numPr>
                <w:ilvl w:val="0"/>
                <w:numId w:val="52"/>
              </w:numPr>
              <w:ind w:left="283" w:hanging="141"/>
              <w:jc w:val="both"/>
            </w:pPr>
            <w:r w:rsidRPr="00E86ABD">
              <w:rPr>
                <w:rStyle w:val="aa"/>
                <w:b w:val="0"/>
              </w:rPr>
              <w:t>Рівень участі населення у сортуванні ТПВ</w:t>
            </w:r>
            <w:r w:rsidRPr="00E86ABD">
              <w:t xml:space="preserve"> – % домогосподарств, що беруть участь у сортуванні.</w:t>
            </w:r>
          </w:p>
          <w:p w:rsidR="007161B7" w:rsidRPr="00E86ABD" w:rsidRDefault="007161B7" w:rsidP="00031EC1">
            <w:pPr>
              <w:pStyle w:val="a9"/>
              <w:numPr>
                <w:ilvl w:val="0"/>
                <w:numId w:val="52"/>
              </w:numPr>
              <w:ind w:left="283" w:hanging="141"/>
              <w:jc w:val="both"/>
            </w:pPr>
            <w:r w:rsidRPr="00E86ABD">
              <w:rPr>
                <w:rStyle w:val="aa"/>
                <w:b w:val="0"/>
              </w:rPr>
              <w:t>Кількість освітніх та просвітницьких заходів</w:t>
            </w:r>
            <w:r w:rsidRPr="00E86ABD">
              <w:t xml:space="preserve"> – проведені інформаційні кампанії, семінари та навчання для населення.</w:t>
            </w:r>
          </w:p>
          <w:p w:rsidR="007161B7" w:rsidRPr="00E86ABD" w:rsidRDefault="007161B7" w:rsidP="00031EC1">
            <w:pPr>
              <w:pStyle w:val="a9"/>
              <w:numPr>
                <w:ilvl w:val="0"/>
                <w:numId w:val="52"/>
              </w:numPr>
              <w:ind w:left="283" w:hanging="141"/>
              <w:jc w:val="both"/>
              <w:rPr>
                <w:b/>
                <w:lang w:val="ru-RU"/>
              </w:rPr>
            </w:pPr>
            <w:r w:rsidRPr="00E86ABD">
              <w:rPr>
                <w:rStyle w:val="aa"/>
                <w:b w:val="0"/>
              </w:rPr>
              <w:t>Задоволеність громади станом поводження з відходами</w:t>
            </w:r>
            <w:r w:rsidRPr="00E86ABD">
              <w:rPr>
                <w:b/>
                <w:lang w:val="ru-RU"/>
              </w:rPr>
              <w:t xml:space="preserve"> </w:t>
            </w:r>
          </w:p>
        </w:tc>
      </w:tr>
      <w:tr w:rsidR="007161B7" w:rsidRPr="00E86ABD" w:rsidTr="00FE0FF6">
        <w:trPr>
          <w:trHeight w:val="558"/>
        </w:trPr>
        <w:tc>
          <w:tcPr>
            <w:tcW w:w="3528"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2026-2030 рік</w:t>
            </w:r>
          </w:p>
        </w:tc>
      </w:tr>
      <w:tr w:rsidR="007161B7" w:rsidRPr="00E86ABD" w:rsidTr="00FE0FF6">
        <w:trPr>
          <w:trHeight w:val="558"/>
        </w:trPr>
        <w:tc>
          <w:tcPr>
            <w:tcW w:w="3528"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lastRenderedPageBreak/>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pStyle w:val="a9"/>
              <w:ind w:left="720"/>
            </w:pPr>
            <w:r w:rsidRPr="00E86ABD">
              <w:rPr>
                <w:rFonts w:eastAsia="Arial"/>
                <w:color w:val="000000"/>
                <w:sz w:val="16"/>
                <w:szCs w:val="16"/>
              </w:rPr>
              <w:t xml:space="preserve">                    </w:t>
            </w:r>
            <w:r w:rsidRPr="00E86ABD">
              <w:rPr>
                <w:rFonts w:eastAsia="Arial"/>
                <w:color w:val="000000"/>
              </w:rPr>
              <w:t>2000,000</w:t>
            </w:r>
            <w:r w:rsidRPr="00E86ABD">
              <w:rPr>
                <w:rFonts w:eastAsia="Arial"/>
                <w:color w:val="000000"/>
              </w:rPr>
              <w:br/>
            </w:r>
          </w:p>
        </w:tc>
      </w:tr>
      <w:tr w:rsidR="007161B7" w:rsidRPr="00E86ABD" w:rsidTr="00FE0FF6">
        <w:trPr>
          <w:trHeight w:val="340"/>
        </w:trPr>
        <w:tc>
          <w:tcPr>
            <w:tcW w:w="3528"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528"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528"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528"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528"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 xml:space="preserve">      0</w:t>
            </w:r>
          </w:p>
          <w:p w:rsidR="007161B7" w:rsidRPr="00E86ABD" w:rsidRDefault="007161B7" w:rsidP="00FE0FF6">
            <w:pPr>
              <w:jc w:val="center"/>
              <w:rPr>
                <w:rFonts w:ascii="Times New Roman" w:hAnsi="Times New Roman" w:cs="Times New Roman"/>
                <w:sz w:val="24"/>
                <w:szCs w:val="24"/>
                <w:lang w:val="ru-RU"/>
              </w:rPr>
            </w:pP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400,000</w:t>
            </w: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400,00</w:t>
            </w:r>
          </w:p>
        </w:tc>
        <w:tc>
          <w:tcPr>
            <w:tcW w:w="992"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400,000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400,00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400,000</w:t>
            </w:r>
          </w:p>
        </w:tc>
      </w:tr>
      <w:tr w:rsidR="007161B7" w:rsidRPr="00E86ABD" w:rsidTr="00FE0FF6">
        <w:trPr>
          <w:trHeight w:val="771"/>
        </w:trPr>
        <w:tc>
          <w:tcPr>
            <w:tcW w:w="3528"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color w:val="000000"/>
                <w:sz w:val="24"/>
                <w:szCs w:val="24"/>
              </w:rPr>
              <w:t>Берестинський ККП</w:t>
            </w:r>
          </w:p>
        </w:tc>
      </w:tr>
      <w:tr w:rsidR="007161B7" w:rsidRPr="00E86ABD" w:rsidTr="00FE0FF6">
        <w:trPr>
          <w:trHeight w:val="382"/>
        </w:trPr>
        <w:tc>
          <w:tcPr>
            <w:tcW w:w="3528"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pStyle w:val="2"/>
        <w:spacing w:before="1"/>
        <w:ind w:left="-1" w:right="118"/>
        <w:jc w:val="left"/>
        <w:rPr>
          <w:rFonts w:ascii="Times New Roman" w:hAnsi="Times New Roman" w:cs="Times New Roman"/>
          <w:b w:val="0"/>
          <w:color w:val="FF0000"/>
          <w:sz w:val="28"/>
          <w:szCs w:val="28"/>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42</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858"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8"/>
        <w:gridCol w:w="926"/>
        <w:gridCol w:w="1134"/>
        <w:gridCol w:w="993"/>
        <w:gridCol w:w="992"/>
        <w:gridCol w:w="1134"/>
        <w:gridCol w:w="1151"/>
      </w:tblGrid>
      <w:tr w:rsidR="007161B7" w:rsidRPr="00E86ABD" w:rsidTr="00FE0FF6">
        <w:trPr>
          <w:trHeight w:val="684"/>
        </w:trPr>
        <w:tc>
          <w:tcPr>
            <w:tcW w:w="3528"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rPr>
                <w:rFonts w:ascii="Times New Roman" w:eastAsia="Arial" w:hAnsi="Times New Roman" w:cs="Times New Roman"/>
                <w:color w:val="FFFFFF" w:themeColor="background1"/>
                <w:sz w:val="28"/>
                <w:szCs w:val="28"/>
              </w:rPr>
            </w:pPr>
            <w:r w:rsidRPr="00E86ABD">
              <w:rPr>
                <w:rFonts w:ascii="Times New Roman" w:hAnsi="Times New Roman" w:cs="Times New Roman"/>
                <w:b/>
                <w:color w:val="FFFFFF"/>
                <w:sz w:val="28"/>
                <w:szCs w:val="28"/>
              </w:rPr>
              <w:t>В.1.3.</w:t>
            </w:r>
            <w:r w:rsidRPr="00E86ABD">
              <w:rPr>
                <w:rFonts w:ascii="Times New Roman" w:hAnsi="Times New Roman" w:cs="Times New Roman"/>
                <w:b/>
                <w:color w:val="FFFFFF" w:themeColor="background1"/>
                <w:sz w:val="28"/>
                <w:szCs w:val="28"/>
              </w:rPr>
              <w:t xml:space="preserve">1 </w:t>
            </w:r>
            <w:r w:rsidRPr="00E86ABD">
              <w:rPr>
                <w:rFonts w:ascii="Times New Roman" w:eastAsia="Arial" w:hAnsi="Times New Roman" w:cs="Times New Roman"/>
                <w:color w:val="FFFFFF" w:themeColor="background1"/>
                <w:sz w:val="28"/>
                <w:szCs w:val="28"/>
              </w:rPr>
              <w:t>Будівництво полігону твердих побутових відходів та сміттєсортувальної лінії.</w:t>
            </w:r>
          </w:p>
        </w:tc>
      </w:tr>
      <w:tr w:rsidR="007161B7" w:rsidRPr="00E86ABD" w:rsidTr="00FE0FF6">
        <w:trPr>
          <w:trHeight w:val="442"/>
        </w:trPr>
        <w:tc>
          <w:tcPr>
            <w:tcW w:w="3528"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6D20F0" w:rsidRPr="00E86ABD" w:rsidRDefault="006D20F0" w:rsidP="006D20F0">
            <w:pPr>
              <w:pStyle w:val="TableParagraph"/>
              <w:spacing w:before="41"/>
              <w:jc w:val="both"/>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В. Екологічна стійкість та чисте довкілля</w:t>
            </w:r>
          </w:p>
          <w:p w:rsidR="006D20F0" w:rsidRPr="00E86ABD" w:rsidRDefault="006D20F0" w:rsidP="006D20F0">
            <w:pPr>
              <w:pStyle w:val="TableParagraph"/>
              <w:spacing w:before="41"/>
              <w:jc w:val="both"/>
              <w:rPr>
                <w:rFonts w:ascii="Times New Roman" w:hAnsi="Times New Roman" w:cs="Times New Roman"/>
                <w:bCs/>
                <w:sz w:val="24"/>
                <w:szCs w:val="24"/>
                <w:lang w:val="ru-RU"/>
              </w:rPr>
            </w:pPr>
            <w:r w:rsidRPr="00E86ABD">
              <w:rPr>
                <w:rFonts w:ascii="Times New Roman" w:hAnsi="Times New Roman" w:cs="Times New Roman"/>
                <w:bCs/>
                <w:sz w:val="24"/>
                <w:szCs w:val="24"/>
                <w:lang w:val="ru-RU"/>
              </w:rPr>
              <w:t>В1. Створення сучасної системи управління відходами на засадах циркулярної економіки</w:t>
            </w:r>
          </w:p>
          <w:p w:rsidR="007161B7" w:rsidRPr="00E86ABD" w:rsidRDefault="006D20F0" w:rsidP="006E143E">
            <w:pPr>
              <w:pStyle w:val="TableParagraph"/>
              <w:spacing w:before="41"/>
              <w:jc w:val="both"/>
              <w:rPr>
                <w:rFonts w:ascii="Times New Roman" w:hAnsi="Times New Roman" w:cs="Times New Roman"/>
                <w:bCs/>
                <w:sz w:val="24"/>
                <w:szCs w:val="24"/>
                <w:lang w:val="ru-RU"/>
              </w:rPr>
            </w:pPr>
            <w:r w:rsidRPr="00E86ABD">
              <w:rPr>
                <w:rFonts w:ascii="Times New Roman" w:hAnsi="Times New Roman" w:cs="Times New Roman"/>
                <w:bCs/>
                <w:sz w:val="24"/>
                <w:szCs w:val="24"/>
                <w:lang w:val="ru-RU"/>
              </w:rPr>
              <w:t>В1.3. Розробити ТЕО та залучити фінансування для будівництва полігону та сміттєсортувальної лінії</w:t>
            </w:r>
          </w:p>
        </w:tc>
      </w:tr>
      <w:tr w:rsidR="007161B7" w:rsidRPr="00E86ABD" w:rsidTr="00FE0FF6">
        <w:trPr>
          <w:trHeight w:val="688"/>
        </w:trPr>
        <w:tc>
          <w:tcPr>
            <w:tcW w:w="3528"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6E143E">
            <w:pPr>
              <w:pStyle w:val="a9"/>
              <w:jc w:val="both"/>
              <w:rPr>
                <w:b/>
              </w:rPr>
            </w:pPr>
            <w:r w:rsidRPr="00E86ABD">
              <w:t>Створити сучасну, ефективну та екологічно безпечну інфраструктуру для збору, сортування та переробки твердих побутових відходів у Берестинській територіальній громаді з метою зниження забруднення довкілля, покращення санітарного стану та підвищення якості життя мешканців.</w:t>
            </w:r>
          </w:p>
        </w:tc>
      </w:tr>
      <w:tr w:rsidR="007161B7" w:rsidRPr="00E86ABD" w:rsidTr="00FE0FF6">
        <w:trPr>
          <w:trHeight w:val="503"/>
        </w:trPr>
        <w:tc>
          <w:tcPr>
            <w:tcW w:w="3528"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6E143E">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695"/>
        </w:trPr>
        <w:tc>
          <w:tcPr>
            <w:tcW w:w="3528"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6"/>
          </w:tcPr>
          <w:p w:rsidR="007161B7" w:rsidRPr="00E86ABD" w:rsidRDefault="007161B7" w:rsidP="006E143E">
            <w:pPr>
              <w:pStyle w:val="a9"/>
              <w:jc w:val="both"/>
            </w:pPr>
            <w:r w:rsidRPr="00E86ABD">
              <w:t>Мешканці Берестинської територіальної громади, комунальні служби та підприємства, місцеві бізнеси та організації, освітні заклади та громадські організації</w:t>
            </w:r>
          </w:p>
        </w:tc>
      </w:tr>
      <w:tr w:rsidR="007161B7" w:rsidRPr="00E86ABD" w:rsidTr="00FE0FF6">
        <w:trPr>
          <w:trHeight w:val="688"/>
        </w:trPr>
        <w:tc>
          <w:tcPr>
            <w:tcW w:w="3528"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6E143E">
            <w:pPr>
              <w:pStyle w:val="a9"/>
              <w:jc w:val="both"/>
            </w:pPr>
            <w:r w:rsidRPr="00E86ABD">
              <w:t>Берестинська територіальна громада стикається з проблемою недостатньої та застарілої інфраструктури для поводження з твердими побутовими відходами. Наявні полігони та системи збору сміття не забезпечують ефективного сортування та переробки, що призводить до забруднення довкілля, погіршення санітарного стану та ризиків для здоров’я мешканців. Відсутність сучасного полігону та сміттєсортувальної лінії обмежує можливості для повторного використання ресурсів та зменшення обсягів захоронення відходів.</w:t>
            </w:r>
          </w:p>
          <w:p w:rsidR="007161B7" w:rsidRPr="00E86ABD" w:rsidRDefault="007161B7" w:rsidP="006E143E">
            <w:pPr>
              <w:pStyle w:val="a9"/>
              <w:jc w:val="both"/>
            </w:pPr>
            <w:r w:rsidRPr="00E86ABD">
              <w:t>Проєкт спрямований на створення сучасного полігону ТПВ та сміттєсортувальної лінії, що забезпечить екологічно безпечне поводження з відходами, підвищить ефективність сортування та переробки, а також покращить санітарний стан і екологічну безпеку громади</w:t>
            </w:r>
          </w:p>
        </w:tc>
      </w:tr>
      <w:tr w:rsidR="007161B7" w:rsidRPr="00E86ABD" w:rsidTr="00FE0FF6">
        <w:trPr>
          <w:trHeight w:val="546"/>
        </w:trPr>
        <w:tc>
          <w:tcPr>
            <w:tcW w:w="3528"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53"/>
              </w:numPr>
              <w:ind w:left="425" w:hanging="283"/>
              <w:jc w:val="both"/>
              <w:rPr>
                <w:b/>
              </w:rPr>
            </w:pPr>
            <w:r w:rsidRPr="00E86ABD">
              <w:rPr>
                <w:rStyle w:val="aa"/>
                <w:b w:val="0"/>
              </w:rPr>
              <w:t>Проєктування та будівництво полігону ТПВ</w:t>
            </w:r>
            <w:r w:rsidRPr="00E86ABD">
              <w:rPr>
                <w:b/>
              </w:rPr>
              <w:t xml:space="preserve"> </w:t>
            </w:r>
          </w:p>
          <w:p w:rsidR="007161B7" w:rsidRPr="00E86ABD" w:rsidRDefault="007161B7" w:rsidP="00031EC1">
            <w:pPr>
              <w:pStyle w:val="a9"/>
              <w:numPr>
                <w:ilvl w:val="0"/>
                <w:numId w:val="53"/>
              </w:numPr>
              <w:ind w:left="425" w:hanging="283"/>
              <w:jc w:val="both"/>
              <w:rPr>
                <w:b/>
              </w:rPr>
            </w:pPr>
            <w:r w:rsidRPr="00E86ABD">
              <w:rPr>
                <w:rStyle w:val="aa"/>
                <w:b w:val="0"/>
              </w:rPr>
              <w:t>Створення сміттєсортувальної лінії</w:t>
            </w:r>
            <w:r w:rsidRPr="00E86ABD">
              <w:rPr>
                <w:b/>
              </w:rPr>
              <w:t xml:space="preserve"> </w:t>
            </w:r>
          </w:p>
          <w:p w:rsidR="007161B7" w:rsidRPr="00E86ABD" w:rsidRDefault="007161B7" w:rsidP="00031EC1">
            <w:pPr>
              <w:pStyle w:val="a9"/>
              <w:numPr>
                <w:ilvl w:val="0"/>
                <w:numId w:val="53"/>
              </w:numPr>
              <w:ind w:left="425" w:hanging="283"/>
              <w:jc w:val="both"/>
              <w:rPr>
                <w:rStyle w:val="aa"/>
                <w:b w:val="0"/>
                <w:bCs w:val="0"/>
              </w:rPr>
            </w:pPr>
            <w:r w:rsidRPr="00E86ABD">
              <w:rPr>
                <w:rStyle w:val="aa"/>
                <w:b w:val="0"/>
              </w:rPr>
              <w:t>Впровадження екологічно безпечних практик поводження з відходами</w:t>
            </w:r>
          </w:p>
          <w:p w:rsidR="007161B7" w:rsidRPr="00E86ABD" w:rsidRDefault="007161B7" w:rsidP="00031EC1">
            <w:pPr>
              <w:pStyle w:val="a9"/>
              <w:numPr>
                <w:ilvl w:val="0"/>
                <w:numId w:val="53"/>
              </w:numPr>
              <w:ind w:left="425" w:hanging="283"/>
              <w:jc w:val="both"/>
              <w:rPr>
                <w:b/>
              </w:rPr>
            </w:pPr>
            <w:r w:rsidRPr="00E86ABD">
              <w:rPr>
                <w:rStyle w:val="aa"/>
                <w:b w:val="0"/>
              </w:rPr>
              <w:t>Освітні та просвітницькі заходи</w:t>
            </w:r>
            <w:r w:rsidRPr="00E86ABD">
              <w:rPr>
                <w:b/>
              </w:rPr>
              <w:t xml:space="preserve"> </w:t>
            </w:r>
          </w:p>
          <w:p w:rsidR="007161B7" w:rsidRPr="00E86ABD" w:rsidRDefault="007161B7" w:rsidP="00031EC1">
            <w:pPr>
              <w:pStyle w:val="a9"/>
              <w:numPr>
                <w:ilvl w:val="0"/>
                <w:numId w:val="53"/>
              </w:numPr>
              <w:ind w:left="425" w:hanging="283"/>
              <w:jc w:val="both"/>
              <w:rPr>
                <w:b/>
              </w:rPr>
            </w:pPr>
            <w:r w:rsidRPr="00E86ABD">
              <w:rPr>
                <w:rStyle w:val="aa"/>
                <w:b w:val="0"/>
              </w:rPr>
              <w:t>Моніторинг та контроль ефективності системи</w:t>
            </w:r>
            <w:r w:rsidRPr="00E86ABD">
              <w:rPr>
                <w:b/>
              </w:rPr>
              <w:t xml:space="preserve"> </w:t>
            </w:r>
          </w:p>
        </w:tc>
      </w:tr>
      <w:tr w:rsidR="007161B7" w:rsidRPr="00E86ABD" w:rsidTr="00FE0FF6">
        <w:trPr>
          <w:trHeight w:val="972"/>
        </w:trPr>
        <w:tc>
          <w:tcPr>
            <w:tcW w:w="3528"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54"/>
              </w:numPr>
              <w:ind w:left="283" w:hanging="283"/>
              <w:jc w:val="both"/>
              <w:rPr>
                <w:b/>
              </w:rPr>
            </w:pPr>
            <w:r w:rsidRPr="00E86ABD">
              <w:rPr>
                <w:rStyle w:val="aa"/>
                <w:b w:val="0"/>
              </w:rPr>
              <w:t>Функціонування полігону та сортувальної лінії</w:t>
            </w:r>
          </w:p>
          <w:p w:rsidR="007161B7" w:rsidRPr="00E86ABD" w:rsidRDefault="007161B7" w:rsidP="00031EC1">
            <w:pPr>
              <w:pStyle w:val="a9"/>
              <w:numPr>
                <w:ilvl w:val="0"/>
                <w:numId w:val="54"/>
              </w:numPr>
              <w:ind w:left="283" w:hanging="283"/>
              <w:jc w:val="both"/>
              <w:rPr>
                <w:b/>
              </w:rPr>
            </w:pPr>
            <w:r w:rsidRPr="00E86ABD">
              <w:rPr>
                <w:rStyle w:val="aa"/>
                <w:b w:val="0"/>
              </w:rPr>
              <w:t>Обсяг відходів, переданих на переробку</w:t>
            </w:r>
            <w:r w:rsidRPr="00E86ABD">
              <w:rPr>
                <w:b/>
              </w:rPr>
              <w:t xml:space="preserve"> </w:t>
            </w:r>
          </w:p>
          <w:p w:rsidR="007161B7" w:rsidRPr="00E86ABD" w:rsidRDefault="007161B7" w:rsidP="00031EC1">
            <w:pPr>
              <w:pStyle w:val="a9"/>
              <w:numPr>
                <w:ilvl w:val="0"/>
                <w:numId w:val="54"/>
              </w:numPr>
              <w:ind w:left="283" w:hanging="283"/>
              <w:jc w:val="both"/>
              <w:rPr>
                <w:rStyle w:val="aa"/>
                <w:b w:val="0"/>
                <w:bCs w:val="0"/>
              </w:rPr>
            </w:pPr>
            <w:r w:rsidRPr="00E86ABD">
              <w:rPr>
                <w:rStyle w:val="aa"/>
                <w:b w:val="0"/>
              </w:rPr>
              <w:t xml:space="preserve">Кількість контейнерів та пунктів збору </w:t>
            </w:r>
          </w:p>
          <w:p w:rsidR="007161B7" w:rsidRPr="00E86ABD" w:rsidRDefault="007161B7" w:rsidP="00031EC1">
            <w:pPr>
              <w:pStyle w:val="a9"/>
              <w:numPr>
                <w:ilvl w:val="0"/>
                <w:numId w:val="54"/>
              </w:numPr>
              <w:ind w:left="283" w:hanging="283"/>
              <w:jc w:val="both"/>
              <w:rPr>
                <w:b/>
              </w:rPr>
            </w:pPr>
            <w:r w:rsidRPr="00E86ABD">
              <w:rPr>
                <w:rStyle w:val="aa"/>
                <w:b w:val="0"/>
              </w:rPr>
              <w:t>Рівень участі населення та бізнесу у сортуванні</w:t>
            </w:r>
          </w:p>
          <w:p w:rsidR="007161B7" w:rsidRPr="00E86ABD" w:rsidRDefault="007161B7" w:rsidP="00031EC1">
            <w:pPr>
              <w:pStyle w:val="a9"/>
              <w:numPr>
                <w:ilvl w:val="0"/>
                <w:numId w:val="54"/>
              </w:numPr>
              <w:ind w:left="283" w:hanging="283"/>
              <w:jc w:val="both"/>
              <w:rPr>
                <w:b/>
              </w:rPr>
            </w:pPr>
            <w:r w:rsidRPr="00E86ABD">
              <w:rPr>
                <w:rStyle w:val="aa"/>
                <w:b w:val="0"/>
              </w:rPr>
              <w:t>Задоволеність громади станом поводження з відходами</w:t>
            </w:r>
          </w:p>
        </w:tc>
      </w:tr>
      <w:tr w:rsidR="007161B7" w:rsidRPr="00E86ABD" w:rsidTr="00FE0FF6">
        <w:trPr>
          <w:trHeight w:val="558"/>
        </w:trPr>
        <w:tc>
          <w:tcPr>
            <w:tcW w:w="3528"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2027-2030 рік</w:t>
            </w:r>
          </w:p>
        </w:tc>
      </w:tr>
      <w:tr w:rsidR="007161B7" w:rsidRPr="00E86ABD" w:rsidTr="00FE0FF6">
        <w:trPr>
          <w:trHeight w:val="558"/>
        </w:trPr>
        <w:tc>
          <w:tcPr>
            <w:tcW w:w="3528"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pStyle w:val="a9"/>
              <w:ind w:left="720"/>
            </w:pPr>
            <w:r w:rsidRPr="00E86ABD">
              <w:rPr>
                <w:rFonts w:eastAsia="Arial"/>
                <w:color w:val="000000"/>
                <w:sz w:val="16"/>
                <w:szCs w:val="16"/>
              </w:rPr>
              <w:t xml:space="preserve">                    </w:t>
            </w:r>
            <w:r w:rsidRPr="00E86ABD">
              <w:rPr>
                <w:rFonts w:eastAsia="Arial"/>
                <w:color w:val="000000"/>
              </w:rPr>
              <w:t>50000,000</w:t>
            </w:r>
            <w:r w:rsidRPr="00E86ABD">
              <w:rPr>
                <w:rFonts w:eastAsia="Arial"/>
                <w:color w:val="000000"/>
              </w:rPr>
              <w:br/>
            </w:r>
          </w:p>
        </w:tc>
      </w:tr>
      <w:tr w:rsidR="007161B7" w:rsidRPr="00E86ABD" w:rsidTr="00FE0FF6">
        <w:trPr>
          <w:trHeight w:val="340"/>
        </w:trPr>
        <w:tc>
          <w:tcPr>
            <w:tcW w:w="3528"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528"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528"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528"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528"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 xml:space="preserve">      0</w:t>
            </w:r>
          </w:p>
          <w:p w:rsidR="007161B7" w:rsidRPr="00E86ABD" w:rsidRDefault="007161B7" w:rsidP="00FE0FF6">
            <w:pPr>
              <w:jc w:val="center"/>
              <w:rPr>
                <w:rFonts w:ascii="Times New Roman" w:hAnsi="Times New Roman" w:cs="Times New Roman"/>
                <w:sz w:val="24"/>
                <w:szCs w:val="24"/>
                <w:lang w:val="ru-RU"/>
              </w:rPr>
            </w:pP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993"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12500,000</w:t>
            </w:r>
          </w:p>
        </w:tc>
        <w:tc>
          <w:tcPr>
            <w:tcW w:w="992"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12500,000</w:t>
            </w:r>
          </w:p>
        </w:tc>
        <w:tc>
          <w:tcPr>
            <w:tcW w:w="1134"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12500,000</w:t>
            </w:r>
          </w:p>
        </w:tc>
        <w:tc>
          <w:tcPr>
            <w:tcW w:w="1151"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12500,000</w:t>
            </w:r>
          </w:p>
        </w:tc>
      </w:tr>
      <w:tr w:rsidR="007161B7" w:rsidRPr="00E86ABD" w:rsidTr="00FE0FF6">
        <w:trPr>
          <w:trHeight w:val="771"/>
        </w:trPr>
        <w:tc>
          <w:tcPr>
            <w:tcW w:w="3528"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color w:val="000000"/>
              </w:rPr>
            </w:pPr>
            <w:r w:rsidRPr="00E86ABD">
              <w:rPr>
                <w:rFonts w:ascii="Times New Roman" w:eastAsia="Arial" w:hAnsi="Times New Roman" w:cs="Times New Roman"/>
                <w:color w:val="000000"/>
              </w:rPr>
              <w:t>Відділ житлово-комунального господарства та благоустрою Берестинської міської ради</w:t>
            </w:r>
          </w:p>
          <w:p w:rsidR="006D20F0" w:rsidRPr="00E86ABD" w:rsidRDefault="006D20F0" w:rsidP="00FE0FF6">
            <w:pPr>
              <w:rPr>
                <w:rFonts w:ascii="Times New Roman" w:eastAsia="Arial" w:hAnsi="Times New Roman" w:cs="Times New Roman"/>
              </w:rPr>
            </w:pPr>
            <w:r w:rsidRPr="00E86ABD">
              <w:rPr>
                <w:rFonts w:ascii="Times New Roman" w:eastAsia="Arial" w:hAnsi="Times New Roman" w:cs="Times New Roman"/>
                <w:color w:val="000000"/>
              </w:rPr>
              <w:t>Берестинський ККП</w:t>
            </w:r>
          </w:p>
        </w:tc>
      </w:tr>
      <w:tr w:rsidR="007161B7" w:rsidRPr="00E86ABD" w:rsidTr="00FE0FF6">
        <w:trPr>
          <w:trHeight w:val="382"/>
        </w:trPr>
        <w:tc>
          <w:tcPr>
            <w:tcW w:w="3528"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pStyle w:val="2"/>
        <w:spacing w:before="1"/>
        <w:ind w:left="-1" w:right="118"/>
        <w:jc w:val="left"/>
        <w:rPr>
          <w:rFonts w:ascii="Times New Roman" w:hAnsi="Times New Roman" w:cs="Times New Roman"/>
          <w:b w:val="0"/>
          <w:color w:val="FF0000"/>
          <w:sz w:val="28"/>
          <w:szCs w:val="28"/>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43</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858"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8"/>
        <w:gridCol w:w="926"/>
        <w:gridCol w:w="1134"/>
        <w:gridCol w:w="993"/>
        <w:gridCol w:w="992"/>
        <w:gridCol w:w="1134"/>
        <w:gridCol w:w="1151"/>
      </w:tblGrid>
      <w:tr w:rsidR="007161B7" w:rsidRPr="00E86ABD" w:rsidTr="00FE0FF6">
        <w:trPr>
          <w:trHeight w:val="684"/>
        </w:trPr>
        <w:tc>
          <w:tcPr>
            <w:tcW w:w="3528"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rPr>
                <w:rFonts w:ascii="Times New Roman" w:eastAsia="Arial" w:hAnsi="Times New Roman" w:cs="Times New Roman"/>
                <w:color w:val="FFFFFF" w:themeColor="background1"/>
                <w:sz w:val="28"/>
                <w:szCs w:val="28"/>
              </w:rPr>
            </w:pPr>
            <w:r w:rsidRPr="00E86ABD">
              <w:rPr>
                <w:rFonts w:ascii="Times New Roman" w:hAnsi="Times New Roman" w:cs="Times New Roman"/>
                <w:b/>
                <w:color w:val="FFFFFF"/>
                <w:sz w:val="28"/>
                <w:szCs w:val="28"/>
              </w:rPr>
              <w:t>В.1.3.</w:t>
            </w:r>
            <w:r w:rsidRPr="00E86ABD">
              <w:rPr>
                <w:rFonts w:ascii="Times New Roman" w:hAnsi="Times New Roman" w:cs="Times New Roman"/>
                <w:b/>
                <w:color w:val="FFFFFF" w:themeColor="background1"/>
                <w:sz w:val="28"/>
                <w:szCs w:val="28"/>
              </w:rPr>
              <w:t xml:space="preserve">1 </w:t>
            </w:r>
            <w:r w:rsidRPr="00E86ABD">
              <w:rPr>
                <w:rFonts w:ascii="Times New Roman" w:eastAsia="Arial" w:hAnsi="Times New Roman" w:cs="Times New Roman"/>
                <w:color w:val="FFFFFF" w:themeColor="background1"/>
                <w:sz w:val="28"/>
                <w:szCs w:val="28"/>
              </w:rPr>
              <w:t>Ліквідація стихійних сміттєзвалищ</w:t>
            </w:r>
          </w:p>
        </w:tc>
      </w:tr>
      <w:tr w:rsidR="007161B7" w:rsidRPr="00E86ABD" w:rsidTr="00FE0FF6">
        <w:trPr>
          <w:trHeight w:val="442"/>
        </w:trPr>
        <w:tc>
          <w:tcPr>
            <w:tcW w:w="3528"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6D20F0" w:rsidRPr="00E86ABD" w:rsidRDefault="006D20F0" w:rsidP="006D20F0">
            <w:pPr>
              <w:pStyle w:val="TableParagraph"/>
              <w:spacing w:before="41"/>
              <w:jc w:val="both"/>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В. Екологічна стійкість та чисте довкілля</w:t>
            </w:r>
          </w:p>
          <w:p w:rsidR="006D20F0" w:rsidRPr="00E86ABD" w:rsidRDefault="006D20F0" w:rsidP="006D20F0">
            <w:pPr>
              <w:pStyle w:val="TableParagraph"/>
              <w:spacing w:before="41"/>
              <w:jc w:val="both"/>
              <w:rPr>
                <w:rFonts w:ascii="Times New Roman" w:hAnsi="Times New Roman" w:cs="Times New Roman"/>
                <w:bCs/>
                <w:sz w:val="24"/>
                <w:szCs w:val="24"/>
                <w:lang w:val="ru-RU"/>
              </w:rPr>
            </w:pPr>
            <w:r w:rsidRPr="00E86ABD">
              <w:rPr>
                <w:rFonts w:ascii="Times New Roman" w:hAnsi="Times New Roman" w:cs="Times New Roman"/>
                <w:bCs/>
                <w:sz w:val="24"/>
                <w:szCs w:val="24"/>
                <w:lang w:val="ru-RU"/>
              </w:rPr>
              <w:t>В1. Створення сучасної системи управління відходами на засадах циркулярної економіки</w:t>
            </w:r>
          </w:p>
          <w:p w:rsidR="007161B7" w:rsidRPr="00E86ABD" w:rsidRDefault="007161B7" w:rsidP="006E143E">
            <w:pPr>
              <w:pStyle w:val="TableParagraph"/>
              <w:spacing w:before="41"/>
              <w:jc w:val="both"/>
              <w:rPr>
                <w:rFonts w:ascii="Times New Roman" w:hAnsi="Times New Roman" w:cs="Times New Roman"/>
                <w:sz w:val="24"/>
                <w:szCs w:val="24"/>
              </w:rPr>
            </w:pPr>
            <w:r w:rsidRPr="00E86ABD">
              <w:rPr>
                <w:rFonts w:ascii="Times New Roman" w:hAnsi="Times New Roman" w:cs="Times New Roman"/>
                <w:sz w:val="24"/>
                <w:szCs w:val="24"/>
              </w:rPr>
              <w:t>за їх утворення</w:t>
            </w:r>
          </w:p>
          <w:p w:rsidR="006D20F0" w:rsidRPr="00E86ABD" w:rsidRDefault="006D20F0" w:rsidP="006E143E">
            <w:pPr>
              <w:pStyle w:val="TableParagraph"/>
              <w:spacing w:before="41"/>
              <w:jc w:val="both"/>
              <w:rPr>
                <w:rFonts w:ascii="Times New Roman" w:hAnsi="Times New Roman" w:cs="Times New Roman"/>
                <w:bCs/>
                <w:sz w:val="24"/>
                <w:szCs w:val="24"/>
              </w:rPr>
            </w:pPr>
            <w:r w:rsidRPr="00E86ABD">
              <w:rPr>
                <w:rFonts w:ascii="Times New Roman" w:hAnsi="Times New Roman" w:cs="Times New Roman"/>
                <w:bCs/>
                <w:sz w:val="24"/>
                <w:szCs w:val="24"/>
              </w:rPr>
              <w:t>В1.4. Провести інвентаризацію, ліквідувати всі несанкціоновані сміттєзвалища та впровадити систему моніторингу (патрулі, камери тощо) для запобігання їх повторному виникненню.</w:t>
            </w:r>
          </w:p>
        </w:tc>
      </w:tr>
      <w:tr w:rsidR="007161B7" w:rsidRPr="00E86ABD" w:rsidTr="00FE0FF6">
        <w:trPr>
          <w:trHeight w:val="688"/>
        </w:trPr>
        <w:tc>
          <w:tcPr>
            <w:tcW w:w="3528"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6E143E">
            <w:pPr>
              <w:pStyle w:val="a9"/>
              <w:jc w:val="both"/>
              <w:rPr>
                <w:b/>
              </w:rPr>
            </w:pPr>
            <w:r w:rsidRPr="00E86ABD">
              <w:t>Забезпечити екологічну безпеку та чистоту Берестинської територіальної громади шляхом ліквідації стихійних сміттєзвалищ, впровадження контролю за утворенням нових несанкціонованих накопичень відходів та підвищення екологічної свідомості населення.</w:t>
            </w:r>
          </w:p>
        </w:tc>
      </w:tr>
      <w:tr w:rsidR="007161B7" w:rsidRPr="00E86ABD" w:rsidTr="00FE0FF6">
        <w:trPr>
          <w:trHeight w:val="503"/>
        </w:trPr>
        <w:tc>
          <w:tcPr>
            <w:tcW w:w="3528"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6E143E">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695"/>
        </w:trPr>
        <w:tc>
          <w:tcPr>
            <w:tcW w:w="3528"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6"/>
          </w:tcPr>
          <w:p w:rsidR="007161B7" w:rsidRPr="00E86ABD" w:rsidRDefault="007161B7" w:rsidP="006E143E">
            <w:pPr>
              <w:pStyle w:val="a9"/>
              <w:jc w:val="both"/>
            </w:pPr>
            <w:r w:rsidRPr="00E86ABD">
              <w:t>Мешканці Берестинської територіальної громади, комунальні служби та підприємства, місцеві бізнеси та організації, освітні заклади та громадські організації</w:t>
            </w:r>
          </w:p>
        </w:tc>
      </w:tr>
      <w:tr w:rsidR="007161B7" w:rsidRPr="00E86ABD" w:rsidTr="00FE0FF6">
        <w:trPr>
          <w:trHeight w:val="688"/>
        </w:trPr>
        <w:tc>
          <w:tcPr>
            <w:tcW w:w="3528"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6E143E">
            <w:pPr>
              <w:pStyle w:val="a9"/>
              <w:jc w:val="both"/>
            </w:pPr>
            <w:r w:rsidRPr="00E86ABD">
              <w:t>Берестинська територіальна громада стикається з проблемою стихійних сміттєзвалищ, що утворюються у житлових масивах, біля доріг та на незадіяних земельних ділянках. Такі несанкціоновані накопичення відходів спричиняють забруднення навколишнього середовища, негативно впливають на санітарний стан, здоров’я мешканців та естетичний вигляд території. Відсутність системного контролю та превентивних заходів ускладнює своєчасне виявлення та ліквідацію таких сміттєзвалищ.</w:t>
            </w:r>
          </w:p>
          <w:p w:rsidR="007161B7" w:rsidRPr="00E86ABD" w:rsidRDefault="007161B7" w:rsidP="006E143E">
            <w:pPr>
              <w:pStyle w:val="a9"/>
              <w:jc w:val="both"/>
            </w:pPr>
            <w:r w:rsidRPr="00E86ABD">
              <w:t>Проєкт спрямований на системну ліквідацію стихійних сміттєзвалищ, впровадження превентивних заходів та підвищення екологічної обізнаності громади для запобігання їх повторному утворенню.</w:t>
            </w:r>
          </w:p>
        </w:tc>
      </w:tr>
      <w:tr w:rsidR="007161B7" w:rsidRPr="00E86ABD" w:rsidTr="00FE0FF6">
        <w:trPr>
          <w:trHeight w:val="546"/>
        </w:trPr>
        <w:tc>
          <w:tcPr>
            <w:tcW w:w="3528"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55"/>
              </w:numPr>
              <w:ind w:left="283" w:hanging="283"/>
              <w:jc w:val="both"/>
              <w:rPr>
                <w:b/>
              </w:rPr>
            </w:pPr>
            <w:r w:rsidRPr="00E86ABD">
              <w:rPr>
                <w:rStyle w:val="aa"/>
                <w:b w:val="0"/>
              </w:rPr>
              <w:t>Прибирання та ліквідація існуючих стихійних сміттєзвалищ</w:t>
            </w:r>
          </w:p>
          <w:p w:rsidR="007161B7" w:rsidRPr="00E86ABD" w:rsidRDefault="007161B7" w:rsidP="00031EC1">
            <w:pPr>
              <w:pStyle w:val="a9"/>
              <w:numPr>
                <w:ilvl w:val="0"/>
                <w:numId w:val="55"/>
              </w:numPr>
              <w:ind w:left="283" w:hanging="283"/>
              <w:jc w:val="both"/>
              <w:rPr>
                <w:b/>
              </w:rPr>
            </w:pPr>
            <w:r w:rsidRPr="00E86ABD">
              <w:rPr>
                <w:rStyle w:val="aa"/>
                <w:b w:val="0"/>
              </w:rPr>
              <w:t>Впровадження системи контролю та профілактики</w:t>
            </w:r>
            <w:r w:rsidRPr="00E86ABD">
              <w:rPr>
                <w:b/>
              </w:rPr>
              <w:t xml:space="preserve"> </w:t>
            </w:r>
          </w:p>
          <w:p w:rsidR="007161B7" w:rsidRPr="00E86ABD" w:rsidRDefault="007161B7" w:rsidP="00031EC1">
            <w:pPr>
              <w:pStyle w:val="a9"/>
              <w:numPr>
                <w:ilvl w:val="0"/>
                <w:numId w:val="55"/>
              </w:numPr>
              <w:ind w:left="283" w:hanging="283"/>
              <w:jc w:val="both"/>
              <w:rPr>
                <w:b/>
              </w:rPr>
            </w:pPr>
            <w:r w:rsidRPr="00E86ABD">
              <w:rPr>
                <w:rStyle w:val="aa"/>
                <w:b w:val="0"/>
              </w:rPr>
              <w:t>Підвищення екологічної свідомості населення</w:t>
            </w:r>
          </w:p>
          <w:p w:rsidR="007161B7" w:rsidRPr="00E86ABD" w:rsidRDefault="007161B7" w:rsidP="00031EC1">
            <w:pPr>
              <w:pStyle w:val="a9"/>
              <w:numPr>
                <w:ilvl w:val="0"/>
                <w:numId w:val="55"/>
              </w:numPr>
              <w:ind w:left="283" w:hanging="283"/>
              <w:jc w:val="both"/>
              <w:rPr>
                <w:b/>
              </w:rPr>
            </w:pPr>
            <w:r w:rsidRPr="00E86ABD">
              <w:rPr>
                <w:rStyle w:val="aa"/>
                <w:b w:val="0"/>
              </w:rPr>
              <w:t>Співпраця з бізнесом та громадськими організаціями</w:t>
            </w:r>
            <w:r w:rsidRPr="00E86ABD">
              <w:rPr>
                <w:b/>
              </w:rPr>
              <w:t>.</w:t>
            </w:r>
          </w:p>
          <w:p w:rsidR="007161B7" w:rsidRPr="00E86ABD" w:rsidRDefault="007161B7" w:rsidP="00031EC1">
            <w:pPr>
              <w:pStyle w:val="a9"/>
              <w:numPr>
                <w:ilvl w:val="0"/>
                <w:numId w:val="55"/>
              </w:numPr>
              <w:ind w:left="283" w:hanging="283"/>
              <w:jc w:val="both"/>
              <w:rPr>
                <w:b/>
              </w:rPr>
            </w:pPr>
            <w:r w:rsidRPr="00E86ABD">
              <w:rPr>
                <w:rStyle w:val="aa"/>
                <w:b w:val="0"/>
              </w:rPr>
              <w:t>Моніторинг ефективності</w:t>
            </w:r>
            <w:r w:rsidRPr="00E86ABD">
              <w:rPr>
                <w:rStyle w:val="aa"/>
                <w:b w:val="0"/>
                <w:lang w:val="ru-RU"/>
              </w:rPr>
              <w:t xml:space="preserve"> </w:t>
            </w:r>
          </w:p>
        </w:tc>
      </w:tr>
      <w:tr w:rsidR="007161B7" w:rsidRPr="00E86ABD" w:rsidTr="00FE0FF6">
        <w:trPr>
          <w:trHeight w:val="972"/>
        </w:trPr>
        <w:tc>
          <w:tcPr>
            <w:tcW w:w="3528"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56"/>
              </w:numPr>
              <w:ind w:left="425" w:hanging="283"/>
              <w:jc w:val="both"/>
              <w:rPr>
                <w:b/>
              </w:rPr>
            </w:pPr>
            <w:r w:rsidRPr="00E86ABD">
              <w:rPr>
                <w:rStyle w:val="aa"/>
                <w:b w:val="0"/>
              </w:rPr>
              <w:t>Кількість ліквідованих стихійних сміттєзвалищ</w:t>
            </w:r>
            <w:r w:rsidRPr="00E86ABD">
              <w:rPr>
                <w:b/>
              </w:rPr>
              <w:t xml:space="preserve"> </w:t>
            </w:r>
          </w:p>
          <w:p w:rsidR="007161B7" w:rsidRPr="00E86ABD" w:rsidRDefault="007161B7" w:rsidP="00031EC1">
            <w:pPr>
              <w:pStyle w:val="a9"/>
              <w:numPr>
                <w:ilvl w:val="0"/>
                <w:numId w:val="56"/>
              </w:numPr>
              <w:ind w:left="425" w:hanging="283"/>
              <w:jc w:val="both"/>
              <w:rPr>
                <w:b/>
              </w:rPr>
            </w:pPr>
            <w:r w:rsidRPr="00E86ABD">
              <w:rPr>
                <w:rStyle w:val="aa"/>
                <w:b w:val="0"/>
                <w:lang w:val="ru-RU"/>
              </w:rPr>
              <w:t>Впровадження системи контролю та профілактики</w:t>
            </w:r>
            <w:r w:rsidRPr="00E86ABD">
              <w:rPr>
                <w:b/>
                <w:lang w:val="ru-RU"/>
              </w:rPr>
              <w:t>.</w:t>
            </w:r>
          </w:p>
          <w:p w:rsidR="007161B7" w:rsidRPr="00E86ABD" w:rsidRDefault="007161B7" w:rsidP="00031EC1">
            <w:pPr>
              <w:pStyle w:val="a9"/>
              <w:numPr>
                <w:ilvl w:val="0"/>
                <w:numId w:val="56"/>
              </w:numPr>
              <w:ind w:left="425" w:hanging="283"/>
              <w:jc w:val="both"/>
              <w:rPr>
                <w:b/>
              </w:rPr>
            </w:pPr>
            <w:r w:rsidRPr="00E86ABD">
              <w:rPr>
                <w:rStyle w:val="aa"/>
                <w:b w:val="0"/>
              </w:rPr>
              <w:t>Рівень участі населення у підтриманні чистоти</w:t>
            </w:r>
            <w:r w:rsidRPr="00E86ABD">
              <w:rPr>
                <w:b/>
              </w:rPr>
              <w:t xml:space="preserve"> </w:t>
            </w:r>
            <w:r w:rsidRPr="00E86ABD">
              <w:rPr>
                <w:rStyle w:val="aa"/>
                <w:b w:val="0"/>
              </w:rPr>
              <w:t>Підвищення екологічної свідомості населення</w:t>
            </w:r>
            <w:r w:rsidRPr="00E86ABD">
              <w:rPr>
                <w:b/>
              </w:rPr>
              <w:t xml:space="preserve"> </w:t>
            </w:r>
            <w:r w:rsidRPr="00E86ABD">
              <w:rPr>
                <w:rStyle w:val="aa"/>
                <w:b w:val="0"/>
              </w:rPr>
              <w:t>Задоволеність громади санітарним станом територій</w:t>
            </w:r>
            <w:r w:rsidRPr="00E86ABD">
              <w:rPr>
                <w:b/>
              </w:rPr>
              <w:t>.</w:t>
            </w:r>
          </w:p>
        </w:tc>
      </w:tr>
      <w:tr w:rsidR="007161B7" w:rsidRPr="00E86ABD" w:rsidTr="00FE0FF6">
        <w:trPr>
          <w:trHeight w:val="558"/>
        </w:trPr>
        <w:tc>
          <w:tcPr>
            <w:tcW w:w="3528"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2025-2030 рік</w:t>
            </w:r>
          </w:p>
        </w:tc>
      </w:tr>
      <w:tr w:rsidR="007161B7" w:rsidRPr="00E86ABD" w:rsidTr="00FE0FF6">
        <w:trPr>
          <w:trHeight w:val="558"/>
        </w:trPr>
        <w:tc>
          <w:tcPr>
            <w:tcW w:w="3528"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pStyle w:val="a9"/>
              <w:ind w:left="720"/>
            </w:pPr>
            <w:r w:rsidRPr="00E86ABD">
              <w:rPr>
                <w:rFonts w:eastAsia="Arial"/>
                <w:color w:val="000000"/>
                <w:sz w:val="16"/>
                <w:szCs w:val="16"/>
              </w:rPr>
              <w:t xml:space="preserve">                    </w:t>
            </w:r>
            <w:r w:rsidRPr="00E86ABD">
              <w:rPr>
                <w:rFonts w:eastAsia="Arial"/>
                <w:color w:val="000000"/>
              </w:rPr>
              <w:t>500,000</w:t>
            </w:r>
            <w:r w:rsidRPr="00E86ABD">
              <w:rPr>
                <w:rFonts w:eastAsia="Arial"/>
                <w:color w:val="000000"/>
              </w:rPr>
              <w:br/>
            </w:r>
          </w:p>
        </w:tc>
      </w:tr>
      <w:tr w:rsidR="007161B7" w:rsidRPr="00E86ABD" w:rsidTr="00FE0FF6">
        <w:trPr>
          <w:trHeight w:val="340"/>
        </w:trPr>
        <w:tc>
          <w:tcPr>
            <w:tcW w:w="3528"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528"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528"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528"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528"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 xml:space="preserve">      0</w:t>
            </w:r>
          </w:p>
          <w:p w:rsidR="007161B7" w:rsidRPr="00E86ABD" w:rsidRDefault="007161B7" w:rsidP="00FE0FF6">
            <w:pPr>
              <w:jc w:val="center"/>
              <w:rPr>
                <w:rFonts w:ascii="Times New Roman" w:hAnsi="Times New Roman" w:cs="Times New Roman"/>
                <w:sz w:val="24"/>
                <w:szCs w:val="24"/>
                <w:lang w:val="ru-RU"/>
              </w:rPr>
            </w:pP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100, 000</w:t>
            </w: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100, 000</w:t>
            </w:r>
          </w:p>
        </w:tc>
        <w:tc>
          <w:tcPr>
            <w:tcW w:w="992"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100 000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100,000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100,000</w:t>
            </w:r>
          </w:p>
        </w:tc>
      </w:tr>
      <w:tr w:rsidR="007161B7" w:rsidRPr="00E86ABD" w:rsidTr="00FE0FF6">
        <w:trPr>
          <w:trHeight w:val="771"/>
        </w:trPr>
        <w:tc>
          <w:tcPr>
            <w:tcW w:w="3528"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lang w:val="ru-RU"/>
              </w:rPr>
            </w:pPr>
            <w:r w:rsidRPr="00E86ABD">
              <w:rPr>
                <w:rFonts w:ascii="Times New Roman" w:eastAsia="Arial" w:hAnsi="Times New Roman" w:cs="Times New Roman"/>
                <w:sz w:val="24"/>
                <w:szCs w:val="24"/>
                <w:lang w:val="ru-RU"/>
              </w:rPr>
              <w:t>Відділ житлово-комунального господарства та благоустрою Берестинської міської ради</w:t>
            </w:r>
          </w:p>
          <w:p w:rsidR="007161B7" w:rsidRPr="00E86ABD" w:rsidRDefault="007161B7" w:rsidP="00FE0FF6">
            <w:pPr>
              <w:rPr>
                <w:rFonts w:ascii="Times New Roman" w:eastAsia="Arial" w:hAnsi="Times New Roman" w:cs="Times New Roman"/>
              </w:rPr>
            </w:pPr>
            <w:r w:rsidRPr="00E86ABD">
              <w:rPr>
                <w:rFonts w:ascii="Times New Roman" w:eastAsia="Arial" w:hAnsi="Times New Roman" w:cs="Times New Roman"/>
                <w:sz w:val="24"/>
                <w:szCs w:val="24"/>
                <w:lang w:val="ru-RU"/>
              </w:rPr>
              <w:t>Берестинський ККП</w:t>
            </w:r>
          </w:p>
        </w:tc>
      </w:tr>
      <w:tr w:rsidR="007161B7" w:rsidRPr="00E86ABD" w:rsidTr="00FE0FF6">
        <w:trPr>
          <w:trHeight w:val="382"/>
        </w:trPr>
        <w:tc>
          <w:tcPr>
            <w:tcW w:w="3528"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pStyle w:val="2"/>
        <w:spacing w:before="1"/>
        <w:ind w:left="-1" w:right="118"/>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44</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858"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8"/>
        <w:gridCol w:w="926"/>
        <w:gridCol w:w="1134"/>
        <w:gridCol w:w="993"/>
        <w:gridCol w:w="992"/>
        <w:gridCol w:w="1134"/>
        <w:gridCol w:w="1151"/>
      </w:tblGrid>
      <w:tr w:rsidR="007161B7" w:rsidRPr="00E86ABD" w:rsidTr="00FE0FF6">
        <w:trPr>
          <w:trHeight w:val="684"/>
        </w:trPr>
        <w:tc>
          <w:tcPr>
            <w:tcW w:w="3528"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lastRenderedPageBreak/>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663BD1">
            <w:pPr>
              <w:jc w:val="both"/>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В.1.5.</w:t>
            </w:r>
            <w:r w:rsidRPr="00E86ABD">
              <w:rPr>
                <w:rFonts w:ascii="Times New Roman" w:hAnsi="Times New Roman" w:cs="Times New Roman"/>
                <w:b/>
                <w:color w:val="FFFFFF" w:themeColor="background1"/>
                <w:sz w:val="28"/>
                <w:szCs w:val="28"/>
              </w:rPr>
              <w:t xml:space="preserve">1 </w:t>
            </w:r>
            <w:r w:rsidR="00663BD1" w:rsidRPr="00E86ABD">
              <w:rPr>
                <w:rFonts w:ascii="Times New Roman" w:hAnsi="Times New Roman" w:cs="Times New Roman"/>
                <w:sz w:val="28"/>
                <w:szCs w:val="28"/>
              </w:rPr>
              <w:t>Будівництво локальних очисних споруд господарсько-побутових стічних вод для  багатоквартирних житлових будинків по вул.Бандуристів, м.Берестина</w:t>
            </w:r>
          </w:p>
        </w:tc>
      </w:tr>
      <w:tr w:rsidR="007161B7" w:rsidRPr="00E86ABD" w:rsidTr="00FE0FF6">
        <w:trPr>
          <w:trHeight w:val="442"/>
        </w:trPr>
        <w:tc>
          <w:tcPr>
            <w:tcW w:w="3528"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6E240D" w:rsidRPr="00E86ABD" w:rsidRDefault="006E240D" w:rsidP="006E240D">
            <w:pPr>
              <w:pStyle w:val="TableParagraph"/>
              <w:spacing w:before="41"/>
              <w:jc w:val="both"/>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В. Екологічна стійкість та чисте довкілля</w:t>
            </w:r>
          </w:p>
          <w:p w:rsidR="006E240D" w:rsidRPr="00E86ABD" w:rsidRDefault="006E240D" w:rsidP="006E240D">
            <w:pPr>
              <w:pStyle w:val="TableParagraph"/>
              <w:spacing w:before="41"/>
              <w:jc w:val="both"/>
              <w:rPr>
                <w:rFonts w:ascii="Times New Roman" w:hAnsi="Times New Roman" w:cs="Times New Roman"/>
                <w:sz w:val="24"/>
                <w:szCs w:val="24"/>
              </w:rPr>
            </w:pPr>
            <w:r w:rsidRPr="00E86ABD">
              <w:rPr>
                <w:rFonts w:ascii="Times New Roman" w:hAnsi="Times New Roman" w:cs="Times New Roman"/>
                <w:bCs/>
                <w:sz w:val="24"/>
                <w:szCs w:val="24"/>
                <w:lang w:val="ru-RU"/>
              </w:rPr>
              <w:t xml:space="preserve">В1. Створення сучасної системи управління відходами на засадах циркулярної економіки </w:t>
            </w:r>
            <w:r w:rsidRPr="00E86ABD">
              <w:rPr>
                <w:rFonts w:ascii="Times New Roman" w:hAnsi="Times New Roman" w:cs="Times New Roman"/>
                <w:sz w:val="24"/>
                <w:szCs w:val="24"/>
              </w:rPr>
              <w:t>за їх утворення</w:t>
            </w:r>
          </w:p>
          <w:p w:rsidR="007161B7" w:rsidRPr="00E86ABD" w:rsidRDefault="006E240D" w:rsidP="00A500B7">
            <w:pPr>
              <w:pStyle w:val="TableParagraph"/>
              <w:spacing w:before="41"/>
              <w:jc w:val="both"/>
              <w:rPr>
                <w:rFonts w:ascii="Times New Roman" w:hAnsi="Times New Roman" w:cs="Times New Roman"/>
                <w:bCs/>
                <w:sz w:val="24"/>
                <w:szCs w:val="24"/>
                <w:lang w:val="ru-RU"/>
              </w:rPr>
            </w:pPr>
            <w:r w:rsidRPr="00E86ABD">
              <w:rPr>
                <w:rFonts w:ascii="Times New Roman" w:hAnsi="Times New Roman" w:cs="Times New Roman"/>
                <w:bCs/>
                <w:sz w:val="24"/>
                <w:szCs w:val="24"/>
                <w:lang w:val="ru-RU"/>
              </w:rPr>
              <w:t>В1.5. Провести реконструкцію міських очисних споруд для досягнення нормативних показників очищення стічних вод.</w:t>
            </w:r>
          </w:p>
        </w:tc>
      </w:tr>
      <w:tr w:rsidR="007161B7" w:rsidRPr="00E86ABD" w:rsidTr="00FE0FF6">
        <w:trPr>
          <w:trHeight w:val="688"/>
        </w:trPr>
        <w:tc>
          <w:tcPr>
            <w:tcW w:w="3528"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8A77F3" w:rsidP="00A500B7">
            <w:pPr>
              <w:pStyle w:val="a9"/>
              <w:jc w:val="both"/>
              <w:rPr>
                <w:b/>
              </w:rPr>
            </w:pPr>
            <w:r w:rsidRPr="00E86ABD">
              <w:rPr>
                <w:rStyle w:val="aa"/>
                <w:b w:val="0"/>
              </w:rPr>
              <w:t>Мета проєкту</w:t>
            </w:r>
            <w:r w:rsidRPr="00E86ABD">
              <w:t xml:space="preserve"> — будівництво локальних очисних споруд господарсько-побутових стічних вод для багатоквартирних житлових будинків по вул. Бандуристів у м. Берестин з метою забезпечення нормативного очищення стічних вод та безпечного водовідведення.</w:t>
            </w:r>
            <w:r w:rsidRPr="00E86ABD">
              <w:br/>
              <w:t>Реалізація проєкту сприятиме поліпшенню санітарно-екологічного стану території та умов проживання мешканців.</w:t>
            </w:r>
          </w:p>
        </w:tc>
      </w:tr>
      <w:tr w:rsidR="007161B7" w:rsidRPr="00E86ABD" w:rsidTr="00FE0FF6">
        <w:trPr>
          <w:trHeight w:val="503"/>
        </w:trPr>
        <w:tc>
          <w:tcPr>
            <w:tcW w:w="3528"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A500B7">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695"/>
        </w:trPr>
        <w:tc>
          <w:tcPr>
            <w:tcW w:w="3528"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6"/>
          </w:tcPr>
          <w:p w:rsidR="007161B7" w:rsidRPr="00E86ABD" w:rsidRDefault="007161B7" w:rsidP="008A77F3">
            <w:pPr>
              <w:pStyle w:val="a9"/>
              <w:jc w:val="both"/>
            </w:pPr>
            <w:r w:rsidRPr="00E86ABD">
              <w:t>Мешканці Берестинської територіальної громади, ком</w:t>
            </w:r>
            <w:r w:rsidR="008A77F3" w:rsidRPr="00E86ABD">
              <w:t>унальні служби та підприємства</w:t>
            </w:r>
          </w:p>
        </w:tc>
      </w:tr>
      <w:tr w:rsidR="007161B7" w:rsidRPr="00E86ABD" w:rsidTr="008A77F3">
        <w:trPr>
          <w:trHeight w:val="3719"/>
        </w:trPr>
        <w:tc>
          <w:tcPr>
            <w:tcW w:w="3528"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8A77F3" w:rsidRPr="00E86ABD" w:rsidRDefault="008A77F3" w:rsidP="008A77F3">
            <w:pPr>
              <w:pStyle w:val="a9"/>
              <w:spacing w:before="0" w:beforeAutospacing="0" w:after="0" w:afterAutospacing="0"/>
              <w:jc w:val="both"/>
              <w:rPr>
                <w:b/>
              </w:rPr>
            </w:pPr>
            <w:r w:rsidRPr="00E86ABD">
              <w:t xml:space="preserve">Багатоквартирні житлові будинки по </w:t>
            </w:r>
            <w:r w:rsidRPr="00E86ABD">
              <w:rPr>
                <w:rStyle w:val="aa"/>
                <w:b w:val="0"/>
              </w:rPr>
              <w:t>вул. Бандуристів у м. Берестин Харківської області</w:t>
            </w:r>
            <w:r w:rsidRPr="00E86ABD">
              <w:rPr>
                <w:b/>
              </w:rPr>
              <w:t xml:space="preserve"> </w:t>
            </w:r>
            <w:r w:rsidRPr="00E86ABD">
              <w:t>на сьогодні</w:t>
            </w:r>
            <w:r w:rsidRPr="00E86ABD">
              <w:rPr>
                <w:b/>
              </w:rPr>
              <w:t xml:space="preserve"> </w:t>
            </w:r>
            <w:r w:rsidRPr="00E86ABD">
              <w:rPr>
                <w:rStyle w:val="aa"/>
                <w:b w:val="0"/>
              </w:rPr>
              <w:t>не забезпечені належною системою централізованого водовідведення та очищення господарсько-побутових стічних вод</w:t>
            </w:r>
            <w:r w:rsidRPr="00E86ABD">
              <w:rPr>
                <w:b/>
              </w:rPr>
              <w:t>.</w:t>
            </w:r>
          </w:p>
          <w:p w:rsidR="008A77F3" w:rsidRPr="00E86ABD" w:rsidRDefault="008A77F3" w:rsidP="008A77F3">
            <w:pPr>
              <w:pStyle w:val="a9"/>
              <w:spacing w:before="0" w:beforeAutospacing="0" w:after="0" w:afterAutospacing="0"/>
              <w:jc w:val="both"/>
            </w:pPr>
            <w:r w:rsidRPr="00E86ABD">
              <w:t>Існуюча система водовідведення:</w:t>
            </w:r>
          </w:p>
          <w:p w:rsidR="008A77F3" w:rsidRPr="00E86ABD" w:rsidRDefault="008A77F3" w:rsidP="008A77F3">
            <w:pPr>
              <w:pStyle w:val="a9"/>
              <w:numPr>
                <w:ilvl w:val="0"/>
                <w:numId w:val="140"/>
              </w:numPr>
              <w:spacing w:before="0" w:beforeAutospacing="0" w:after="0" w:afterAutospacing="0"/>
              <w:jc w:val="both"/>
            </w:pPr>
            <w:r w:rsidRPr="00E86ABD">
              <w:t xml:space="preserve">є </w:t>
            </w:r>
            <w:r w:rsidRPr="00E86ABD">
              <w:rPr>
                <w:rStyle w:val="aa"/>
                <w:b w:val="0"/>
              </w:rPr>
              <w:t>застарілою та технічно зношеною</w:t>
            </w:r>
            <w:r w:rsidRPr="00E86ABD">
              <w:rPr>
                <w:b/>
              </w:rPr>
              <w:t xml:space="preserve"> / </w:t>
            </w:r>
            <w:r w:rsidRPr="00E86ABD">
              <w:rPr>
                <w:rStyle w:val="aa"/>
                <w:b w:val="0"/>
              </w:rPr>
              <w:t>відсутня</w:t>
            </w:r>
            <w:r w:rsidRPr="00E86ABD">
              <w:t xml:space="preserve"> (за потреби можна уточнити);</w:t>
            </w:r>
          </w:p>
          <w:p w:rsidR="008A77F3" w:rsidRPr="00E86ABD" w:rsidRDefault="008A77F3" w:rsidP="008A77F3">
            <w:pPr>
              <w:pStyle w:val="a9"/>
              <w:numPr>
                <w:ilvl w:val="0"/>
                <w:numId w:val="140"/>
              </w:numPr>
              <w:spacing w:before="0" w:beforeAutospacing="0" w:after="0" w:afterAutospacing="0"/>
              <w:jc w:val="both"/>
            </w:pPr>
            <w:r w:rsidRPr="00E86ABD">
              <w:rPr>
                <w:rStyle w:val="aa"/>
                <w:b w:val="0"/>
              </w:rPr>
              <w:t>не забезпечує нормативного очищення стічних вод</w:t>
            </w:r>
            <w:r w:rsidRPr="00E86ABD">
              <w:t xml:space="preserve"> відповідно до чинних санітарних та екологічних вимог;</w:t>
            </w:r>
          </w:p>
          <w:p w:rsidR="007161B7" w:rsidRPr="00E86ABD" w:rsidRDefault="008A77F3" w:rsidP="008A77F3">
            <w:pPr>
              <w:pStyle w:val="a9"/>
              <w:numPr>
                <w:ilvl w:val="0"/>
                <w:numId w:val="140"/>
              </w:numPr>
              <w:spacing w:before="0" w:beforeAutospacing="0" w:after="0" w:afterAutospacing="0"/>
              <w:jc w:val="both"/>
            </w:pPr>
            <w:r w:rsidRPr="00E86ABD">
              <w:t xml:space="preserve">створює ризик </w:t>
            </w:r>
            <w:r w:rsidRPr="00E86ABD">
              <w:rPr>
                <w:rStyle w:val="aa"/>
                <w:b w:val="0"/>
              </w:rPr>
              <w:t>забруднення ґрунтів та ґрунтових вод</w:t>
            </w:r>
            <w:r w:rsidRPr="00E86ABD">
              <w:rPr>
                <w:b/>
              </w:rPr>
              <w:t>,</w:t>
            </w:r>
            <w:r w:rsidRPr="00E86ABD">
              <w:t xml:space="preserve"> а також негативний вплив на довкілля та здоров’я мешканців.</w:t>
            </w:r>
          </w:p>
        </w:tc>
      </w:tr>
      <w:tr w:rsidR="007161B7" w:rsidRPr="00E86ABD" w:rsidTr="00FE0FF6">
        <w:trPr>
          <w:trHeight w:val="546"/>
        </w:trPr>
        <w:tc>
          <w:tcPr>
            <w:tcW w:w="3528"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8A77F3" w:rsidRPr="00E86ABD" w:rsidRDefault="008A77F3" w:rsidP="008A77F3">
            <w:pPr>
              <w:widowControl/>
              <w:autoSpaceDE/>
              <w:autoSpaceDN/>
              <w:ind w:left="720"/>
              <w:jc w:val="both"/>
              <w:rPr>
                <w:rFonts w:ascii="Times New Roman" w:eastAsia="Times New Roman" w:hAnsi="Times New Roman" w:cs="Times New Roman"/>
                <w:sz w:val="24"/>
                <w:szCs w:val="24"/>
                <w:lang w:eastAsia="uk-UA"/>
              </w:rPr>
            </w:pPr>
            <w:r w:rsidRPr="00E86ABD">
              <w:rPr>
                <w:rFonts w:ascii="Times New Roman" w:eastAsia="Times New Roman" w:hAnsi="Times New Roman" w:cs="Times New Roman"/>
                <w:sz w:val="24"/>
                <w:szCs w:val="24"/>
                <w:lang w:eastAsia="uk-UA"/>
              </w:rPr>
              <w:t>Проведення обстеження ділянки, ґрунтових умов та рівня ґрунтових вод.</w:t>
            </w:r>
          </w:p>
          <w:p w:rsidR="008A77F3" w:rsidRPr="00E86ABD" w:rsidRDefault="008A77F3" w:rsidP="008A77F3">
            <w:pPr>
              <w:widowControl/>
              <w:numPr>
                <w:ilvl w:val="0"/>
                <w:numId w:val="141"/>
              </w:numPr>
              <w:autoSpaceDE/>
              <w:autoSpaceDN/>
              <w:jc w:val="both"/>
              <w:rPr>
                <w:rFonts w:ascii="Times New Roman" w:eastAsia="Times New Roman" w:hAnsi="Times New Roman" w:cs="Times New Roman"/>
                <w:sz w:val="24"/>
                <w:szCs w:val="24"/>
                <w:lang w:eastAsia="uk-UA"/>
              </w:rPr>
            </w:pPr>
            <w:r w:rsidRPr="00E86ABD">
              <w:rPr>
                <w:rFonts w:ascii="Times New Roman" w:eastAsia="Times New Roman" w:hAnsi="Times New Roman" w:cs="Times New Roman"/>
                <w:sz w:val="24"/>
                <w:szCs w:val="24"/>
                <w:lang w:eastAsia="uk-UA"/>
              </w:rPr>
              <w:t>Виконання геодезичних та топографічних робіт.</w:t>
            </w:r>
          </w:p>
          <w:p w:rsidR="008A77F3" w:rsidRPr="00E86ABD" w:rsidRDefault="008A77F3" w:rsidP="008A77F3">
            <w:pPr>
              <w:widowControl/>
              <w:numPr>
                <w:ilvl w:val="0"/>
                <w:numId w:val="141"/>
              </w:numPr>
              <w:autoSpaceDE/>
              <w:autoSpaceDN/>
              <w:jc w:val="both"/>
              <w:rPr>
                <w:rFonts w:ascii="Times New Roman" w:eastAsia="Times New Roman" w:hAnsi="Times New Roman" w:cs="Times New Roman"/>
                <w:sz w:val="24"/>
                <w:szCs w:val="24"/>
                <w:lang w:eastAsia="uk-UA"/>
              </w:rPr>
            </w:pPr>
            <w:r w:rsidRPr="00E86ABD">
              <w:rPr>
                <w:rFonts w:ascii="Times New Roman" w:eastAsia="Times New Roman" w:hAnsi="Times New Roman" w:cs="Times New Roman"/>
                <w:sz w:val="24"/>
                <w:szCs w:val="24"/>
                <w:lang w:eastAsia="uk-UA"/>
              </w:rPr>
              <w:t>Розробка проєктно-кошторисної документації (ПКД) та погодження з органами архітектури та екології.</w:t>
            </w:r>
          </w:p>
          <w:p w:rsidR="008A77F3" w:rsidRPr="00E86ABD" w:rsidRDefault="008A77F3" w:rsidP="008A77F3">
            <w:pPr>
              <w:widowControl/>
              <w:numPr>
                <w:ilvl w:val="0"/>
                <w:numId w:val="142"/>
              </w:numPr>
              <w:autoSpaceDE/>
              <w:autoSpaceDN/>
              <w:jc w:val="both"/>
              <w:rPr>
                <w:rFonts w:ascii="Times New Roman" w:eastAsia="Times New Roman" w:hAnsi="Times New Roman" w:cs="Times New Roman"/>
                <w:sz w:val="24"/>
                <w:szCs w:val="24"/>
                <w:lang w:eastAsia="uk-UA"/>
              </w:rPr>
            </w:pPr>
            <w:r w:rsidRPr="00E86ABD">
              <w:rPr>
                <w:rFonts w:ascii="Times New Roman" w:eastAsia="Times New Roman" w:hAnsi="Times New Roman" w:cs="Times New Roman"/>
                <w:sz w:val="24"/>
                <w:szCs w:val="24"/>
                <w:lang w:eastAsia="uk-UA"/>
              </w:rPr>
              <w:t>Викопування котловану та підготовка фундаменту для очисної споруди.</w:t>
            </w:r>
          </w:p>
          <w:p w:rsidR="008A77F3" w:rsidRPr="00E86ABD" w:rsidRDefault="008A77F3" w:rsidP="008A77F3">
            <w:pPr>
              <w:widowControl/>
              <w:numPr>
                <w:ilvl w:val="0"/>
                <w:numId w:val="142"/>
              </w:numPr>
              <w:autoSpaceDE/>
              <w:autoSpaceDN/>
              <w:jc w:val="both"/>
              <w:rPr>
                <w:rFonts w:ascii="Times New Roman" w:eastAsia="Times New Roman" w:hAnsi="Times New Roman" w:cs="Times New Roman"/>
                <w:sz w:val="24"/>
                <w:szCs w:val="24"/>
                <w:lang w:eastAsia="uk-UA"/>
              </w:rPr>
            </w:pPr>
            <w:r w:rsidRPr="00E86ABD">
              <w:rPr>
                <w:rFonts w:ascii="Times New Roman" w:eastAsia="Times New Roman" w:hAnsi="Times New Roman" w:cs="Times New Roman"/>
                <w:sz w:val="24"/>
                <w:szCs w:val="24"/>
                <w:lang w:eastAsia="uk-UA"/>
              </w:rPr>
              <w:t>Монтаж модульних або стаціонарних локальних очисних споруд.</w:t>
            </w:r>
          </w:p>
          <w:p w:rsidR="008A77F3" w:rsidRPr="00E86ABD" w:rsidRDefault="008A77F3" w:rsidP="008A77F3">
            <w:pPr>
              <w:widowControl/>
              <w:numPr>
                <w:ilvl w:val="0"/>
                <w:numId w:val="142"/>
              </w:numPr>
              <w:autoSpaceDE/>
              <w:autoSpaceDN/>
              <w:jc w:val="both"/>
              <w:rPr>
                <w:rFonts w:ascii="Times New Roman" w:eastAsia="Times New Roman" w:hAnsi="Times New Roman" w:cs="Times New Roman"/>
                <w:sz w:val="24"/>
                <w:szCs w:val="24"/>
                <w:lang w:eastAsia="uk-UA"/>
              </w:rPr>
            </w:pPr>
            <w:r w:rsidRPr="00E86ABD">
              <w:rPr>
                <w:rFonts w:ascii="Times New Roman" w:eastAsia="Times New Roman" w:hAnsi="Times New Roman" w:cs="Times New Roman"/>
                <w:sz w:val="24"/>
                <w:szCs w:val="24"/>
                <w:lang w:eastAsia="uk-UA"/>
              </w:rPr>
              <w:t>Прокладання трубопроводів для подачі стоків та відведення очищеної води.</w:t>
            </w:r>
          </w:p>
          <w:p w:rsidR="008A77F3" w:rsidRPr="00E86ABD" w:rsidRDefault="008A77F3" w:rsidP="008A77F3">
            <w:pPr>
              <w:widowControl/>
              <w:numPr>
                <w:ilvl w:val="0"/>
                <w:numId w:val="142"/>
              </w:numPr>
              <w:autoSpaceDE/>
              <w:autoSpaceDN/>
              <w:jc w:val="both"/>
              <w:rPr>
                <w:rFonts w:ascii="Times New Roman" w:eastAsia="Times New Roman" w:hAnsi="Times New Roman" w:cs="Times New Roman"/>
                <w:sz w:val="24"/>
                <w:szCs w:val="24"/>
                <w:lang w:eastAsia="uk-UA"/>
              </w:rPr>
            </w:pPr>
            <w:r w:rsidRPr="00E86ABD">
              <w:rPr>
                <w:rFonts w:ascii="Times New Roman" w:eastAsia="Times New Roman" w:hAnsi="Times New Roman" w:cs="Times New Roman"/>
                <w:sz w:val="24"/>
                <w:szCs w:val="24"/>
                <w:lang w:eastAsia="uk-UA"/>
              </w:rPr>
              <w:t>Підключення обладнання до електроживлення (за потреби).</w:t>
            </w:r>
          </w:p>
          <w:p w:rsidR="008A77F3" w:rsidRPr="00E86ABD" w:rsidRDefault="008A77F3" w:rsidP="008A77F3">
            <w:pPr>
              <w:widowControl/>
              <w:numPr>
                <w:ilvl w:val="0"/>
                <w:numId w:val="143"/>
              </w:numPr>
              <w:autoSpaceDE/>
              <w:autoSpaceDN/>
              <w:jc w:val="both"/>
              <w:rPr>
                <w:rFonts w:ascii="Times New Roman" w:eastAsia="Times New Roman" w:hAnsi="Times New Roman" w:cs="Times New Roman"/>
                <w:sz w:val="24"/>
                <w:szCs w:val="24"/>
                <w:lang w:eastAsia="uk-UA"/>
              </w:rPr>
            </w:pPr>
            <w:r w:rsidRPr="00E86ABD">
              <w:rPr>
                <w:rFonts w:ascii="Times New Roman" w:eastAsia="Times New Roman" w:hAnsi="Times New Roman" w:cs="Times New Roman"/>
                <w:sz w:val="24"/>
                <w:szCs w:val="24"/>
                <w:lang w:eastAsia="uk-UA"/>
              </w:rPr>
              <w:t>Запуск системи та налаштування режимів очищення.</w:t>
            </w:r>
          </w:p>
          <w:p w:rsidR="008A77F3" w:rsidRPr="00E86ABD" w:rsidRDefault="008A77F3" w:rsidP="008A77F3">
            <w:pPr>
              <w:widowControl/>
              <w:numPr>
                <w:ilvl w:val="0"/>
                <w:numId w:val="143"/>
              </w:numPr>
              <w:autoSpaceDE/>
              <w:autoSpaceDN/>
              <w:jc w:val="both"/>
              <w:rPr>
                <w:rFonts w:ascii="Times New Roman" w:eastAsia="Times New Roman" w:hAnsi="Times New Roman" w:cs="Times New Roman"/>
                <w:sz w:val="24"/>
                <w:szCs w:val="24"/>
                <w:lang w:eastAsia="uk-UA"/>
              </w:rPr>
            </w:pPr>
            <w:r w:rsidRPr="00E86ABD">
              <w:rPr>
                <w:rFonts w:ascii="Times New Roman" w:eastAsia="Times New Roman" w:hAnsi="Times New Roman" w:cs="Times New Roman"/>
                <w:sz w:val="24"/>
                <w:szCs w:val="24"/>
                <w:lang w:eastAsia="uk-UA"/>
              </w:rPr>
              <w:t>Проведення контрольних лабораторних випробувань якості очищеної води.</w:t>
            </w:r>
          </w:p>
          <w:p w:rsidR="008A77F3" w:rsidRPr="00E86ABD" w:rsidRDefault="008A77F3" w:rsidP="008A77F3">
            <w:pPr>
              <w:widowControl/>
              <w:numPr>
                <w:ilvl w:val="0"/>
                <w:numId w:val="143"/>
              </w:numPr>
              <w:autoSpaceDE/>
              <w:autoSpaceDN/>
              <w:jc w:val="both"/>
              <w:rPr>
                <w:rFonts w:ascii="Times New Roman" w:eastAsia="Times New Roman" w:hAnsi="Times New Roman" w:cs="Times New Roman"/>
                <w:sz w:val="24"/>
                <w:szCs w:val="24"/>
                <w:lang w:eastAsia="uk-UA"/>
              </w:rPr>
            </w:pPr>
            <w:r w:rsidRPr="00E86ABD">
              <w:rPr>
                <w:rFonts w:ascii="Times New Roman" w:eastAsia="Times New Roman" w:hAnsi="Times New Roman" w:cs="Times New Roman"/>
                <w:sz w:val="24"/>
                <w:szCs w:val="24"/>
                <w:lang w:eastAsia="uk-UA"/>
              </w:rPr>
              <w:t>Інструктаж обслуговуючого персоналу.</w:t>
            </w:r>
          </w:p>
          <w:p w:rsidR="008A77F3" w:rsidRPr="00E86ABD" w:rsidRDefault="008A77F3" w:rsidP="008A77F3">
            <w:pPr>
              <w:widowControl/>
              <w:numPr>
                <w:ilvl w:val="0"/>
                <w:numId w:val="144"/>
              </w:numPr>
              <w:autoSpaceDE/>
              <w:autoSpaceDN/>
              <w:jc w:val="both"/>
              <w:rPr>
                <w:rFonts w:ascii="Times New Roman" w:eastAsia="Times New Roman" w:hAnsi="Times New Roman" w:cs="Times New Roman"/>
                <w:sz w:val="24"/>
                <w:szCs w:val="24"/>
                <w:lang w:eastAsia="uk-UA"/>
              </w:rPr>
            </w:pPr>
            <w:r w:rsidRPr="00E86ABD">
              <w:rPr>
                <w:rFonts w:ascii="Times New Roman" w:eastAsia="Times New Roman" w:hAnsi="Times New Roman" w:cs="Times New Roman"/>
                <w:sz w:val="24"/>
                <w:szCs w:val="24"/>
                <w:lang w:eastAsia="uk-UA"/>
              </w:rPr>
              <w:t>Організація утилізації та періодичне видалення осаду.</w:t>
            </w:r>
          </w:p>
          <w:p w:rsidR="008A77F3" w:rsidRPr="00E86ABD" w:rsidRDefault="008A77F3" w:rsidP="008A77F3">
            <w:pPr>
              <w:widowControl/>
              <w:numPr>
                <w:ilvl w:val="0"/>
                <w:numId w:val="144"/>
              </w:numPr>
              <w:autoSpaceDE/>
              <w:autoSpaceDN/>
              <w:jc w:val="both"/>
              <w:rPr>
                <w:rFonts w:ascii="Times New Roman" w:eastAsia="Times New Roman" w:hAnsi="Times New Roman" w:cs="Times New Roman"/>
                <w:sz w:val="24"/>
                <w:szCs w:val="24"/>
                <w:lang w:eastAsia="uk-UA"/>
              </w:rPr>
            </w:pPr>
            <w:r w:rsidRPr="00E86ABD">
              <w:rPr>
                <w:rFonts w:ascii="Times New Roman" w:eastAsia="Times New Roman" w:hAnsi="Times New Roman" w:cs="Times New Roman"/>
                <w:sz w:val="24"/>
                <w:szCs w:val="24"/>
                <w:lang w:eastAsia="uk-UA"/>
              </w:rPr>
              <w:t>Забезпечення санітарно-гігієнічних норм та контроль за екологічним станом.</w:t>
            </w:r>
          </w:p>
          <w:p w:rsidR="008A77F3" w:rsidRPr="00E86ABD" w:rsidRDefault="008A77F3" w:rsidP="008A77F3">
            <w:pPr>
              <w:widowControl/>
              <w:numPr>
                <w:ilvl w:val="0"/>
                <w:numId w:val="144"/>
              </w:numPr>
              <w:autoSpaceDE/>
              <w:autoSpaceDN/>
              <w:jc w:val="both"/>
              <w:rPr>
                <w:rFonts w:ascii="Times New Roman" w:eastAsia="Times New Roman" w:hAnsi="Times New Roman" w:cs="Times New Roman"/>
                <w:sz w:val="24"/>
                <w:szCs w:val="24"/>
                <w:lang w:eastAsia="uk-UA"/>
              </w:rPr>
            </w:pPr>
            <w:r w:rsidRPr="00E86ABD">
              <w:rPr>
                <w:rFonts w:ascii="Times New Roman" w:eastAsia="Times New Roman" w:hAnsi="Times New Roman" w:cs="Times New Roman"/>
                <w:sz w:val="24"/>
                <w:szCs w:val="24"/>
                <w:lang w:eastAsia="uk-UA"/>
              </w:rPr>
              <w:lastRenderedPageBreak/>
              <w:t>Дотримання вимог техніки безпеки під час будівництва та експлуатації.</w:t>
            </w:r>
          </w:p>
          <w:p w:rsidR="007161B7" w:rsidRPr="00E86ABD" w:rsidRDefault="007161B7" w:rsidP="008A77F3">
            <w:pPr>
              <w:pStyle w:val="a9"/>
              <w:spacing w:before="0" w:beforeAutospacing="0" w:after="0" w:afterAutospacing="0"/>
              <w:jc w:val="both"/>
              <w:rPr>
                <w:b/>
              </w:rPr>
            </w:pPr>
            <w:r w:rsidRPr="00E86ABD">
              <w:rPr>
                <w:b/>
              </w:rPr>
              <w:t xml:space="preserve"> </w:t>
            </w:r>
          </w:p>
        </w:tc>
      </w:tr>
      <w:tr w:rsidR="007161B7" w:rsidRPr="00E86ABD" w:rsidTr="00FE0FF6">
        <w:trPr>
          <w:trHeight w:val="972"/>
        </w:trPr>
        <w:tc>
          <w:tcPr>
            <w:tcW w:w="3528"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8A77F3" w:rsidRPr="00E86ABD" w:rsidRDefault="008A77F3" w:rsidP="008A77F3">
            <w:pPr>
              <w:pStyle w:val="a9"/>
              <w:numPr>
                <w:ilvl w:val="0"/>
                <w:numId w:val="58"/>
              </w:numPr>
              <w:jc w:val="both"/>
            </w:pPr>
            <w:r w:rsidRPr="00E86ABD">
              <w:rPr>
                <w:rStyle w:val="aa"/>
                <w:b w:val="0"/>
              </w:rPr>
              <w:t>Якість очищення стічних вод</w:t>
            </w:r>
            <w:r w:rsidRPr="00E86ABD">
              <w:t xml:space="preserve"> — ≥95 % відповідності нормативам ДСТУ.</w:t>
            </w:r>
          </w:p>
          <w:p w:rsidR="008A77F3" w:rsidRPr="00E86ABD" w:rsidRDefault="008A77F3" w:rsidP="008A77F3">
            <w:pPr>
              <w:pStyle w:val="a9"/>
              <w:numPr>
                <w:ilvl w:val="0"/>
                <w:numId w:val="58"/>
              </w:numPr>
              <w:jc w:val="both"/>
            </w:pPr>
            <w:r w:rsidRPr="00E86ABD">
              <w:rPr>
                <w:rStyle w:val="aa"/>
                <w:b w:val="0"/>
              </w:rPr>
              <w:t>Обсяг очищених стоків</w:t>
            </w:r>
            <w:r w:rsidRPr="00E86ABD">
              <w:t xml:space="preserve"> — досягнення проектної потужності (м³/добу).</w:t>
            </w:r>
          </w:p>
          <w:p w:rsidR="008A77F3" w:rsidRPr="00E86ABD" w:rsidRDefault="008A77F3" w:rsidP="008A77F3">
            <w:pPr>
              <w:pStyle w:val="a9"/>
              <w:numPr>
                <w:ilvl w:val="0"/>
                <w:numId w:val="58"/>
              </w:numPr>
              <w:jc w:val="both"/>
            </w:pPr>
            <w:r w:rsidRPr="00E86ABD">
              <w:rPr>
                <w:rStyle w:val="aa"/>
                <w:b w:val="0"/>
              </w:rPr>
              <w:t>Надійність роботи системи</w:t>
            </w:r>
            <w:r w:rsidRPr="00E86ABD">
              <w:t xml:space="preserve"> — ≥350 днів безаварійної експлуатації на рік.</w:t>
            </w:r>
          </w:p>
          <w:p w:rsidR="008A77F3" w:rsidRPr="00E86ABD" w:rsidRDefault="008A77F3" w:rsidP="008A77F3">
            <w:pPr>
              <w:pStyle w:val="a9"/>
              <w:numPr>
                <w:ilvl w:val="0"/>
                <w:numId w:val="58"/>
              </w:numPr>
              <w:jc w:val="both"/>
            </w:pPr>
            <w:r w:rsidRPr="00E86ABD">
              <w:rPr>
                <w:rStyle w:val="aa"/>
                <w:b w:val="0"/>
              </w:rPr>
              <w:t>Санітарно-екологічний ефект</w:t>
            </w:r>
            <w:r w:rsidRPr="00E86ABD">
              <w:t xml:space="preserve"> — відсутність забруднення ґрунту та води.</w:t>
            </w:r>
          </w:p>
          <w:p w:rsidR="007161B7" w:rsidRPr="00E86ABD" w:rsidRDefault="008A77F3" w:rsidP="008A77F3">
            <w:pPr>
              <w:pStyle w:val="a9"/>
              <w:numPr>
                <w:ilvl w:val="0"/>
                <w:numId w:val="58"/>
              </w:numPr>
              <w:jc w:val="both"/>
            </w:pPr>
            <w:r w:rsidRPr="00E86ABD">
              <w:rPr>
                <w:rStyle w:val="aa"/>
                <w:b w:val="0"/>
              </w:rPr>
              <w:t>Експлуатаційні показники</w:t>
            </w:r>
            <w:r w:rsidRPr="00E86ABD">
              <w:t xml:space="preserve"> — обслуговування за регламентом, витрати ресурсів у межах нормативів.</w:t>
            </w:r>
          </w:p>
        </w:tc>
      </w:tr>
      <w:tr w:rsidR="007161B7" w:rsidRPr="00E86ABD" w:rsidTr="00FE0FF6">
        <w:trPr>
          <w:trHeight w:val="558"/>
        </w:trPr>
        <w:tc>
          <w:tcPr>
            <w:tcW w:w="3528"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2025-2030 рік</w:t>
            </w:r>
          </w:p>
        </w:tc>
      </w:tr>
      <w:tr w:rsidR="007161B7" w:rsidRPr="00E86ABD" w:rsidTr="00FE0FF6">
        <w:trPr>
          <w:trHeight w:val="558"/>
        </w:trPr>
        <w:tc>
          <w:tcPr>
            <w:tcW w:w="3528"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pStyle w:val="a9"/>
              <w:ind w:left="720"/>
            </w:pPr>
            <w:r w:rsidRPr="00E86ABD">
              <w:rPr>
                <w:rFonts w:eastAsia="Arial"/>
                <w:color w:val="000000"/>
                <w:lang w:val="ru-RU"/>
              </w:rPr>
              <w:t xml:space="preserve">                    </w:t>
            </w:r>
            <w:r w:rsidRPr="00E86ABD">
              <w:rPr>
                <w:rFonts w:eastAsia="Arial"/>
                <w:color w:val="000000"/>
              </w:rPr>
              <w:t>100500,000</w:t>
            </w:r>
            <w:r w:rsidRPr="00E86ABD">
              <w:rPr>
                <w:rFonts w:eastAsia="Arial"/>
                <w:color w:val="000000"/>
              </w:rPr>
              <w:br/>
            </w:r>
          </w:p>
        </w:tc>
      </w:tr>
      <w:tr w:rsidR="007161B7" w:rsidRPr="00E86ABD" w:rsidTr="00FE0FF6">
        <w:trPr>
          <w:trHeight w:val="340"/>
        </w:trPr>
        <w:tc>
          <w:tcPr>
            <w:tcW w:w="3528"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528"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528"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528"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528"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500,000</w:t>
            </w:r>
          </w:p>
        </w:tc>
        <w:tc>
          <w:tcPr>
            <w:tcW w:w="1134"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25000,000</w:t>
            </w:r>
          </w:p>
        </w:tc>
        <w:tc>
          <w:tcPr>
            <w:tcW w:w="993"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25000,000</w:t>
            </w:r>
          </w:p>
        </w:tc>
        <w:tc>
          <w:tcPr>
            <w:tcW w:w="992"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25000,000</w:t>
            </w:r>
          </w:p>
        </w:tc>
        <w:tc>
          <w:tcPr>
            <w:tcW w:w="1134"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25000,000</w:t>
            </w:r>
          </w:p>
        </w:tc>
        <w:tc>
          <w:tcPr>
            <w:tcW w:w="1151"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25000,000</w:t>
            </w:r>
          </w:p>
        </w:tc>
      </w:tr>
      <w:tr w:rsidR="007161B7" w:rsidRPr="00E86ABD" w:rsidTr="00FE0FF6">
        <w:trPr>
          <w:trHeight w:val="771"/>
        </w:trPr>
        <w:tc>
          <w:tcPr>
            <w:tcW w:w="3528"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color w:val="000000"/>
                <w:sz w:val="24"/>
                <w:szCs w:val="24"/>
              </w:rPr>
              <w:t xml:space="preserve">КП </w:t>
            </w:r>
            <w:r w:rsidRPr="00E86ABD">
              <w:rPr>
                <w:rFonts w:ascii="Times New Roman" w:eastAsia="Arial" w:hAnsi="Times New Roman" w:cs="Times New Roman"/>
                <w:sz w:val="24"/>
                <w:szCs w:val="24"/>
              </w:rPr>
              <w:t>“Берестин-Водоканал”</w:t>
            </w:r>
          </w:p>
        </w:tc>
      </w:tr>
      <w:tr w:rsidR="007161B7" w:rsidRPr="00E86ABD" w:rsidTr="00FE0FF6">
        <w:trPr>
          <w:trHeight w:val="382"/>
        </w:trPr>
        <w:tc>
          <w:tcPr>
            <w:tcW w:w="3528"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pStyle w:val="2"/>
        <w:spacing w:before="1"/>
        <w:ind w:left="-1" w:right="118"/>
        <w:jc w:val="left"/>
        <w:rPr>
          <w:rFonts w:ascii="Times New Roman" w:hAnsi="Times New Roman" w:cs="Times New Roman"/>
          <w:b w:val="0"/>
          <w:color w:val="FF0000"/>
          <w:sz w:val="28"/>
          <w:szCs w:val="28"/>
        </w:rPr>
      </w:pPr>
    </w:p>
    <w:p w:rsidR="007161B7" w:rsidRPr="00E86ABD" w:rsidRDefault="007161B7" w:rsidP="007161B7">
      <w:pPr>
        <w:pStyle w:val="2"/>
        <w:spacing w:before="1"/>
        <w:ind w:left="-1" w:right="118"/>
        <w:jc w:val="left"/>
        <w:rPr>
          <w:rFonts w:ascii="Times New Roman" w:hAnsi="Times New Roman" w:cs="Times New Roman"/>
          <w:b w:val="0"/>
          <w:color w:val="FF0000"/>
          <w:sz w:val="28"/>
          <w:szCs w:val="28"/>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45</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858"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8"/>
        <w:gridCol w:w="926"/>
        <w:gridCol w:w="1134"/>
        <w:gridCol w:w="993"/>
        <w:gridCol w:w="992"/>
        <w:gridCol w:w="1134"/>
        <w:gridCol w:w="1151"/>
      </w:tblGrid>
      <w:tr w:rsidR="007161B7" w:rsidRPr="00E86ABD" w:rsidTr="00FE0FF6">
        <w:trPr>
          <w:trHeight w:val="684"/>
        </w:trPr>
        <w:tc>
          <w:tcPr>
            <w:tcW w:w="3528"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jc w:val="both"/>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В.2.1.</w:t>
            </w:r>
            <w:r w:rsidRPr="00E86ABD">
              <w:rPr>
                <w:rFonts w:ascii="Times New Roman" w:hAnsi="Times New Roman" w:cs="Times New Roman"/>
                <w:b/>
                <w:color w:val="FFFFFF" w:themeColor="background1"/>
                <w:sz w:val="28"/>
                <w:szCs w:val="28"/>
              </w:rPr>
              <w:t xml:space="preserve">1 </w:t>
            </w:r>
            <w:r w:rsidRPr="00E86ABD">
              <w:rPr>
                <w:rFonts w:ascii="Times New Roman" w:eastAsia="Arial" w:hAnsi="Times New Roman" w:cs="Times New Roman"/>
                <w:color w:val="FFFFFF" w:themeColor="background1"/>
                <w:sz w:val="28"/>
                <w:szCs w:val="28"/>
              </w:rPr>
              <w:t>Розчистка русла річки Берестова з реконструкцією (ліквідацією) частини гідротехнічних споруд у Берестинській територіальній громаді</w:t>
            </w:r>
          </w:p>
        </w:tc>
      </w:tr>
      <w:tr w:rsidR="007161B7" w:rsidRPr="00E86ABD" w:rsidTr="00FE0FF6">
        <w:trPr>
          <w:trHeight w:val="442"/>
        </w:trPr>
        <w:tc>
          <w:tcPr>
            <w:tcW w:w="3528"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9B0DCB" w:rsidRPr="00E86ABD" w:rsidRDefault="009B0DCB" w:rsidP="009B0DCB">
            <w:pPr>
              <w:pStyle w:val="TableParagraph"/>
              <w:spacing w:before="41"/>
              <w:jc w:val="both"/>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В. Екологічна стійкість та чисте довкілля</w:t>
            </w:r>
          </w:p>
          <w:p w:rsidR="007161B7" w:rsidRPr="00E86ABD" w:rsidRDefault="009B0DCB" w:rsidP="00A500B7">
            <w:pPr>
              <w:pStyle w:val="TableParagraph"/>
              <w:spacing w:before="41"/>
              <w:jc w:val="both"/>
              <w:rPr>
                <w:rFonts w:ascii="Times New Roman" w:hAnsi="Times New Roman" w:cs="Times New Roman"/>
                <w:bCs/>
                <w:sz w:val="24"/>
                <w:szCs w:val="24"/>
              </w:rPr>
            </w:pPr>
            <w:r w:rsidRPr="00E86ABD">
              <w:rPr>
                <w:rFonts w:ascii="Times New Roman" w:hAnsi="Times New Roman" w:cs="Times New Roman"/>
                <w:bCs/>
                <w:sz w:val="24"/>
                <w:szCs w:val="24"/>
              </w:rPr>
              <w:t>В2. Збереження, раціональне використання та відновлення природних ресурсів громади</w:t>
            </w:r>
          </w:p>
          <w:p w:rsidR="009B0DCB" w:rsidRPr="00E86ABD" w:rsidRDefault="009B0DCB" w:rsidP="00A500B7">
            <w:pPr>
              <w:pStyle w:val="TableParagraph"/>
              <w:spacing w:before="41"/>
              <w:jc w:val="both"/>
              <w:rPr>
                <w:rFonts w:ascii="Times New Roman" w:hAnsi="Times New Roman" w:cs="Times New Roman"/>
                <w:bCs/>
                <w:sz w:val="24"/>
                <w:szCs w:val="24"/>
              </w:rPr>
            </w:pPr>
            <w:r w:rsidRPr="00E86ABD">
              <w:rPr>
                <w:rFonts w:ascii="Times New Roman" w:hAnsi="Times New Roman" w:cs="Times New Roman"/>
                <w:bCs/>
                <w:sz w:val="24"/>
                <w:szCs w:val="24"/>
              </w:rPr>
              <w:t>В2.1. Розчищення русел річок і водойм та облаштування водоохоронних зон</w:t>
            </w:r>
          </w:p>
        </w:tc>
      </w:tr>
      <w:tr w:rsidR="007161B7" w:rsidRPr="00E86ABD" w:rsidTr="00FE0FF6">
        <w:trPr>
          <w:trHeight w:val="688"/>
        </w:trPr>
        <w:tc>
          <w:tcPr>
            <w:tcW w:w="3528"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A500B7">
            <w:pPr>
              <w:pStyle w:val="a9"/>
              <w:jc w:val="both"/>
              <w:rPr>
                <w:b/>
              </w:rPr>
            </w:pPr>
            <w:r w:rsidRPr="00E86ABD">
              <w:t>Забезпечити безпечний та екологічно збалансований режим річки Берестова шляхом розчистки русла та реконструкції або ліквідації застарілих гідротехнічних споруд, щоб зменшити ризик підтоплень, покращити санітарний стан та охорону довкілля в Берестинській територіальній громаді</w:t>
            </w:r>
          </w:p>
        </w:tc>
      </w:tr>
      <w:tr w:rsidR="007161B7" w:rsidRPr="00E86ABD" w:rsidTr="00FE0FF6">
        <w:trPr>
          <w:trHeight w:val="503"/>
        </w:trPr>
        <w:tc>
          <w:tcPr>
            <w:tcW w:w="3528"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A500B7">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695"/>
        </w:trPr>
        <w:tc>
          <w:tcPr>
            <w:tcW w:w="3528"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6"/>
          </w:tcPr>
          <w:p w:rsidR="007161B7" w:rsidRPr="00E86ABD" w:rsidRDefault="007161B7" w:rsidP="00A500B7">
            <w:pPr>
              <w:pStyle w:val="a9"/>
              <w:jc w:val="both"/>
            </w:pPr>
            <w:r w:rsidRPr="00E86ABD">
              <w:t>Мешканці Берестинської територіальної громади, комунальні служби та підприємства, громадські та екологічні організації</w:t>
            </w:r>
          </w:p>
        </w:tc>
      </w:tr>
      <w:tr w:rsidR="007161B7" w:rsidRPr="00E86ABD" w:rsidTr="00FE0FF6">
        <w:trPr>
          <w:trHeight w:val="688"/>
        </w:trPr>
        <w:tc>
          <w:tcPr>
            <w:tcW w:w="3528"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A500B7">
            <w:pPr>
              <w:pStyle w:val="a9"/>
              <w:jc w:val="both"/>
            </w:pPr>
            <w:r w:rsidRPr="00E86ABD">
              <w:t>Русло річки Берестова замулене та засмічене, а частина гідротехнічних споруд застаріла або не функціонує належним чином. Це призводить до порушення природного водного режиму, ризику підтоплень прилеглих територій, погіршення санітарного стану та екологічної безпеки громади. Відсутність системного очищення та реконструкції споруд обмежує можливості контролю за водними потоками та захисту населення і довкілля.</w:t>
            </w:r>
          </w:p>
          <w:p w:rsidR="007161B7" w:rsidRPr="00E86ABD" w:rsidRDefault="007161B7" w:rsidP="00A500B7">
            <w:pPr>
              <w:pStyle w:val="a9"/>
              <w:jc w:val="both"/>
            </w:pPr>
            <w:r w:rsidRPr="00E86ABD">
              <w:t>Проєкт спрямований на розчистку русла річки та реконструкцію (ліквідацію) застарілих гідротехнічних споруд для забезпечення безпечного водного режиму, зниження ризику підтоплень та покращення екологічного стану території.</w:t>
            </w:r>
          </w:p>
        </w:tc>
      </w:tr>
      <w:tr w:rsidR="007161B7" w:rsidRPr="00E86ABD" w:rsidTr="00FE0FF6">
        <w:trPr>
          <w:trHeight w:val="546"/>
        </w:trPr>
        <w:tc>
          <w:tcPr>
            <w:tcW w:w="3528"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59"/>
              </w:numPr>
              <w:ind w:left="425" w:hanging="283"/>
              <w:jc w:val="both"/>
              <w:rPr>
                <w:b/>
              </w:rPr>
            </w:pPr>
            <w:r w:rsidRPr="00E86ABD">
              <w:rPr>
                <w:rStyle w:val="aa"/>
                <w:b w:val="0"/>
              </w:rPr>
              <w:t>Розчистка русла річки Берестова</w:t>
            </w:r>
            <w:r w:rsidRPr="00E86ABD">
              <w:rPr>
                <w:b/>
              </w:rPr>
              <w:t xml:space="preserve"> </w:t>
            </w:r>
          </w:p>
          <w:p w:rsidR="007161B7" w:rsidRPr="00E86ABD" w:rsidRDefault="007161B7" w:rsidP="00031EC1">
            <w:pPr>
              <w:pStyle w:val="a9"/>
              <w:numPr>
                <w:ilvl w:val="0"/>
                <w:numId w:val="59"/>
              </w:numPr>
              <w:ind w:left="425" w:hanging="283"/>
              <w:jc w:val="both"/>
              <w:rPr>
                <w:b/>
              </w:rPr>
            </w:pPr>
            <w:r w:rsidRPr="00E86ABD">
              <w:rPr>
                <w:rStyle w:val="aa"/>
                <w:b w:val="0"/>
              </w:rPr>
              <w:t>Реконструкція та ліквідація частини гідротехнічних споруд</w:t>
            </w:r>
            <w:r w:rsidRPr="00E86ABD">
              <w:rPr>
                <w:b/>
              </w:rPr>
              <w:t xml:space="preserve"> </w:t>
            </w:r>
          </w:p>
          <w:p w:rsidR="007161B7" w:rsidRPr="00E86ABD" w:rsidRDefault="007161B7" w:rsidP="00031EC1">
            <w:pPr>
              <w:pStyle w:val="a9"/>
              <w:numPr>
                <w:ilvl w:val="0"/>
                <w:numId w:val="59"/>
              </w:numPr>
              <w:ind w:left="425" w:hanging="283"/>
              <w:jc w:val="both"/>
              <w:rPr>
                <w:b/>
              </w:rPr>
            </w:pPr>
            <w:r w:rsidRPr="00E86ABD">
              <w:rPr>
                <w:rStyle w:val="aa"/>
                <w:b w:val="0"/>
              </w:rPr>
              <w:t>Впровадження заходів із захисту від підтоплень</w:t>
            </w:r>
            <w:r w:rsidRPr="00E86ABD">
              <w:rPr>
                <w:b/>
              </w:rPr>
              <w:t xml:space="preserve"> </w:t>
            </w:r>
          </w:p>
          <w:p w:rsidR="007161B7" w:rsidRPr="00E86ABD" w:rsidRDefault="007161B7" w:rsidP="00031EC1">
            <w:pPr>
              <w:pStyle w:val="a9"/>
              <w:numPr>
                <w:ilvl w:val="0"/>
                <w:numId w:val="59"/>
              </w:numPr>
              <w:ind w:left="425" w:hanging="283"/>
              <w:jc w:val="both"/>
              <w:rPr>
                <w:b/>
              </w:rPr>
            </w:pPr>
            <w:r w:rsidRPr="00E86ABD">
              <w:rPr>
                <w:rStyle w:val="aa"/>
                <w:b w:val="0"/>
              </w:rPr>
              <w:t>Моніторинг та контроль стану річки</w:t>
            </w:r>
            <w:r w:rsidRPr="00E86ABD">
              <w:rPr>
                <w:b/>
              </w:rPr>
              <w:t xml:space="preserve"> </w:t>
            </w:r>
          </w:p>
          <w:p w:rsidR="007161B7" w:rsidRPr="00E86ABD" w:rsidRDefault="007161B7" w:rsidP="00031EC1">
            <w:pPr>
              <w:pStyle w:val="a9"/>
              <w:numPr>
                <w:ilvl w:val="0"/>
                <w:numId w:val="59"/>
              </w:numPr>
              <w:ind w:left="425" w:hanging="283"/>
              <w:jc w:val="both"/>
              <w:rPr>
                <w:b/>
              </w:rPr>
            </w:pPr>
            <w:r w:rsidRPr="00E86ABD">
              <w:rPr>
                <w:rStyle w:val="aa"/>
                <w:b w:val="0"/>
              </w:rPr>
              <w:t>Підвищення екологічної обізнаності населення</w:t>
            </w:r>
            <w:r w:rsidRPr="00E86ABD">
              <w:rPr>
                <w:b/>
              </w:rPr>
              <w:t xml:space="preserve"> </w:t>
            </w:r>
          </w:p>
        </w:tc>
      </w:tr>
      <w:tr w:rsidR="007161B7" w:rsidRPr="00E86ABD" w:rsidTr="00FE0FF6">
        <w:trPr>
          <w:trHeight w:val="972"/>
        </w:trPr>
        <w:tc>
          <w:tcPr>
            <w:tcW w:w="3528"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60"/>
              </w:numPr>
              <w:ind w:left="425" w:hanging="283"/>
              <w:jc w:val="both"/>
              <w:rPr>
                <w:b/>
              </w:rPr>
            </w:pPr>
            <w:r w:rsidRPr="00E86ABD">
              <w:rPr>
                <w:rStyle w:val="aa"/>
                <w:b w:val="0"/>
              </w:rPr>
              <w:t>Протяжність очищеного русла річки</w:t>
            </w:r>
            <w:r w:rsidRPr="00E86ABD">
              <w:rPr>
                <w:b/>
              </w:rPr>
              <w:t xml:space="preserve"> </w:t>
            </w:r>
          </w:p>
          <w:p w:rsidR="007161B7" w:rsidRPr="00E86ABD" w:rsidRDefault="007161B7" w:rsidP="00031EC1">
            <w:pPr>
              <w:pStyle w:val="a9"/>
              <w:numPr>
                <w:ilvl w:val="0"/>
                <w:numId w:val="60"/>
              </w:numPr>
              <w:ind w:left="425" w:hanging="283"/>
              <w:jc w:val="both"/>
              <w:rPr>
                <w:b/>
              </w:rPr>
            </w:pPr>
            <w:r w:rsidRPr="00E86ABD">
              <w:rPr>
                <w:rStyle w:val="aa"/>
                <w:b w:val="0"/>
              </w:rPr>
              <w:t>Кількість відновлених або ліквідованих гідротехнічних споруд</w:t>
            </w:r>
            <w:r w:rsidRPr="00E86ABD">
              <w:rPr>
                <w:b/>
              </w:rPr>
              <w:t xml:space="preserve"> </w:t>
            </w:r>
          </w:p>
          <w:p w:rsidR="007161B7" w:rsidRPr="00E86ABD" w:rsidRDefault="007161B7" w:rsidP="00031EC1">
            <w:pPr>
              <w:pStyle w:val="a9"/>
              <w:numPr>
                <w:ilvl w:val="0"/>
                <w:numId w:val="60"/>
              </w:numPr>
              <w:ind w:left="425" w:hanging="283"/>
              <w:jc w:val="both"/>
              <w:rPr>
                <w:b/>
              </w:rPr>
            </w:pPr>
            <w:r w:rsidRPr="00E86ABD">
              <w:rPr>
                <w:rStyle w:val="aa"/>
                <w:b w:val="0"/>
              </w:rPr>
              <w:t>Зменшення ризику підтоплень прилеглих територій</w:t>
            </w:r>
            <w:r w:rsidRPr="00E86ABD">
              <w:rPr>
                <w:b/>
              </w:rPr>
              <w:t xml:space="preserve"> </w:t>
            </w:r>
          </w:p>
          <w:p w:rsidR="007161B7" w:rsidRPr="00E86ABD" w:rsidRDefault="007161B7" w:rsidP="00031EC1">
            <w:pPr>
              <w:pStyle w:val="a9"/>
              <w:numPr>
                <w:ilvl w:val="0"/>
                <w:numId w:val="60"/>
              </w:numPr>
              <w:ind w:left="425" w:hanging="283"/>
              <w:jc w:val="both"/>
              <w:rPr>
                <w:b/>
              </w:rPr>
            </w:pPr>
            <w:r w:rsidRPr="00E86ABD">
              <w:rPr>
                <w:rStyle w:val="aa"/>
                <w:b w:val="0"/>
              </w:rPr>
              <w:t>Покращення екологічного стану річки</w:t>
            </w:r>
            <w:r w:rsidRPr="00E86ABD">
              <w:rPr>
                <w:b/>
              </w:rPr>
              <w:t xml:space="preserve"> </w:t>
            </w:r>
          </w:p>
          <w:p w:rsidR="007161B7" w:rsidRPr="00E86ABD" w:rsidRDefault="007161B7" w:rsidP="00031EC1">
            <w:pPr>
              <w:pStyle w:val="a9"/>
              <w:numPr>
                <w:ilvl w:val="0"/>
                <w:numId w:val="60"/>
              </w:numPr>
              <w:ind w:left="425" w:hanging="283"/>
              <w:jc w:val="both"/>
              <w:rPr>
                <w:b/>
                <w:lang w:val="ru-RU"/>
              </w:rPr>
            </w:pPr>
            <w:r w:rsidRPr="00E86ABD">
              <w:rPr>
                <w:rStyle w:val="aa"/>
                <w:b w:val="0"/>
              </w:rPr>
              <w:t>Проведення інформаційних та просвітницьких заходів</w:t>
            </w:r>
          </w:p>
        </w:tc>
      </w:tr>
      <w:tr w:rsidR="007161B7" w:rsidRPr="00E86ABD" w:rsidTr="00FE0FF6">
        <w:trPr>
          <w:trHeight w:val="558"/>
        </w:trPr>
        <w:tc>
          <w:tcPr>
            <w:tcW w:w="3528"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2025-2030 рік</w:t>
            </w:r>
          </w:p>
        </w:tc>
      </w:tr>
      <w:tr w:rsidR="007161B7" w:rsidRPr="00E86ABD" w:rsidTr="00FE0FF6">
        <w:trPr>
          <w:trHeight w:val="558"/>
        </w:trPr>
        <w:tc>
          <w:tcPr>
            <w:tcW w:w="3528"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20000,000</w:t>
            </w:r>
          </w:p>
        </w:tc>
      </w:tr>
      <w:tr w:rsidR="007161B7" w:rsidRPr="00E86ABD" w:rsidTr="00FE0FF6">
        <w:trPr>
          <w:trHeight w:val="340"/>
        </w:trPr>
        <w:tc>
          <w:tcPr>
            <w:tcW w:w="3528"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528"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528"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528"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528"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1570,000</w:t>
            </w:r>
          </w:p>
        </w:tc>
        <w:tc>
          <w:tcPr>
            <w:tcW w:w="1134"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3686,000</w:t>
            </w:r>
          </w:p>
        </w:tc>
        <w:tc>
          <w:tcPr>
            <w:tcW w:w="993"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3686,000</w:t>
            </w:r>
          </w:p>
        </w:tc>
        <w:tc>
          <w:tcPr>
            <w:tcW w:w="992"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3686,000</w:t>
            </w:r>
          </w:p>
        </w:tc>
        <w:tc>
          <w:tcPr>
            <w:tcW w:w="1134"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3686,000</w:t>
            </w:r>
          </w:p>
        </w:tc>
        <w:tc>
          <w:tcPr>
            <w:tcW w:w="1151"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3686,000</w:t>
            </w:r>
          </w:p>
        </w:tc>
      </w:tr>
      <w:tr w:rsidR="007161B7" w:rsidRPr="00E86ABD" w:rsidTr="00FE0FF6">
        <w:trPr>
          <w:trHeight w:val="771"/>
        </w:trPr>
        <w:tc>
          <w:tcPr>
            <w:tcW w:w="3528"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lang w:val="ru-RU"/>
              </w:rPr>
              <w:t xml:space="preserve">Відділ житлово-комунального господарства та благоустрою </w:t>
            </w:r>
            <w:r w:rsidRPr="00E86ABD">
              <w:rPr>
                <w:rFonts w:ascii="Times New Roman" w:eastAsia="Arial" w:hAnsi="Times New Roman" w:cs="Times New Roman"/>
                <w:sz w:val="24"/>
                <w:szCs w:val="24"/>
              </w:rPr>
              <w:t>Берестинської міської ради</w:t>
            </w:r>
          </w:p>
        </w:tc>
      </w:tr>
      <w:tr w:rsidR="007161B7" w:rsidRPr="00E86ABD" w:rsidTr="00FE0FF6">
        <w:trPr>
          <w:trHeight w:val="382"/>
        </w:trPr>
        <w:tc>
          <w:tcPr>
            <w:tcW w:w="3528"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pStyle w:val="2"/>
        <w:spacing w:before="1"/>
        <w:ind w:left="-1" w:right="118"/>
        <w:jc w:val="left"/>
        <w:rPr>
          <w:rFonts w:ascii="Times New Roman" w:hAnsi="Times New Roman" w:cs="Times New Roman"/>
          <w:b w:val="0"/>
          <w:color w:val="FF0000"/>
          <w:sz w:val="28"/>
          <w:szCs w:val="28"/>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46</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9858"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8"/>
        <w:gridCol w:w="926"/>
        <w:gridCol w:w="1134"/>
        <w:gridCol w:w="993"/>
        <w:gridCol w:w="992"/>
        <w:gridCol w:w="1134"/>
        <w:gridCol w:w="1151"/>
      </w:tblGrid>
      <w:tr w:rsidR="007161B7" w:rsidRPr="00E86ABD" w:rsidTr="00FE0FF6">
        <w:trPr>
          <w:trHeight w:val="684"/>
        </w:trPr>
        <w:tc>
          <w:tcPr>
            <w:tcW w:w="3528"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jc w:val="both"/>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В.2.2.</w:t>
            </w:r>
            <w:r w:rsidR="00A422CE" w:rsidRPr="00E86ABD">
              <w:rPr>
                <w:rFonts w:ascii="Times New Roman" w:hAnsi="Times New Roman" w:cs="Times New Roman"/>
                <w:b/>
                <w:color w:val="FFFFFF" w:themeColor="background1"/>
                <w:sz w:val="28"/>
                <w:szCs w:val="28"/>
              </w:rPr>
              <w:t>1 «</w:t>
            </w:r>
            <w:r w:rsidRPr="00E86ABD">
              <w:rPr>
                <w:rFonts w:ascii="Times New Roman" w:eastAsia="Arial" w:hAnsi="Times New Roman" w:cs="Times New Roman"/>
                <w:color w:val="FFFFFF" w:themeColor="background1"/>
                <w:sz w:val="28"/>
                <w:szCs w:val="28"/>
              </w:rPr>
              <w:t>Зелен</w:t>
            </w:r>
            <w:r w:rsidR="00A422CE" w:rsidRPr="00E86ABD">
              <w:rPr>
                <w:rFonts w:ascii="Times New Roman" w:eastAsia="Arial" w:hAnsi="Times New Roman" w:cs="Times New Roman"/>
                <w:color w:val="FFFFFF" w:themeColor="background1"/>
                <w:sz w:val="28"/>
                <w:szCs w:val="28"/>
              </w:rPr>
              <w:t>і коридори Берестина»</w:t>
            </w:r>
            <w:r w:rsidRPr="00E86ABD">
              <w:rPr>
                <w:rFonts w:ascii="Times New Roman" w:hAnsi="Times New Roman" w:cs="Times New Roman"/>
                <w:color w:val="FFFFFF" w:themeColor="background1"/>
                <w:sz w:val="28"/>
                <w:szCs w:val="28"/>
              </w:rPr>
              <w:t xml:space="preserve"> -збільшення площі зелених насаджень, створення </w:t>
            </w:r>
            <w:r w:rsidRPr="00E86ABD">
              <w:rPr>
                <w:rFonts w:ascii="Times New Roman" w:hAnsi="Times New Roman" w:cs="Times New Roman"/>
                <w:color w:val="FFFFFF" w:themeColor="background1"/>
                <w:sz w:val="28"/>
                <w:szCs w:val="28"/>
              </w:rPr>
              <w:lastRenderedPageBreak/>
              <w:t>природоорієнтованих територій.</w:t>
            </w:r>
          </w:p>
        </w:tc>
      </w:tr>
      <w:tr w:rsidR="007161B7" w:rsidRPr="00E86ABD" w:rsidTr="00FE0FF6">
        <w:trPr>
          <w:trHeight w:val="442"/>
        </w:trPr>
        <w:tc>
          <w:tcPr>
            <w:tcW w:w="3528"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A70433" w:rsidRPr="00E86ABD" w:rsidRDefault="00A70433" w:rsidP="00A70433">
            <w:pPr>
              <w:pStyle w:val="TableParagraph"/>
              <w:spacing w:before="41"/>
              <w:jc w:val="both"/>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В. Екологічна стійкість та чисте довкілля</w:t>
            </w:r>
          </w:p>
          <w:p w:rsidR="00A70433" w:rsidRPr="00E86ABD" w:rsidRDefault="00A70433" w:rsidP="00A70433">
            <w:pPr>
              <w:pStyle w:val="TableParagraph"/>
              <w:spacing w:before="41"/>
              <w:jc w:val="both"/>
              <w:rPr>
                <w:rFonts w:ascii="Times New Roman" w:hAnsi="Times New Roman" w:cs="Times New Roman"/>
                <w:bCs/>
                <w:sz w:val="24"/>
                <w:szCs w:val="24"/>
              </w:rPr>
            </w:pPr>
            <w:r w:rsidRPr="00E86ABD">
              <w:rPr>
                <w:rFonts w:ascii="Times New Roman" w:hAnsi="Times New Roman" w:cs="Times New Roman"/>
                <w:bCs/>
                <w:sz w:val="24"/>
                <w:szCs w:val="24"/>
              </w:rPr>
              <w:t>В2. Збереження, раціональне використання та відновлення природних ресурсів громади</w:t>
            </w:r>
          </w:p>
          <w:p w:rsidR="007161B7" w:rsidRPr="00E86ABD" w:rsidRDefault="00A70433" w:rsidP="00A422CE">
            <w:pPr>
              <w:pStyle w:val="TableParagraph"/>
              <w:spacing w:before="41"/>
              <w:jc w:val="both"/>
              <w:rPr>
                <w:rFonts w:ascii="Times New Roman" w:hAnsi="Times New Roman" w:cs="Times New Roman"/>
                <w:bCs/>
                <w:sz w:val="24"/>
                <w:szCs w:val="24"/>
              </w:rPr>
            </w:pPr>
            <w:r w:rsidRPr="00E86ABD">
              <w:rPr>
                <w:rFonts w:ascii="Times New Roman" w:hAnsi="Times New Roman" w:cs="Times New Roman"/>
                <w:bCs/>
                <w:sz w:val="24"/>
                <w:szCs w:val="24"/>
              </w:rPr>
              <w:t>В2.2. Сприяти реалізації заходів із заліснення та залуження територій у прибережних захисних смугах для природного утримання вологи та запобігання ерозії.</w:t>
            </w:r>
          </w:p>
        </w:tc>
      </w:tr>
      <w:tr w:rsidR="007161B7" w:rsidRPr="00E86ABD" w:rsidTr="00FE0FF6">
        <w:trPr>
          <w:trHeight w:val="688"/>
        </w:trPr>
        <w:tc>
          <w:tcPr>
            <w:tcW w:w="3528"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A422CE">
            <w:pPr>
              <w:pStyle w:val="a9"/>
              <w:jc w:val="both"/>
              <w:rPr>
                <w:b/>
              </w:rPr>
            </w:pPr>
            <w:r w:rsidRPr="00E86ABD">
              <w:t>Створити єдину систему зелених коридорів у Берестинській громаді шляхом збільшення площі зелених насаджень та розвитку природоорієнтованих територій, що забезпечить покращення екологічного стану, підвищення комфортності міського середовища та створення привабливих просторів для відпочинку та пересування мешканців.</w:t>
            </w:r>
          </w:p>
        </w:tc>
      </w:tr>
      <w:tr w:rsidR="007161B7" w:rsidRPr="00E86ABD" w:rsidTr="00FE0FF6">
        <w:trPr>
          <w:trHeight w:val="503"/>
        </w:trPr>
        <w:tc>
          <w:tcPr>
            <w:tcW w:w="3528"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A422CE">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695"/>
        </w:trPr>
        <w:tc>
          <w:tcPr>
            <w:tcW w:w="3528"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6"/>
          </w:tcPr>
          <w:p w:rsidR="007161B7" w:rsidRPr="00E86ABD" w:rsidRDefault="007161B7" w:rsidP="00A422CE">
            <w:pPr>
              <w:pStyle w:val="a9"/>
              <w:jc w:val="both"/>
            </w:pPr>
            <w:r w:rsidRPr="00E86ABD">
              <w:t>Мешканці Берестинської територіальної громади, комунальні служби та підприємства, громадські та екологічні організації, відвідувачі та туристи громади</w:t>
            </w:r>
          </w:p>
        </w:tc>
      </w:tr>
      <w:tr w:rsidR="007161B7" w:rsidRPr="00E86ABD" w:rsidTr="00FE0FF6">
        <w:trPr>
          <w:trHeight w:val="688"/>
        </w:trPr>
        <w:tc>
          <w:tcPr>
            <w:tcW w:w="3528"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A422CE">
            <w:pPr>
              <w:pStyle w:val="a9"/>
              <w:jc w:val="both"/>
            </w:pPr>
            <w:r w:rsidRPr="00E86ABD">
              <w:rPr>
                <w:lang w:val="ru-RU"/>
              </w:rPr>
              <w:t xml:space="preserve">У </w:t>
            </w:r>
            <w:r w:rsidRPr="00E86ABD">
              <w:t>Берестинській громаді спостерігається недостатня кількість якісних зелених насаджень та відсутність цілісної системи природоорієнтованих територій. Окремі парки, сквери та зелені зони роз’єднані, що обмежує їх екологічний ефект та зменшує можливості комфортного пересування та відпочинку населення. Частина територій громади має високу антропогенну нагрузку, низьку якість повітря, недостатньо тіні та природної інфраструктури, яка могла б зменшувати вплив змін клімату.</w:t>
            </w:r>
          </w:p>
          <w:p w:rsidR="007161B7" w:rsidRPr="00E86ABD" w:rsidRDefault="007161B7" w:rsidP="00A422CE">
            <w:pPr>
              <w:pStyle w:val="a9"/>
              <w:jc w:val="both"/>
            </w:pPr>
            <w:r w:rsidRPr="00E86ABD">
              <w:t>Проєкт спрямований на створення мережі зелених коридорів, що поєднають існуючі природні та рекреаційні зони, збільшать площу озеленення та покращать екологічний і візуальний стан міського середовища.</w:t>
            </w:r>
          </w:p>
        </w:tc>
      </w:tr>
      <w:tr w:rsidR="007161B7" w:rsidRPr="00E86ABD" w:rsidTr="00FE0FF6">
        <w:trPr>
          <w:trHeight w:val="546"/>
        </w:trPr>
        <w:tc>
          <w:tcPr>
            <w:tcW w:w="3528"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61"/>
              </w:numPr>
              <w:ind w:left="425" w:hanging="283"/>
              <w:jc w:val="both"/>
            </w:pPr>
            <w:r w:rsidRPr="00E86ABD">
              <w:t>Аналіз поточної системи поводження з відходами.</w:t>
            </w:r>
          </w:p>
          <w:p w:rsidR="007161B7" w:rsidRPr="00E86ABD" w:rsidRDefault="007161B7" w:rsidP="00031EC1">
            <w:pPr>
              <w:pStyle w:val="a9"/>
              <w:numPr>
                <w:ilvl w:val="0"/>
                <w:numId w:val="61"/>
              </w:numPr>
              <w:ind w:left="425" w:hanging="283"/>
              <w:jc w:val="both"/>
            </w:pPr>
            <w:r w:rsidRPr="00E86ABD">
              <w:t>Збір даних про обсяги та типи відходів.</w:t>
            </w:r>
          </w:p>
          <w:p w:rsidR="007161B7" w:rsidRPr="00E86ABD" w:rsidRDefault="007161B7" w:rsidP="00031EC1">
            <w:pPr>
              <w:pStyle w:val="a9"/>
              <w:numPr>
                <w:ilvl w:val="0"/>
                <w:numId w:val="61"/>
              </w:numPr>
              <w:ind w:left="425" w:hanging="283"/>
              <w:jc w:val="both"/>
            </w:pPr>
            <w:r w:rsidRPr="00E86ABD">
              <w:t>Консультації з мешканцями та стейкхолдерами.</w:t>
            </w:r>
          </w:p>
          <w:p w:rsidR="007161B7" w:rsidRPr="00E86ABD" w:rsidRDefault="007161B7" w:rsidP="00031EC1">
            <w:pPr>
              <w:pStyle w:val="a9"/>
              <w:numPr>
                <w:ilvl w:val="0"/>
                <w:numId w:val="61"/>
              </w:numPr>
              <w:ind w:left="425" w:hanging="283"/>
              <w:jc w:val="both"/>
            </w:pPr>
            <w:r w:rsidRPr="00E86ABD">
              <w:t>Розроблення змісту Плану управління відходами.</w:t>
            </w:r>
          </w:p>
          <w:p w:rsidR="007161B7" w:rsidRPr="00E86ABD" w:rsidRDefault="007161B7" w:rsidP="00031EC1">
            <w:pPr>
              <w:pStyle w:val="a9"/>
              <w:numPr>
                <w:ilvl w:val="0"/>
                <w:numId w:val="61"/>
              </w:numPr>
              <w:ind w:left="425" w:hanging="283"/>
              <w:jc w:val="both"/>
            </w:pPr>
            <w:r w:rsidRPr="00E86ABD">
              <w:t>Визначення індикаторів моніторингу.</w:t>
            </w:r>
          </w:p>
          <w:p w:rsidR="007161B7" w:rsidRPr="00E86ABD" w:rsidRDefault="007161B7" w:rsidP="00031EC1">
            <w:pPr>
              <w:pStyle w:val="a9"/>
              <w:numPr>
                <w:ilvl w:val="0"/>
                <w:numId w:val="61"/>
              </w:numPr>
              <w:ind w:left="425" w:hanging="283"/>
              <w:jc w:val="both"/>
            </w:pPr>
            <w:r w:rsidRPr="00E86ABD">
              <w:t>Проведення громадського обговорення.</w:t>
            </w:r>
          </w:p>
          <w:p w:rsidR="007161B7" w:rsidRPr="00E86ABD" w:rsidRDefault="007161B7" w:rsidP="00031EC1">
            <w:pPr>
              <w:pStyle w:val="a9"/>
              <w:numPr>
                <w:ilvl w:val="0"/>
                <w:numId w:val="61"/>
              </w:numPr>
              <w:ind w:left="425" w:hanging="283"/>
              <w:jc w:val="both"/>
            </w:pPr>
            <w:r w:rsidRPr="00E86ABD">
              <w:t>Погодження та затвердження Плану радою.</w:t>
            </w:r>
          </w:p>
          <w:p w:rsidR="007161B7" w:rsidRPr="00E86ABD" w:rsidRDefault="007161B7" w:rsidP="00031EC1">
            <w:pPr>
              <w:pStyle w:val="a9"/>
              <w:numPr>
                <w:ilvl w:val="0"/>
                <w:numId w:val="61"/>
              </w:numPr>
              <w:ind w:left="425" w:hanging="283"/>
              <w:jc w:val="both"/>
              <w:rPr>
                <w:lang w:val="ru-RU"/>
              </w:rPr>
            </w:pPr>
            <w:r w:rsidRPr="00E86ABD">
              <w:t>Інформаційна кампанія щодо впровадження плану.</w:t>
            </w:r>
          </w:p>
        </w:tc>
      </w:tr>
      <w:tr w:rsidR="007161B7" w:rsidRPr="00E86ABD" w:rsidTr="00FE0FF6">
        <w:trPr>
          <w:trHeight w:val="972"/>
        </w:trPr>
        <w:tc>
          <w:tcPr>
            <w:tcW w:w="3528"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62"/>
              </w:numPr>
              <w:ind w:left="425" w:hanging="283"/>
              <w:jc w:val="both"/>
              <w:rPr>
                <w:b/>
              </w:rPr>
            </w:pPr>
            <w:r w:rsidRPr="00E86ABD">
              <w:rPr>
                <w:rStyle w:val="aa"/>
                <w:b w:val="0"/>
              </w:rPr>
              <w:t>Розроблений та затверджений План управління відходами</w:t>
            </w:r>
          </w:p>
          <w:p w:rsidR="007161B7" w:rsidRPr="00E86ABD" w:rsidRDefault="007161B7" w:rsidP="00031EC1">
            <w:pPr>
              <w:pStyle w:val="a9"/>
              <w:numPr>
                <w:ilvl w:val="0"/>
                <w:numId w:val="62"/>
              </w:numPr>
              <w:ind w:left="425" w:hanging="283"/>
              <w:jc w:val="both"/>
              <w:rPr>
                <w:b/>
              </w:rPr>
            </w:pPr>
            <w:r w:rsidRPr="00E86ABD">
              <w:rPr>
                <w:rStyle w:val="aa"/>
                <w:b w:val="0"/>
              </w:rPr>
              <w:t>Кількість проведених консультацій та громадських обговорень</w:t>
            </w:r>
            <w:r w:rsidRPr="00E86ABD">
              <w:rPr>
                <w:b/>
              </w:rPr>
              <w:t>.</w:t>
            </w:r>
          </w:p>
          <w:p w:rsidR="007161B7" w:rsidRPr="00E86ABD" w:rsidRDefault="007161B7" w:rsidP="00031EC1">
            <w:pPr>
              <w:pStyle w:val="a9"/>
              <w:numPr>
                <w:ilvl w:val="0"/>
                <w:numId w:val="62"/>
              </w:numPr>
              <w:ind w:left="425" w:hanging="283"/>
              <w:jc w:val="both"/>
              <w:rPr>
                <w:b/>
              </w:rPr>
            </w:pPr>
            <w:r w:rsidRPr="00E86ABD">
              <w:rPr>
                <w:rStyle w:val="aa"/>
                <w:b w:val="0"/>
              </w:rPr>
              <w:t>Рівень охоплення мешканців інформаційною кампанією</w:t>
            </w:r>
            <w:r w:rsidRPr="00E86ABD">
              <w:rPr>
                <w:b/>
              </w:rPr>
              <w:t xml:space="preserve"> </w:t>
            </w:r>
          </w:p>
          <w:p w:rsidR="007161B7" w:rsidRPr="00E86ABD" w:rsidRDefault="007161B7" w:rsidP="00031EC1">
            <w:pPr>
              <w:pStyle w:val="a9"/>
              <w:numPr>
                <w:ilvl w:val="0"/>
                <w:numId w:val="62"/>
              </w:numPr>
              <w:ind w:left="425" w:hanging="283"/>
              <w:jc w:val="both"/>
              <w:rPr>
                <w:b/>
              </w:rPr>
            </w:pPr>
            <w:r w:rsidRPr="00E86ABD">
              <w:rPr>
                <w:rStyle w:val="aa"/>
                <w:b w:val="0"/>
              </w:rPr>
              <w:t>Створена система моніторингу у сфері поводження з відходами</w:t>
            </w:r>
          </w:p>
          <w:p w:rsidR="007161B7" w:rsidRPr="00E86ABD" w:rsidRDefault="007161B7" w:rsidP="00031EC1">
            <w:pPr>
              <w:pStyle w:val="a9"/>
              <w:numPr>
                <w:ilvl w:val="0"/>
                <w:numId w:val="62"/>
              </w:numPr>
              <w:ind w:left="425" w:hanging="283"/>
              <w:jc w:val="both"/>
              <w:rPr>
                <w:b/>
              </w:rPr>
            </w:pPr>
            <w:r w:rsidRPr="00E86ABD">
              <w:rPr>
                <w:rStyle w:val="aa"/>
                <w:b w:val="0"/>
              </w:rPr>
              <w:t>Визначені та зафіксовані ключові індикатори базового рівня відходів</w:t>
            </w:r>
          </w:p>
        </w:tc>
      </w:tr>
      <w:tr w:rsidR="007161B7" w:rsidRPr="00E86ABD" w:rsidTr="00FE0FF6">
        <w:trPr>
          <w:trHeight w:val="558"/>
        </w:trPr>
        <w:tc>
          <w:tcPr>
            <w:tcW w:w="3528"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2026-2027 рік</w:t>
            </w:r>
          </w:p>
        </w:tc>
      </w:tr>
      <w:tr w:rsidR="007161B7" w:rsidRPr="00E86ABD" w:rsidTr="00FE0FF6">
        <w:trPr>
          <w:trHeight w:val="558"/>
        </w:trPr>
        <w:tc>
          <w:tcPr>
            <w:tcW w:w="3528"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lastRenderedPageBreak/>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r>
      <w:tr w:rsidR="007161B7" w:rsidRPr="00E86ABD" w:rsidTr="00FE0FF6">
        <w:trPr>
          <w:trHeight w:val="340"/>
        </w:trPr>
        <w:tc>
          <w:tcPr>
            <w:tcW w:w="3528"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528"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528"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528"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528"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tc>
        <w:tc>
          <w:tcPr>
            <w:tcW w:w="1134"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tc>
        <w:tc>
          <w:tcPr>
            <w:tcW w:w="993"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500,00</w:t>
            </w:r>
          </w:p>
        </w:tc>
        <w:tc>
          <w:tcPr>
            <w:tcW w:w="992"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tc>
        <w:tc>
          <w:tcPr>
            <w:tcW w:w="1134"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tc>
        <w:tc>
          <w:tcPr>
            <w:tcW w:w="1151"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tc>
      </w:tr>
      <w:tr w:rsidR="007161B7" w:rsidRPr="00E86ABD" w:rsidTr="00FE0FF6">
        <w:trPr>
          <w:trHeight w:val="771"/>
        </w:trPr>
        <w:tc>
          <w:tcPr>
            <w:tcW w:w="3528"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lang w:val="ru-RU"/>
              </w:rPr>
            </w:pPr>
            <w:r w:rsidRPr="00E86ABD">
              <w:rPr>
                <w:rFonts w:ascii="Times New Roman" w:eastAsia="Arial" w:hAnsi="Times New Roman" w:cs="Times New Roman"/>
                <w:sz w:val="24"/>
                <w:szCs w:val="24"/>
                <w:lang w:val="ru-RU"/>
              </w:rPr>
              <w:t>Відділ земельних відносин Берестинської міської ради</w:t>
            </w:r>
          </w:p>
          <w:p w:rsidR="00A70433" w:rsidRPr="00E86ABD" w:rsidRDefault="00A70433" w:rsidP="00FE0FF6">
            <w:pPr>
              <w:rPr>
                <w:rFonts w:ascii="Times New Roman" w:eastAsia="Arial" w:hAnsi="Times New Roman" w:cs="Times New Roman"/>
                <w:sz w:val="24"/>
                <w:szCs w:val="24"/>
                <w:lang w:val="ru-RU"/>
              </w:rPr>
            </w:pPr>
            <w:r w:rsidRPr="00E86ABD">
              <w:rPr>
                <w:rFonts w:ascii="Times New Roman" w:eastAsia="Arial" w:hAnsi="Times New Roman" w:cs="Times New Roman"/>
                <w:sz w:val="24"/>
                <w:szCs w:val="24"/>
                <w:lang w:val="ru-RU"/>
              </w:rPr>
              <w:t xml:space="preserve">Відділ житлово-комунального господарства та благоустрою </w:t>
            </w:r>
            <w:r w:rsidRPr="00E86ABD">
              <w:rPr>
                <w:rFonts w:ascii="Times New Roman" w:eastAsia="Arial" w:hAnsi="Times New Roman" w:cs="Times New Roman"/>
                <w:sz w:val="24"/>
                <w:szCs w:val="24"/>
              </w:rPr>
              <w:t>Берестинської міської ради</w:t>
            </w:r>
          </w:p>
        </w:tc>
      </w:tr>
      <w:tr w:rsidR="007161B7" w:rsidRPr="00E86ABD" w:rsidTr="00FE0FF6">
        <w:trPr>
          <w:trHeight w:val="382"/>
        </w:trPr>
        <w:tc>
          <w:tcPr>
            <w:tcW w:w="3528"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pStyle w:val="2"/>
        <w:spacing w:before="1"/>
        <w:ind w:left="-1" w:right="118"/>
        <w:jc w:val="left"/>
        <w:rPr>
          <w:rFonts w:ascii="Times New Roman" w:hAnsi="Times New Roman" w:cs="Times New Roman"/>
          <w:b w:val="0"/>
          <w:color w:val="FF0000"/>
          <w:sz w:val="28"/>
          <w:szCs w:val="28"/>
        </w:rPr>
      </w:pPr>
    </w:p>
    <w:p w:rsidR="007161B7" w:rsidRPr="00E86ABD" w:rsidRDefault="007161B7" w:rsidP="007161B7">
      <w:pPr>
        <w:pStyle w:val="2"/>
        <w:spacing w:before="1"/>
        <w:ind w:left="-1" w:right="118"/>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47</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jc w:val="both"/>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В.2.3.</w:t>
            </w:r>
            <w:r w:rsidRPr="00E86ABD">
              <w:rPr>
                <w:rFonts w:ascii="Times New Roman" w:hAnsi="Times New Roman" w:cs="Times New Roman"/>
                <w:b/>
                <w:color w:val="FFFFFF" w:themeColor="background1"/>
                <w:sz w:val="28"/>
                <w:szCs w:val="28"/>
              </w:rPr>
              <w:t>1</w:t>
            </w:r>
            <w:r w:rsidRPr="00E86ABD">
              <w:rPr>
                <w:rFonts w:ascii="Times New Roman" w:eastAsia="Arial" w:hAnsi="Times New Roman" w:cs="Times New Roman"/>
                <w:color w:val="000000"/>
                <w:sz w:val="16"/>
                <w:szCs w:val="16"/>
                <w:lang w:val="ru-RU"/>
              </w:rPr>
              <w:t>«</w:t>
            </w:r>
            <w:r w:rsidRPr="00E86ABD">
              <w:rPr>
                <w:rFonts w:ascii="Times New Roman" w:hAnsi="Times New Roman" w:cs="Times New Roman"/>
                <w:sz w:val="28"/>
                <w:szCs w:val="28"/>
              </w:rPr>
              <w:t>Відновлення та захист біорізноманіття Берестинщини</w:t>
            </w:r>
          </w:p>
        </w:tc>
      </w:tr>
      <w:tr w:rsidR="007161B7" w:rsidRPr="00E86ABD" w:rsidTr="00FE0FF6">
        <w:trPr>
          <w:trHeight w:val="442"/>
        </w:trPr>
        <w:tc>
          <w:tcPr>
            <w:tcW w:w="3670"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A70433" w:rsidRPr="00E86ABD" w:rsidRDefault="00A70433" w:rsidP="00A70433">
            <w:pPr>
              <w:pStyle w:val="TableParagraph"/>
              <w:spacing w:before="41"/>
              <w:jc w:val="both"/>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В. Екологічна стійкість та чисте довкілля</w:t>
            </w:r>
          </w:p>
          <w:p w:rsidR="00A70433" w:rsidRPr="00E86ABD" w:rsidRDefault="00A70433" w:rsidP="00A70433">
            <w:pPr>
              <w:pStyle w:val="TableParagraph"/>
              <w:spacing w:before="41"/>
              <w:jc w:val="both"/>
              <w:rPr>
                <w:rFonts w:ascii="Times New Roman" w:hAnsi="Times New Roman" w:cs="Times New Roman"/>
                <w:bCs/>
                <w:sz w:val="24"/>
                <w:szCs w:val="24"/>
              </w:rPr>
            </w:pPr>
            <w:r w:rsidRPr="00E86ABD">
              <w:rPr>
                <w:rFonts w:ascii="Times New Roman" w:hAnsi="Times New Roman" w:cs="Times New Roman"/>
                <w:bCs/>
                <w:sz w:val="24"/>
                <w:szCs w:val="24"/>
              </w:rPr>
              <w:t>В2. Збереження, раціональне використання та відновлення природних ресурсів громади</w:t>
            </w:r>
          </w:p>
          <w:p w:rsidR="007161B7" w:rsidRPr="00E86ABD" w:rsidRDefault="00A70433" w:rsidP="00A422CE">
            <w:pPr>
              <w:pStyle w:val="TableParagraph"/>
              <w:spacing w:before="41"/>
              <w:jc w:val="both"/>
              <w:rPr>
                <w:rFonts w:ascii="Times New Roman" w:hAnsi="Times New Roman" w:cs="Times New Roman"/>
                <w:bCs/>
                <w:sz w:val="24"/>
                <w:szCs w:val="24"/>
              </w:rPr>
            </w:pPr>
            <w:r w:rsidRPr="00E86ABD">
              <w:rPr>
                <w:rFonts w:ascii="Times New Roman" w:hAnsi="Times New Roman" w:cs="Times New Roman"/>
                <w:bCs/>
                <w:sz w:val="24"/>
                <w:szCs w:val="24"/>
              </w:rPr>
              <w:t>В2.3. Сприяти створенню природоохоронних осередків</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A422CE">
            <w:pPr>
              <w:pStyle w:val="a9"/>
              <w:jc w:val="both"/>
              <w:rPr>
                <w:b/>
              </w:rPr>
            </w:pPr>
            <w:r w:rsidRPr="00E86ABD">
              <w:t>Забезпечити збереження та відновлення природних екосистем Берестинської громади, підвищити біорізноманіття території та залучити населення до природоохоронних заходів, створюючи сталий та екологічно збалансований простір для життя та відпочинку.</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A422CE">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695"/>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6"/>
          </w:tcPr>
          <w:p w:rsidR="007161B7" w:rsidRPr="00E86ABD" w:rsidRDefault="007161B7" w:rsidP="00A422CE">
            <w:pPr>
              <w:pStyle w:val="a9"/>
              <w:jc w:val="both"/>
            </w:pPr>
            <w:r w:rsidRPr="00E86ABD">
              <w:t>Мешканці Берестинської територіальної громади, комунальні служби та підприємства, освітні та громадські екологічні організації, волонтери та природоохоронні активісти</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A422CE">
            <w:pPr>
              <w:pStyle w:val="a9"/>
              <w:jc w:val="both"/>
            </w:pPr>
            <w:r w:rsidRPr="00E86ABD">
              <w:rPr>
                <w:lang w:val="ru-RU"/>
              </w:rPr>
              <w:t xml:space="preserve">На </w:t>
            </w:r>
            <w:r w:rsidRPr="00E86ABD">
              <w:t>території Берестинської громади спостерігається деградація природних екосистем та зниження біорізноманіття через антропогенний вплив, нераціональне використання земель, браконьєрство та недостатнє природоохоронне управління. Відсутність системного моніторингу та заходів із відновлення екосистем обмежує можливості збереження рідкісних видів флори та фауни, зменшує екологічну стійкість території та впливає на якість життя населення.</w:t>
            </w:r>
          </w:p>
          <w:p w:rsidR="007161B7" w:rsidRPr="00E86ABD" w:rsidRDefault="007161B7" w:rsidP="00A422CE">
            <w:pPr>
              <w:pStyle w:val="a9"/>
              <w:jc w:val="both"/>
            </w:pPr>
            <w:r w:rsidRPr="00E86ABD">
              <w:t>Проєкт спрямований на відновлення та охорону природних екосистем, збільшення біорізноманіття та підвищення екологічної свідомості громади.</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63"/>
              </w:numPr>
              <w:ind w:left="425" w:hanging="284"/>
              <w:jc w:val="both"/>
              <w:rPr>
                <w:b/>
              </w:rPr>
            </w:pPr>
            <w:r w:rsidRPr="00E86ABD">
              <w:rPr>
                <w:rStyle w:val="aa"/>
                <w:b w:val="0"/>
              </w:rPr>
              <w:t>Ідентифікація та картування природних територій</w:t>
            </w:r>
            <w:r w:rsidRPr="00E86ABD">
              <w:rPr>
                <w:b/>
              </w:rPr>
              <w:t xml:space="preserve"> </w:t>
            </w:r>
          </w:p>
          <w:p w:rsidR="007161B7" w:rsidRPr="00E86ABD" w:rsidRDefault="007161B7" w:rsidP="00031EC1">
            <w:pPr>
              <w:pStyle w:val="a9"/>
              <w:numPr>
                <w:ilvl w:val="0"/>
                <w:numId w:val="63"/>
              </w:numPr>
              <w:ind w:left="425" w:hanging="284"/>
              <w:jc w:val="both"/>
              <w:rPr>
                <w:b/>
              </w:rPr>
            </w:pPr>
            <w:r w:rsidRPr="00E86ABD">
              <w:rPr>
                <w:rStyle w:val="aa"/>
                <w:b w:val="0"/>
              </w:rPr>
              <w:t>Відновлення деградованих екосистем</w:t>
            </w:r>
            <w:r w:rsidRPr="00E86ABD">
              <w:rPr>
                <w:b/>
              </w:rPr>
              <w:t xml:space="preserve"> </w:t>
            </w:r>
          </w:p>
          <w:p w:rsidR="007161B7" w:rsidRPr="00E86ABD" w:rsidRDefault="007161B7" w:rsidP="00031EC1">
            <w:pPr>
              <w:pStyle w:val="a9"/>
              <w:numPr>
                <w:ilvl w:val="0"/>
                <w:numId w:val="63"/>
              </w:numPr>
              <w:ind w:left="425" w:hanging="284"/>
              <w:jc w:val="both"/>
              <w:rPr>
                <w:b/>
              </w:rPr>
            </w:pPr>
            <w:r w:rsidRPr="00E86ABD">
              <w:rPr>
                <w:rStyle w:val="aa"/>
                <w:b w:val="0"/>
              </w:rPr>
              <w:t>Охорона біорізноманіття</w:t>
            </w:r>
          </w:p>
          <w:p w:rsidR="007161B7" w:rsidRPr="00E86ABD" w:rsidRDefault="007161B7" w:rsidP="00031EC1">
            <w:pPr>
              <w:pStyle w:val="a9"/>
              <w:numPr>
                <w:ilvl w:val="0"/>
                <w:numId w:val="63"/>
              </w:numPr>
              <w:ind w:left="425" w:hanging="284"/>
              <w:jc w:val="both"/>
              <w:rPr>
                <w:b/>
              </w:rPr>
            </w:pPr>
            <w:r w:rsidRPr="00E86ABD">
              <w:rPr>
                <w:rStyle w:val="aa"/>
                <w:b w:val="0"/>
              </w:rPr>
              <w:t>Моніторинг стану довкілля та екосистем</w:t>
            </w:r>
            <w:r w:rsidRPr="00E86ABD">
              <w:rPr>
                <w:b/>
              </w:rPr>
              <w:t xml:space="preserve">  </w:t>
            </w:r>
          </w:p>
          <w:p w:rsidR="007161B7" w:rsidRPr="00E86ABD" w:rsidRDefault="007161B7" w:rsidP="00031EC1">
            <w:pPr>
              <w:pStyle w:val="a9"/>
              <w:numPr>
                <w:ilvl w:val="0"/>
                <w:numId w:val="63"/>
              </w:numPr>
              <w:ind w:left="425" w:hanging="284"/>
              <w:jc w:val="both"/>
              <w:rPr>
                <w:b/>
              </w:rPr>
            </w:pPr>
            <w:r w:rsidRPr="00E86ABD">
              <w:rPr>
                <w:rStyle w:val="aa"/>
                <w:b w:val="0"/>
              </w:rPr>
              <w:lastRenderedPageBreak/>
              <w:t>Підвищення екологічної обізнаності населення</w:t>
            </w:r>
            <w:r w:rsidRPr="00E86ABD">
              <w:rPr>
                <w:b/>
              </w:rPr>
              <w:t xml:space="preserve"> </w:t>
            </w:r>
          </w:p>
          <w:p w:rsidR="007161B7" w:rsidRPr="00E86ABD" w:rsidRDefault="007161B7" w:rsidP="00031EC1">
            <w:pPr>
              <w:pStyle w:val="a9"/>
              <w:numPr>
                <w:ilvl w:val="0"/>
                <w:numId w:val="63"/>
              </w:numPr>
              <w:ind w:left="425" w:hanging="284"/>
              <w:jc w:val="both"/>
              <w:rPr>
                <w:b/>
                <w:lang w:val="ru-RU"/>
              </w:rPr>
            </w:pPr>
            <w:r w:rsidRPr="00E86ABD">
              <w:rPr>
                <w:rStyle w:val="aa"/>
                <w:b w:val="0"/>
              </w:rPr>
              <w:t>Впровадження природоорієнтованих рішень у плануванні територій</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64"/>
              </w:numPr>
              <w:ind w:left="283" w:hanging="283"/>
              <w:jc w:val="both"/>
              <w:rPr>
                <w:b/>
              </w:rPr>
            </w:pPr>
            <w:r w:rsidRPr="00E86ABD">
              <w:rPr>
                <w:rStyle w:val="aa"/>
                <w:b w:val="0"/>
              </w:rPr>
              <w:t>Площа відновлених та охоронюваних природних територій</w:t>
            </w:r>
            <w:r w:rsidRPr="00E86ABD">
              <w:rPr>
                <w:b/>
              </w:rPr>
              <w:t>.</w:t>
            </w:r>
          </w:p>
          <w:p w:rsidR="007161B7" w:rsidRPr="00E86ABD" w:rsidRDefault="007161B7" w:rsidP="00031EC1">
            <w:pPr>
              <w:pStyle w:val="a9"/>
              <w:numPr>
                <w:ilvl w:val="0"/>
                <w:numId w:val="64"/>
              </w:numPr>
              <w:ind w:left="283" w:hanging="283"/>
              <w:jc w:val="both"/>
              <w:rPr>
                <w:b/>
              </w:rPr>
            </w:pPr>
            <w:r w:rsidRPr="00E86ABD">
              <w:rPr>
                <w:rStyle w:val="aa"/>
                <w:b w:val="0"/>
              </w:rPr>
              <w:t>Кількість відновлених видів флори та фауни</w:t>
            </w:r>
            <w:r w:rsidRPr="00E86ABD">
              <w:rPr>
                <w:b/>
              </w:rPr>
              <w:t xml:space="preserve"> </w:t>
            </w:r>
          </w:p>
          <w:p w:rsidR="007161B7" w:rsidRPr="00E86ABD" w:rsidRDefault="007161B7" w:rsidP="00031EC1">
            <w:pPr>
              <w:pStyle w:val="a9"/>
              <w:numPr>
                <w:ilvl w:val="0"/>
                <w:numId w:val="64"/>
              </w:numPr>
              <w:ind w:left="283" w:hanging="283"/>
              <w:jc w:val="both"/>
              <w:rPr>
                <w:b/>
              </w:rPr>
            </w:pPr>
            <w:r w:rsidRPr="00E86ABD">
              <w:rPr>
                <w:rStyle w:val="aa"/>
                <w:b w:val="0"/>
              </w:rPr>
              <w:t>Проведені природоохоронні та освітні заходи</w:t>
            </w:r>
          </w:p>
          <w:p w:rsidR="007161B7" w:rsidRPr="00E86ABD" w:rsidRDefault="007161B7" w:rsidP="00031EC1">
            <w:pPr>
              <w:pStyle w:val="a9"/>
              <w:numPr>
                <w:ilvl w:val="0"/>
                <w:numId w:val="64"/>
              </w:numPr>
              <w:ind w:left="283" w:hanging="283"/>
              <w:jc w:val="both"/>
              <w:rPr>
                <w:rStyle w:val="aa"/>
                <w:b w:val="0"/>
                <w:bCs w:val="0"/>
              </w:rPr>
            </w:pPr>
            <w:r w:rsidRPr="00E86ABD">
              <w:rPr>
                <w:rStyle w:val="aa"/>
                <w:b w:val="0"/>
              </w:rPr>
              <w:t>Створені екологічні коридори та зелені зони</w:t>
            </w:r>
          </w:p>
          <w:p w:rsidR="007161B7" w:rsidRPr="00E86ABD" w:rsidRDefault="007161B7" w:rsidP="00031EC1">
            <w:pPr>
              <w:pStyle w:val="a9"/>
              <w:numPr>
                <w:ilvl w:val="0"/>
                <w:numId w:val="64"/>
              </w:numPr>
              <w:ind w:left="283" w:hanging="283"/>
              <w:jc w:val="both"/>
              <w:rPr>
                <w:b/>
              </w:rPr>
            </w:pPr>
            <w:r w:rsidRPr="00E86ABD">
              <w:rPr>
                <w:rStyle w:val="aa"/>
                <w:b w:val="0"/>
              </w:rPr>
              <w:t>Рівень екологічної свідомості населення</w:t>
            </w:r>
            <w:r w:rsidRPr="00E86ABD">
              <w:rPr>
                <w:b/>
              </w:rPr>
              <w:t xml:space="preserve"> </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2026-2027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2000,000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400,000</w:t>
            </w: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400,000</w:t>
            </w:r>
          </w:p>
        </w:tc>
        <w:tc>
          <w:tcPr>
            <w:tcW w:w="992"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400,000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400,000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400,000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lang w:val="ru-RU"/>
              </w:rPr>
            </w:pPr>
            <w:r w:rsidRPr="00E86ABD">
              <w:rPr>
                <w:rFonts w:ascii="Times New Roman" w:eastAsia="Arial" w:hAnsi="Times New Roman" w:cs="Times New Roman"/>
                <w:sz w:val="24"/>
                <w:szCs w:val="24"/>
                <w:lang w:val="ru-RU"/>
              </w:rPr>
              <w:t>Відділ земельних відносин Берестинської міської ради</w:t>
            </w:r>
          </w:p>
          <w:p w:rsidR="00A70433" w:rsidRPr="00E86ABD" w:rsidRDefault="00A70433" w:rsidP="00FE0FF6">
            <w:pPr>
              <w:rPr>
                <w:rFonts w:ascii="Times New Roman" w:eastAsia="Arial" w:hAnsi="Times New Roman" w:cs="Times New Roman"/>
                <w:sz w:val="24"/>
                <w:szCs w:val="24"/>
                <w:lang w:val="ru-RU"/>
              </w:rPr>
            </w:pPr>
            <w:r w:rsidRPr="00E86ABD">
              <w:rPr>
                <w:rFonts w:ascii="Times New Roman" w:eastAsia="Arial" w:hAnsi="Times New Roman" w:cs="Times New Roman"/>
                <w:sz w:val="24"/>
                <w:szCs w:val="24"/>
                <w:lang w:val="ru-RU"/>
              </w:rPr>
              <w:t xml:space="preserve">Відділ житлово-комунального господарства та благоустрою </w:t>
            </w:r>
            <w:r w:rsidRPr="00E86ABD">
              <w:rPr>
                <w:rFonts w:ascii="Times New Roman" w:eastAsia="Arial" w:hAnsi="Times New Roman" w:cs="Times New Roman"/>
                <w:sz w:val="24"/>
                <w:szCs w:val="24"/>
              </w:rPr>
              <w:t>Берестинської міської ради</w:t>
            </w: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pStyle w:val="2"/>
        <w:spacing w:before="1"/>
        <w:ind w:left="-1" w:right="118"/>
        <w:jc w:val="left"/>
        <w:rPr>
          <w:rFonts w:ascii="Times New Roman" w:hAnsi="Times New Roman" w:cs="Times New Roman"/>
          <w:b w:val="0"/>
          <w:color w:val="FF0000"/>
          <w:sz w:val="28"/>
          <w:szCs w:val="28"/>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48</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jc w:val="both"/>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В.2.4.</w:t>
            </w:r>
            <w:r w:rsidRPr="00E86ABD">
              <w:rPr>
                <w:rFonts w:ascii="Times New Roman" w:hAnsi="Times New Roman" w:cs="Times New Roman"/>
                <w:b/>
                <w:color w:val="FFFFFF" w:themeColor="background1"/>
                <w:sz w:val="28"/>
                <w:szCs w:val="28"/>
              </w:rPr>
              <w:t>1</w:t>
            </w:r>
            <w:r w:rsidRPr="00E86ABD">
              <w:rPr>
                <w:rFonts w:ascii="Times New Roman" w:eastAsia="Arial" w:hAnsi="Times New Roman" w:cs="Times New Roman"/>
                <w:color w:val="000000"/>
                <w:sz w:val="16"/>
                <w:szCs w:val="16"/>
                <w:lang w:val="ru-RU"/>
              </w:rPr>
              <w:t>«</w:t>
            </w:r>
            <w:r w:rsidRPr="00E86ABD">
              <w:rPr>
                <w:rFonts w:ascii="Times New Roman" w:hAnsi="Times New Roman" w:cs="Times New Roman"/>
                <w:sz w:val="28"/>
                <w:szCs w:val="28"/>
              </w:rPr>
              <w:t>Облаштування громадських інклюзивних санітарних пунктів громадим</w:t>
            </w:r>
          </w:p>
        </w:tc>
      </w:tr>
      <w:tr w:rsidR="007161B7" w:rsidRPr="00E86ABD" w:rsidTr="00FE0FF6">
        <w:trPr>
          <w:trHeight w:val="442"/>
        </w:trPr>
        <w:tc>
          <w:tcPr>
            <w:tcW w:w="3670"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A70433" w:rsidRPr="00E86ABD" w:rsidRDefault="00A70433" w:rsidP="00A70433">
            <w:pPr>
              <w:pStyle w:val="TableParagraph"/>
              <w:spacing w:before="41"/>
              <w:jc w:val="both"/>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В. Екологічна стійкість та чисте довкілля</w:t>
            </w:r>
          </w:p>
          <w:p w:rsidR="00A70433" w:rsidRPr="00E86ABD" w:rsidRDefault="00A70433" w:rsidP="00A70433">
            <w:pPr>
              <w:pStyle w:val="TableParagraph"/>
              <w:spacing w:before="41"/>
              <w:jc w:val="both"/>
              <w:rPr>
                <w:rFonts w:ascii="Times New Roman" w:hAnsi="Times New Roman" w:cs="Times New Roman"/>
                <w:bCs/>
                <w:sz w:val="24"/>
                <w:szCs w:val="24"/>
              </w:rPr>
            </w:pPr>
            <w:r w:rsidRPr="00E86ABD">
              <w:rPr>
                <w:rFonts w:ascii="Times New Roman" w:hAnsi="Times New Roman" w:cs="Times New Roman"/>
                <w:bCs/>
                <w:sz w:val="24"/>
                <w:szCs w:val="24"/>
              </w:rPr>
              <w:t>В2. Збереження, раціональне використання та відновлення природних ресурсів громади</w:t>
            </w:r>
          </w:p>
          <w:p w:rsidR="007161B7" w:rsidRPr="00E86ABD" w:rsidRDefault="00A70433" w:rsidP="00A422CE">
            <w:pPr>
              <w:pStyle w:val="TableParagraph"/>
              <w:spacing w:before="41"/>
              <w:jc w:val="both"/>
              <w:rPr>
                <w:rFonts w:ascii="Times New Roman" w:hAnsi="Times New Roman" w:cs="Times New Roman"/>
                <w:bCs/>
                <w:sz w:val="24"/>
                <w:szCs w:val="24"/>
              </w:rPr>
            </w:pPr>
            <w:r w:rsidRPr="00E86ABD">
              <w:rPr>
                <w:rFonts w:ascii="Times New Roman" w:hAnsi="Times New Roman" w:cs="Times New Roman"/>
                <w:bCs/>
                <w:sz w:val="24"/>
                <w:szCs w:val="24"/>
              </w:rPr>
              <w:t>В2.4. Встановити інклюзивні громадські туалети у ключових локаціях громади</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A422CE">
            <w:pPr>
              <w:pStyle w:val="a9"/>
              <w:jc w:val="both"/>
              <w:rPr>
                <w:b/>
              </w:rPr>
            </w:pPr>
            <w:r w:rsidRPr="00E86ABD">
              <w:t>Забезпечити рівний та безпечний доступ всіх мешканців громади до санітарних послуг шляхом облаштування інклюзивних громадських санітарних пунктів, що відповідають стандартам безбар’єрності, підвищують комфорт міського середовища та сприяють гігієнічній безпеці населення</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A422CE">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695"/>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6"/>
          </w:tcPr>
          <w:p w:rsidR="007161B7" w:rsidRPr="00E86ABD" w:rsidRDefault="007161B7" w:rsidP="00A422CE">
            <w:pPr>
              <w:pStyle w:val="a9"/>
              <w:jc w:val="both"/>
            </w:pPr>
            <w:r w:rsidRPr="00E86ABD">
              <w:t>Мешканці Берестинської територіальної громади, комунальні служби та підприємства, освітні та громадські екологічні організації</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lastRenderedPageBreak/>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A422CE">
            <w:pPr>
              <w:pStyle w:val="a9"/>
              <w:jc w:val="both"/>
            </w:pPr>
            <w:r w:rsidRPr="00E86ABD">
              <w:lastRenderedPageBreak/>
              <w:t xml:space="preserve">У громаді відсутня достатня кількість громадських санітарних пунктів, що відповідають сучасним стандартам </w:t>
            </w:r>
            <w:r w:rsidRPr="00E86ABD">
              <w:lastRenderedPageBreak/>
              <w:t>безбар’єрності. Існуючі туалети не враховують потреб людей з інвалідністю, дітей, літніх людей та батьків з малими дітьми, що обмежує доступність інфраструктури, знижує комфорт міського середовища та створює ризики для гігієни та здоров’я населення.</w:t>
            </w:r>
          </w:p>
          <w:p w:rsidR="007161B7" w:rsidRPr="00E86ABD" w:rsidRDefault="007161B7" w:rsidP="00A422CE">
            <w:pPr>
              <w:pStyle w:val="a9"/>
              <w:jc w:val="both"/>
            </w:pPr>
            <w:r w:rsidRPr="00E86ABD">
              <w:t>Проєкт спрямований на облаштування інклюзивних санітарних пунктів, які забезпечать рівний доступ для всіх груп населення та підвищать санітарну безпеку громади.</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65"/>
              </w:numPr>
              <w:ind w:left="425" w:hanging="284"/>
              <w:jc w:val="both"/>
              <w:rPr>
                <w:b/>
              </w:rPr>
            </w:pPr>
            <w:r w:rsidRPr="00E86ABD">
              <w:rPr>
                <w:rStyle w:val="aa"/>
                <w:b w:val="0"/>
              </w:rPr>
              <w:t>Проектування та планування санітарних пунктів</w:t>
            </w:r>
            <w:r w:rsidRPr="00E86ABD">
              <w:rPr>
                <w:b/>
              </w:rPr>
              <w:t xml:space="preserve"> </w:t>
            </w:r>
          </w:p>
          <w:p w:rsidR="007161B7" w:rsidRPr="00E86ABD" w:rsidRDefault="007161B7" w:rsidP="00031EC1">
            <w:pPr>
              <w:pStyle w:val="a9"/>
              <w:numPr>
                <w:ilvl w:val="0"/>
                <w:numId w:val="65"/>
              </w:numPr>
              <w:ind w:left="425" w:hanging="284"/>
              <w:jc w:val="both"/>
              <w:rPr>
                <w:rStyle w:val="aa"/>
                <w:b w:val="0"/>
                <w:bCs w:val="0"/>
              </w:rPr>
            </w:pPr>
            <w:r w:rsidRPr="00E86ABD">
              <w:rPr>
                <w:rStyle w:val="aa"/>
                <w:b w:val="0"/>
              </w:rPr>
              <w:t xml:space="preserve">Будівництво та облаштування </w:t>
            </w:r>
          </w:p>
          <w:p w:rsidR="007161B7" w:rsidRPr="00E86ABD" w:rsidRDefault="007161B7" w:rsidP="00031EC1">
            <w:pPr>
              <w:pStyle w:val="a9"/>
              <w:numPr>
                <w:ilvl w:val="0"/>
                <w:numId w:val="65"/>
              </w:numPr>
              <w:ind w:left="425" w:hanging="284"/>
              <w:jc w:val="both"/>
              <w:rPr>
                <w:b/>
              </w:rPr>
            </w:pPr>
            <w:r w:rsidRPr="00E86ABD">
              <w:rPr>
                <w:rStyle w:val="aa"/>
                <w:b w:val="0"/>
              </w:rPr>
              <w:t>Забезпечення доступу для всіх груп населення</w:t>
            </w:r>
            <w:r w:rsidRPr="00E86ABD">
              <w:rPr>
                <w:b/>
              </w:rPr>
              <w:t xml:space="preserve"> </w:t>
            </w:r>
          </w:p>
          <w:p w:rsidR="007161B7" w:rsidRPr="00E86ABD" w:rsidRDefault="007161B7" w:rsidP="00031EC1">
            <w:pPr>
              <w:pStyle w:val="a9"/>
              <w:numPr>
                <w:ilvl w:val="0"/>
                <w:numId w:val="65"/>
              </w:numPr>
              <w:ind w:left="425" w:hanging="284"/>
              <w:jc w:val="both"/>
              <w:rPr>
                <w:b/>
              </w:rPr>
            </w:pPr>
            <w:r w:rsidRPr="00E86ABD">
              <w:rPr>
                <w:rStyle w:val="aa"/>
                <w:b w:val="0"/>
              </w:rPr>
              <w:t>Навчання та інструктаж персоналу</w:t>
            </w:r>
            <w:r w:rsidRPr="00E86ABD">
              <w:rPr>
                <w:b/>
              </w:rPr>
              <w:t xml:space="preserve"> </w:t>
            </w:r>
          </w:p>
          <w:p w:rsidR="007161B7" w:rsidRPr="00E86ABD" w:rsidRDefault="007161B7" w:rsidP="00031EC1">
            <w:pPr>
              <w:pStyle w:val="a9"/>
              <w:numPr>
                <w:ilvl w:val="0"/>
                <w:numId w:val="65"/>
              </w:numPr>
              <w:ind w:left="425" w:hanging="284"/>
              <w:jc w:val="both"/>
              <w:rPr>
                <w:b/>
              </w:rPr>
            </w:pPr>
            <w:r w:rsidRPr="00E86ABD">
              <w:rPr>
                <w:rStyle w:val="aa"/>
                <w:b w:val="0"/>
              </w:rPr>
              <w:t>Інформаційна кампанія для населення</w:t>
            </w:r>
            <w:r w:rsidRPr="00E86ABD">
              <w:rPr>
                <w:b/>
              </w:rPr>
              <w:t xml:space="preserve"> </w:t>
            </w:r>
          </w:p>
          <w:p w:rsidR="007161B7" w:rsidRPr="00E86ABD" w:rsidRDefault="007161B7" w:rsidP="00031EC1">
            <w:pPr>
              <w:pStyle w:val="a9"/>
              <w:numPr>
                <w:ilvl w:val="0"/>
                <w:numId w:val="65"/>
              </w:numPr>
              <w:ind w:left="425" w:hanging="284"/>
              <w:jc w:val="both"/>
              <w:rPr>
                <w:b/>
                <w:lang w:val="ru-RU"/>
              </w:rPr>
            </w:pPr>
            <w:r w:rsidRPr="00E86ABD">
              <w:rPr>
                <w:rStyle w:val="aa"/>
                <w:b w:val="0"/>
              </w:rPr>
              <w:t>Моніторинг та оцінка ефективності</w:t>
            </w:r>
            <w:r w:rsidRPr="00E86ABD">
              <w:rPr>
                <w:b/>
                <w:lang w:val="ru-RU"/>
              </w:rPr>
              <w:t xml:space="preserve"> </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A422CE">
            <w:pPr>
              <w:pStyle w:val="a9"/>
              <w:spacing w:before="0" w:beforeAutospacing="0" w:after="0" w:afterAutospacing="0"/>
              <w:ind w:left="720" w:hanging="579"/>
              <w:jc w:val="both"/>
            </w:pPr>
            <w:r w:rsidRPr="00E86ABD">
              <w:rPr>
                <w:rStyle w:val="aa"/>
                <w:b w:val="0"/>
              </w:rPr>
              <w:t>1.Кількість облаштованих інклюзивних санітарних пунктів</w:t>
            </w:r>
          </w:p>
          <w:p w:rsidR="007161B7" w:rsidRPr="00E86ABD" w:rsidRDefault="007161B7" w:rsidP="00A422CE">
            <w:pPr>
              <w:pStyle w:val="a9"/>
              <w:spacing w:before="0" w:beforeAutospacing="0" w:after="0" w:afterAutospacing="0"/>
              <w:ind w:left="720" w:hanging="579"/>
              <w:jc w:val="both"/>
            </w:pPr>
            <w:r w:rsidRPr="00E86ABD">
              <w:t xml:space="preserve">2. </w:t>
            </w:r>
            <w:r w:rsidRPr="00E86ABD">
              <w:rPr>
                <w:rStyle w:val="aa"/>
                <w:b w:val="0"/>
              </w:rPr>
              <w:t>Доступність для цільових груп населення</w:t>
            </w:r>
            <w:r w:rsidRPr="00E86ABD">
              <w:t xml:space="preserve"> </w:t>
            </w:r>
          </w:p>
          <w:p w:rsidR="007161B7" w:rsidRPr="00E86ABD" w:rsidRDefault="007161B7" w:rsidP="00A422CE">
            <w:pPr>
              <w:pStyle w:val="a9"/>
              <w:spacing w:before="0" w:beforeAutospacing="0" w:after="0" w:afterAutospacing="0"/>
              <w:ind w:left="720" w:hanging="579"/>
              <w:jc w:val="both"/>
            </w:pPr>
            <w:r w:rsidRPr="00E86ABD">
              <w:t>3.</w:t>
            </w:r>
            <w:r w:rsidRPr="00E86ABD">
              <w:rPr>
                <w:rStyle w:val="aa"/>
                <w:b w:val="0"/>
              </w:rPr>
              <w:t xml:space="preserve"> Рівень задоволеності користувачів</w:t>
            </w:r>
          </w:p>
          <w:p w:rsidR="007161B7" w:rsidRPr="00E86ABD" w:rsidRDefault="007161B7" w:rsidP="00A422CE">
            <w:pPr>
              <w:pStyle w:val="a9"/>
              <w:spacing w:before="0" w:beforeAutospacing="0" w:after="0" w:afterAutospacing="0"/>
              <w:ind w:left="720" w:hanging="579"/>
              <w:jc w:val="both"/>
            </w:pPr>
            <w:r w:rsidRPr="00E86ABD">
              <w:t>4.</w:t>
            </w:r>
            <w:r w:rsidRPr="00E86ABD">
              <w:rPr>
                <w:rStyle w:val="aa"/>
                <w:b w:val="0"/>
              </w:rPr>
              <w:t xml:space="preserve"> Функціонування та обслуговування пунктів</w:t>
            </w:r>
          </w:p>
          <w:p w:rsidR="007161B7" w:rsidRPr="00E86ABD" w:rsidRDefault="007161B7" w:rsidP="00A422CE">
            <w:pPr>
              <w:pStyle w:val="a9"/>
              <w:spacing w:before="0" w:beforeAutospacing="0" w:after="0" w:afterAutospacing="0"/>
              <w:ind w:left="720" w:hanging="579"/>
              <w:jc w:val="both"/>
            </w:pPr>
            <w:r w:rsidRPr="00E86ABD">
              <w:t>5.</w:t>
            </w:r>
            <w:r w:rsidRPr="00E86ABD">
              <w:rPr>
                <w:rStyle w:val="aa"/>
                <w:b w:val="0"/>
              </w:rPr>
              <w:t xml:space="preserve"> Інформаційне охоплення населення</w:t>
            </w:r>
            <w:r w:rsidRPr="00E86ABD">
              <w:t xml:space="preserve"> </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2026-2028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7 000,000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1000,000</w:t>
            </w: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3000,000</w:t>
            </w:r>
          </w:p>
        </w:tc>
        <w:tc>
          <w:tcPr>
            <w:tcW w:w="992"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3000,000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A70433" w:rsidRPr="00E86ABD" w:rsidRDefault="007161B7" w:rsidP="00FE0FF6">
            <w:pPr>
              <w:rPr>
                <w:rFonts w:ascii="Times New Roman" w:eastAsia="Arial" w:hAnsi="Times New Roman" w:cs="Times New Roman"/>
                <w:sz w:val="24"/>
                <w:szCs w:val="24"/>
                <w:lang w:val="ru-RU"/>
              </w:rPr>
            </w:pPr>
            <w:r w:rsidRPr="00E86ABD">
              <w:rPr>
                <w:rFonts w:ascii="Times New Roman" w:eastAsia="Arial" w:hAnsi="Times New Roman" w:cs="Times New Roman"/>
                <w:sz w:val="24"/>
                <w:szCs w:val="24"/>
                <w:lang w:val="ru-RU"/>
              </w:rPr>
              <w:t>Відділ житлово-комунального господарства та благоустрою Берестинської міської ради</w:t>
            </w:r>
          </w:p>
          <w:p w:rsidR="007161B7" w:rsidRPr="00E86ABD" w:rsidRDefault="007161B7" w:rsidP="00FE0FF6">
            <w:pPr>
              <w:rPr>
                <w:rFonts w:ascii="Times New Roman" w:eastAsia="Arial" w:hAnsi="Times New Roman" w:cs="Times New Roman"/>
                <w:sz w:val="24"/>
                <w:szCs w:val="24"/>
                <w:lang w:val="ru-RU"/>
              </w:rPr>
            </w:pPr>
            <w:r w:rsidRPr="00E86ABD">
              <w:rPr>
                <w:rFonts w:ascii="Times New Roman" w:eastAsia="Arial" w:hAnsi="Times New Roman" w:cs="Times New Roman"/>
                <w:sz w:val="24"/>
                <w:szCs w:val="24"/>
              </w:rPr>
              <w:t xml:space="preserve"> </w:t>
            </w:r>
            <w:r w:rsidRPr="00E86ABD">
              <w:rPr>
                <w:rFonts w:ascii="Times New Roman" w:eastAsia="Arial" w:hAnsi="Times New Roman" w:cs="Times New Roman"/>
                <w:sz w:val="24"/>
                <w:szCs w:val="24"/>
                <w:lang w:val="ru-RU"/>
              </w:rPr>
              <w:t>Берестинський ККП</w:t>
            </w: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pStyle w:val="2"/>
        <w:spacing w:before="1"/>
        <w:ind w:left="-1" w:right="118"/>
        <w:jc w:val="left"/>
        <w:rPr>
          <w:rFonts w:ascii="Times New Roman" w:hAnsi="Times New Roman" w:cs="Times New Roman"/>
          <w:b w:val="0"/>
          <w:color w:val="FF0000"/>
          <w:sz w:val="28"/>
          <w:szCs w:val="28"/>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49</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jc w:val="both"/>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В.3.1.</w:t>
            </w:r>
            <w:r w:rsidRPr="00E86ABD">
              <w:rPr>
                <w:rFonts w:ascii="Times New Roman" w:hAnsi="Times New Roman" w:cs="Times New Roman"/>
                <w:b/>
                <w:color w:val="FFFFFF" w:themeColor="background1"/>
                <w:sz w:val="28"/>
                <w:szCs w:val="28"/>
              </w:rPr>
              <w:t>1</w:t>
            </w:r>
            <w:r w:rsidRPr="00E86ABD">
              <w:rPr>
                <w:rFonts w:ascii="Times New Roman" w:eastAsia="Arial" w:hAnsi="Times New Roman" w:cs="Times New Roman"/>
                <w:color w:val="000000"/>
                <w:sz w:val="16"/>
                <w:szCs w:val="16"/>
                <w:lang w:val="ru-RU"/>
              </w:rPr>
              <w:t>«</w:t>
            </w:r>
            <w:r w:rsidRPr="00E86ABD">
              <w:rPr>
                <w:rFonts w:ascii="Times New Roman" w:eastAsia="Arial" w:hAnsi="Times New Roman" w:cs="Times New Roman"/>
                <w:color w:val="FFFFFF" w:themeColor="background1"/>
                <w:sz w:val="28"/>
                <w:szCs w:val="28"/>
              </w:rPr>
              <w:t>Реконструкція та благоустрій  парків громади</w:t>
            </w:r>
          </w:p>
        </w:tc>
      </w:tr>
      <w:tr w:rsidR="007161B7" w:rsidRPr="00E86ABD" w:rsidTr="00FE0FF6">
        <w:trPr>
          <w:trHeight w:val="442"/>
        </w:trPr>
        <w:tc>
          <w:tcPr>
            <w:tcW w:w="3670"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035E5C" w:rsidRPr="00E86ABD" w:rsidRDefault="00035E5C" w:rsidP="00035E5C">
            <w:pPr>
              <w:pStyle w:val="TableParagraph"/>
              <w:spacing w:before="41"/>
              <w:jc w:val="both"/>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В. Екологічна стійкість та чисте довкілля</w:t>
            </w:r>
          </w:p>
          <w:p w:rsidR="007161B7" w:rsidRPr="00E86ABD" w:rsidRDefault="00035E5C" w:rsidP="005679C2">
            <w:pPr>
              <w:pStyle w:val="TableParagraph"/>
              <w:spacing w:before="41"/>
              <w:jc w:val="both"/>
              <w:rPr>
                <w:rFonts w:ascii="Times New Roman" w:hAnsi="Times New Roman" w:cs="Times New Roman"/>
                <w:bCs/>
                <w:sz w:val="24"/>
                <w:szCs w:val="24"/>
              </w:rPr>
            </w:pPr>
            <w:r w:rsidRPr="00E86ABD">
              <w:rPr>
                <w:rFonts w:ascii="Times New Roman" w:hAnsi="Times New Roman" w:cs="Times New Roman"/>
                <w:bCs/>
                <w:sz w:val="24"/>
                <w:szCs w:val="24"/>
              </w:rPr>
              <w:t>В3. Формування комфортного, безпечного та естетично привабливого життєвого середовища</w:t>
            </w:r>
          </w:p>
          <w:p w:rsidR="00035E5C" w:rsidRPr="00E86ABD" w:rsidRDefault="00035E5C" w:rsidP="005679C2">
            <w:pPr>
              <w:pStyle w:val="TableParagraph"/>
              <w:spacing w:before="41"/>
              <w:jc w:val="both"/>
              <w:rPr>
                <w:rFonts w:ascii="Times New Roman" w:hAnsi="Times New Roman" w:cs="Times New Roman"/>
                <w:bCs/>
                <w:sz w:val="24"/>
                <w:szCs w:val="24"/>
              </w:rPr>
            </w:pPr>
            <w:r w:rsidRPr="00E86ABD">
              <w:rPr>
                <w:rFonts w:ascii="Times New Roman" w:hAnsi="Times New Roman" w:cs="Times New Roman"/>
                <w:bCs/>
                <w:sz w:val="24"/>
                <w:szCs w:val="24"/>
              </w:rPr>
              <w:t>В3.1. Провести реконструкцію та благоустрій існуючих парків, скверів та створити нові зелені зони відпочинку.</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5679C2">
            <w:pPr>
              <w:pStyle w:val="a9"/>
              <w:jc w:val="both"/>
              <w:rPr>
                <w:b/>
              </w:rPr>
            </w:pPr>
            <w:r w:rsidRPr="00E86ABD">
              <w:t xml:space="preserve">Покращити якість міського середовища та створити комфортні, безпечні й доступні громадські простори шляхом реконструкції та благоустрою парків громади, збереження </w:t>
            </w:r>
            <w:r w:rsidRPr="00E86ABD">
              <w:lastRenderedPageBreak/>
              <w:t>зелених зон та розвитку рекреаційної і соціальної інфраструктури для всіх мешканців.</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5679C2">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695"/>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6"/>
          </w:tcPr>
          <w:p w:rsidR="007161B7" w:rsidRPr="00E86ABD" w:rsidRDefault="007161B7" w:rsidP="005679C2">
            <w:pPr>
              <w:pStyle w:val="a9"/>
              <w:jc w:val="both"/>
            </w:pPr>
            <w:r w:rsidRPr="00E86ABD">
              <w:t>Мешканці Берестинської територіальної громади, комунальні служби та підприємства, освітні та громадські екологічні організації</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5679C2">
            <w:pPr>
              <w:pStyle w:val="a9"/>
              <w:jc w:val="both"/>
            </w:pPr>
            <w:r w:rsidRPr="00E86ABD">
              <w:t>Багато парків громади перебувають у застарілому стані, з недостатньою інфраструктурою, пошкодженими або відсутніми елементами благоустрою, недостатньою кількістю зелених насаджень та безбар’єрними маршрутами. Це обмежує можливості комфортного відпочинку, знижує привабливість міського середовища та створює ризики для безпеки та здоров’я мешканців.</w:t>
            </w:r>
          </w:p>
          <w:p w:rsidR="007161B7" w:rsidRPr="00E86ABD" w:rsidRDefault="007161B7" w:rsidP="005679C2">
            <w:pPr>
              <w:pStyle w:val="a9"/>
              <w:jc w:val="both"/>
            </w:pPr>
            <w:r w:rsidRPr="00E86ABD">
              <w:t>Проєкт спрямований на реконструкцію та благоустрій парків, створення доступних та безпечних громадських просторів і підвищення екологічного та соціального потенціалу громади.</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66"/>
              </w:numPr>
              <w:ind w:left="425" w:hanging="284"/>
              <w:jc w:val="both"/>
              <w:rPr>
                <w:rStyle w:val="aa"/>
                <w:b w:val="0"/>
              </w:rPr>
            </w:pPr>
            <w:r w:rsidRPr="00E86ABD">
              <w:rPr>
                <w:rStyle w:val="aa"/>
                <w:b w:val="0"/>
              </w:rPr>
              <w:t xml:space="preserve">Реконструкція інфраструктури </w:t>
            </w:r>
          </w:p>
          <w:p w:rsidR="007161B7" w:rsidRPr="00E86ABD" w:rsidRDefault="007161B7" w:rsidP="00031EC1">
            <w:pPr>
              <w:pStyle w:val="a9"/>
              <w:numPr>
                <w:ilvl w:val="0"/>
                <w:numId w:val="66"/>
              </w:numPr>
              <w:ind w:left="425" w:hanging="284"/>
              <w:jc w:val="both"/>
              <w:rPr>
                <w:b/>
              </w:rPr>
            </w:pPr>
            <w:r w:rsidRPr="00E86ABD">
              <w:rPr>
                <w:rStyle w:val="aa"/>
                <w:b w:val="0"/>
              </w:rPr>
              <w:t>Озеленення та ландшафтне оформлення</w:t>
            </w:r>
            <w:r w:rsidRPr="00E86ABD">
              <w:rPr>
                <w:b/>
              </w:rPr>
              <w:t xml:space="preserve"> </w:t>
            </w:r>
          </w:p>
          <w:p w:rsidR="007161B7" w:rsidRPr="00E86ABD" w:rsidRDefault="007161B7" w:rsidP="00031EC1">
            <w:pPr>
              <w:pStyle w:val="a9"/>
              <w:numPr>
                <w:ilvl w:val="0"/>
                <w:numId w:val="66"/>
              </w:numPr>
              <w:ind w:left="425" w:hanging="284"/>
              <w:jc w:val="both"/>
              <w:rPr>
                <w:b/>
              </w:rPr>
            </w:pPr>
            <w:r w:rsidRPr="00E86ABD">
              <w:rPr>
                <w:rStyle w:val="aa"/>
                <w:b w:val="0"/>
              </w:rPr>
              <w:t>Створення безбар’єрних маршрутів та зон відпочинку</w:t>
            </w:r>
            <w:r w:rsidRPr="00E86ABD">
              <w:rPr>
                <w:b/>
              </w:rPr>
              <w:t xml:space="preserve"> </w:t>
            </w:r>
          </w:p>
          <w:p w:rsidR="007161B7" w:rsidRPr="00E86ABD" w:rsidRDefault="007161B7" w:rsidP="00031EC1">
            <w:pPr>
              <w:pStyle w:val="a9"/>
              <w:numPr>
                <w:ilvl w:val="0"/>
                <w:numId w:val="66"/>
              </w:numPr>
              <w:ind w:left="425" w:hanging="284"/>
              <w:jc w:val="both"/>
              <w:rPr>
                <w:rStyle w:val="aa"/>
                <w:b w:val="0"/>
                <w:bCs w:val="0"/>
              </w:rPr>
            </w:pPr>
            <w:r w:rsidRPr="00E86ABD">
              <w:rPr>
                <w:rStyle w:val="aa"/>
                <w:b w:val="0"/>
              </w:rPr>
              <w:t>Впровадження рекреаційних та спортивних</w:t>
            </w:r>
          </w:p>
          <w:p w:rsidR="007161B7" w:rsidRPr="00E86ABD" w:rsidRDefault="007161B7" w:rsidP="00031EC1">
            <w:pPr>
              <w:pStyle w:val="a9"/>
              <w:numPr>
                <w:ilvl w:val="0"/>
                <w:numId w:val="66"/>
              </w:numPr>
              <w:ind w:left="425" w:hanging="284"/>
              <w:jc w:val="both"/>
              <w:rPr>
                <w:b/>
              </w:rPr>
            </w:pPr>
            <w:r w:rsidRPr="00E86ABD">
              <w:rPr>
                <w:rStyle w:val="aa"/>
                <w:b w:val="0"/>
              </w:rPr>
              <w:t>Моніторинг та обслуговування парків</w:t>
            </w:r>
            <w:r w:rsidRPr="00E86ABD">
              <w:rPr>
                <w:b/>
              </w:rPr>
              <w:t xml:space="preserve"> </w:t>
            </w:r>
          </w:p>
          <w:p w:rsidR="007161B7" w:rsidRPr="00E86ABD" w:rsidRDefault="007161B7" w:rsidP="00031EC1">
            <w:pPr>
              <w:pStyle w:val="a9"/>
              <w:numPr>
                <w:ilvl w:val="0"/>
                <w:numId w:val="66"/>
              </w:numPr>
              <w:ind w:left="425" w:hanging="284"/>
              <w:jc w:val="both"/>
              <w:rPr>
                <w:b/>
              </w:rPr>
            </w:pPr>
            <w:r w:rsidRPr="00E86ABD">
              <w:rPr>
                <w:rStyle w:val="aa"/>
                <w:b w:val="0"/>
              </w:rPr>
              <w:t>Залучення громади та інформаційні кампанії</w:t>
            </w:r>
            <w:r w:rsidRPr="00E86ABD">
              <w:rPr>
                <w:b/>
              </w:rPr>
              <w:t xml:space="preserve"> </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67"/>
              </w:numPr>
              <w:ind w:left="425" w:hanging="284"/>
              <w:jc w:val="both"/>
              <w:rPr>
                <w:b/>
              </w:rPr>
            </w:pPr>
            <w:r w:rsidRPr="00E86ABD">
              <w:rPr>
                <w:rStyle w:val="aa"/>
                <w:b w:val="0"/>
              </w:rPr>
              <w:t>Кількість реконструйованих та благоустроєних парків</w:t>
            </w:r>
            <w:r w:rsidRPr="00E86ABD">
              <w:rPr>
                <w:b/>
              </w:rPr>
              <w:t>.</w:t>
            </w:r>
          </w:p>
          <w:p w:rsidR="007161B7" w:rsidRPr="00E86ABD" w:rsidRDefault="007161B7" w:rsidP="00031EC1">
            <w:pPr>
              <w:pStyle w:val="a9"/>
              <w:numPr>
                <w:ilvl w:val="0"/>
                <w:numId w:val="67"/>
              </w:numPr>
              <w:ind w:left="425" w:hanging="284"/>
              <w:jc w:val="both"/>
              <w:rPr>
                <w:b/>
              </w:rPr>
            </w:pPr>
            <w:r w:rsidRPr="00E86ABD">
              <w:rPr>
                <w:rStyle w:val="aa"/>
                <w:b w:val="0"/>
              </w:rPr>
              <w:t>Площа озеленених територій</w:t>
            </w:r>
            <w:r w:rsidRPr="00E86ABD">
              <w:rPr>
                <w:b/>
              </w:rPr>
              <w:t xml:space="preserve"> </w:t>
            </w:r>
          </w:p>
          <w:p w:rsidR="007161B7" w:rsidRPr="00E86ABD" w:rsidRDefault="007161B7" w:rsidP="00031EC1">
            <w:pPr>
              <w:pStyle w:val="a9"/>
              <w:numPr>
                <w:ilvl w:val="0"/>
                <w:numId w:val="67"/>
              </w:numPr>
              <w:ind w:left="425" w:hanging="284"/>
              <w:jc w:val="both"/>
              <w:rPr>
                <w:b/>
              </w:rPr>
            </w:pPr>
            <w:r w:rsidRPr="00E86ABD">
              <w:rPr>
                <w:rStyle w:val="aa"/>
                <w:b w:val="0"/>
              </w:rPr>
              <w:t>Доступність для всіх груп населення</w:t>
            </w:r>
            <w:r w:rsidRPr="00E86ABD">
              <w:rPr>
                <w:b/>
              </w:rPr>
              <w:t>.</w:t>
            </w:r>
          </w:p>
          <w:p w:rsidR="007161B7" w:rsidRPr="00E86ABD" w:rsidRDefault="007161B7" w:rsidP="00031EC1">
            <w:pPr>
              <w:pStyle w:val="a9"/>
              <w:numPr>
                <w:ilvl w:val="0"/>
                <w:numId w:val="67"/>
              </w:numPr>
              <w:ind w:left="425" w:hanging="284"/>
              <w:jc w:val="both"/>
              <w:rPr>
                <w:b/>
              </w:rPr>
            </w:pPr>
            <w:r w:rsidRPr="00E86ABD">
              <w:rPr>
                <w:rStyle w:val="aa"/>
                <w:b w:val="0"/>
              </w:rPr>
              <w:t>Рівень задоволеності мешканців</w:t>
            </w:r>
            <w:r w:rsidRPr="00E86ABD">
              <w:rPr>
                <w:b/>
              </w:rPr>
              <w:t xml:space="preserve"> </w:t>
            </w:r>
          </w:p>
          <w:p w:rsidR="007161B7" w:rsidRPr="00E86ABD" w:rsidRDefault="007161B7" w:rsidP="00031EC1">
            <w:pPr>
              <w:pStyle w:val="a9"/>
              <w:numPr>
                <w:ilvl w:val="0"/>
                <w:numId w:val="67"/>
              </w:numPr>
              <w:ind w:left="425" w:hanging="284"/>
              <w:jc w:val="both"/>
              <w:rPr>
                <w:b/>
                <w:lang w:val="ru-RU"/>
              </w:rPr>
            </w:pPr>
            <w:r w:rsidRPr="00E86ABD">
              <w:rPr>
                <w:rStyle w:val="aa"/>
                <w:b w:val="0"/>
              </w:rPr>
              <w:t>Кількість проведених освітніх та інформаційних заходів</w:t>
            </w:r>
            <w:r w:rsidRPr="00E86ABD">
              <w:rPr>
                <w:b/>
                <w:lang w:val="ru-RU"/>
              </w:rPr>
              <w:t xml:space="preserve"> </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2026-2028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30 000,000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600,000</w:t>
            </w: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600,000</w:t>
            </w:r>
          </w:p>
        </w:tc>
        <w:tc>
          <w:tcPr>
            <w:tcW w:w="992"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600,000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600,000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600,000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 xml:space="preserve">Відділ житлово-комунального господарства та благоустрою Берестинської міської ради </w:t>
            </w: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pStyle w:val="2"/>
        <w:spacing w:before="1"/>
        <w:ind w:left="-1" w:right="118"/>
        <w:jc w:val="left"/>
        <w:rPr>
          <w:rFonts w:ascii="Times New Roman" w:hAnsi="Times New Roman" w:cs="Times New Roman"/>
          <w:b w:val="0"/>
          <w:color w:val="FF0000"/>
          <w:sz w:val="28"/>
          <w:szCs w:val="28"/>
        </w:rPr>
      </w:pPr>
    </w:p>
    <w:p w:rsidR="007161B7" w:rsidRPr="00E86ABD" w:rsidRDefault="007161B7" w:rsidP="007161B7">
      <w:pPr>
        <w:pStyle w:val="2"/>
        <w:spacing w:before="1"/>
        <w:ind w:left="-1" w:right="118"/>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50</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jc w:val="both"/>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В.3.2.</w:t>
            </w:r>
            <w:r w:rsidRPr="00E86ABD">
              <w:rPr>
                <w:rFonts w:ascii="Times New Roman" w:hAnsi="Times New Roman" w:cs="Times New Roman"/>
                <w:b/>
                <w:color w:val="FFFFFF" w:themeColor="background1"/>
                <w:sz w:val="28"/>
                <w:szCs w:val="28"/>
              </w:rPr>
              <w:t>1</w:t>
            </w:r>
            <w:r w:rsidRPr="00E86ABD">
              <w:rPr>
                <w:rFonts w:ascii="Times New Roman" w:eastAsia="Arial" w:hAnsi="Times New Roman" w:cs="Times New Roman"/>
                <w:color w:val="000000"/>
                <w:sz w:val="16"/>
                <w:szCs w:val="16"/>
                <w:lang w:val="ru-RU"/>
              </w:rPr>
              <w:t>«</w:t>
            </w:r>
            <w:r w:rsidRPr="00E86ABD">
              <w:rPr>
                <w:rFonts w:ascii="Times New Roman" w:eastAsia="Arial" w:hAnsi="Times New Roman" w:cs="Times New Roman"/>
                <w:color w:val="FFFFFF" w:themeColor="background1"/>
                <w:sz w:val="28"/>
                <w:szCs w:val="28"/>
              </w:rPr>
              <w:t>Встановлення нових сучасних спортивних та дитячих ігрових майданчиків</w:t>
            </w:r>
          </w:p>
        </w:tc>
      </w:tr>
      <w:tr w:rsidR="007161B7" w:rsidRPr="00E86ABD" w:rsidTr="00FE0FF6">
        <w:trPr>
          <w:trHeight w:val="442"/>
        </w:trPr>
        <w:tc>
          <w:tcPr>
            <w:tcW w:w="3670"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035E5C" w:rsidRPr="00E86ABD" w:rsidRDefault="00035E5C" w:rsidP="00035E5C">
            <w:pPr>
              <w:pStyle w:val="TableParagraph"/>
              <w:spacing w:before="41"/>
              <w:jc w:val="both"/>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В. Екологічна стійкість та чисте довкілля</w:t>
            </w:r>
          </w:p>
          <w:p w:rsidR="00035E5C" w:rsidRPr="00E86ABD" w:rsidRDefault="00035E5C" w:rsidP="00035E5C">
            <w:pPr>
              <w:pStyle w:val="TableParagraph"/>
              <w:spacing w:before="41"/>
              <w:jc w:val="both"/>
              <w:rPr>
                <w:rFonts w:ascii="Times New Roman" w:hAnsi="Times New Roman" w:cs="Times New Roman"/>
                <w:bCs/>
                <w:sz w:val="24"/>
                <w:szCs w:val="24"/>
              </w:rPr>
            </w:pPr>
            <w:r w:rsidRPr="00E86ABD">
              <w:rPr>
                <w:rFonts w:ascii="Times New Roman" w:hAnsi="Times New Roman" w:cs="Times New Roman"/>
                <w:bCs/>
                <w:sz w:val="24"/>
                <w:szCs w:val="24"/>
              </w:rPr>
              <w:t>В3. Формування комфортного, безпечного та естетично привабливого життєвого середовища</w:t>
            </w:r>
          </w:p>
          <w:p w:rsidR="007161B7" w:rsidRPr="00E86ABD" w:rsidRDefault="00035E5C" w:rsidP="005679C2">
            <w:pPr>
              <w:pStyle w:val="TableParagraph"/>
              <w:spacing w:before="41"/>
              <w:jc w:val="both"/>
              <w:rPr>
                <w:rFonts w:ascii="Times New Roman" w:hAnsi="Times New Roman" w:cs="Times New Roman"/>
                <w:bCs/>
                <w:sz w:val="24"/>
                <w:szCs w:val="24"/>
              </w:rPr>
            </w:pPr>
            <w:r w:rsidRPr="00E86ABD">
              <w:rPr>
                <w:rFonts w:ascii="Times New Roman" w:hAnsi="Times New Roman" w:cs="Times New Roman"/>
                <w:bCs/>
                <w:sz w:val="24"/>
                <w:szCs w:val="24"/>
              </w:rPr>
              <w:t>В3.2. Встановити сучасні дитячі майданчики для різних вікових категорій дітей</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5679C2">
            <w:pPr>
              <w:pStyle w:val="a9"/>
              <w:jc w:val="both"/>
              <w:rPr>
                <w:b/>
              </w:rPr>
            </w:pPr>
            <w:r w:rsidRPr="00E86ABD">
              <w:t xml:space="preserve"> Створити сучасну та безпечну інфраструктуру для активного відпочинку та розвитку дітей і молоді в громаді шляхом встановлення спортивних і дитячих ігрових майданчиків, що забезпечать доступність, безпеку та сприятимуть фізичному розвитку населення. </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5679C2">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695"/>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tc>
        <w:tc>
          <w:tcPr>
            <w:tcW w:w="6330" w:type="dxa"/>
            <w:gridSpan w:val="6"/>
          </w:tcPr>
          <w:p w:rsidR="007161B7" w:rsidRPr="00E86ABD" w:rsidRDefault="007161B7" w:rsidP="005679C2">
            <w:pPr>
              <w:pStyle w:val="a9"/>
              <w:jc w:val="both"/>
            </w:pPr>
            <w:r w:rsidRPr="00E86ABD">
              <w:t>Діти різного віку, підлітки та молодь громади, дорослі мешканці, що займаються спортом та активним відпочинком, комунальні служби, відповідальні за утримання спортивних та ігрових майданчиків, місцева влада та громадські організації, що займаються розвитком спорту та дозвілля.</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5679C2">
            <w:pPr>
              <w:pStyle w:val="a9"/>
              <w:jc w:val="both"/>
            </w:pPr>
            <w:r w:rsidRPr="00E86ABD">
              <w:t>У громаді спостерігається недостатня кількість сучасних та безпечних спортивних і дитячих ігрових майданчиків. Існуючі об’єкти часто застарілі, пошкоджені або не відповідають стандартам безбар’єрності, що обмежує можливості для активного відпочинку, фізичного розвитку дітей та молоді, а також знижує загальний рівень комфорту та безпеки громадських просторів.</w:t>
            </w:r>
          </w:p>
          <w:p w:rsidR="007161B7" w:rsidRPr="00E86ABD" w:rsidRDefault="007161B7" w:rsidP="005679C2">
            <w:pPr>
              <w:pStyle w:val="a9"/>
              <w:jc w:val="both"/>
            </w:pPr>
            <w:r w:rsidRPr="00E86ABD">
              <w:t>Проєкт спрямований на створення нових сучасних майданчиків, що забезпечать безпечні та доступні умови для фізичної активності, ігрової та спортивної діяльності всіх груп населення.</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68"/>
              </w:numPr>
              <w:ind w:left="283" w:hanging="283"/>
              <w:jc w:val="both"/>
            </w:pPr>
            <w:r w:rsidRPr="00E86ABD">
              <w:rPr>
                <w:rStyle w:val="aa"/>
                <w:b w:val="0"/>
              </w:rPr>
              <w:t>Проектування майданчиків</w:t>
            </w:r>
            <w:r w:rsidRPr="00E86ABD">
              <w:t xml:space="preserve"> — розробка сучасного дизайну спортивних та дитячих ігрових зон з урахуванням безбар’єрності та безпеки.</w:t>
            </w:r>
          </w:p>
          <w:p w:rsidR="007161B7" w:rsidRPr="00E86ABD" w:rsidRDefault="007161B7" w:rsidP="00031EC1">
            <w:pPr>
              <w:pStyle w:val="a9"/>
              <w:numPr>
                <w:ilvl w:val="0"/>
                <w:numId w:val="68"/>
              </w:numPr>
              <w:ind w:left="283" w:hanging="283"/>
              <w:jc w:val="both"/>
            </w:pPr>
            <w:r w:rsidRPr="00E86ABD">
              <w:t xml:space="preserve"> </w:t>
            </w:r>
            <w:r w:rsidRPr="00E86ABD">
              <w:rPr>
                <w:rStyle w:val="aa"/>
                <w:b w:val="0"/>
              </w:rPr>
              <w:t>Будівництво та облаштування майданчиків</w:t>
            </w:r>
            <w:r w:rsidRPr="00E86ABD">
              <w:t xml:space="preserve"> — встановлення спортивного обладнання, дитячих ігрових конструкцій, безпечного покриття та благоустрою території.</w:t>
            </w:r>
          </w:p>
          <w:p w:rsidR="007161B7" w:rsidRPr="00E86ABD" w:rsidRDefault="007161B7" w:rsidP="00031EC1">
            <w:pPr>
              <w:pStyle w:val="a9"/>
              <w:numPr>
                <w:ilvl w:val="0"/>
                <w:numId w:val="68"/>
              </w:numPr>
              <w:ind w:left="283" w:hanging="283"/>
              <w:jc w:val="both"/>
            </w:pPr>
            <w:r w:rsidRPr="00E86ABD">
              <w:rPr>
                <w:rStyle w:val="aa"/>
                <w:b w:val="0"/>
              </w:rPr>
              <w:t xml:space="preserve">Стуворення </w:t>
            </w:r>
            <w:r w:rsidR="00035E5C" w:rsidRPr="00E86ABD">
              <w:rPr>
                <w:rStyle w:val="aa"/>
                <w:b w:val="0"/>
              </w:rPr>
              <w:t>зон</w:t>
            </w:r>
            <w:r w:rsidRPr="00E86ABD">
              <w:rPr>
                <w:rStyle w:val="aa"/>
                <w:b w:val="0"/>
              </w:rPr>
              <w:t xml:space="preserve"> для інклюзії та доступності</w:t>
            </w:r>
            <w:r w:rsidRPr="00E86ABD">
              <w:t xml:space="preserve"> — облаштування зон для дітей з інвалідністю, літніх людей та батьків з малими дітьми.</w:t>
            </w:r>
          </w:p>
          <w:p w:rsidR="007161B7" w:rsidRPr="00E86ABD" w:rsidRDefault="007161B7" w:rsidP="00031EC1">
            <w:pPr>
              <w:pStyle w:val="a9"/>
              <w:numPr>
                <w:ilvl w:val="0"/>
                <w:numId w:val="68"/>
              </w:numPr>
              <w:ind w:left="283" w:hanging="283"/>
              <w:jc w:val="both"/>
            </w:pPr>
            <w:r w:rsidRPr="00E86ABD">
              <w:rPr>
                <w:rStyle w:val="aa"/>
                <w:b w:val="0"/>
              </w:rPr>
              <w:t>Інформаційно-просвітницькі заходи</w:t>
            </w:r>
            <w:r w:rsidRPr="00E86ABD">
              <w:t xml:space="preserve"> — ознайомлення громади з новими майданчиками, правилами користування та безпеки.</w:t>
            </w:r>
          </w:p>
          <w:p w:rsidR="007161B7" w:rsidRPr="00E86ABD" w:rsidRDefault="007161B7" w:rsidP="00031EC1">
            <w:pPr>
              <w:pStyle w:val="a9"/>
              <w:numPr>
                <w:ilvl w:val="0"/>
                <w:numId w:val="68"/>
              </w:numPr>
              <w:ind w:left="283" w:hanging="283"/>
              <w:jc w:val="both"/>
              <w:rPr>
                <w:b/>
              </w:rPr>
            </w:pPr>
            <w:r w:rsidRPr="00E86ABD">
              <w:rPr>
                <w:rStyle w:val="aa"/>
                <w:b w:val="0"/>
              </w:rPr>
              <w:t>Моніторинг та обслуговування</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5679C2">
            <w:pPr>
              <w:pStyle w:val="a9"/>
              <w:spacing w:before="0" w:beforeAutospacing="0" w:after="0" w:afterAutospacing="0"/>
              <w:jc w:val="both"/>
            </w:pPr>
            <w:r w:rsidRPr="00E86ABD">
              <w:t xml:space="preserve">1. </w:t>
            </w:r>
            <w:r w:rsidRPr="00E86ABD">
              <w:rPr>
                <w:rStyle w:val="aa"/>
                <w:b w:val="0"/>
              </w:rPr>
              <w:t>Кількість встановлених сучасних спортивних і дитячих майданчиків</w:t>
            </w:r>
            <w:r w:rsidRPr="00E86ABD">
              <w:t xml:space="preserve"> – загальна кількість нових об’єктів.</w:t>
            </w:r>
          </w:p>
          <w:p w:rsidR="007161B7" w:rsidRPr="00E86ABD" w:rsidRDefault="007161B7" w:rsidP="005679C2">
            <w:pPr>
              <w:pStyle w:val="a9"/>
              <w:spacing w:before="0" w:beforeAutospacing="0" w:after="0" w:afterAutospacing="0"/>
              <w:jc w:val="both"/>
            </w:pPr>
            <w:r w:rsidRPr="00E86ABD">
              <w:t xml:space="preserve">2. </w:t>
            </w:r>
            <w:r w:rsidRPr="00E86ABD">
              <w:rPr>
                <w:rStyle w:val="aa"/>
                <w:b w:val="0"/>
              </w:rPr>
              <w:t>Доступність для цільових груп населення</w:t>
            </w:r>
            <w:r w:rsidRPr="00E86ABD">
              <w:t xml:space="preserve"> – % майданчиків, доступних для дітей, людей з інвалідністю та інших груп</w:t>
            </w:r>
          </w:p>
          <w:p w:rsidR="007161B7" w:rsidRPr="00E86ABD" w:rsidRDefault="007161B7" w:rsidP="005679C2">
            <w:pPr>
              <w:pStyle w:val="a9"/>
              <w:spacing w:before="0" w:beforeAutospacing="0" w:after="0" w:afterAutospacing="0"/>
              <w:jc w:val="both"/>
            </w:pPr>
            <w:r w:rsidRPr="00E86ABD">
              <w:t>3.</w:t>
            </w:r>
            <w:r w:rsidRPr="00E86ABD">
              <w:rPr>
                <w:rStyle w:val="aa"/>
                <w:b w:val="0"/>
              </w:rPr>
              <w:t>Рівень задоволеності користувачів</w:t>
            </w:r>
            <w:r w:rsidRPr="00E86ABD">
              <w:t xml:space="preserve"> – частка мешканців, які оцінюють майданчики як безпечні та комфортні для ігор і спорту.</w:t>
            </w:r>
          </w:p>
          <w:p w:rsidR="007161B7" w:rsidRPr="00E86ABD" w:rsidRDefault="007161B7" w:rsidP="005679C2">
            <w:pPr>
              <w:pStyle w:val="a9"/>
              <w:spacing w:before="0" w:beforeAutospacing="0" w:after="0" w:afterAutospacing="0"/>
              <w:jc w:val="both"/>
            </w:pPr>
            <w:r w:rsidRPr="00E86ABD">
              <w:lastRenderedPageBreak/>
              <w:t>4.</w:t>
            </w:r>
            <w:r w:rsidRPr="00E86ABD">
              <w:rPr>
                <w:rStyle w:val="aa"/>
                <w:b w:val="0"/>
              </w:rPr>
              <w:t>Стан та функціонування майданчиків</w:t>
            </w:r>
            <w:r w:rsidRPr="00E86ABD">
              <w:t xml:space="preserve"> – регулярність технічного обслуговування та відповідність стандартам безпеки.</w:t>
            </w:r>
          </w:p>
          <w:p w:rsidR="007161B7" w:rsidRPr="00E86ABD" w:rsidRDefault="007161B7" w:rsidP="005679C2">
            <w:pPr>
              <w:pStyle w:val="a9"/>
              <w:spacing w:before="0" w:beforeAutospacing="0" w:after="0" w:afterAutospacing="0"/>
              <w:jc w:val="both"/>
              <w:rPr>
                <w:lang w:val="ru-RU"/>
              </w:rPr>
            </w:pPr>
            <w:r w:rsidRPr="00E86ABD">
              <w:t xml:space="preserve">5. </w:t>
            </w:r>
            <w:r w:rsidRPr="00E86ABD">
              <w:rPr>
                <w:rStyle w:val="aa"/>
                <w:b w:val="0"/>
              </w:rPr>
              <w:t>Кількість проведених інформаційних та освітніх заходів</w:t>
            </w:r>
            <w:r w:rsidRPr="00E86ABD">
              <w:t xml:space="preserve"> – кількість кампаній та залучених учасників.</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2025-2030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5200,000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200,000</w:t>
            </w:r>
          </w:p>
        </w:tc>
        <w:tc>
          <w:tcPr>
            <w:tcW w:w="1134"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1000,000</w:t>
            </w:r>
          </w:p>
        </w:tc>
        <w:tc>
          <w:tcPr>
            <w:tcW w:w="993"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1000,000</w:t>
            </w:r>
          </w:p>
        </w:tc>
        <w:tc>
          <w:tcPr>
            <w:tcW w:w="992"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1000,000</w:t>
            </w:r>
          </w:p>
        </w:tc>
        <w:tc>
          <w:tcPr>
            <w:tcW w:w="1134"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1000,000</w:t>
            </w:r>
          </w:p>
        </w:tc>
        <w:tc>
          <w:tcPr>
            <w:tcW w:w="1151"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1000,000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 xml:space="preserve">Відділ житлово-комунального господарства та благоустрою Берестинської міської ради </w:t>
            </w:r>
          </w:p>
          <w:p w:rsidR="00035E5C" w:rsidRPr="00E86ABD" w:rsidRDefault="00035E5C"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Відділ соціально-економічного розвитку та інвестицій</w:t>
            </w:r>
          </w:p>
          <w:p w:rsidR="00035E5C" w:rsidRPr="00E86ABD" w:rsidRDefault="00035E5C"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Берестинський ККП</w:t>
            </w: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pStyle w:val="2"/>
        <w:spacing w:before="1"/>
        <w:ind w:left="-1" w:right="118"/>
        <w:jc w:val="left"/>
        <w:rPr>
          <w:rFonts w:ascii="Times New Roman" w:hAnsi="Times New Roman" w:cs="Times New Roman"/>
          <w:b w:val="0"/>
          <w:color w:val="FF0000"/>
          <w:sz w:val="28"/>
          <w:szCs w:val="28"/>
        </w:rPr>
      </w:pPr>
    </w:p>
    <w:p w:rsidR="007161B7" w:rsidRPr="00E86ABD" w:rsidRDefault="007161B7" w:rsidP="007161B7">
      <w:pPr>
        <w:pStyle w:val="2"/>
        <w:spacing w:before="1"/>
        <w:ind w:left="-1" w:right="118"/>
        <w:jc w:val="left"/>
        <w:rPr>
          <w:rFonts w:ascii="Times New Roman" w:hAnsi="Times New Roman" w:cs="Times New Roman"/>
          <w:b w:val="0"/>
          <w:color w:val="FF0000"/>
          <w:sz w:val="28"/>
          <w:szCs w:val="28"/>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51</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jc w:val="both"/>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В.3.3.</w:t>
            </w:r>
            <w:r w:rsidRPr="00E86ABD">
              <w:rPr>
                <w:rFonts w:ascii="Times New Roman" w:hAnsi="Times New Roman" w:cs="Times New Roman"/>
                <w:b/>
                <w:color w:val="FFFFFF" w:themeColor="background1"/>
                <w:sz w:val="28"/>
                <w:szCs w:val="28"/>
              </w:rPr>
              <w:t>1</w:t>
            </w:r>
            <w:r w:rsidRPr="00E86ABD">
              <w:rPr>
                <w:rFonts w:ascii="Times New Roman" w:eastAsia="Arial" w:hAnsi="Times New Roman" w:cs="Times New Roman"/>
                <w:color w:val="FFFFFF" w:themeColor="background1"/>
                <w:sz w:val="16"/>
                <w:szCs w:val="16"/>
                <w:lang w:val="ru-RU"/>
              </w:rPr>
              <w:t xml:space="preserve"> </w:t>
            </w:r>
            <w:r w:rsidRPr="00E86ABD">
              <w:rPr>
                <w:rFonts w:ascii="Times New Roman" w:eastAsia="Arial" w:hAnsi="Times New Roman" w:cs="Times New Roman"/>
                <w:color w:val="FFFFFF" w:themeColor="background1"/>
                <w:sz w:val="28"/>
                <w:szCs w:val="28"/>
              </w:rPr>
              <w:t xml:space="preserve">Поповнення </w:t>
            </w:r>
            <w:r w:rsidR="00E87818" w:rsidRPr="00E86ABD">
              <w:rPr>
                <w:rFonts w:ascii="Times New Roman" w:eastAsia="Arial" w:hAnsi="Times New Roman" w:cs="Times New Roman"/>
                <w:color w:val="FFFFFF" w:themeColor="background1"/>
                <w:sz w:val="28"/>
                <w:szCs w:val="28"/>
              </w:rPr>
              <w:t>авто</w:t>
            </w:r>
            <w:r w:rsidRPr="00E86ABD">
              <w:rPr>
                <w:rFonts w:ascii="Times New Roman" w:eastAsia="Arial" w:hAnsi="Times New Roman" w:cs="Times New Roman"/>
                <w:color w:val="FFFFFF" w:themeColor="background1"/>
                <w:sz w:val="28"/>
                <w:szCs w:val="28"/>
              </w:rPr>
              <w:t>парку Берестинського комунального підприємства у сфері</w:t>
            </w:r>
            <w:r w:rsidRPr="00E86ABD">
              <w:rPr>
                <w:rFonts w:ascii="Times New Roman" w:eastAsia="Arial" w:hAnsi="Times New Roman" w:cs="Times New Roman"/>
                <w:color w:val="FFFFFF" w:themeColor="background1"/>
                <w:sz w:val="28"/>
                <w:szCs w:val="28"/>
                <w:lang w:val="ru-RU"/>
              </w:rPr>
              <w:t xml:space="preserve"> благоустрою</w:t>
            </w:r>
          </w:p>
        </w:tc>
      </w:tr>
      <w:tr w:rsidR="007161B7" w:rsidRPr="00E86ABD" w:rsidTr="00FE0FF6">
        <w:trPr>
          <w:trHeight w:val="442"/>
        </w:trPr>
        <w:tc>
          <w:tcPr>
            <w:tcW w:w="3670"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035E5C" w:rsidRPr="00E86ABD" w:rsidRDefault="00035E5C" w:rsidP="00035E5C">
            <w:pPr>
              <w:pStyle w:val="TableParagraph"/>
              <w:spacing w:before="41"/>
              <w:jc w:val="both"/>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В. Екологічна стійкість та чисте довкілля</w:t>
            </w:r>
          </w:p>
          <w:p w:rsidR="00035E5C" w:rsidRPr="00E86ABD" w:rsidRDefault="00035E5C" w:rsidP="00035E5C">
            <w:pPr>
              <w:pStyle w:val="TableParagraph"/>
              <w:spacing w:before="41"/>
              <w:jc w:val="both"/>
              <w:rPr>
                <w:rFonts w:ascii="Times New Roman" w:hAnsi="Times New Roman" w:cs="Times New Roman"/>
                <w:bCs/>
                <w:sz w:val="24"/>
                <w:szCs w:val="24"/>
              </w:rPr>
            </w:pPr>
            <w:r w:rsidRPr="00E86ABD">
              <w:rPr>
                <w:rFonts w:ascii="Times New Roman" w:hAnsi="Times New Roman" w:cs="Times New Roman"/>
                <w:bCs/>
                <w:sz w:val="24"/>
                <w:szCs w:val="24"/>
              </w:rPr>
              <w:t>В3. Формування комфортного, безпечного та естетично привабливого життєвого середовища</w:t>
            </w:r>
          </w:p>
          <w:p w:rsidR="007161B7" w:rsidRPr="00E86ABD" w:rsidRDefault="00035E5C" w:rsidP="00E87818">
            <w:pPr>
              <w:pStyle w:val="a9"/>
              <w:spacing w:before="0" w:beforeAutospacing="0"/>
              <w:jc w:val="both"/>
            </w:pPr>
            <w:r w:rsidRPr="00E86ABD">
              <w:t>В3.3. Оновити техніку комунального підприємства у сфері благоустрою</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E87818">
            <w:pPr>
              <w:pStyle w:val="a9"/>
              <w:jc w:val="both"/>
              <w:rPr>
                <w:b/>
              </w:rPr>
            </w:pPr>
            <w:r w:rsidRPr="00E86ABD">
              <w:t>Підвищити ефективність та якість комунального благоустрою в громаді шляхом оновлення та поповнення матеріально-технічного парку Берестинського комунального підприємства, забезпечивши своєчасне утримання громадських просторів, зелених зон і міської інфраструктури, а також покращення санітарного стану та комфортності міського середовища.</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E87818">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022"/>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E87818">
            <w:pPr>
              <w:pStyle w:val="a9"/>
              <w:jc w:val="both"/>
            </w:pPr>
            <w:r w:rsidRPr="00E86ABD">
              <w:t>Берестинське комунальне підприємство у сфері благоустрою, структурні підрозділи Берестинської міської ради, підрядні організації та партнери</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E87818">
            <w:pPr>
              <w:pStyle w:val="a9"/>
              <w:jc w:val="both"/>
            </w:pPr>
            <w:r w:rsidRPr="00E86ABD">
              <w:t xml:space="preserve">Комунальна служба благоустрою Берестинської територіальної громади працює з застарілим та технічно зношеним парком техніки, значна частина якого не відповідає сучасним вимогам ефективності та безпеки. Обмежені </w:t>
            </w:r>
            <w:r w:rsidRPr="00E86ABD">
              <w:lastRenderedPageBreak/>
              <w:t>технічні можливості підприємства призводять до несвоєчасного та неповного виконання робіт з прибирання, озеленення, догляду за вулично-дорожньою мережею, утримання громадських просторів та ліквідації наслідків негоди.</w:t>
            </w:r>
          </w:p>
          <w:p w:rsidR="007161B7" w:rsidRPr="00E86ABD" w:rsidRDefault="007161B7" w:rsidP="00E87818">
            <w:pPr>
              <w:pStyle w:val="a9"/>
              <w:jc w:val="both"/>
            </w:pPr>
            <w:r w:rsidRPr="00E86ABD">
              <w:t>Недостатня кількість спеціалізованої техніки ускладнює регулярне забезпечення чистоти й порядку, що негативно впливає на комфорт проживання мешканців, на екологічний стан, а також на привабливість громади для бізнесу та гостей. У пікові періоди (осіннє листя, зимове утримання доріг, аварійні ситуації) підприємство фактично не має ресурсу для оперативного реагування.</w:t>
            </w:r>
          </w:p>
          <w:p w:rsidR="007161B7" w:rsidRPr="00E86ABD" w:rsidRDefault="007161B7" w:rsidP="00E87818">
            <w:pPr>
              <w:pStyle w:val="a9"/>
              <w:jc w:val="both"/>
            </w:pPr>
            <w:r w:rsidRPr="00E86ABD">
              <w:t>Відсутність оновлення та модернізації технічного парку збільшує витрати на ремонт старої техніки, знижує продуктивність працівників та унеможливлює впровадження сучасних стандартів благоустрою. Це створює системну проблему, що потребує оновлення матеріально-технічної бази підприємства.</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69"/>
              </w:numPr>
              <w:ind w:left="283" w:hanging="283"/>
              <w:jc w:val="both"/>
            </w:pPr>
            <w:r w:rsidRPr="00E86ABD">
              <w:t>Аналіз технічного стану наявної техніки та визначення потреб.</w:t>
            </w:r>
          </w:p>
          <w:p w:rsidR="007161B7" w:rsidRPr="00E86ABD" w:rsidRDefault="007161B7" w:rsidP="00031EC1">
            <w:pPr>
              <w:pStyle w:val="a9"/>
              <w:numPr>
                <w:ilvl w:val="0"/>
                <w:numId w:val="69"/>
              </w:numPr>
              <w:ind w:left="283" w:hanging="283"/>
              <w:jc w:val="both"/>
            </w:pPr>
            <w:r w:rsidRPr="00E86ABD">
              <w:t xml:space="preserve"> Закупівля спеціалізованої техніки та обладнання</w:t>
            </w:r>
          </w:p>
          <w:p w:rsidR="007161B7" w:rsidRPr="00E86ABD" w:rsidRDefault="007161B7" w:rsidP="00031EC1">
            <w:pPr>
              <w:pStyle w:val="a9"/>
              <w:numPr>
                <w:ilvl w:val="0"/>
                <w:numId w:val="69"/>
              </w:numPr>
              <w:ind w:left="283" w:hanging="283"/>
              <w:jc w:val="both"/>
              <w:rPr>
                <w:rStyle w:val="aa"/>
                <w:b w:val="0"/>
                <w:bCs w:val="0"/>
              </w:rPr>
            </w:pPr>
            <w:r w:rsidRPr="00E86ABD">
              <w:t>Придбання навісного та допоміжного обладнання</w:t>
            </w:r>
          </w:p>
          <w:p w:rsidR="007161B7" w:rsidRPr="00E86ABD" w:rsidRDefault="007161B7" w:rsidP="00031EC1">
            <w:pPr>
              <w:pStyle w:val="a9"/>
              <w:numPr>
                <w:ilvl w:val="0"/>
                <w:numId w:val="69"/>
              </w:numPr>
              <w:ind w:left="283" w:hanging="283"/>
              <w:jc w:val="both"/>
            </w:pPr>
            <w:r w:rsidRPr="00E86ABD">
              <w:t>Технічне оснащення для догляду за зеленими зонами та громадськими просторами</w:t>
            </w:r>
          </w:p>
          <w:p w:rsidR="007161B7" w:rsidRPr="00E86ABD" w:rsidRDefault="007161B7" w:rsidP="00031EC1">
            <w:pPr>
              <w:pStyle w:val="a9"/>
              <w:numPr>
                <w:ilvl w:val="0"/>
                <w:numId w:val="69"/>
              </w:numPr>
              <w:ind w:left="283" w:hanging="283"/>
              <w:jc w:val="both"/>
              <w:rPr>
                <w:rStyle w:val="aa"/>
                <w:b w:val="0"/>
                <w:bCs w:val="0"/>
              </w:rPr>
            </w:pPr>
            <w:r w:rsidRPr="00E86ABD">
              <w:rPr>
                <w:rStyle w:val="aa"/>
                <w:rFonts w:eastAsia="Arial"/>
                <w:b w:val="0"/>
              </w:rPr>
              <w:t>Навчання персоналу з експлуатації нової техніки</w:t>
            </w:r>
          </w:p>
          <w:p w:rsidR="007161B7" w:rsidRPr="00E86ABD" w:rsidRDefault="007161B7" w:rsidP="00031EC1">
            <w:pPr>
              <w:pStyle w:val="a9"/>
              <w:numPr>
                <w:ilvl w:val="0"/>
                <w:numId w:val="69"/>
              </w:numPr>
              <w:ind w:left="283" w:hanging="283"/>
              <w:jc w:val="both"/>
              <w:rPr>
                <w:b/>
              </w:rPr>
            </w:pPr>
            <w:r w:rsidRPr="00E86ABD">
              <w:t>Впровадження оптимізованих маршрутів та графіків роботи техніки</w:t>
            </w:r>
          </w:p>
          <w:p w:rsidR="007161B7" w:rsidRPr="00E86ABD" w:rsidRDefault="007161B7" w:rsidP="00031EC1">
            <w:pPr>
              <w:pStyle w:val="a9"/>
              <w:numPr>
                <w:ilvl w:val="0"/>
                <w:numId w:val="69"/>
              </w:numPr>
              <w:ind w:left="283" w:hanging="283"/>
              <w:jc w:val="both"/>
              <w:rPr>
                <w:b/>
              </w:rPr>
            </w:pPr>
            <w:r w:rsidRPr="00E86ABD">
              <w:t>Моніторинг ефективності використання оновленої техніки</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70"/>
              </w:numPr>
              <w:ind w:left="283" w:hanging="283"/>
              <w:jc w:val="both"/>
              <w:rPr>
                <w:b/>
              </w:rPr>
            </w:pPr>
            <w:r w:rsidRPr="00E86ABD">
              <w:rPr>
                <w:rStyle w:val="aa"/>
                <w:b w:val="0"/>
              </w:rPr>
              <w:t>Придбано нову спеціалізовану техніку та обладнання</w:t>
            </w:r>
            <w:r w:rsidRPr="00E86ABD">
              <w:rPr>
                <w:b/>
              </w:rPr>
              <w:t xml:space="preserve"> </w:t>
            </w:r>
            <w:r w:rsidRPr="00E86ABD">
              <w:t>для підвищення ефективності робіт з благоустрою</w:t>
            </w:r>
            <w:r w:rsidRPr="00E86ABD">
              <w:rPr>
                <w:b/>
              </w:rPr>
              <w:t>.</w:t>
            </w:r>
          </w:p>
          <w:p w:rsidR="007161B7" w:rsidRPr="00E86ABD" w:rsidRDefault="007161B7" w:rsidP="00031EC1">
            <w:pPr>
              <w:pStyle w:val="a9"/>
              <w:numPr>
                <w:ilvl w:val="0"/>
                <w:numId w:val="70"/>
              </w:numPr>
              <w:ind w:left="283" w:hanging="283"/>
              <w:jc w:val="both"/>
              <w:rPr>
                <w:b/>
              </w:rPr>
            </w:pPr>
            <w:r w:rsidRPr="00E86ABD">
              <w:rPr>
                <w:rStyle w:val="aa"/>
                <w:b w:val="0"/>
              </w:rPr>
              <w:t>Підвищено якість та швидкість виконання робіт</w:t>
            </w:r>
            <w:r w:rsidRPr="00E86ABD">
              <w:rPr>
                <w:b/>
              </w:rPr>
              <w:t xml:space="preserve"> з </w:t>
            </w:r>
            <w:r w:rsidRPr="00E86ABD">
              <w:t>прибирання, догляду за територіями та реагування на аварійні ситуації.</w:t>
            </w:r>
          </w:p>
          <w:p w:rsidR="007161B7" w:rsidRPr="00E86ABD" w:rsidRDefault="007161B7" w:rsidP="00031EC1">
            <w:pPr>
              <w:pStyle w:val="a9"/>
              <w:numPr>
                <w:ilvl w:val="0"/>
                <w:numId w:val="70"/>
              </w:numPr>
              <w:ind w:left="283" w:hanging="283"/>
              <w:jc w:val="both"/>
              <w:rPr>
                <w:b/>
              </w:rPr>
            </w:pPr>
            <w:r w:rsidRPr="00E86ABD">
              <w:rPr>
                <w:rStyle w:val="aa"/>
                <w:b w:val="0"/>
              </w:rPr>
              <w:t>Зменшено витрати на ремонт і обслуговування застарілої техніки.</w:t>
            </w:r>
          </w:p>
          <w:p w:rsidR="007161B7" w:rsidRPr="00E86ABD" w:rsidRDefault="007161B7" w:rsidP="00031EC1">
            <w:pPr>
              <w:pStyle w:val="a9"/>
              <w:numPr>
                <w:ilvl w:val="0"/>
                <w:numId w:val="70"/>
              </w:numPr>
              <w:ind w:left="283" w:hanging="283"/>
              <w:jc w:val="both"/>
              <w:rPr>
                <w:b/>
              </w:rPr>
            </w:pPr>
            <w:r w:rsidRPr="00E86ABD">
              <w:rPr>
                <w:rStyle w:val="aa"/>
                <w:b w:val="0"/>
              </w:rPr>
              <w:t>Розширено обсяги та регулярність робіт з благоустрою</w:t>
            </w:r>
            <w:r w:rsidRPr="00E86ABD">
              <w:rPr>
                <w:b/>
              </w:rPr>
              <w:t xml:space="preserve"> </w:t>
            </w:r>
            <w:r w:rsidRPr="00E86ABD">
              <w:t>на території громади.</w:t>
            </w:r>
          </w:p>
          <w:p w:rsidR="007161B7" w:rsidRPr="00E86ABD" w:rsidRDefault="007161B7" w:rsidP="00031EC1">
            <w:pPr>
              <w:pStyle w:val="a9"/>
              <w:numPr>
                <w:ilvl w:val="0"/>
                <w:numId w:val="70"/>
              </w:numPr>
              <w:ind w:left="283" w:hanging="283"/>
              <w:jc w:val="both"/>
            </w:pPr>
            <w:r w:rsidRPr="00E86ABD">
              <w:rPr>
                <w:rStyle w:val="aa"/>
                <w:b w:val="0"/>
              </w:rPr>
              <w:t>Покращено умови праці персоналу</w:t>
            </w:r>
            <w:r w:rsidRPr="00E86ABD">
              <w:rPr>
                <w:b/>
              </w:rPr>
              <w:t xml:space="preserve"> </w:t>
            </w:r>
            <w:r w:rsidRPr="00E86ABD">
              <w:t>комунального підприємства.</w:t>
            </w:r>
          </w:p>
          <w:p w:rsidR="007161B7" w:rsidRPr="00E86ABD" w:rsidRDefault="007161B7" w:rsidP="00031EC1">
            <w:pPr>
              <w:pStyle w:val="a9"/>
              <w:numPr>
                <w:ilvl w:val="0"/>
                <w:numId w:val="70"/>
              </w:numPr>
              <w:ind w:left="283" w:hanging="283"/>
              <w:jc w:val="both"/>
              <w:rPr>
                <w:b/>
              </w:rPr>
            </w:pPr>
            <w:r w:rsidRPr="00E86ABD">
              <w:rPr>
                <w:rStyle w:val="aa"/>
                <w:b w:val="0"/>
              </w:rPr>
              <w:t>Підвищено рівень задоволеності мешканців станом благоустрою громади.</w:t>
            </w:r>
          </w:p>
          <w:p w:rsidR="007161B7" w:rsidRPr="00E86ABD" w:rsidRDefault="007161B7" w:rsidP="00031EC1">
            <w:pPr>
              <w:pStyle w:val="a9"/>
              <w:numPr>
                <w:ilvl w:val="0"/>
                <w:numId w:val="70"/>
              </w:numPr>
              <w:ind w:left="283" w:hanging="283"/>
              <w:jc w:val="both"/>
              <w:rPr>
                <w:lang w:val="ru-RU"/>
              </w:rPr>
            </w:pPr>
            <w:r w:rsidRPr="00E86ABD">
              <w:rPr>
                <w:rStyle w:val="aa"/>
                <w:b w:val="0"/>
              </w:rPr>
              <w:t>Покращено загальний екологічний стан та чистоту громадських просторів.</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2025-2030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10 000,000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tc>
        <w:tc>
          <w:tcPr>
            <w:tcW w:w="1134"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3000,000</w:t>
            </w:r>
          </w:p>
        </w:tc>
        <w:tc>
          <w:tcPr>
            <w:tcW w:w="992"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6000,000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3000,000</w:t>
            </w:r>
          </w:p>
        </w:tc>
        <w:tc>
          <w:tcPr>
            <w:tcW w:w="1151"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color w:val="000000"/>
                <w:sz w:val="24"/>
                <w:szCs w:val="24"/>
              </w:rPr>
              <w:t>Берестинський ККП</w:t>
            </w: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pStyle w:val="2"/>
        <w:spacing w:before="1"/>
        <w:ind w:left="-1" w:right="118"/>
        <w:jc w:val="left"/>
        <w:rPr>
          <w:rFonts w:ascii="Times New Roman" w:hAnsi="Times New Roman" w:cs="Times New Roman"/>
          <w:b w:val="0"/>
          <w:color w:val="FF0000"/>
          <w:sz w:val="28"/>
          <w:szCs w:val="28"/>
        </w:rPr>
      </w:pPr>
    </w:p>
    <w:p w:rsidR="007161B7" w:rsidRPr="00E86ABD" w:rsidRDefault="007161B7" w:rsidP="00E87818">
      <w:pPr>
        <w:pStyle w:val="2"/>
        <w:spacing w:before="1"/>
        <w:ind w:left="-1" w:right="118"/>
        <w:rPr>
          <w:rFonts w:ascii="Times New Roman" w:hAnsi="Times New Roman" w:cs="Times New Roman"/>
          <w:color w:val="FF0000"/>
          <w:sz w:val="28"/>
          <w:szCs w:val="28"/>
        </w:rPr>
      </w:pPr>
      <w:r w:rsidRPr="00E86ABD">
        <w:rPr>
          <w:rFonts w:ascii="Times New Roman" w:hAnsi="Times New Roman" w:cs="Times New Roman"/>
          <w:color w:val="FF0000"/>
          <w:sz w:val="28"/>
          <w:szCs w:val="28"/>
        </w:rPr>
        <w:t>Стратегічна ціль</w:t>
      </w:r>
      <w:r w:rsidRPr="00E86ABD">
        <w:rPr>
          <w:rFonts w:ascii="Times New Roman" w:hAnsi="Times New Roman" w:cs="Times New Roman"/>
          <w:color w:val="000000"/>
          <w:sz w:val="16"/>
          <w:szCs w:val="16"/>
          <w:lang w:val="ru-RU"/>
        </w:rPr>
        <w:t xml:space="preserve"> </w:t>
      </w:r>
      <w:r w:rsidRPr="00E86ABD">
        <w:rPr>
          <w:rFonts w:ascii="Times New Roman" w:hAnsi="Times New Roman" w:cs="Times New Roman"/>
          <w:color w:val="FF0000"/>
          <w:sz w:val="28"/>
          <w:szCs w:val="28"/>
        </w:rPr>
        <w:t>Г. Висока якість життя</w:t>
      </w:r>
    </w:p>
    <w:p w:rsidR="007161B7" w:rsidRPr="00E86ABD" w:rsidRDefault="007161B7" w:rsidP="007161B7">
      <w:pPr>
        <w:pStyle w:val="2"/>
        <w:spacing w:before="1"/>
        <w:ind w:left="-1" w:right="118"/>
        <w:jc w:val="left"/>
        <w:rPr>
          <w:rFonts w:ascii="Times New Roman" w:hAnsi="Times New Roman" w:cs="Times New Roman"/>
          <w:b w:val="0"/>
          <w:color w:val="FF0000"/>
          <w:sz w:val="28"/>
          <w:szCs w:val="28"/>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ab/>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52</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1144"/>
        <w:gridCol w:w="992"/>
        <w:gridCol w:w="992"/>
        <w:gridCol w:w="917"/>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jc w:val="both"/>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lang w:val="ru-RU"/>
              </w:rPr>
              <w:t>Г</w:t>
            </w:r>
            <w:r w:rsidRPr="00E86ABD">
              <w:rPr>
                <w:rFonts w:ascii="Times New Roman" w:hAnsi="Times New Roman" w:cs="Times New Roman"/>
                <w:b/>
                <w:color w:val="FFFFFF"/>
                <w:sz w:val="28"/>
                <w:szCs w:val="28"/>
              </w:rPr>
              <w:t>.1.1.</w:t>
            </w:r>
            <w:r w:rsidRPr="00E86ABD">
              <w:rPr>
                <w:rFonts w:ascii="Times New Roman" w:hAnsi="Times New Roman" w:cs="Times New Roman"/>
                <w:b/>
                <w:color w:val="FFFFFF" w:themeColor="background1"/>
                <w:sz w:val="28"/>
                <w:szCs w:val="28"/>
              </w:rPr>
              <w:t>1</w:t>
            </w:r>
            <w:r w:rsidRPr="00E86ABD">
              <w:rPr>
                <w:rFonts w:ascii="Times New Roman" w:eastAsia="Arial" w:hAnsi="Times New Roman" w:cs="Times New Roman"/>
                <w:color w:val="FFFFFF" w:themeColor="background1"/>
                <w:sz w:val="16"/>
                <w:szCs w:val="16"/>
                <w:lang w:val="ru-RU"/>
              </w:rPr>
              <w:t xml:space="preserve"> </w:t>
            </w:r>
            <w:r w:rsidRPr="00E86ABD">
              <w:rPr>
                <w:rFonts w:ascii="Times New Roman" w:eastAsia="Arial" w:hAnsi="Times New Roman" w:cs="Times New Roman"/>
                <w:color w:val="FFFFFF" w:themeColor="background1"/>
                <w:sz w:val="28"/>
                <w:szCs w:val="28"/>
              </w:rPr>
              <w:t>Облаштування укриттів у закладах освіти Берестинської громади</w:t>
            </w:r>
          </w:p>
        </w:tc>
      </w:tr>
      <w:tr w:rsidR="007161B7" w:rsidRPr="00E86ABD" w:rsidTr="00FE0FF6">
        <w:trPr>
          <w:trHeight w:val="442"/>
        </w:trPr>
        <w:tc>
          <w:tcPr>
            <w:tcW w:w="3670"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C84010" w:rsidRPr="00E86ABD" w:rsidRDefault="001106C9" w:rsidP="001106C9">
            <w:pPr>
              <w:pStyle w:val="a9"/>
              <w:spacing w:before="0" w:beforeAutospacing="0" w:after="0" w:afterAutospacing="0"/>
              <w:jc w:val="both"/>
              <w:rPr>
                <w:rFonts w:eastAsia="Arial"/>
                <w:color w:val="000000"/>
              </w:rPr>
            </w:pPr>
            <w:r w:rsidRPr="00E86ABD">
              <w:rPr>
                <w:rFonts w:eastAsia="Arial"/>
                <w:color w:val="000000"/>
              </w:rPr>
              <w:t>Г. Висока якість життя</w:t>
            </w:r>
          </w:p>
          <w:p w:rsidR="001106C9" w:rsidRPr="00E86ABD" w:rsidRDefault="001106C9" w:rsidP="001106C9">
            <w:pPr>
              <w:pStyle w:val="a9"/>
              <w:spacing w:before="0" w:beforeAutospacing="0" w:after="0" w:afterAutospacing="0"/>
              <w:jc w:val="both"/>
              <w:rPr>
                <w:rFonts w:eastAsia="Arial"/>
                <w:color w:val="000000"/>
              </w:rPr>
            </w:pPr>
            <w:r w:rsidRPr="00E86ABD">
              <w:rPr>
                <w:rFonts w:eastAsia="Arial"/>
                <w:color w:val="000000"/>
              </w:rPr>
              <w:t>Г1. Забезпечення якісної, доступної та сучасної освіти</w:t>
            </w:r>
          </w:p>
          <w:p w:rsidR="001106C9" w:rsidRPr="00E86ABD" w:rsidRDefault="001106C9" w:rsidP="001106C9">
            <w:pPr>
              <w:pStyle w:val="a9"/>
              <w:spacing w:before="0" w:beforeAutospacing="0" w:after="0" w:afterAutospacing="0"/>
              <w:jc w:val="both"/>
              <w:rPr>
                <w:rFonts w:eastAsia="Arial"/>
                <w:color w:val="000000"/>
              </w:rPr>
            </w:pPr>
            <w:r w:rsidRPr="00E86ABD">
              <w:rPr>
                <w:rFonts w:eastAsia="Arial"/>
                <w:color w:val="000000"/>
              </w:rPr>
              <w:t>Г1.1. Облаштувати захисні споруди (укриття) у закладах освіти.</w:t>
            </w:r>
          </w:p>
          <w:p w:rsidR="001106C9" w:rsidRPr="00E86ABD" w:rsidRDefault="001106C9" w:rsidP="001106C9">
            <w:pPr>
              <w:pStyle w:val="a9"/>
              <w:spacing w:before="0" w:beforeAutospacing="0" w:after="0" w:afterAutospacing="0"/>
              <w:jc w:val="both"/>
            </w:pP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C84010" w:rsidRPr="00E86ABD" w:rsidRDefault="00C84010" w:rsidP="00C84010">
            <w:pPr>
              <w:pStyle w:val="a9"/>
              <w:jc w:val="both"/>
              <w:rPr>
                <w:b/>
              </w:rPr>
            </w:pPr>
            <w:r w:rsidRPr="00E86ABD">
              <w:t>Створення безпечних, сучасних та доступних укриттів у закладах освіти Берестинської громади з метою забезпечення захисту життя і здоров’я учнів, вихованців та працівників під час надзвичайних ситуацій, зокрема воєнних загроз, а також гарантування безперервності освітнього процесу в умовах підвищеної небезпеки.</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C84010" w:rsidP="00FE0FF6">
            <w:pPr>
              <w:pStyle w:val="TableParagraph"/>
              <w:spacing w:before="128"/>
              <w:ind w:left="117"/>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022"/>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C84010" w:rsidP="00C84010">
            <w:pPr>
              <w:pStyle w:val="a9"/>
            </w:pPr>
            <w:r w:rsidRPr="00E86ABD">
              <w:t xml:space="preserve">Учні та вихованці закладів освіти, їх батьки, педагогічні працівники та персонал, адміністрації освітніх установ </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C84010" w:rsidRPr="00E86ABD" w:rsidRDefault="00C84010" w:rsidP="00C84010">
            <w:pPr>
              <w:widowControl/>
              <w:autoSpaceDE/>
              <w:autoSpaceDN/>
              <w:spacing w:before="100" w:beforeAutospacing="1" w:after="100" w:afterAutospacing="1"/>
              <w:jc w:val="both"/>
              <w:rPr>
                <w:rFonts w:ascii="Times New Roman" w:eastAsia="Times New Roman" w:hAnsi="Times New Roman" w:cs="Times New Roman"/>
                <w:sz w:val="24"/>
                <w:szCs w:val="24"/>
                <w:lang w:eastAsia="uk-UA"/>
              </w:rPr>
            </w:pPr>
            <w:r w:rsidRPr="00E86ABD">
              <w:rPr>
                <w:rFonts w:ascii="Times New Roman" w:eastAsia="Times New Roman" w:hAnsi="Times New Roman" w:cs="Times New Roman"/>
                <w:sz w:val="24"/>
                <w:szCs w:val="24"/>
                <w:lang w:eastAsia="uk-UA"/>
              </w:rPr>
              <w:t>У закладах освіти Берестинської громади наявна гостра потреба в облаштуванні та модернізації укриттів, що зумовлено сучасними безпековими викликами та тривалою загрозою ракетних обстрілів і авіаударів на території України. Відсутність або неналежний стан укриттів унеможливлює повноцінне очне навчання, створює постійну загрозу життю та здоров’ю учнів, вихованців і працівників закладів освіти, а також негативно впливає на психологічний стан дітей та педагогів. Часті переривання освітнього процесу через повітряні тривоги призводять до зниження якості освіти та соціальної стабільності в громаді.</w:t>
            </w:r>
          </w:p>
          <w:p w:rsidR="00C84010" w:rsidRPr="00E86ABD" w:rsidRDefault="00C84010" w:rsidP="00C84010">
            <w:pPr>
              <w:widowControl/>
              <w:autoSpaceDE/>
              <w:autoSpaceDN/>
              <w:spacing w:before="100" w:beforeAutospacing="1" w:after="100" w:afterAutospacing="1"/>
              <w:jc w:val="both"/>
              <w:rPr>
                <w:rFonts w:ascii="Times New Roman" w:eastAsia="Times New Roman" w:hAnsi="Times New Roman" w:cs="Times New Roman"/>
                <w:vanish/>
                <w:sz w:val="16"/>
                <w:szCs w:val="16"/>
                <w:lang w:eastAsia="uk-UA"/>
              </w:rPr>
            </w:pPr>
            <w:r w:rsidRPr="00E86ABD">
              <w:rPr>
                <w:rFonts w:ascii="Times New Roman" w:eastAsia="Times New Roman" w:hAnsi="Times New Roman" w:cs="Times New Roman"/>
                <w:sz w:val="24"/>
                <w:szCs w:val="24"/>
                <w:lang w:eastAsia="uk-UA"/>
              </w:rPr>
              <w:t xml:space="preserve">Фінансові можливості місцевого бюджету є обмеженими і не дозволяють самостійно забезпечити комплексне облаштування укриттів у всіх закладах освіти громади. Відтак проблема потребує системного підходу та залучення додаткових ресурсів для створення безпечного освітнього </w:t>
            </w:r>
            <w:r w:rsidRPr="00E86ABD">
              <w:rPr>
                <w:rFonts w:ascii="Times New Roman" w:eastAsia="Times New Roman" w:hAnsi="Times New Roman" w:cs="Times New Roman"/>
                <w:sz w:val="24"/>
                <w:szCs w:val="24"/>
                <w:lang w:eastAsia="uk-UA"/>
              </w:rPr>
              <w:lastRenderedPageBreak/>
              <w:t>середовища, яке відповідатиме державним стандартам і сучасним вимогам цивільного захисту.</w:t>
            </w:r>
            <w:r w:rsidRPr="00E86ABD">
              <w:rPr>
                <w:rFonts w:ascii="Times New Roman" w:eastAsia="Times New Roman" w:hAnsi="Times New Roman" w:cs="Times New Roman"/>
                <w:vanish/>
                <w:sz w:val="16"/>
                <w:szCs w:val="16"/>
                <w:lang w:eastAsia="uk-UA"/>
              </w:rPr>
              <w:t>Конец формы</w:t>
            </w:r>
          </w:p>
          <w:p w:rsidR="007161B7" w:rsidRPr="00E86ABD" w:rsidRDefault="007161B7" w:rsidP="00FE0FF6">
            <w:pPr>
              <w:pStyle w:val="a9"/>
            </w:pPr>
          </w:p>
        </w:tc>
      </w:tr>
      <w:tr w:rsidR="007161B7" w:rsidRPr="00E86ABD" w:rsidTr="001106C9">
        <w:trPr>
          <w:trHeight w:val="831"/>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C84010" w:rsidRPr="00E86ABD" w:rsidRDefault="00C84010" w:rsidP="001106C9">
            <w:pPr>
              <w:pStyle w:val="a9"/>
              <w:spacing w:before="0" w:beforeAutospacing="0" w:after="0" w:afterAutospacing="0"/>
              <w:jc w:val="both"/>
              <w:rPr>
                <w:b/>
              </w:rPr>
            </w:pPr>
            <w:r w:rsidRPr="00E86ABD">
              <w:rPr>
                <w:rStyle w:val="aa"/>
                <w:b w:val="0"/>
              </w:rPr>
              <w:t>Основні заходи проєкту</w:t>
            </w:r>
          </w:p>
          <w:p w:rsidR="00C84010" w:rsidRPr="00E86ABD" w:rsidRDefault="00C84010" w:rsidP="001106C9">
            <w:pPr>
              <w:pStyle w:val="a9"/>
              <w:numPr>
                <w:ilvl w:val="0"/>
                <w:numId w:val="138"/>
              </w:numPr>
              <w:spacing w:before="0" w:beforeAutospacing="0" w:after="0" w:afterAutospacing="0"/>
              <w:jc w:val="both"/>
            </w:pPr>
            <w:r w:rsidRPr="00E86ABD">
              <w:rPr>
                <w:rStyle w:val="aa"/>
                <w:b w:val="0"/>
              </w:rPr>
              <w:t>Обстеження та оцінка стану укриттів</w:t>
            </w:r>
            <w:r w:rsidRPr="00E86ABD">
              <w:rPr>
                <w:b/>
              </w:rPr>
              <w:br/>
            </w:r>
            <w:r w:rsidRPr="00E86ABD">
              <w:t>Проведення технічного обстеження приміщень у закладах освіти Берестинської громади з метою визначення їх відповідності вимогам цивільного захисту та потреб у дообладнанні або реконструкції.</w:t>
            </w:r>
          </w:p>
          <w:p w:rsidR="00C84010" w:rsidRPr="00E86ABD" w:rsidRDefault="00C84010" w:rsidP="00C84010">
            <w:pPr>
              <w:pStyle w:val="a9"/>
              <w:numPr>
                <w:ilvl w:val="0"/>
                <w:numId w:val="138"/>
              </w:numPr>
              <w:jc w:val="both"/>
            </w:pPr>
            <w:r w:rsidRPr="00E86ABD">
              <w:rPr>
                <w:rStyle w:val="aa"/>
                <w:b w:val="0"/>
              </w:rPr>
              <w:t>Розробка проєктно-кошторисної документації</w:t>
            </w:r>
            <w:r w:rsidRPr="00E86ABD">
              <w:br/>
              <w:t>Підготовка проєктних рішень та кошторисів для облаштування укриттів відповідно до чинних державних будівельних норм і стандартів безпеки.</w:t>
            </w:r>
          </w:p>
          <w:p w:rsidR="00C84010" w:rsidRPr="00E86ABD" w:rsidRDefault="00C84010" w:rsidP="00C84010">
            <w:pPr>
              <w:pStyle w:val="a9"/>
              <w:numPr>
                <w:ilvl w:val="0"/>
                <w:numId w:val="138"/>
              </w:numPr>
              <w:jc w:val="both"/>
            </w:pPr>
            <w:r w:rsidRPr="00E86ABD">
              <w:rPr>
                <w:rStyle w:val="aa"/>
                <w:b w:val="0"/>
              </w:rPr>
              <w:t>Ремонтно-будівельні роботи</w:t>
            </w:r>
            <w:r w:rsidRPr="00E86ABD">
              <w:br/>
              <w:t>Проведення капітального або поточного ремонту укриттів, посилення несучих конструкцій, гідроізоляції, облаштування аварійних виходів.</w:t>
            </w:r>
          </w:p>
          <w:p w:rsidR="00C84010" w:rsidRPr="00E86ABD" w:rsidRDefault="00C84010" w:rsidP="00C84010">
            <w:pPr>
              <w:pStyle w:val="a9"/>
              <w:numPr>
                <w:ilvl w:val="0"/>
                <w:numId w:val="138"/>
              </w:numPr>
              <w:jc w:val="both"/>
            </w:pPr>
            <w:r w:rsidRPr="00E86ABD">
              <w:rPr>
                <w:rStyle w:val="aa"/>
                <w:b w:val="0"/>
              </w:rPr>
              <w:t>Оснащення укриттів необхідним обладнанням</w:t>
            </w:r>
            <w:r w:rsidRPr="00E86ABD">
              <w:br/>
              <w:t>Встановлення систем вентиляції, освітлення, оповіщення, резервного електроживлення, пожежної безпеки, а також забезпечення укриттів лавами, аптечками, засобами зв’язку та запасами питної води.</w:t>
            </w:r>
          </w:p>
          <w:p w:rsidR="00C84010" w:rsidRPr="00E86ABD" w:rsidRDefault="00C84010" w:rsidP="00C84010">
            <w:pPr>
              <w:pStyle w:val="a9"/>
              <w:numPr>
                <w:ilvl w:val="0"/>
                <w:numId w:val="138"/>
              </w:numPr>
              <w:jc w:val="both"/>
            </w:pPr>
            <w:r w:rsidRPr="00E86ABD">
              <w:rPr>
                <w:rStyle w:val="aa"/>
                <w:b w:val="0"/>
              </w:rPr>
              <w:t>Забезпечення безбар’єрного доступу</w:t>
            </w:r>
            <w:r w:rsidRPr="00E86ABD">
              <w:br/>
              <w:t>Облаштування пандусів, поручнів та інших елементів доступності для осіб з інвалідністю та маломобільних груп населення.</w:t>
            </w:r>
          </w:p>
          <w:p w:rsidR="00C84010" w:rsidRPr="00E86ABD" w:rsidRDefault="00C84010" w:rsidP="00C84010">
            <w:pPr>
              <w:pStyle w:val="a9"/>
              <w:numPr>
                <w:ilvl w:val="0"/>
                <w:numId w:val="138"/>
              </w:numPr>
              <w:jc w:val="both"/>
            </w:pPr>
            <w:r w:rsidRPr="00E86ABD">
              <w:rPr>
                <w:rStyle w:val="aa"/>
                <w:b w:val="0"/>
              </w:rPr>
              <w:t>Навчання та інструктаж персоналу</w:t>
            </w:r>
            <w:r w:rsidRPr="00E86ABD">
              <w:br/>
              <w:t>Проведення навчань для працівників закладів освіти щодо правил користування укриттями та дій під час надзвичайних ситуацій.</w:t>
            </w:r>
          </w:p>
          <w:p w:rsidR="00C84010" w:rsidRPr="00E86ABD" w:rsidRDefault="00C84010" w:rsidP="00C84010">
            <w:pPr>
              <w:pStyle w:val="a9"/>
              <w:numPr>
                <w:ilvl w:val="0"/>
                <w:numId w:val="138"/>
              </w:numPr>
              <w:jc w:val="both"/>
            </w:pPr>
            <w:r w:rsidRPr="00E86ABD">
              <w:rPr>
                <w:rStyle w:val="aa"/>
                <w:b w:val="0"/>
              </w:rPr>
              <w:t>Інформування учнів і батьків</w:t>
            </w:r>
            <w:r w:rsidRPr="00E86ABD">
              <w:br/>
              <w:t>Організація інформаційних заходів щодо алгоритмів дій під час повітряної тривоги та використання укриттів.</w:t>
            </w:r>
          </w:p>
          <w:p w:rsidR="007161B7" w:rsidRPr="00E86ABD" w:rsidRDefault="00C84010" w:rsidP="001106C9">
            <w:pPr>
              <w:pStyle w:val="a9"/>
              <w:numPr>
                <w:ilvl w:val="0"/>
                <w:numId w:val="138"/>
              </w:numPr>
              <w:jc w:val="both"/>
              <w:rPr>
                <w:b/>
              </w:rPr>
            </w:pPr>
            <w:r w:rsidRPr="00E86ABD">
              <w:rPr>
                <w:rStyle w:val="aa"/>
                <w:b w:val="0"/>
              </w:rPr>
              <w:t>Моніторинг та контроль виконання проєкту</w:t>
            </w:r>
            <w:r w:rsidRPr="00E86ABD">
              <w:br/>
              <w:t>Здійснення постійного контролю за якістю виконаних робіт, дотриманням термінів і ефективністю використання коштів.</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C84010" w:rsidRPr="00E86ABD" w:rsidRDefault="00C84010" w:rsidP="00D348C4">
            <w:pPr>
              <w:pStyle w:val="a9"/>
              <w:numPr>
                <w:ilvl w:val="0"/>
                <w:numId w:val="139"/>
              </w:numPr>
              <w:tabs>
                <w:tab w:val="clear" w:pos="720"/>
                <w:tab w:val="num" w:pos="360"/>
              </w:tabs>
              <w:ind w:left="288" w:hanging="142"/>
              <w:jc w:val="both"/>
            </w:pPr>
            <w:r w:rsidRPr="00E86ABD">
              <w:rPr>
                <w:rStyle w:val="aa"/>
                <w:b w:val="0"/>
              </w:rPr>
              <w:t>Кількісні індикатори</w:t>
            </w:r>
            <w:r w:rsidRPr="00E86ABD">
              <w:rPr>
                <w:rStyle w:val="aa"/>
              </w:rPr>
              <w:t>:</w:t>
            </w:r>
          </w:p>
          <w:p w:rsidR="00C84010" w:rsidRPr="00E86ABD" w:rsidRDefault="00C84010" w:rsidP="00D348C4">
            <w:pPr>
              <w:pStyle w:val="a9"/>
              <w:numPr>
                <w:ilvl w:val="1"/>
                <w:numId w:val="139"/>
              </w:numPr>
              <w:tabs>
                <w:tab w:val="num" w:pos="360"/>
              </w:tabs>
              <w:ind w:left="288" w:hanging="142"/>
              <w:jc w:val="both"/>
            </w:pPr>
            <w:r w:rsidRPr="00E86ABD">
              <w:t>кількість закладів освіти Берестинської громади, у яких облаштовано або модернізовано укриття;</w:t>
            </w:r>
          </w:p>
          <w:p w:rsidR="00C84010" w:rsidRPr="00E86ABD" w:rsidRDefault="00C84010" w:rsidP="00D348C4">
            <w:pPr>
              <w:pStyle w:val="a9"/>
              <w:numPr>
                <w:ilvl w:val="1"/>
                <w:numId w:val="139"/>
              </w:numPr>
              <w:tabs>
                <w:tab w:val="num" w:pos="360"/>
              </w:tabs>
              <w:ind w:left="288" w:hanging="142"/>
              <w:jc w:val="both"/>
            </w:pPr>
            <w:r w:rsidRPr="00E86ABD">
              <w:t>кількість укриттів, приведених у відповідність до вимог ДСНС та державних будівельних норм;</w:t>
            </w:r>
          </w:p>
          <w:p w:rsidR="00C84010" w:rsidRPr="00E86ABD" w:rsidRDefault="00C84010" w:rsidP="00D348C4">
            <w:pPr>
              <w:pStyle w:val="a9"/>
              <w:numPr>
                <w:ilvl w:val="1"/>
                <w:numId w:val="139"/>
              </w:numPr>
              <w:tabs>
                <w:tab w:val="num" w:pos="360"/>
              </w:tabs>
              <w:ind w:left="288" w:hanging="142"/>
              <w:jc w:val="both"/>
            </w:pPr>
            <w:r w:rsidRPr="00E86ABD">
              <w:t>загальна кількість учнів, вихованців і працівників закладів освіти, забезпечених безпечними умовами перебування під час повітряних тривог;</w:t>
            </w:r>
          </w:p>
          <w:p w:rsidR="00C84010" w:rsidRPr="00E86ABD" w:rsidRDefault="00C84010" w:rsidP="00D348C4">
            <w:pPr>
              <w:pStyle w:val="a9"/>
              <w:numPr>
                <w:ilvl w:val="1"/>
                <w:numId w:val="139"/>
              </w:numPr>
              <w:tabs>
                <w:tab w:val="num" w:pos="360"/>
              </w:tabs>
              <w:ind w:left="288" w:hanging="142"/>
              <w:jc w:val="both"/>
            </w:pPr>
            <w:r w:rsidRPr="00E86ABD">
              <w:t>площа укриттів, що відремонтована та введена в експлуатацію;</w:t>
            </w:r>
          </w:p>
          <w:p w:rsidR="00C84010" w:rsidRPr="00E86ABD" w:rsidRDefault="00C84010" w:rsidP="00D348C4">
            <w:pPr>
              <w:pStyle w:val="a9"/>
              <w:numPr>
                <w:ilvl w:val="1"/>
                <w:numId w:val="139"/>
              </w:numPr>
              <w:tabs>
                <w:tab w:val="num" w:pos="360"/>
              </w:tabs>
              <w:ind w:left="288" w:hanging="142"/>
              <w:jc w:val="both"/>
            </w:pPr>
            <w:r w:rsidRPr="00E86ABD">
              <w:t>кількість укриттів, обладнаних системами вентиляції, освітлення, оповіщення та резервного живлення;</w:t>
            </w:r>
          </w:p>
          <w:p w:rsidR="00C84010" w:rsidRPr="00E86ABD" w:rsidRDefault="00C84010" w:rsidP="00D348C4">
            <w:pPr>
              <w:pStyle w:val="a9"/>
              <w:numPr>
                <w:ilvl w:val="1"/>
                <w:numId w:val="139"/>
              </w:numPr>
              <w:tabs>
                <w:tab w:val="num" w:pos="360"/>
              </w:tabs>
              <w:ind w:left="288" w:hanging="142"/>
              <w:jc w:val="both"/>
            </w:pPr>
            <w:r w:rsidRPr="00E86ABD">
              <w:t>кількість укриттів, адаптованих для осіб з інвалідністю та маломобільних груп населення.</w:t>
            </w:r>
          </w:p>
          <w:p w:rsidR="00C84010" w:rsidRPr="00E86ABD" w:rsidRDefault="00C84010" w:rsidP="00D348C4">
            <w:pPr>
              <w:pStyle w:val="a9"/>
              <w:numPr>
                <w:ilvl w:val="0"/>
                <w:numId w:val="139"/>
              </w:numPr>
              <w:tabs>
                <w:tab w:val="clear" w:pos="720"/>
                <w:tab w:val="num" w:pos="360"/>
              </w:tabs>
              <w:ind w:left="288" w:hanging="142"/>
              <w:jc w:val="both"/>
              <w:rPr>
                <w:b/>
              </w:rPr>
            </w:pPr>
            <w:r w:rsidRPr="00E86ABD">
              <w:rPr>
                <w:rStyle w:val="aa"/>
                <w:b w:val="0"/>
              </w:rPr>
              <w:t>Якісні індикатори:</w:t>
            </w:r>
          </w:p>
          <w:p w:rsidR="00C84010" w:rsidRPr="00E86ABD" w:rsidRDefault="00C84010" w:rsidP="00D348C4">
            <w:pPr>
              <w:pStyle w:val="a9"/>
              <w:numPr>
                <w:ilvl w:val="1"/>
                <w:numId w:val="139"/>
              </w:numPr>
              <w:tabs>
                <w:tab w:val="num" w:pos="360"/>
              </w:tabs>
              <w:ind w:left="288" w:hanging="142"/>
              <w:jc w:val="both"/>
            </w:pPr>
            <w:r w:rsidRPr="00E86ABD">
              <w:lastRenderedPageBreak/>
              <w:t>підвищення рівня безпеки учасників освітнього процесу;</w:t>
            </w:r>
          </w:p>
          <w:p w:rsidR="00C84010" w:rsidRPr="00E86ABD" w:rsidRDefault="00C84010" w:rsidP="00D348C4">
            <w:pPr>
              <w:pStyle w:val="a9"/>
              <w:numPr>
                <w:ilvl w:val="1"/>
                <w:numId w:val="139"/>
              </w:numPr>
              <w:tabs>
                <w:tab w:val="num" w:pos="360"/>
              </w:tabs>
              <w:ind w:left="288" w:hanging="142"/>
              <w:jc w:val="both"/>
            </w:pPr>
            <w:r w:rsidRPr="00E86ABD">
              <w:t>можливість безперервного очного або змішаного навчання під час воєнного стану;</w:t>
            </w:r>
          </w:p>
          <w:p w:rsidR="00C84010" w:rsidRPr="00E86ABD" w:rsidRDefault="00C84010" w:rsidP="00D348C4">
            <w:pPr>
              <w:pStyle w:val="a9"/>
              <w:numPr>
                <w:ilvl w:val="1"/>
                <w:numId w:val="139"/>
              </w:numPr>
              <w:tabs>
                <w:tab w:val="num" w:pos="360"/>
              </w:tabs>
              <w:ind w:left="288" w:hanging="142"/>
              <w:jc w:val="both"/>
            </w:pPr>
            <w:r w:rsidRPr="00E86ABD">
              <w:t>зменшення часу евакуації до укриттів під час повітряної тривоги;</w:t>
            </w:r>
          </w:p>
          <w:p w:rsidR="00C84010" w:rsidRPr="00E86ABD" w:rsidRDefault="00C84010" w:rsidP="00D348C4">
            <w:pPr>
              <w:pStyle w:val="a9"/>
              <w:numPr>
                <w:ilvl w:val="1"/>
                <w:numId w:val="139"/>
              </w:numPr>
              <w:tabs>
                <w:tab w:val="num" w:pos="360"/>
              </w:tabs>
              <w:ind w:left="288" w:hanging="142"/>
              <w:jc w:val="both"/>
            </w:pPr>
            <w:r w:rsidRPr="00E86ABD">
              <w:t>покращення психологічного стану дітей, батьків та педагогічних працівників;</w:t>
            </w:r>
          </w:p>
          <w:p w:rsidR="007161B7" w:rsidRPr="00E86ABD" w:rsidRDefault="00C84010" w:rsidP="00D348C4">
            <w:pPr>
              <w:pStyle w:val="a9"/>
              <w:numPr>
                <w:ilvl w:val="1"/>
                <w:numId w:val="139"/>
              </w:numPr>
              <w:tabs>
                <w:tab w:val="num" w:pos="360"/>
              </w:tabs>
              <w:ind w:left="288" w:hanging="142"/>
              <w:jc w:val="both"/>
            </w:pPr>
            <w:r w:rsidRPr="00E86ABD">
              <w:t>підвищення довіри громади до органів місцевого самоврядування та закладів освіти.</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2025-2030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327968,444</w:t>
            </w:r>
          </w:p>
        </w:tc>
      </w:tr>
      <w:tr w:rsidR="007161B7" w:rsidRPr="00E86ABD" w:rsidTr="00E87818">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1144" w:type="dxa"/>
          </w:tcPr>
          <w:p w:rsidR="007161B7" w:rsidRPr="00E86ABD" w:rsidRDefault="007161B7" w:rsidP="00FE0FF6">
            <w:pPr>
              <w:pStyle w:val="a9"/>
              <w:jc w:val="center"/>
            </w:pPr>
            <w:r w:rsidRPr="00E86ABD">
              <w:t>2025</w:t>
            </w:r>
          </w:p>
        </w:tc>
        <w:tc>
          <w:tcPr>
            <w:tcW w:w="992" w:type="dxa"/>
          </w:tcPr>
          <w:p w:rsidR="007161B7" w:rsidRPr="00E86ABD" w:rsidRDefault="007161B7" w:rsidP="00FE0FF6">
            <w:pPr>
              <w:pStyle w:val="a9"/>
              <w:jc w:val="center"/>
            </w:pPr>
            <w:r w:rsidRPr="00E86ABD">
              <w:t>2026</w:t>
            </w:r>
          </w:p>
        </w:tc>
        <w:tc>
          <w:tcPr>
            <w:tcW w:w="992" w:type="dxa"/>
          </w:tcPr>
          <w:p w:rsidR="007161B7" w:rsidRPr="00E86ABD" w:rsidRDefault="007161B7" w:rsidP="00FE0FF6">
            <w:pPr>
              <w:pStyle w:val="a9"/>
              <w:jc w:val="center"/>
            </w:pPr>
            <w:r w:rsidRPr="00E86ABD">
              <w:t>2027</w:t>
            </w:r>
          </w:p>
        </w:tc>
        <w:tc>
          <w:tcPr>
            <w:tcW w:w="917"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E87818">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1144" w:type="dxa"/>
          </w:tcPr>
          <w:p w:rsidR="007161B7" w:rsidRPr="00E86ABD" w:rsidRDefault="007161B7" w:rsidP="00FE0FF6">
            <w:pPr>
              <w:pStyle w:val="a9"/>
              <w:jc w:val="center"/>
            </w:pPr>
          </w:p>
        </w:tc>
        <w:tc>
          <w:tcPr>
            <w:tcW w:w="992" w:type="dxa"/>
          </w:tcPr>
          <w:p w:rsidR="007161B7" w:rsidRPr="00E86ABD" w:rsidRDefault="007161B7" w:rsidP="00FE0FF6">
            <w:pPr>
              <w:pStyle w:val="a9"/>
              <w:jc w:val="center"/>
            </w:pPr>
          </w:p>
        </w:tc>
        <w:tc>
          <w:tcPr>
            <w:tcW w:w="992" w:type="dxa"/>
          </w:tcPr>
          <w:p w:rsidR="007161B7" w:rsidRPr="00E86ABD" w:rsidRDefault="007161B7" w:rsidP="00FE0FF6">
            <w:pPr>
              <w:pStyle w:val="a9"/>
              <w:ind w:left="720"/>
            </w:pPr>
          </w:p>
        </w:tc>
        <w:tc>
          <w:tcPr>
            <w:tcW w:w="917"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E87818">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1144"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917"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E87818">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1144" w:type="dxa"/>
          </w:tcPr>
          <w:p w:rsidR="007161B7" w:rsidRPr="00E86ABD" w:rsidRDefault="007161B7" w:rsidP="00FE0FF6">
            <w:pPr>
              <w:jc w:val="center"/>
              <w:rPr>
                <w:rFonts w:ascii="Times New Roman" w:eastAsia="Arial" w:hAnsi="Times New Roman" w:cs="Times New Roman"/>
                <w:color w:val="000000"/>
                <w:highlight w:val="yellow"/>
              </w:rPr>
            </w:pPr>
            <w:r w:rsidRPr="00E86ABD">
              <w:rPr>
                <w:rFonts w:ascii="Times New Roman" w:eastAsia="Arial" w:hAnsi="Times New Roman" w:cs="Times New Roman"/>
                <w:color w:val="000000"/>
              </w:rPr>
              <w:t>254968,444</w:t>
            </w:r>
          </w:p>
        </w:tc>
        <w:tc>
          <w:tcPr>
            <w:tcW w:w="992" w:type="dxa"/>
          </w:tcPr>
          <w:p w:rsidR="007161B7" w:rsidRPr="00E86ABD" w:rsidRDefault="007161B7" w:rsidP="00FE0FF6">
            <w:pPr>
              <w:jc w:val="center"/>
              <w:rPr>
                <w:rFonts w:ascii="Times New Roman" w:eastAsia="Arial" w:hAnsi="Times New Roman" w:cs="Times New Roman"/>
                <w:color w:val="000000"/>
                <w:highlight w:val="yellow"/>
              </w:rPr>
            </w:pPr>
            <w:r w:rsidRPr="00E86ABD">
              <w:rPr>
                <w:rFonts w:ascii="Times New Roman" w:eastAsia="Arial" w:hAnsi="Times New Roman" w:cs="Times New Roman"/>
                <w:color w:val="000000"/>
              </w:rPr>
              <w:t>50000,000</w:t>
            </w:r>
          </w:p>
        </w:tc>
        <w:tc>
          <w:tcPr>
            <w:tcW w:w="992" w:type="dxa"/>
          </w:tcPr>
          <w:p w:rsidR="007161B7" w:rsidRPr="00E86ABD" w:rsidRDefault="007161B7" w:rsidP="00FE0FF6">
            <w:pPr>
              <w:jc w:val="center"/>
              <w:rPr>
                <w:rFonts w:ascii="Times New Roman" w:eastAsia="Arial" w:hAnsi="Times New Roman" w:cs="Times New Roman"/>
                <w:color w:val="000000"/>
                <w:highlight w:val="yellow"/>
              </w:rPr>
            </w:pPr>
            <w:r w:rsidRPr="00E86ABD">
              <w:rPr>
                <w:rFonts w:ascii="Times New Roman" w:eastAsia="Arial" w:hAnsi="Times New Roman" w:cs="Times New Roman"/>
                <w:color w:val="000000"/>
              </w:rPr>
              <w:t>20000,000</w:t>
            </w:r>
          </w:p>
        </w:tc>
        <w:tc>
          <w:tcPr>
            <w:tcW w:w="917"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1000,000</w:t>
            </w:r>
          </w:p>
        </w:tc>
        <w:tc>
          <w:tcPr>
            <w:tcW w:w="1134" w:type="dxa"/>
          </w:tcPr>
          <w:p w:rsidR="007161B7" w:rsidRPr="00E86ABD" w:rsidRDefault="007161B7" w:rsidP="00FE0FF6">
            <w:pPr>
              <w:rPr>
                <w:rFonts w:ascii="Times New Roman" w:hAnsi="Times New Roman" w:cs="Times New Roman"/>
              </w:rPr>
            </w:pPr>
            <w:r w:rsidRPr="00E86ABD">
              <w:rPr>
                <w:rFonts w:ascii="Times New Roman" w:eastAsia="Arial" w:hAnsi="Times New Roman" w:cs="Times New Roman"/>
                <w:color w:val="000000"/>
              </w:rPr>
              <w:t>1000,000</w:t>
            </w:r>
          </w:p>
        </w:tc>
        <w:tc>
          <w:tcPr>
            <w:tcW w:w="1151" w:type="dxa"/>
          </w:tcPr>
          <w:p w:rsidR="007161B7" w:rsidRPr="00E86ABD" w:rsidRDefault="007161B7" w:rsidP="00FE0FF6">
            <w:pPr>
              <w:rPr>
                <w:rFonts w:ascii="Times New Roman" w:hAnsi="Times New Roman" w:cs="Times New Roman"/>
              </w:rPr>
            </w:pPr>
            <w:r w:rsidRPr="00E86ABD">
              <w:rPr>
                <w:rFonts w:ascii="Times New Roman" w:eastAsia="Arial" w:hAnsi="Times New Roman" w:cs="Times New Roman"/>
                <w:color w:val="000000"/>
              </w:rPr>
              <w:t>1000,000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lang w:val="ru-RU"/>
              </w:rPr>
            </w:pPr>
            <w:r w:rsidRPr="00E86ABD">
              <w:rPr>
                <w:rFonts w:ascii="Times New Roman" w:eastAsia="Arial" w:hAnsi="Times New Roman" w:cs="Times New Roman"/>
                <w:sz w:val="24"/>
                <w:szCs w:val="24"/>
                <w:lang w:val="ru-RU"/>
              </w:rPr>
              <w:t>Відділ освіти Берестинської міської ради</w:t>
            </w: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705"/>
        </w:tabs>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53</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222"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1144"/>
        <w:gridCol w:w="1134"/>
        <w:gridCol w:w="993"/>
        <w:gridCol w:w="992"/>
        <w:gridCol w:w="1134"/>
        <w:gridCol w:w="1155"/>
      </w:tblGrid>
      <w:tr w:rsidR="007161B7" w:rsidRPr="00E86ABD" w:rsidTr="001106C9">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552" w:type="dxa"/>
            <w:gridSpan w:val="6"/>
            <w:shd w:val="clear" w:color="auto" w:fill="001F5F"/>
          </w:tcPr>
          <w:p w:rsidR="007161B7" w:rsidRPr="00E86ABD" w:rsidRDefault="007161B7" w:rsidP="00FE0FF6">
            <w:pPr>
              <w:ind w:right="235"/>
              <w:jc w:val="both"/>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lang w:val="ru-RU"/>
              </w:rPr>
              <w:t>Г</w:t>
            </w:r>
            <w:r w:rsidRPr="00E86ABD">
              <w:rPr>
                <w:rFonts w:ascii="Times New Roman" w:hAnsi="Times New Roman" w:cs="Times New Roman"/>
                <w:b/>
                <w:color w:val="FFFFFF"/>
                <w:sz w:val="28"/>
                <w:szCs w:val="28"/>
              </w:rPr>
              <w:t>.1.1.</w:t>
            </w:r>
            <w:r w:rsidRPr="00E86ABD">
              <w:rPr>
                <w:rFonts w:ascii="Times New Roman" w:hAnsi="Times New Roman" w:cs="Times New Roman"/>
                <w:b/>
                <w:color w:val="FFFFFF" w:themeColor="background1"/>
                <w:sz w:val="28"/>
                <w:szCs w:val="28"/>
              </w:rPr>
              <w:t>1</w:t>
            </w:r>
            <w:r w:rsidRPr="00E86ABD">
              <w:rPr>
                <w:rFonts w:ascii="Times New Roman" w:eastAsia="Arial" w:hAnsi="Times New Roman" w:cs="Times New Roman"/>
                <w:color w:val="FFFFFF" w:themeColor="background1"/>
                <w:sz w:val="16"/>
                <w:szCs w:val="16"/>
                <w:lang w:val="ru-RU"/>
              </w:rPr>
              <w:t xml:space="preserve"> </w:t>
            </w:r>
            <w:r w:rsidRPr="00E86ABD">
              <w:rPr>
                <w:rFonts w:ascii="Times New Roman" w:hAnsi="Times New Roman" w:cs="Times New Roman"/>
                <w:sz w:val="28"/>
                <w:szCs w:val="28"/>
              </w:rPr>
              <w:t>Реконструкція та капітальні ремонти будівель закладів освіти з урахуванням енергоефективних технологій</w:t>
            </w:r>
          </w:p>
        </w:tc>
      </w:tr>
      <w:tr w:rsidR="007161B7" w:rsidRPr="00E86ABD" w:rsidTr="001106C9">
        <w:trPr>
          <w:trHeight w:val="442"/>
        </w:trPr>
        <w:tc>
          <w:tcPr>
            <w:tcW w:w="3670"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552" w:type="dxa"/>
            <w:gridSpan w:val="6"/>
          </w:tcPr>
          <w:p w:rsidR="001106C9" w:rsidRPr="00E86ABD" w:rsidRDefault="001106C9" w:rsidP="001106C9">
            <w:pPr>
              <w:pStyle w:val="a9"/>
              <w:spacing w:before="0" w:beforeAutospacing="0" w:after="0" w:afterAutospacing="0"/>
              <w:jc w:val="both"/>
              <w:rPr>
                <w:rFonts w:eastAsia="Arial"/>
                <w:color w:val="000000"/>
              </w:rPr>
            </w:pPr>
            <w:r w:rsidRPr="00E86ABD">
              <w:rPr>
                <w:rFonts w:eastAsia="Arial"/>
                <w:color w:val="000000"/>
              </w:rPr>
              <w:t>Г. Висока якість життя</w:t>
            </w:r>
          </w:p>
          <w:p w:rsidR="001106C9" w:rsidRPr="00E86ABD" w:rsidRDefault="001106C9" w:rsidP="001106C9">
            <w:pPr>
              <w:pStyle w:val="a9"/>
              <w:spacing w:before="0" w:beforeAutospacing="0" w:after="0" w:afterAutospacing="0"/>
              <w:jc w:val="both"/>
              <w:rPr>
                <w:rFonts w:eastAsia="Arial"/>
                <w:color w:val="000000"/>
              </w:rPr>
            </w:pPr>
            <w:r w:rsidRPr="00E86ABD">
              <w:rPr>
                <w:rFonts w:eastAsia="Arial"/>
                <w:color w:val="000000"/>
              </w:rPr>
              <w:t>Г1. Забезпечення якісної, доступної та сучасної освіти</w:t>
            </w:r>
          </w:p>
          <w:p w:rsidR="007161B7" w:rsidRPr="00E86ABD" w:rsidRDefault="001106C9" w:rsidP="00E87818">
            <w:pPr>
              <w:pStyle w:val="a9"/>
              <w:spacing w:before="0" w:beforeAutospacing="0"/>
              <w:jc w:val="both"/>
            </w:pPr>
            <w:r w:rsidRPr="00E86ABD">
              <w:t>Г1.2. Модернізувати матеріально-технічну базу закладів дошкільної, середньої та позашкільної освіти.</w:t>
            </w:r>
          </w:p>
        </w:tc>
      </w:tr>
      <w:tr w:rsidR="007161B7" w:rsidRPr="00E86ABD" w:rsidTr="001106C9">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552" w:type="dxa"/>
            <w:gridSpan w:val="6"/>
          </w:tcPr>
          <w:p w:rsidR="007161B7" w:rsidRPr="00E86ABD" w:rsidRDefault="007161B7" w:rsidP="00E87818">
            <w:pPr>
              <w:pStyle w:val="a9"/>
              <w:jc w:val="both"/>
              <w:rPr>
                <w:b/>
              </w:rPr>
            </w:pPr>
            <w:r w:rsidRPr="00E86ABD">
              <w:t>Створити безпечні, енергоефективні та комфортні умови для навчання шляхом реконструкції та модернізації будівель закладів освіти із застосуванням сучасних енергоощадних технологій, що забезпечить зменшення енергоспоживання, підвищення якості освітнього процесу та оптимізацію витрат громади.</w:t>
            </w:r>
          </w:p>
        </w:tc>
      </w:tr>
      <w:tr w:rsidR="007161B7" w:rsidRPr="00E86ABD" w:rsidTr="001106C9">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552" w:type="dxa"/>
            <w:gridSpan w:val="6"/>
          </w:tcPr>
          <w:p w:rsidR="007161B7" w:rsidRPr="00E86ABD" w:rsidRDefault="007161B7" w:rsidP="00E87818">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1106C9">
        <w:trPr>
          <w:trHeight w:val="1022"/>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552" w:type="dxa"/>
            <w:gridSpan w:val="6"/>
          </w:tcPr>
          <w:p w:rsidR="007161B7" w:rsidRPr="00E86ABD" w:rsidRDefault="007161B7" w:rsidP="00E87818">
            <w:pPr>
              <w:pStyle w:val="a9"/>
              <w:jc w:val="both"/>
            </w:pPr>
            <w:r w:rsidRPr="00E86ABD">
              <w:t>Учні та вихованці закладів освіти, педагогічні працівники та персонал, адміністрації освітніх установ, Берестинська міська рада</w:t>
            </w:r>
          </w:p>
        </w:tc>
      </w:tr>
      <w:tr w:rsidR="007161B7" w:rsidRPr="00E86ABD" w:rsidTr="001106C9">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lastRenderedPageBreak/>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552" w:type="dxa"/>
            <w:gridSpan w:val="6"/>
          </w:tcPr>
          <w:p w:rsidR="007161B7" w:rsidRPr="00E86ABD" w:rsidRDefault="007161B7" w:rsidP="00E87818">
            <w:pPr>
              <w:pStyle w:val="a9"/>
              <w:jc w:val="both"/>
            </w:pPr>
            <w:r w:rsidRPr="00E86ABD">
              <w:lastRenderedPageBreak/>
              <w:t xml:space="preserve">Будівлі закладів освіта громади є застарілими та фізично зношеними, що призводить до погіршення умов навчання та </w:t>
            </w:r>
            <w:r w:rsidRPr="00E86ABD">
              <w:lastRenderedPageBreak/>
              <w:t>перебування дітей і працівників. Значна частина приміщень не відповідає сучасним вимогам безпеки, енергоефективності та санітарно-гігієнічних норм. Старі системи опалення, вікна, покрівлі та інженерні мережі спричиняють надмірні тепловтрати, що збільшує витрати бюджету на енергоносії та ускладнює забезпечення комфортної температури в класах.</w:t>
            </w:r>
          </w:p>
          <w:p w:rsidR="007161B7" w:rsidRPr="00E86ABD" w:rsidRDefault="007161B7" w:rsidP="00E87818">
            <w:pPr>
              <w:pStyle w:val="a9"/>
              <w:jc w:val="both"/>
            </w:pPr>
            <w:r w:rsidRPr="00E86ABD">
              <w:t>Недостатня якість інфраструктури негативно впливає на якість освітнього процесу, створює ризики для здоров'я дітей і персоналу та обмежує можливість впровадження сучасних освітніх стандартів. Відсутність енергоефективних рішень не дозволяє оптимізувати витрати та раціонально використовувати ресурси.</w:t>
            </w:r>
          </w:p>
          <w:p w:rsidR="007161B7" w:rsidRPr="00E86ABD" w:rsidRDefault="007161B7" w:rsidP="00E87818">
            <w:pPr>
              <w:pStyle w:val="a9"/>
              <w:jc w:val="both"/>
            </w:pPr>
            <w:r w:rsidRPr="00E86ABD">
              <w:t>Усе це формує потребу в комплексній реконструкції та енергоефективній модернізації закладів освіти з метою створення безпечного, комфортного і сучасного освітнього середовища</w:t>
            </w:r>
          </w:p>
        </w:tc>
      </w:tr>
      <w:tr w:rsidR="007161B7" w:rsidRPr="00E86ABD" w:rsidTr="001106C9">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552" w:type="dxa"/>
            <w:gridSpan w:val="6"/>
          </w:tcPr>
          <w:p w:rsidR="007161B7" w:rsidRPr="00E86ABD" w:rsidRDefault="007161B7" w:rsidP="00031EC1">
            <w:pPr>
              <w:pStyle w:val="a9"/>
              <w:numPr>
                <w:ilvl w:val="0"/>
                <w:numId w:val="71"/>
              </w:numPr>
              <w:jc w:val="both"/>
            </w:pPr>
            <w:r w:rsidRPr="00E86ABD">
              <w:t xml:space="preserve">Проведення технічного обстеження будівель </w:t>
            </w:r>
          </w:p>
          <w:p w:rsidR="007161B7" w:rsidRPr="00E86ABD" w:rsidRDefault="007161B7" w:rsidP="00031EC1">
            <w:pPr>
              <w:pStyle w:val="a9"/>
              <w:numPr>
                <w:ilvl w:val="0"/>
                <w:numId w:val="71"/>
              </w:numPr>
              <w:jc w:val="both"/>
            </w:pPr>
            <w:r w:rsidRPr="00E86ABD">
              <w:t>Розроблення проєктно-кошторисної документації</w:t>
            </w:r>
          </w:p>
          <w:p w:rsidR="007161B7" w:rsidRPr="00E86ABD" w:rsidRDefault="007161B7" w:rsidP="00031EC1">
            <w:pPr>
              <w:pStyle w:val="a9"/>
              <w:numPr>
                <w:ilvl w:val="0"/>
                <w:numId w:val="71"/>
              </w:numPr>
              <w:jc w:val="both"/>
            </w:pPr>
            <w:r w:rsidRPr="00E86ABD">
              <w:t>Утеплення фасадів та покрівель</w:t>
            </w:r>
          </w:p>
          <w:p w:rsidR="007161B7" w:rsidRPr="00E86ABD" w:rsidRDefault="007161B7" w:rsidP="00031EC1">
            <w:pPr>
              <w:pStyle w:val="a9"/>
              <w:numPr>
                <w:ilvl w:val="0"/>
                <w:numId w:val="71"/>
              </w:numPr>
              <w:jc w:val="both"/>
            </w:pPr>
            <w:r w:rsidRPr="00E86ABD">
              <w:t>Заміна вікон і дверей на енергоощадні конструкції</w:t>
            </w:r>
          </w:p>
          <w:p w:rsidR="007161B7" w:rsidRPr="00E86ABD" w:rsidRDefault="007161B7" w:rsidP="00031EC1">
            <w:pPr>
              <w:pStyle w:val="a9"/>
              <w:numPr>
                <w:ilvl w:val="0"/>
                <w:numId w:val="71"/>
              </w:numPr>
              <w:jc w:val="both"/>
              <w:rPr>
                <w:b/>
              </w:rPr>
            </w:pPr>
            <w:r w:rsidRPr="00E86ABD">
              <w:t>Модернізація систем опалення, вентиляції та електропостачання</w:t>
            </w:r>
          </w:p>
        </w:tc>
      </w:tr>
      <w:tr w:rsidR="007161B7" w:rsidRPr="00E86ABD" w:rsidTr="001106C9">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552" w:type="dxa"/>
            <w:gridSpan w:val="6"/>
          </w:tcPr>
          <w:p w:rsidR="007161B7" w:rsidRPr="00E86ABD" w:rsidRDefault="007161B7" w:rsidP="00031EC1">
            <w:pPr>
              <w:pStyle w:val="a9"/>
              <w:numPr>
                <w:ilvl w:val="0"/>
                <w:numId w:val="137"/>
              </w:numPr>
              <w:jc w:val="both"/>
              <w:rPr>
                <w:b/>
              </w:rPr>
            </w:pPr>
            <w:r w:rsidRPr="00E86ABD">
              <w:rPr>
                <w:rStyle w:val="aa"/>
                <w:b w:val="0"/>
              </w:rPr>
              <w:t>Придбано нову спеціалізовану техніку та обладнання</w:t>
            </w:r>
            <w:r w:rsidRPr="00E86ABD">
              <w:rPr>
                <w:b/>
              </w:rPr>
              <w:t xml:space="preserve"> </w:t>
            </w:r>
            <w:r w:rsidRPr="00E86ABD">
              <w:t>для підвищення ефективності робіт з благоустрою</w:t>
            </w:r>
            <w:r w:rsidRPr="00E86ABD">
              <w:rPr>
                <w:b/>
              </w:rPr>
              <w:t>.</w:t>
            </w:r>
          </w:p>
          <w:p w:rsidR="007161B7" w:rsidRPr="00E86ABD" w:rsidRDefault="007161B7" w:rsidP="00031EC1">
            <w:pPr>
              <w:pStyle w:val="a9"/>
              <w:numPr>
                <w:ilvl w:val="0"/>
                <w:numId w:val="137"/>
              </w:numPr>
              <w:jc w:val="both"/>
              <w:rPr>
                <w:b/>
              </w:rPr>
            </w:pPr>
            <w:r w:rsidRPr="00E86ABD">
              <w:rPr>
                <w:rStyle w:val="aa"/>
                <w:b w:val="0"/>
              </w:rPr>
              <w:t>Підвищено якість та швидкість виконання робіт</w:t>
            </w:r>
            <w:r w:rsidRPr="00E86ABD">
              <w:rPr>
                <w:b/>
              </w:rPr>
              <w:t xml:space="preserve"> з </w:t>
            </w:r>
            <w:r w:rsidRPr="00E86ABD">
              <w:t>прибирання, догляду за територіями та реагування на аварійні ситуації.</w:t>
            </w:r>
          </w:p>
          <w:p w:rsidR="007161B7" w:rsidRPr="00E86ABD" w:rsidRDefault="007161B7" w:rsidP="00031EC1">
            <w:pPr>
              <w:pStyle w:val="a9"/>
              <w:numPr>
                <w:ilvl w:val="0"/>
                <w:numId w:val="137"/>
              </w:numPr>
              <w:jc w:val="both"/>
              <w:rPr>
                <w:b/>
              </w:rPr>
            </w:pPr>
            <w:r w:rsidRPr="00E86ABD">
              <w:rPr>
                <w:rStyle w:val="aa"/>
                <w:b w:val="0"/>
              </w:rPr>
              <w:t>Зменшено витрати на ремонт і обслуговування застарілої техніки.</w:t>
            </w:r>
          </w:p>
          <w:p w:rsidR="007161B7" w:rsidRPr="00E86ABD" w:rsidRDefault="007161B7" w:rsidP="00031EC1">
            <w:pPr>
              <w:pStyle w:val="a9"/>
              <w:numPr>
                <w:ilvl w:val="0"/>
                <w:numId w:val="137"/>
              </w:numPr>
              <w:jc w:val="both"/>
              <w:rPr>
                <w:b/>
              </w:rPr>
            </w:pPr>
            <w:r w:rsidRPr="00E86ABD">
              <w:rPr>
                <w:rStyle w:val="aa"/>
                <w:b w:val="0"/>
              </w:rPr>
              <w:t>Розширено обсяги та регулярність робіт з благоустрою</w:t>
            </w:r>
            <w:r w:rsidRPr="00E86ABD">
              <w:rPr>
                <w:b/>
              </w:rPr>
              <w:t xml:space="preserve"> </w:t>
            </w:r>
            <w:r w:rsidRPr="00E86ABD">
              <w:t>на території громади</w:t>
            </w:r>
            <w:r w:rsidRPr="00E86ABD">
              <w:rPr>
                <w:b/>
              </w:rPr>
              <w:t>.</w:t>
            </w:r>
          </w:p>
          <w:p w:rsidR="007161B7" w:rsidRPr="00E86ABD" w:rsidRDefault="007161B7" w:rsidP="00031EC1">
            <w:pPr>
              <w:pStyle w:val="a9"/>
              <w:numPr>
                <w:ilvl w:val="0"/>
                <w:numId w:val="137"/>
              </w:numPr>
              <w:jc w:val="both"/>
            </w:pPr>
            <w:r w:rsidRPr="00E86ABD">
              <w:rPr>
                <w:rStyle w:val="aa"/>
                <w:b w:val="0"/>
              </w:rPr>
              <w:t>Покращено умови праці персоналу</w:t>
            </w:r>
            <w:r w:rsidRPr="00E86ABD">
              <w:rPr>
                <w:b/>
              </w:rPr>
              <w:t xml:space="preserve"> </w:t>
            </w:r>
            <w:r w:rsidRPr="00E86ABD">
              <w:t>комунального підприємства.</w:t>
            </w:r>
          </w:p>
          <w:p w:rsidR="007161B7" w:rsidRPr="00E86ABD" w:rsidRDefault="007161B7" w:rsidP="00031EC1">
            <w:pPr>
              <w:pStyle w:val="a9"/>
              <w:numPr>
                <w:ilvl w:val="0"/>
                <w:numId w:val="137"/>
              </w:numPr>
              <w:jc w:val="both"/>
              <w:rPr>
                <w:b/>
              </w:rPr>
            </w:pPr>
            <w:r w:rsidRPr="00E86ABD">
              <w:rPr>
                <w:rStyle w:val="aa"/>
                <w:b w:val="0"/>
              </w:rPr>
              <w:t>Підвищено рівень задоволеності мешканців станом благоустрою громади.</w:t>
            </w:r>
          </w:p>
          <w:p w:rsidR="007161B7" w:rsidRPr="00E86ABD" w:rsidRDefault="007161B7" w:rsidP="00031EC1">
            <w:pPr>
              <w:pStyle w:val="a9"/>
              <w:numPr>
                <w:ilvl w:val="0"/>
                <w:numId w:val="137"/>
              </w:numPr>
              <w:jc w:val="both"/>
            </w:pPr>
            <w:r w:rsidRPr="00E86ABD">
              <w:rPr>
                <w:rStyle w:val="aa"/>
                <w:b w:val="0"/>
              </w:rPr>
              <w:t>Покращено загальний екологічний стан та чистоту громадських просторів.</w:t>
            </w:r>
          </w:p>
        </w:tc>
      </w:tr>
      <w:tr w:rsidR="007161B7" w:rsidRPr="00E86ABD" w:rsidTr="001106C9">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552" w:type="dxa"/>
            <w:gridSpan w:val="6"/>
          </w:tcPr>
          <w:p w:rsidR="007161B7" w:rsidRPr="00E86ABD" w:rsidRDefault="007161B7" w:rsidP="00FE0FF6">
            <w:pPr>
              <w:pStyle w:val="a9"/>
              <w:ind w:left="720"/>
            </w:pPr>
            <w:r w:rsidRPr="00E86ABD">
              <w:t>2025-2030 рік</w:t>
            </w:r>
          </w:p>
        </w:tc>
      </w:tr>
      <w:tr w:rsidR="007161B7" w:rsidRPr="00E86ABD" w:rsidTr="001106C9">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552"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327968,444</w:t>
            </w:r>
          </w:p>
        </w:tc>
      </w:tr>
      <w:tr w:rsidR="007161B7" w:rsidRPr="00E86ABD" w:rsidTr="001106C9">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1144"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1106C9">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1144"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1106C9">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1144"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1106C9">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552" w:type="dxa"/>
            <w:gridSpan w:val="6"/>
          </w:tcPr>
          <w:p w:rsidR="007161B7" w:rsidRPr="00E86ABD" w:rsidRDefault="007161B7" w:rsidP="00FE0FF6">
            <w:pPr>
              <w:pStyle w:val="a9"/>
              <w:ind w:left="720"/>
            </w:pPr>
          </w:p>
        </w:tc>
      </w:tr>
      <w:tr w:rsidR="007161B7" w:rsidRPr="00E86ABD" w:rsidTr="001106C9">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1144" w:type="dxa"/>
          </w:tcPr>
          <w:p w:rsidR="007161B7" w:rsidRPr="00E86ABD" w:rsidRDefault="007161B7" w:rsidP="00FE0FF6">
            <w:pPr>
              <w:jc w:val="center"/>
              <w:rPr>
                <w:rFonts w:ascii="Times New Roman" w:eastAsia="Arial" w:hAnsi="Times New Roman" w:cs="Times New Roman"/>
                <w:color w:val="000000"/>
                <w:highlight w:val="yellow"/>
              </w:rPr>
            </w:pPr>
            <w:r w:rsidRPr="00E86ABD">
              <w:rPr>
                <w:rFonts w:ascii="Times New Roman" w:eastAsia="Arial" w:hAnsi="Times New Roman" w:cs="Times New Roman"/>
                <w:color w:val="000000"/>
              </w:rPr>
              <w:t>254968,444</w:t>
            </w:r>
          </w:p>
        </w:tc>
        <w:tc>
          <w:tcPr>
            <w:tcW w:w="1134" w:type="dxa"/>
          </w:tcPr>
          <w:p w:rsidR="007161B7" w:rsidRPr="00E86ABD" w:rsidRDefault="007161B7" w:rsidP="00FE0FF6">
            <w:pPr>
              <w:jc w:val="center"/>
              <w:rPr>
                <w:rFonts w:ascii="Times New Roman" w:eastAsia="Arial" w:hAnsi="Times New Roman" w:cs="Times New Roman"/>
                <w:color w:val="000000"/>
                <w:highlight w:val="yellow"/>
              </w:rPr>
            </w:pPr>
            <w:r w:rsidRPr="00E86ABD">
              <w:rPr>
                <w:rFonts w:ascii="Times New Roman" w:eastAsia="Arial" w:hAnsi="Times New Roman" w:cs="Times New Roman"/>
                <w:color w:val="000000"/>
              </w:rPr>
              <w:t>50000,000</w:t>
            </w:r>
          </w:p>
        </w:tc>
        <w:tc>
          <w:tcPr>
            <w:tcW w:w="993" w:type="dxa"/>
          </w:tcPr>
          <w:p w:rsidR="007161B7" w:rsidRPr="00E86ABD" w:rsidRDefault="007161B7" w:rsidP="00FE0FF6">
            <w:pPr>
              <w:jc w:val="center"/>
              <w:rPr>
                <w:rFonts w:ascii="Times New Roman" w:eastAsia="Arial" w:hAnsi="Times New Roman" w:cs="Times New Roman"/>
                <w:color w:val="000000"/>
                <w:highlight w:val="yellow"/>
              </w:rPr>
            </w:pPr>
            <w:r w:rsidRPr="00E86ABD">
              <w:rPr>
                <w:rFonts w:ascii="Times New Roman" w:eastAsia="Arial" w:hAnsi="Times New Roman" w:cs="Times New Roman"/>
                <w:color w:val="000000"/>
              </w:rPr>
              <w:t>20000,000</w:t>
            </w:r>
          </w:p>
        </w:tc>
        <w:tc>
          <w:tcPr>
            <w:tcW w:w="992"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1000,000</w:t>
            </w:r>
          </w:p>
        </w:tc>
        <w:tc>
          <w:tcPr>
            <w:tcW w:w="1134" w:type="dxa"/>
          </w:tcPr>
          <w:p w:rsidR="007161B7" w:rsidRPr="00E86ABD" w:rsidRDefault="007161B7" w:rsidP="00FE0FF6">
            <w:pPr>
              <w:rPr>
                <w:rFonts w:ascii="Times New Roman" w:hAnsi="Times New Roman" w:cs="Times New Roman"/>
              </w:rPr>
            </w:pPr>
            <w:r w:rsidRPr="00E86ABD">
              <w:rPr>
                <w:rFonts w:ascii="Times New Roman" w:eastAsia="Arial" w:hAnsi="Times New Roman" w:cs="Times New Roman"/>
                <w:color w:val="000000"/>
              </w:rPr>
              <w:t>1000,000</w:t>
            </w:r>
          </w:p>
        </w:tc>
        <w:tc>
          <w:tcPr>
            <w:tcW w:w="1151" w:type="dxa"/>
          </w:tcPr>
          <w:p w:rsidR="007161B7" w:rsidRPr="00E86ABD" w:rsidRDefault="007161B7" w:rsidP="00FE0FF6">
            <w:pPr>
              <w:rPr>
                <w:rFonts w:ascii="Times New Roman" w:hAnsi="Times New Roman" w:cs="Times New Roman"/>
              </w:rPr>
            </w:pPr>
            <w:r w:rsidRPr="00E86ABD">
              <w:rPr>
                <w:rFonts w:ascii="Times New Roman" w:eastAsia="Arial" w:hAnsi="Times New Roman" w:cs="Times New Roman"/>
                <w:color w:val="000000"/>
              </w:rPr>
              <w:t>1000,000</w:t>
            </w:r>
          </w:p>
        </w:tc>
      </w:tr>
      <w:tr w:rsidR="007161B7" w:rsidRPr="00E86ABD" w:rsidTr="001106C9">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lastRenderedPageBreak/>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552" w:type="dxa"/>
            <w:gridSpan w:val="6"/>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Відділ освіти Берестинської міської ради</w:t>
            </w:r>
          </w:p>
        </w:tc>
      </w:tr>
      <w:tr w:rsidR="007161B7" w:rsidRPr="00E86ABD" w:rsidTr="001106C9">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552"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705"/>
        </w:tabs>
        <w:rPr>
          <w:rFonts w:ascii="Times New Roman" w:hAnsi="Times New Roman" w:cs="Times New Roman"/>
        </w:rPr>
      </w:pPr>
    </w:p>
    <w:p w:rsidR="007161B7" w:rsidRPr="00E86ABD" w:rsidRDefault="007161B7" w:rsidP="007161B7">
      <w:pPr>
        <w:tabs>
          <w:tab w:val="left" w:pos="5705"/>
        </w:tabs>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54</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jc w:val="both"/>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lang w:val="ru-RU"/>
              </w:rPr>
              <w:t>Г</w:t>
            </w:r>
            <w:r w:rsidRPr="00E86ABD">
              <w:rPr>
                <w:rFonts w:ascii="Times New Roman" w:hAnsi="Times New Roman" w:cs="Times New Roman"/>
                <w:b/>
                <w:color w:val="FFFFFF"/>
                <w:sz w:val="28"/>
                <w:szCs w:val="28"/>
              </w:rPr>
              <w:t>.1.2.</w:t>
            </w:r>
            <w:r w:rsidRPr="00E86ABD">
              <w:rPr>
                <w:rFonts w:ascii="Times New Roman" w:hAnsi="Times New Roman" w:cs="Times New Roman"/>
                <w:b/>
                <w:color w:val="FFFFFF" w:themeColor="background1"/>
                <w:sz w:val="28"/>
                <w:szCs w:val="28"/>
              </w:rPr>
              <w:t>1</w:t>
            </w:r>
            <w:r w:rsidRPr="00E86ABD">
              <w:rPr>
                <w:rFonts w:ascii="Times New Roman" w:eastAsia="Arial" w:hAnsi="Times New Roman" w:cs="Times New Roman"/>
                <w:color w:val="FFFFFF" w:themeColor="background1"/>
                <w:sz w:val="16"/>
                <w:szCs w:val="16"/>
                <w:lang w:val="ru-RU"/>
              </w:rPr>
              <w:t xml:space="preserve"> </w:t>
            </w:r>
            <w:r w:rsidRPr="00E86ABD">
              <w:rPr>
                <w:rFonts w:ascii="Times New Roman" w:hAnsi="Times New Roman" w:cs="Times New Roman"/>
                <w:sz w:val="28"/>
                <w:szCs w:val="28"/>
              </w:rPr>
              <w:t>Цифровізація освіти</w:t>
            </w:r>
          </w:p>
        </w:tc>
      </w:tr>
      <w:tr w:rsidR="007161B7" w:rsidRPr="00E86ABD" w:rsidTr="00FE0FF6">
        <w:trPr>
          <w:trHeight w:val="442"/>
        </w:trPr>
        <w:tc>
          <w:tcPr>
            <w:tcW w:w="3670"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1106C9" w:rsidRPr="00E86ABD" w:rsidRDefault="001106C9" w:rsidP="001106C9">
            <w:pPr>
              <w:pStyle w:val="a9"/>
              <w:spacing w:before="0" w:beforeAutospacing="0" w:after="0" w:afterAutospacing="0"/>
              <w:jc w:val="both"/>
              <w:rPr>
                <w:rFonts w:eastAsia="Arial"/>
                <w:color w:val="000000"/>
              </w:rPr>
            </w:pPr>
            <w:r w:rsidRPr="00E86ABD">
              <w:rPr>
                <w:rFonts w:eastAsia="Arial"/>
                <w:color w:val="000000"/>
              </w:rPr>
              <w:t>Г. Висока якість життя</w:t>
            </w:r>
          </w:p>
          <w:p w:rsidR="001106C9" w:rsidRPr="00E86ABD" w:rsidRDefault="001106C9" w:rsidP="001106C9">
            <w:pPr>
              <w:pStyle w:val="a9"/>
              <w:spacing w:before="0" w:beforeAutospacing="0" w:after="0" w:afterAutospacing="0"/>
              <w:jc w:val="both"/>
              <w:rPr>
                <w:rFonts w:eastAsia="Arial"/>
                <w:color w:val="000000"/>
              </w:rPr>
            </w:pPr>
            <w:r w:rsidRPr="00E86ABD">
              <w:rPr>
                <w:rFonts w:eastAsia="Arial"/>
                <w:color w:val="000000"/>
              </w:rPr>
              <w:t>Г1. Забезпечення якісної, доступної та сучасної освіти</w:t>
            </w:r>
          </w:p>
          <w:p w:rsidR="007161B7" w:rsidRPr="00E86ABD" w:rsidRDefault="001106C9" w:rsidP="001106C9">
            <w:pPr>
              <w:pStyle w:val="a9"/>
              <w:spacing w:before="0" w:beforeAutospacing="0"/>
              <w:jc w:val="both"/>
            </w:pPr>
            <w:r w:rsidRPr="00E86ABD">
              <w:t>Г1.2. Модернізувати матеріально-технічну базу закладів дошкільної, середньої та позашкільної освіти.</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E87818">
            <w:pPr>
              <w:pStyle w:val="a9"/>
              <w:jc w:val="both"/>
              <w:rPr>
                <w:b/>
              </w:rPr>
            </w:pPr>
            <w:r w:rsidRPr="00E86ABD">
              <w:t>Створення сучасного цифрового освітнього середовища в закладах освіти громади шляхом упровадження інформаційно-комунікаційних технологій, розвитку цифрової інфраструктури та підвищення цифрових компетентностей учасників освітнього процесу з метою підвищення якості, доступності та стійкості освіти.</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E87818">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037"/>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E87818">
            <w:pPr>
              <w:pStyle w:val="a9"/>
              <w:jc w:val="both"/>
              <w:rPr>
                <w:lang w:val="ru-RU"/>
              </w:rPr>
            </w:pPr>
            <w:r w:rsidRPr="00E86ABD">
              <w:t>Учні та вихованці закладів освіти, педагогічні працівники та персонал, керівники та засновники закладів освіти (органи місцевого самоврядування)</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E87818">
            <w:pPr>
              <w:pStyle w:val="a9"/>
              <w:jc w:val="both"/>
            </w:pPr>
            <w:r w:rsidRPr="00E86ABD">
              <w:t>Заклади освіти громади мають недостатній рівень цифрового оснащення та нерівний доступ до сучасних інформаційно-комунікаційних технологій. Обмежена кількість комп’ютерної техніки, застаріле обладнання, нестабільний або відсутній швидкісний інтернет, а також недостатній рівень цифрових компетентностей педагогів і учнів ускладнюють впровадження сучасних методів навчання. Це знижує якість та доступність освітнього процесу, особливо в умовах дистанційного або змішаного навчання та надзвичайних ситуацій. Проєкт спрямований на подолання зазначених проблем шляхом розвитку цифрової інфраструктури, впровадження цифрових інструментів та підвищення цифрової грамотності учасників освітнього процесу.</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72"/>
              </w:numPr>
              <w:ind w:left="283" w:hanging="142"/>
              <w:jc w:val="both"/>
            </w:pPr>
            <w:r w:rsidRPr="00E86ABD">
              <w:t xml:space="preserve">Закупівля та встановлення сучасного комп’ютерного та мультимедійного обладнання для закладів освіти (комп’ютери, ноутбуки, інтерактивні дошки, серверне обладнання) </w:t>
            </w:r>
          </w:p>
          <w:p w:rsidR="007161B7" w:rsidRPr="00E86ABD" w:rsidRDefault="007161B7" w:rsidP="00031EC1">
            <w:pPr>
              <w:pStyle w:val="a9"/>
              <w:numPr>
                <w:ilvl w:val="0"/>
                <w:numId w:val="72"/>
              </w:numPr>
              <w:ind w:left="283" w:hanging="142"/>
              <w:jc w:val="both"/>
            </w:pPr>
            <w:r w:rsidRPr="00E86ABD">
              <w:t xml:space="preserve">Забезпечення швидкісного та стабільного доступу до інтернету у всіх закладах освіти громади </w:t>
            </w:r>
          </w:p>
          <w:p w:rsidR="007161B7" w:rsidRPr="00E86ABD" w:rsidRDefault="007161B7" w:rsidP="00031EC1">
            <w:pPr>
              <w:pStyle w:val="a9"/>
              <w:numPr>
                <w:ilvl w:val="0"/>
                <w:numId w:val="72"/>
              </w:numPr>
              <w:ind w:left="283" w:hanging="142"/>
              <w:jc w:val="both"/>
            </w:pPr>
            <w:r w:rsidRPr="00E86ABD">
              <w:t xml:space="preserve">Впровадження освітніх цифрових платформ, програмного забезпечення та електронних навчальних ресурсів </w:t>
            </w:r>
          </w:p>
          <w:p w:rsidR="007161B7" w:rsidRPr="00E86ABD" w:rsidRDefault="007161B7" w:rsidP="00031EC1">
            <w:pPr>
              <w:pStyle w:val="a9"/>
              <w:numPr>
                <w:ilvl w:val="0"/>
                <w:numId w:val="72"/>
              </w:numPr>
              <w:ind w:left="283" w:hanging="142"/>
              <w:jc w:val="both"/>
            </w:pPr>
            <w:r w:rsidRPr="00E86ABD">
              <w:lastRenderedPageBreak/>
              <w:t xml:space="preserve">Проведення навчання та підвищення кваліфікації педагогів щодо використання цифрових технологій та інтерактивних методів навчання. </w:t>
            </w:r>
          </w:p>
          <w:p w:rsidR="007161B7" w:rsidRPr="00E86ABD" w:rsidRDefault="007161B7" w:rsidP="00031EC1">
            <w:pPr>
              <w:pStyle w:val="a9"/>
              <w:numPr>
                <w:ilvl w:val="0"/>
                <w:numId w:val="72"/>
              </w:numPr>
              <w:ind w:left="283" w:hanging="142"/>
              <w:jc w:val="both"/>
            </w:pPr>
            <w:r w:rsidRPr="00E86ABD">
              <w:t xml:space="preserve">Розробка та впровадження системи дистанційного та змішаного навчання для забезпечення безперервності освітнього процесу </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73"/>
              </w:numPr>
              <w:ind w:left="283" w:hanging="283"/>
              <w:jc w:val="both"/>
              <w:rPr>
                <w:rStyle w:val="aa"/>
                <w:bCs w:val="0"/>
              </w:rPr>
            </w:pPr>
            <w:r w:rsidRPr="00E86ABD">
              <w:t>Кількість закладів освіти, оснащених сучасним комп’ютерним та мультимедійним обладнанням.</w:t>
            </w:r>
            <w:r w:rsidRPr="00E86ABD">
              <w:rPr>
                <w:rStyle w:val="aa"/>
              </w:rPr>
              <w:t xml:space="preserve"> </w:t>
            </w:r>
          </w:p>
          <w:p w:rsidR="007161B7" w:rsidRPr="00E86ABD" w:rsidRDefault="007161B7" w:rsidP="00031EC1">
            <w:pPr>
              <w:pStyle w:val="a9"/>
              <w:numPr>
                <w:ilvl w:val="0"/>
                <w:numId w:val="73"/>
              </w:numPr>
              <w:ind w:left="283" w:hanging="218"/>
              <w:jc w:val="both"/>
              <w:rPr>
                <w:rStyle w:val="aa"/>
                <w:bCs w:val="0"/>
              </w:rPr>
            </w:pPr>
            <w:r w:rsidRPr="00E86ABD">
              <w:t>Частка педагогів, які пройшли навчання з цифрових технологій (% від загальної кількості).</w:t>
            </w:r>
            <w:r w:rsidRPr="00E86ABD">
              <w:rPr>
                <w:rStyle w:val="aa"/>
              </w:rPr>
              <w:t xml:space="preserve"> </w:t>
            </w:r>
          </w:p>
          <w:p w:rsidR="007161B7" w:rsidRPr="00E86ABD" w:rsidRDefault="007161B7" w:rsidP="00031EC1">
            <w:pPr>
              <w:pStyle w:val="a9"/>
              <w:numPr>
                <w:ilvl w:val="0"/>
                <w:numId w:val="73"/>
              </w:numPr>
              <w:ind w:left="283" w:hanging="218"/>
              <w:jc w:val="both"/>
              <w:rPr>
                <w:rStyle w:val="aa"/>
                <w:bCs w:val="0"/>
              </w:rPr>
            </w:pPr>
            <w:r w:rsidRPr="00E86ABD">
              <w:t>Кількість учнів, які отримали доступ до сучасних цифрових освітніх ресурсів та платформ</w:t>
            </w:r>
            <w:r w:rsidRPr="00E86ABD">
              <w:rPr>
                <w:rStyle w:val="aa"/>
              </w:rPr>
              <w:t xml:space="preserve"> </w:t>
            </w:r>
          </w:p>
          <w:p w:rsidR="007161B7" w:rsidRPr="00E86ABD" w:rsidRDefault="007161B7" w:rsidP="00031EC1">
            <w:pPr>
              <w:pStyle w:val="a9"/>
              <w:numPr>
                <w:ilvl w:val="0"/>
                <w:numId w:val="73"/>
              </w:numPr>
              <w:ind w:left="283" w:hanging="218"/>
              <w:jc w:val="both"/>
              <w:rPr>
                <w:rStyle w:val="aa"/>
                <w:b w:val="0"/>
                <w:bCs w:val="0"/>
              </w:rPr>
            </w:pPr>
            <w:r w:rsidRPr="00E86ABD">
              <w:t>Рівень доступу до швидкісного інтернету у закладах освіти (% закладів з підключенням).</w:t>
            </w:r>
            <w:r w:rsidRPr="00E86ABD">
              <w:rPr>
                <w:rStyle w:val="aa"/>
              </w:rPr>
              <w:t xml:space="preserve"> </w:t>
            </w:r>
          </w:p>
          <w:p w:rsidR="007161B7" w:rsidRPr="00E86ABD" w:rsidRDefault="007161B7" w:rsidP="00031EC1">
            <w:pPr>
              <w:pStyle w:val="a9"/>
              <w:numPr>
                <w:ilvl w:val="0"/>
                <w:numId w:val="73"/>
              </w:numPr>
              <w:ind w:left="283" w:hanging="218"/>
              <w:jc w:val="both"/>
              <w:rPr>
                <w:rStyle w:val="aa"/>
                <w:bCs w:val="0"/>
              </w:rPr>
            </w:pPr>
            <w:r w:rsidRPr="00E86ABD">
              <w:t>Кількість проведених дистанційних та змішаних уроків із використанням цифрових технологій.</w:t>
            </w:r>
            <w:r w:rsidRPr="00E86ABD">
              <w:rPr>
                <w:rStyle w:val="aa"/>
              </w:rPr>
              <w:t xml:space="preserve"> </w:t>
            </w:r>
          </w:p>
          <w:p w:rsidR="007161B7" w:rsidRPr="00E86ABD" w:rsidRDefault="007161B7" w:rsidP="00031EC1">
            <w:pPr>
              <w:pStyle w:val="a9"/>
              <w:numPr>
                <w:ilvl w:val="0"/>
                <w:numId w:val="73"/>
              </w:numPr>
              <w:ind w:left="283" w:hanging="218"/>
              <w:jc w:val="both"/>
            </w:pPr>
            <w:r w:rsidRPr="00E86ABD">
              <w:t>Підвищення показників навчальних досягнень учнів у закладах, де впроваджено цифрові інструменти (% приросту у порівнянні з базовим рівнем)</w:t>
            </w:r>
            <w:r w:rsidRPr="00E86ABD">
              <w:rPr>
                <w:rStyle w:val="aa"/>
              </w:rPr>
              <w:t xml:space="preserve"> </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2025-2030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10 000,00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highlight w:val="yellow"/>
              </w:rPr>
            </w:pPr>
            <w:r w:rsidRPr="00E86ABD">
              <w:rPr>
                <w:rFonts w:ascii="Times New Roman" w:eastAsia="Arial" w:hAnsi="Times New Roman" w:cs="Times New Roman"/>
                <w:color w:val="000000"/>
              </w:rPr>
              <w:t>1 000,00</w:t>
            </w:r>
          </w:p>
        </w:tc>
        <w:tc>
          <w:tcPr>
            <w:tcW w:w="1134" w:type="dxa"/>
          </w:tcPr>
          <w:p w:rsidR="007161B7" w:rsidRPr="00E86ABD" w:rsidRDefault="007161B7" w:rsidP="00FE0FF6">
            <w:pPr>
              <w:jc w:val="center"/>
              <w:rPr>
                <w:rFonts w:ascii="Times New Roman" w:eastAsia="Arial" w:hAnsi="Times New Roman" w:cs="Times New Roman"/>
                <w:color w:val="000000"/>
                <w:highlight w:val="yellow"/>
              </w:rPr>
            </w:pPr>
            <w:r w:rsidRPr="00E86ABD">
              <w:rPr>
                <w:rFonts w:ascii="Times New Roman" w:eastAsia="Arial" w:hAnsi="Times New Roman" w:cs="Times New Roman"/>
                <w:color w:val="000000"/>
              </w:rPr>
              <w:t>3 000,000</w:t>
            </w:r>
          </w:p>
        </w:tc>
        <w:tc>
          <w:tcPr>
            <w:tcW w:w="993" w:type="dxa"/>
          </w:tcPr>
          <w:p w:rsidR="007161B7" w:rsidRPr="00E86ABD" w:rsidRDefault="007161B7" w:rsidP="00FE0FF6">
            <w:pPr>
              <w:jc w:val="center"/>
              <w:rPr>
                <w:rFonts w:ascii="Times New Roman" w:eastAsia="Arial" w:hAnsi="Times New Roman" w:cs="Times New Roman"/>
                <w:color w:val="000000"/>
                <w:highlight w:val="yellow"/>
              </w:rPr>
            </w:pPr>
            <w:r w:rsidRPr="00E86ABD">
              <w:rPr>
                <w:rFonts w:ascii="Times New Roman" w:eastAsia="Arial" w:hAnsi="Times New Roman" w:cs="Times New Roman"/>
                <w:color w:val="000000"/>
              </w:rPr>
              <w:t>3 000,000</w:t>
            </w:r>
          </w:p>
        </w:tc>
        <w:tc>
          <w:tcPr>
            <w:tcW w:w="992"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1200,000</w:t>
            </w:r>
          </w:p>
        </w:tc>
        <w:tc>
          <w:tcPr>
            <w:tcW w:w="1134" w:type="dxa"/>
          </w:tcPr>
          <w:p w:rsidR="007161B7" w:rsidRPr="00E86ABD" w:rsidRDefault="007161B7" w:rsidP="00FE0FF6">
            <w:pPr>
              <w:rPr>
                <w:rFonts w:ascii="Times New Roman" w:hAnsi="Times New Roman" w:cs="Times New Roman"/>
              </w:rPr>
            </w:pPr>
            <w:r w:rsidRPr="00E86ABD">
              <w:rPr>
                <w:rFonts w:ascii="Times New Roman" w:eastAsia="Arial" w:hAnsi="Times New Roman" w:cs="Times New Roman"/>
                <w:color w:val="000000"/>
              </w:rPr>
              <w:t>1000,000</w:t>
            </w:r>
          </w:p>
        </w:tc>
        <w:tc>
          <w:tcPr>
            <w:tcW w:w="1151" w:type="dxa"/>
          </w:tcPr>
          <w:p w:rsidR="007161B7" w:rsidRPr="00E86ABD" w:rsidRDefault="007161B7" w:rsidP="00FE0FF6">
            <w:pPr>
              <w:rPr>
                <w:rFonts w:ascii="Times New Roman" w:hAnsi="Times New Roman" w:cs="Times New Roman"/>
              </w:rPr>
            </w:pPr>
            <w:r w:rsidRPr="00E86ABD">
              <w:rPr>
                <w:rFonts w:ascii="Times New Roman" w:eastAsia="Arial" w:hAnsi="Times New Roman" w:cs="Times New Roman"/>
                <w:color w:val="000000"/>
              </w:rPr>
              <w:t>800,000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Відділ освіти Берестинської міської ради</w:t>
            </w: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705"/>
        </w:tabs>
        <w:rPr>
          <w:rFonts w:ascii="Times New Roman" w:hAnsi="Times New Roman" w:cs="Times New Roman"/>
        </w:rPr>
      </w:pPr>
    </w:p>
    <w:p w:rsidR="007161B7" w:rsidRPr="00E86ABD" w:rsidRDefault="007161B7" w:rsidP="007161B7">
      <w:pPr>
        <w:tabs>
          <w:tab w:val="left" w:pos="5705"/>
        </w:tabs>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55</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jc w:val="both"/>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Г.1.3.</w:t>
            </w:r>
            <w:r w:rsidRPr="00E86ABD">
              <w:rPr>
                <w:rFonts w:ascii="Times New Roman" w:hAnsi="Times New Roman" w:cs="Times New Roman"/>
                <w:b/>
                <w:color w:val="FFFFFF" w:themeColor="background1"/>
                <w:sz w:val="28"/>
                <w:szCs w:val="28"/>
              </w:rPr>
              <w:t>1</w:t>
            </w:r>
            <w:r w:rsidRPr="00E86ABD">
              <w:rPr>
                <w:rFonts w:ascii="Times New Roman" w:eastAsia="Arial" w:hAnsi="Times New Roman" w:cs="Times New Roman"/>
                <w:color w:val="FFFFFF" w:themeColor="background1"/>
                <w:sz w:val="16"/>
                <w:szCs w:val="16"/>
              </w:rPr>
              <w:t xml:space="preserve"> </w:t>
            </w:r>
            <w:r w:rsidRPr="00E86ABD">
              <w:rPr>
                <w:rFonts w:ascii="Times New Roman" w:eastAsia="Arial" w:hAnsi="Times New Roman" w:cs="Times New Roman"/>
                <w:color w:val="FFFFFF" w:themeColor="background1"/>
                <w:sz w:val="28"/>
                <w:szCs w:val="28"/>
              </w:rPr>
              <w:t>Придбання спеціалізованих автобусів для підвезення дітей дошкільного віку</w:t>
            </w:r>
          </w:p>
        </w:tc>
      </w:tr>
      <w:tr w:rsidR="007161B7" w:rsidRPr="00E86ABD" w:rsidTr="00FE0FF6">
        <w:trPr>
          <w:trHeight w:val="442"/>
        </w:trPr>
        <w:tc>
          <w:tcPr>
            <w:tcW w:w="3670"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7C777C" w:rsidRPr="00E86ABD" w:rsidRDefault="007C777C" w:rsidP="007C777C">
            <w:pPr>
              <w:pStyle w:val="a9"/>
              <w:spacing w:before="0" w:beforeAutospacing="0" w:after="0" w:afterAutospacing="0"/>
              <w:jc w:val="both"/>
              <w:rPr>
                <w:rFonts w:eastAsia="Arial"/>
                <w:color w:val="000000"/>
              </w:rPr>
            </w:pPr>
            <w:r w:rsidRPr="00E86ABD">
              <w:rPr>
                <w:rFonts w:eastAsia="Arial"/>
                <w:color w:val="000000"/>
              </w:rPr>
              <w:t>Г. Висока якість життя</w:t>
            </w:r>
          </w:p>
          <w:p w:rsidR="007161B7" w:rsidRPr="00E86ABD" w:rsidRDefault="007C777C" w:rsidP="007C777C">
            <w:pPr>
              <w:pStyle w:val="a9"/>
              <w:spacing w:before="0" w:beforeAutospacing="0" w:after="0" w:afterAutospacing="0"/>
              <w:jc w:val="both"/>
              <w:rPr>
                <w:lang w:val="ru-RU"/>
              </w:rPr>
            </w:pPr>
            <w:r w:rsidRPr="00E86ABD">
              <w:rPr>
                <w:lang w:val="ru-RU"/>
              </w:rPr>
              <w:t>Г1. Забезпечення якісної, доступної та сучасної освіти</w:t>
            </w:r>
          </w:p>
          <w:p w:rsidR="007C777C" w:rsidRPr="00E86ABD" w:rsidRDefault="007C777C" w:rsidP="007C777C">
            <w:pPr>
              <w:pStyle w:val="a9"/>
              <w:spacing w:before="0" w:beforeAutospacing="0" w:after="0" w:afterAutospacing="0"/>
              <w:jc w:val="both"/>
              <w:rPr>
                <w:lang w:val="ru-RU"/>
              </w:rPr>
            </w:pPr>
            <w:r w:rsidRPr="00E86ABD">
              <w:rPr>
                <w:lang w:val="ru-RU"/>
              </w:rPr>
              <w:t>Г1.3. Забезпечити комфортний підвіз учнів до місць навчання</w:t>
            </w:r>
          </w:p>
          <w:p w:rsidR="007C777C" w:rsidRPr="00E86ABD" w:rsidRDefault="007C777C" w:rsidP="00C011F1">
            <w:pPr>
              <w:pStyle w:val="a9"/>
              <w:spacing w:before="0" w:beforeAutospacing="0"/>
              <w:jc w:val="both"/>
              <w:rPr>
                <w:lang w:val="ru-RU"/>
              </w:rPr>
            </w:pP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C011F1">
            <w:pPr>
              <w:pStyle w:val="a9"/>
              <w:jc w:val="both"/>
              <w:rPr>
                <w:b/>
              </w:rPr>
            </w:pPr>
            <w:r w:rsidRPr="00E86ABD">
              <w:t xml:space="preserve">Створення безпечних, зручних і надійних умов для транспортування дітей дошкільного віку до закладів освіти шляхом придбання спеціалізованих шкільних автобусів, що </w:t>
            </w:r>
            <w:r w:rsidRPr="00E86ABD">
              <w:lastRenderedPageBreak/>
              <w:t>сприятиме підвищенню охоплення дошкільною освітою та підтримці сімей громади.</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C011F1">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037"/>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C011F1">
            <w:pPr>
              <w:pStyle w:val="a9"/>
              <w:jc w:val="both"/>
              <w:rPr>
                <w:lang w:val="ru-RU"/>
              </w:rPr>
            </w:pPr>
            <w:r w:rsidRPr="00E86ABD">
              <w:t>Учні та вихованці закладів освіти, педагогічні працівники та персонал, керівники та засновники закладів освіти (органи місцевого самоврядування)</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C011F1">
            <w:pPr>
              <w:pStyle w:val="a9"/>
              <w:jc w:val="both"/>
            </w:pPr>
            <w:r w:rsidRPr="00E86ABD">
              <w:t>Багато дітей дошкільного віку громади проживають у віддалених населених пунктах або віддалених районах міст, що ускладнює їхнє регулярне відвідування закладів дошкільної освіти. Відсутність спеціалізованого транспорту створює ризики для безпеки дітей та підвищує навантаження на батьків. Проєкт спрямований на вирішення цих проблем шляхом придбання безпечних і спеціально обладнаних автобусів для регулярного підвезення дітей.</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74"/>
              </w:numPr>
              <w:ind w:left="441" w:hanging="284"/>
              <w:jc w:val="both"/>
            </w:pPr>
            <w:r w:rsidRPr="00E86ABD">
              <w:t>Проведення тендеру та закупівля спеціалізованих шкільних автобусів відповідно до норм безпеки та потреб громади.</w:t>
            </w:r>
          </w:p>
          <w:p w:rsidR="007161B7" w:rsidRPr="00E86ABD" w:rsidRDefault="007161B7" w:rsidP="00031EC1">
            <w:pPr>
              <w:pStyle w:val="a9"/>
              <w:numPr>
                <w:ilvl w:val="0"/>
                <w:numId w:val="74"/>
              </w:numPr>
              <w:ind w:left="441" w:hanging="284"/>
              <w:jc w:val="both"/>
            </w:pPr>
            <w:r w:rsidRPr="00E86ABD">
              <w:t>Організація маршрутів підвезення дітей із віддалених районів до закладів дошкільної освіти.</w:t>
            </w:r>
          </w:p>
          <w:p w:rsidR="007161B7" w:rsidRPr="00E86ABD" w:rsidRDefault="007161B7" w:rsidP="00031EC1">
            <w:pPr>
              <w:pStyle w:val="a9"/>
              <w:numPr>
                <w:ilvl w:val="0"/>
                <w:numId w:val="74"/>
              </w:numPr>
              <w:ind w:left="441" w:hanging="284"/>
              <w:jc w:val="both"/>
            </w:pPr>
            <w:r w:rsidRPr="00E86ABD">
              <w:t>Навчання водіїв та персоналу щодо правил безпечного перевезення дітей.</w:t>
            </w:r>
          </w:p>
          <w:p w:rsidR="007161B7" w:rsidRPr="00E86ABD" w:rsidRDefault="007161B7" w:rsidP="00031EC1">
            <w:pPr>
              <w:pStyle w:val="a9"/>
              <w:numPr>
                <w:ilvl w:val="0"/>
                <w:numId w:val="74"/>
              </w:numPr>
              <w:ind w:left="441" w:hanging="284"/>
              <w:jc w:val="both"/>
            </w:pPr>
            <w:r w:rsidRPr="00E86ABD">
              <w:t xml:space="preserve"> Впровадження системи контролю за перевезенням (GPS, регламент руху, облік дітей).</w:t>
            </w:r>
          </w:p>
          <w:p w:rsidR="007161B7" w:rsidRPr="00E86ABD" w:rsidRDefault="007161B7" w:rsidP="00031EC1">
            <w:pPr>
              <w:pStyle w:val="a9"/>
              <w:numPr>
                <w:ilvl w:val="0"/>
                <w:numId w:val="74"/>
              </w:numPr>
              <w:ind w:left="441" w:hanging="284"/>
              <w:jc w:val="both"/>
            </w:pPr>
            <w:r w:rsidRPr="00E86ABD">
              <w:t>Технічне обслуговування та регулярний контроль безпеки автобусів.</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C011F1">
            <w:pPr>
              <w:pStyle w:val="a9"/>
              <w:spacing w:before="0" w:beforeAutospacing="0" w:after="0" w:afterAutospacing="0"/>
              <w:jc w:val="both"/>
            </w:pPr>
            <w:r w:rsidRPr="00E86ABD">
              <w:t>1. Кількість придбаних спеціалізованих автобусів.</w:t>
            </w:r>
          </w:p>
          <w:p w:rsidR="007161B7" w:rsidRPr="00E86ABD" w:rsidRDefault="007161B7" w:rsidP="00C011F1">
            <w:pPr>
              <w:pStyle w:val="a9"/>
              <w:spacing w:before="0" w:beforeAutospacing="0" w:after="0" w:afterAutospacing="0"/>
              <w:jc w:val="both"/>
            </w:pPr>
            <w:r w:rsidRPr="00E86ABD">
              <w:t>2.  Кількість дітей, охоплених регулярним підвезенням.</w:t>
            </w:r>
          </w:p>
          <w:p w:rsidR="007161B7" w:rsidRPr="00E86ABD" w:rsidRDefault="007161B7" w:rsidP="00C011F1">
            <w:pPr>
              <w:pStyle w:val="a9"/>
              <w:spacing w:before="0" w:beforeAutospacing="0" w:after="0" w:afterAutospacing="0"/>
              <w:jc w:val="both"/>
            </w:pPr>
            <w:r w:rsidRPr="00E86ABD">
              <w:t xml:space="preserve"> 3. Середній час підвезення дітей до закладів освіти.</w:t>
            </w:r>
          </w:p>
          <w:p w:rsidR="007161B7" w:rsidRPr="00E86ABD" w:rsidRDefault="007161B7" w:rsidP="00C011F1">
            <w:pPr>
              <w:pStyle w:val="a9"/>
              <w:spacing w:before="0" w:beforeAutospacing="0" w:after="0" w:afterAutospacing="0"/>
              <w:jc w:val="both"/>
            </w:pPr>
            <w:r w:rsidRPr="00E86ABD">
              <w:t>4. Кількість безпечних перевезень (відсутність інцидентів).</w:t>
            </w:r>
          </w:p>
          <w:p w:rsidR="007161B7" w:rsidRPr="00E86ABD" w:rsidRDefault="007161B7" w:rsidP="00C011F1">
            <w:pPr>
              <w:pStyle w:val="a9"/>
              <w:spacing w:before="0" w:beforeAutospacing="0" w:after="0" w:afterAutospacing="0"/>
              <w:jc w:val="both"/>
            </w:pPr>
            <w:r w:rsidRPr="00E86ABD">
              <w:t>5. Задоволеність батьків та педагогів якістю підвезення (% позитивних відгуків).</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2025-2030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20 000,00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highlight w:val="yellow"/>
              </w:rPr>
            </w:pPr>
            <w:r w:rsidRPr="00E86ABD">
              <w:rPr>
                <w:rFonts w:ascii="Times New Roman" w:eastAsia="Arial" w:hAnsi="Times New Roman" w:cs="Times New Roman"/>
                <w:color w:val="000000"/>
              </w:rPr>
              <w:t>0</w:t>
            </w:r>
          </w:p>
        </w:tc>
        <w:tc>
          <w:tcPr>
            <w:tcW w:w="1134"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5000,000</w:t>
            </w:r>
          </w:p>
          <w:p w:rsidR="007161B7" w:rsidRPr="00E86ABD" w:rsidRDefault="007161B7" w:rsidP="00FE0FF6">
            <w:pPr>
              <w:jc w:val="center"/>
              <w:rPr>
                <w:rFonts w:ascii="Times New Roman" w:eastAsia="Arial" w:hAnsi="Times New Roman" w:cs="Times New Roman"/>
                <w:color w:val="000000"/>
                <w:highlight w:val="yellow"/>
              </w:rPr>
            </w:pPr>
          </w:p>
        </w:tc>
        <w:tc>
          <w:tcPr>
            <w:tcW w:w="993"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5000,000</w:t>
            </w:r>
          </w:p>
          <w:p w:rsidR="007161B7" w:rsidRPr="00E86ABD" w:rsidRDefault="007161B7" w:rsidP="00FE0FF6">
            <w:pPr>
              <w:jc w:val="center"/>
              <w:rPr>
                <w:rFonts w:ascii="Times New Roman" w:eastAsia="Arial" w:hAnsi="Times New Roman" w:cs="Times New Roman"/>
                <w:color w:val="000000"/>
                <w:highlight w:val="yellow"/>
              </w:rPr>
            </w:pPr>
          </w:p>
        </w:tc>
        <w:tc>
          <w:tcPr>
            <w:tcW w:w="992"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5000,000</w:t>
            </w:r>
          </w:p>
          <w:p w:rsidR="007161B7" w:rsidRPr="00E86ABD" w:rsidRDefault="007161B7" w:rsidP="00FE0FF6">
            <w:pPr>
              <w:jc w:val="center"/>
              <w:rPr>
                <w:rFonts w:ascii="Times New Roman" w:eastAsia="Arial" w:hAnsi="Times New Roman" w:cs="Times New Roman"/>
                <w:color w:val="000000"/>
              </w:rPr>
            </w:pPr>
          </w:p>
        </w:tc>
        <w:tc>
          <w:tcPr>
            <w:tcW w:w="1134"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5000,000</w:t>
            </w:r>
          </w:p>
          <w:p w:rsidR="007161B7" w:rsidRPr="00E86ABD" w:rsidRDefault="007161B7" w:rsidP="00FE0FF6">
            <w:pPr>
              <w:rPr>
                <w:rFonts w:ascii="Times New Roman" w:hAnsi="Times New Roman" w:cs="Times New Roman"/>
              </w:rPr>
            </w:pPr>
          </w:p>
        </w:tc>
        <w:tc>
          <w:tcPr>
            <w:tcW w:w="1151" w:type="dxa"/>
          </w:tcPr>
          <w:p w:rsidR="007161B7" w:rsidRPr="00E86ABD" w:rsidRDefault="007161B7" w:rsidP="00FE0FF6">
            <w:pPr>
              <w:jc w:val="center"/>
              <w:rPr>
                <w:rFonts w:ascii="Times New Roman" w:hAnsi="Times New Roman" w:cs="Times New Roman"/>
              </w:rPr>
            </w:pPr>
            <w:r w:rsidRPr="00E86ABD">
              <w:rPr>
                <w:rFonts w:ascii="Times New Roman" w:eastAsia="Arial" w:hAnsi="Times New Roman" w:cs="Times New Roman"/>
                <w:color w:val="000000"/>
              </w:rPr>
              <w:t>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Відділ освіти Берестинської міської ради</w:t>
            </w: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705"/>
        </w:tabs>
        <w:rPr>
          <w:rFonts w:ascii="Times New Roman" w:hAnsi="Times New Roman" w:cs="Times New Roman"/>
        </w:rPr>
      </w:pPr>
    </w:p>
    <w:p w:rsidR="007161B7" w:rsidRPr="00E86ABD" w:rsidRDefault="007161B7" w:rsidP="007161B7">
      <w:pPr>
        <w:tabs>
          <w:tab w:val="left" w:pos="5705"/>
        </w:tabs>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56</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lastRenderedPageBreak/>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jc w:val="both"/>
              <w:rPr>
                <w:rFonts w:ascii="Times New Roman" w:eastAsia="Arial" w:hAnsi="Times New Roman" w:cs="Times New Roman"/>
                <w:color w:val="FFFFFF" w:themeColor="background1"/>
                <w:sz w:val="28"/>
                <w:szCs w:val="28"/>
              </w:rPr>
            </w:pPr>
            <w:r w:rsidRPr="00E86ABD">
              <w:rPr>
                <w:rFonts w:ascii="Times New Roman" w:hAnsi="Times New Roman" w:cs="Times New Roman"/>
                <w:b/>
                <w:color w:val="FFFFFF"/>
                <w:sz w:val="28"/>
                <w:szCs w:val="28"/>
              </w:rPr>
              <w:t>Г.1.3.</w:t>
            </w:r>
            <w:r w:rsidRPr="00E86ABD">
              <w:rPr>
                <w:rFonts w:ascii="Times New Roman" w:hAnsi="Times New Roman" w:cs="Times New Roman"/>
                <w:b/>
                <w:color w:val="FFFFFF" w:themeColor="background1"/>
                <w:sz w:val="28"/>
                <w:szCs w:val="28"/>
              </w:rPr>
              <w:t>2</w:t>
            </w:r>
            <w:r w:rsidRPr="00E86ABD">
              <w:rPr>
                <w:rFonts w:ascii="Times New Roman" w:eastAsia="Arial" w:hAnsi="Times New Roman" w:cs="Times New Roman"/>
                <w:color w:val="FFFFFF" w:themeColor="background1"/>
                <w:sz w:val="16"/>
                <w:szCs w:val="16"/>
              </w:rPr>
              <w:t xml:space="preserve"> </w:t>
            </w:r>
            <w:r w:rsidRPr="00E86ABD">
              <w:rPr>
                <w:rFonts w:ascii="Times New Roman" w:eastAsia="Arial" w:hAnsi="Times New Roman" w:cs="Times New Roman"/>
                <w:color w:val="FFFFFF" w:themeColor="background1"/>
                <w:sz w:val="28"/>
                <w:szCs w:val="28"/>
              </w:rPr>
              <w:t>Встановлення сучасних засобів сповільнення руху біля закладів освіти</w:t>
            </w:r>
          </w:p>
        </w:tc>
      </w:tr>
      <w:tr w:rsidR="007161B7" w:rsidRPr="00E86ABD" w:rsidTr="00FE0FF6">
        <w:trPr>
          <w:trHeight w:val="442"/>
        </w:trPr>
        <w:tc>
          <w:tcPr>
            <w:tcW w:w="3670"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7C777C" w:rsidRPr="00E86ABD" w:rsidRDefault="007C777C" w:rsidP="007C777C">
            <w:pPr>
              <w:pStyle w:val="a9"/>
              <w:spacing w:before="0" w:beforeAutospacing="0" w:after="0" w:afterAutospacing="0"/>
              <w:jc w:val="both"/>
              <w:rPr>
                <w:rFonts w:eastAsia="Arial"/>
                <w:color w:val="000000"/>
              </w:rPr>
            </w:pPr>
            <w:r w:rsidRPr="00E86ABD">
              <w:rPr>
                <w:rFonts w:eastAsia="Arial"/>
                <w:color w:val="000000"/>
              </w:rPr>
              <w:t>Г. Висока якість життя</w:t>
            </w:r>
          </w:p>
          <w:p w:rsidR="007C777C" w:rsidRPr="00E86ABD" w:rsidRDefault="007C777C" w:rsidP="007C777C">
            <w:pPr>
              <w:pStyle w:val="a9"/>
              <w:spacing w:before="0" w:beforeAutospacing="0" w:after="0" w:afterAutospacing="0"/>
              <w:jc w:val="both"/>
              <w:rPr>
                <w:lang w:val="ru-RU"/>
              </w:rPr>
            </w:pPr>
            <w:r w:rsidRPr="00E86ABD">
              <w:rPr>
                <w:lang w:val="ru-RU"/>
              </w:rPr>
              <w:t>Г1. Забезпечення якісної, доступної та сучасної освіти</w:t>
            </w:r>
          </w:p>
          <w:p w:rsidR="007161B7" w:rsidRPr="00E86ABD" w:rsidRDefault="007C777C" w:rsidP="00C011F1">
            <w:pPr>
              <w:pStyle w:val="a9"/>
              <w:spacing w:before="0" w:beforeAutospacing="0"/>
              <w:jc w:val="both"/>
              <w:rPr>
                <w:lang w:val="ru-RU"/>
              </w:rPr>
            </w:pPr>
            <w:r w:rsidRPr="00E86ABD">
              <w:rPr>
                <w:lang w:val="ru-RU"/>
              </w:rPr>
              <w:t>Г1.3. Забезпечити комфортний підвіз учнів до місць навчання</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C011F1">
            <w:pPr>
              <w:pStyle w:val="a9"/>
              <w:jc w:val="both"/>
              <w:rPr>
                <w:b/>
              </w:rPr>
            </w:pPr>
            <w:r w:rsidRPr="00E86ABD">
              <w:t>Створення безпечних умов для пересування учнів та пішоходів у зонах біля закладів освіти шляхом встановлення сучасних технічних засобів сповільнення руху транспортних засобів, що сприятиме зниженню ризику ДТП та підвищенню рівня дорожньої безпеки.</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C011F1">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037"/>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C011F1">
            <w:pPr>
              <w:pStyle w:val="a9"/>
              <w:jc w:val="both"/>
              <w:rPr>
                <w:lang w:val="ru-RU"/>
              </w:rPr>
            </w:pPr>
            <w:r w:rsidRPr="00E86ABD">
              <w:t>Учні та вихованці закладів освіти, педагогічні працівники та персонал, керівники та засновники закладів освіти (органи місцевого самоврядування), водії та учасники дорожнього руху у зонах біля навчальних закладів</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C011F1">
            <w:pPr>
              <w:pStyle w:val="a9"/>
              <w:jc w:val="both"/>
              <w:rPr>
                <w:lang w:val="ru-RU"/>
              </w:rPr>
            </w:pPr>
            <w:r w:rsidRPr="00E86ABD">
              <w:t xml:space="preserve">На дорогах біля закладів освіти спостерігається перевищення швидкості руху транспортних засобів, що створює загрозу безпеці дітей та пішоходів. Відсутність сучасних засобів сповільнення руху, чіткої розмітки та попереджувальних знаків підвищує ризик дорожньо-транспортних пригод. </w:t>
            </w:r>
            <w:r w:rsidRPr="00E86ABD">
              <w:rPr>
                <w:lang w:val="ru-RU"/>
              </w:rPr>
              <w:t>Проєкт спрямований на встановлення сучасних технічних засобів сповільнення руху та організацію безпечних зон навколо закладів освіти.</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75"/>
              </w:numPr>
              <w:jc w:val="both"/>
            </w:pPr>
            <w:r w:rsidRPr="00E86ABD">
              <w:t>Проведення аналізу дорожньої ситуації біля закладів освіти та визначення пріоритетних зон для встановлення засобів сповільнення руху</w:t>
            </w:r>
          </w:p>
          <w:p w:rsidR="007161B7" w:rsidRPr="00E86ABD" w:rsidRDefault="007161B7" w:rsidP="00031EC1">
            <w:pPr>
              <w:pStyle w:val="a9"/>
              <w:numPr>
                <w:ilvl w:val="0"/>
                <w:numId w:val="75"/>
              </w:numPr>
              <w:jc w:val="both"/>
            </w:pPr>
            <w:r w:rsidRPr="00E86ABD">
              <w:t>Закупівля та встановлення сучасних елементів: лежачі поліцейські, дорожні сигнальні знаки, розмітка, світлові попереджувальні пристрої.</w:t>
            </w:r>
          </w:p>
          <w:p w:rsidR="007161B7" w:rsidRPr="00E86ABD" w:rsidRDefault="007161B7" w:rsidP="00031EC1">
            <w:pPr>
              <w:pStyle w:val="a9"/>
              <w:numPr>
                <w:ilvl w:val="0"/>
                <w:numId w:val="75"/>
              </w:numPr>
              <w:jc w:val="both"/>
            </w:pPr>
            <w:r w:rsidRPr="00E86ABD">
              <w:t>Інформаційно-просвітницька кампанія для водіїв щодо безпечного руху біля шкіл.</w:t>
            </w:r>
          </w:p>
          <w:p w:rsidR="007161B7" w:rsidRPr="00E86ABD" w:rsidRDefault="007161B7" w:rsidP="00031EC1">
            <w:pPr>
              <w:pStyle w:val="a9"/>
              <w:numPr>
                <w:ilvl w:val="0"/>
                <w:numId w:val="75"/>
              </w:numPr>
              <w:jc w:val="both"/>
            </w:pPr>
            <w:r w:rsidRPr="00E86ABD">
              <w:t xml:space="preserve">Регулярний моніторинг ефективності </w:t>
            </w:r>
            <w:r w:rsidRPr="00E86ABD">
              <w:rPr>
                <w:lang w:val="ru-RU"/>
              </w:rPr>
              <w:t>встановлених засобів та коригування заходів у разі потреби.</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76"/>
              </w:numPr>
              <w:jc w:val="both"/>
            </w:pPr>
            <w:r w:rsidRPr="00E86ABD">
              <w:t>Кількість встановлених засобів сповільнення руху (лежачих поліцейських, знаків, світлових пристроїв).</w:t>
            </w:r>
          </w:p>
          <w:p w:rsidR="007161B7" w:rsidRPr="00E86ABD" w:rsidRDefault="007161B7" w:rsidP="00031EC1">
            <w:pPr>
              <w:pStyle w:val="a9"/>
              <w:numPr>
                <w:ilvl w:val="0"/>
                <w:numId w:val="76"/>
              </w:numPr>
              <w:jc w:val="both"/>
            </w:pPr>
            <w:r w:rsidRPr="00E86ABD">
              <w:t>Кількість закладів освіти, навколо яких впроваджено заходи безпеки.</w:t>
            </w:r>
          </w:p>
          <w:p w:rsidR="007161B7" w:rsidRPr="00E86ABD" w:rsidRDefault="007161B7" w:rsidP="00031EC1">
            <w:pPr>
              <w:pStyle w:val="a9"/>
              <w:numPr>
                <w:ilvl w:val="0"/>
                <w:numId w:val="76"/>
              </w:numPr>
              <w:jc w:val="both"/>
            </w:pPr>
            <w:r w:rsidRPr="00E86ABD">
              <w:t>Зменшення випадків ДТП та порушень швидкісного режиму біля шкіл (% приросту безпеки порівняно з базовим рівнем).</w:t>
            </w:r>
          </w:p>
          <w:p w:rsidR="007161B7" w:rsidRPr="00E86ABD" w:rsidRDefault="007161B7" w:rsidP="00031EC1">
            <w:pPr>
              <w:pStyle w:val="a9"/>
              <w:numPr>
                <w:ilvl w:val="0"/>
                <w:numId w:val="76"/>
              </w:numPr>
              <w:jc w:val="both"/>
            </w:pPr>
            <w:r w:rsidRPr="00E86ABD">
              <w:t>Рівень задоволеності батьків та педагогів заходами безпеки (% поз</w:t>
            </w:r>
            <w:r w:rsidRPr="00E86ABD">
              <w:rPr>
                <w:lang w:val="ru-RU"/>
              </w:rPr>
              <w:t>итивних відгуків).</w:t>
            </w:r>
          </w:p>
          <w:p w:rsidR="007161B7" w:rsidRPr="00E86ABD" w:rsidRDefault="007161B7" w:rsidP="00031EC1">
            <w:pPr>
              <w:pStyle w:val="a9"/>
              <w:numPr>
                <w:ilvl w:val="0"/>
                <w:numId w:val="76"/>
              </w:numPr>
              <w:jc w:val="both"/>
            </w:pPr>
            <w:r w:rsidRPr="00E86ABD">
              <w:rPr>
                <w:lang w:val="ru-RU"/>
              </w:rPr>
              <w:t>Час реагування водіїв на дорожні попередження (визначається шляхом спостережень або моніторингу).</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2025-2030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lastRenderedPageBreak/>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highlight w:val="yellow"/>
              </w:rPr>
            </w:pPr>
            <w:r w:rsidRPr="00E86ABD">
              <w:rPr>
                <w:rFonts w:ascii="Times New Roman" w:eastAsia="Arial" w:hAnsi="Times New Roman" w:cs="Times New Roman"/>
                <w:color w:val="000000"/>
              </w:rPr>
              <w:t>100,00</w:t>
            </w:r>
          </w:p>
        </w:tc>
        <w:tc>
          <w:tcPr>
            <w:tcW w:w="1134" w:type="dxa"/>
          </w:tcPr>
          <w:p w:rsidR="007161B7" w:rsidRPr="00E86ABD" w:rsidRDefault="007161B7" w:rsidP="00FE0FF6">
            <w:pPr>
              <w:jc w:val="center"/>
              <w:rPr>
                <w:rFonts w:ascii="Times New Roman" w:eastAsia="Arial" w:hAnsi="Times New Roman" w:cs="Times New Roman"/>
                <w:color w:val="000000"/>
                <w:highlight w:val="yellow"/>
              </w:rPr>
            </w:pPr>
            <w:r w:rsidRPr="00E86ABD">
              <w:rPr>
                <w:rFonts w:ascii="Times New Roman" w:eastAsia="Arial" w:hAnsi="Times New Roman" w:cs="Times New Roman"/>
                <w:color w:val="000000"/>
              </w:rPr>
              <w:t>100,000</w:t>
            </w:r>
          </w:p>
        </w:tc>
        <w:tc>
          <w:tcPr>
            <w:tcW w:w="993"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p w:rsidR="007161B7" w:rsidRPr="00E86ABD" w:rsidRDefault="007161B7" w:rsidP="00FE0FF6">
            <w:pPr>
              <w:jc w:val="center"/>
              <w:rPr>
                <w:rFonts w:ascii="Times New Roman" w:eastAsia="Arial" w:hAnsi="Times New Roman" w:cs="Times New Roman"/>
                <w:color w:val="000000"/>
                <w:highlight w:val="yellow"/>
              </w:rPr>
            </w:pPr>
          </w:p>
        </w:tc>
        <w:tc>
          <w:tcPr>
            <w:tcW w:w="992"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p w:rsidR="007161B7" w:rsidRPr="00E86ABD" w:rsidRDefault="007161B7" w:rsidP="00FE0FF6">
            <w:pPr>
              <w:jc w:val="center"/>
              <w:rPr>
                <w:rFonts w:ascii="Times New Roman" w:eastAsia="Arial" w:hAnsi="Times New Roman" w:cs="Times New Roman"/>
                <w:color w:val="000000"/>
              </w:rPr>
            </w:pPr>
          </w:p>
        </w:tc>
        <w:tc>
          <w:tcPr>
            <w:tcW w:w="1134"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p w:rsidR="007161B7" w:rsidRPr="00E86ABD" w:rsidRDefault="007161B7" w:rsidP="00FE0FF6">
            <w:pPr>
              <w:rPr>
                <w:rFonts w:ascii="Times New Roman" w:hAnsi="Times New Roman" w:cs="Times New Roman"/>
              </w:rPr>
            </w:pPr>
          </w:p>
        </w:tc>
        <w:tc>
          <w:tcPr>
            <w:tcW w:w="1151" w:type="dxa"/>
          </w:tcPr>
          <w:p w:rsidR="007161B7" w:rsidRPr="00E86ABD" w:rsidRDefault="007161B7" w:rsidP="00FE0FF6">
            <w:pPr>
              <w:jc w:val="center"/>
              <w:rPr>
                <w:rFonts w:ascii="Times New Roman" w:hAnsi="Times New Roman" w:cs="Times New Roman"/>
              </w:rPr>
            </w:pPr>
            <w:r w:rsidRPr="00E86ABD">
              <w:rPr>
                <w:rFonts w:ascii="Times New Roman" w:eastAsia="Arial" w:hAnsi="Times New Roman" w:cs="Times New Roman"/>
                <w:color w:val="000000"/>
              </w:rPr>
              <w:t>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Відділ освіти Берестинської міської ради</w:t>
            </w: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705"/>
        </w:tabs>
        <w:rPr>
          <w:rFonts w:ascii="Times New Roman" w:hAnsi="Times New Roman" w:cs="Times New Roman"/>
        </w:rPr>
      </w:pPr>
    </w:p>
    <w:p w:rsidR="007161B7" w:rsidRPr="00E86ABD" w:rsidRDefault="007161B7" w:rsidP="007161B7">
      <w:pPr>
        <w:tabs>
          <w:tab w:val="left" w:pos="5705"/>
        </w:tabs>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57</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C011F1">
            <w:pPr>
              <w:ind w:right="235"/>
              <w:jc w:val="both"/>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Г.1.4.1</w:t>
            </w:r>
            <w:r w:rsidRPr="00E86ABD">
              <w:rPr>
                <w:rFonts w:ascii="Times New Roman" w:eastAsia="Arial" w:hAnsi="Times New Roman" w:cs="Times New Roman"/>
                <w:color w:val="FFFFFF" w:themeColor="background1"/>
                <w:sz w:val="16"/>
                <w:szCs w:val="16"/>
              </w:rPr>
              <w:t xml:space="preserve"> </w:t>
            </w:r>
            <w:r w:rsidRPr="00E86ABD">
              <w:rPr>
                <w:rFonts w:ascii="Times New Roman" w:eastAsia="Arial" w:hAnsi="Times New Roman" w:cs="Times New Roman"/>
                <w:color w:val="FFFFFF" w:themeColor="background1"/>
                <w:sz w:val="28"/>
                <w:szCs w:val="28"/>
              </w:rPr>
              <w:t xml:space="preserve">Створення ресурсних кімнат в опорних школах для підтримки дітей з </w:t>
            </w:r>
            <w:r w:rsidR="00C011F1" w:rsidRPr="00E86ABD">
              <w:rPr>
                <w:rFonts w:ascii="Times New Roman" w:eastAsia="Arial" w:hAnsi="Times New Roman" w:cs="Times New Roman"/>
                <w:color w:val="FFFFFF" w:themeColor="background1"/>
                <w:sz w:val="28"/>
                <w:szCs w:val="28"/>
              </w:rPr>
              <w:t>особливими освітніми потребами</w:t>
            </w:r>
          </w:p>
        </w:tc>
      </w:tr>
      <w:tr w:rsidR="007161B7" w:rsidRPr="00E86ABD" w:rsidTr="00FE0FF6">
        <w:trPr>
          <w:trHeight w:val="442"/>
        </w:trPr>
        <w:tc>
          <w:tcPr>
            <w:tcW w:w="3670"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7C777C" w:rsidRPr="00E86ABD" w:rsidRDefault="007C777C" w:rsidP="007C777C">
            <w:pPr>
              <w:pStyle w:val="a9"/>
              <w:spacing w:before="0" w:beforeAutospacing="0" w:after="0" w:afterAutospacing="0"/>
              <w:jc w:val="both"/>
              <w:rPr>
                <w:rFonts w:eastAsia="Arial"/>
                <w:color w:val="000000"/>
              </w:rPr>
            </w:pPr>
            <w:r w:rsidRPr="00E86ABD">
              <w:rPr>
                <w:rFonts w:eastAsia="Arial"/>
                <w:color w:val="000000"/>
              </w:rPr>
              <w:t>Г. Висока якість життя</w:t>
            </w:r>
          </w:p>
          <w:p w:rsidR="007C777C" w:rsidRPr="00E86ABD" w:rsidRDefault="007C777C" w:rsidP="007C777C">
            <w:pPr>
              <w:pStyle w:val="a9"/>
              <w:spacing w:before="0" w:beforeAutospacing="0" w:after="0" w:afterAutospacing="0"/>
              <w:jc w:val="both"/>
              <w:rPr>
                <w:lang w:val="ru-RU"/>
              </w:rPr>
            </w:pPr>
            <w:r w:rsidRPr="00E86ABD">
              <w:rPr>
                <w:lang w:val="ru-RU"/>
              </w:rPr>
              <w:t>Г1. Забезпечення якісної, доступної та сучасної освіти</w:t>
            </w:r>
          </w:p>
          <w:p w:rsidR="007161B7" w:rsidRPr="00E86ABD" w:rsidRDefault="00C74E6A" w:rsidP="00C011F1">
            <w:pPr>
              <w:pStyle w:val="a9"/>
              <w:spacing w:before="0" w:beforeAutospacing="0"/>
              <w:jc w:val="both"/>
              <w:rPr>
                <w:lang w:val="ru-RU"/>
              </w:rPr>
            </w:pPr>
            <w:r w:rsidRPr="00E86ABD">
              <w:rPr>
                <w:lang w:val="ru-RU"/>
              </w:rPr>
              <w:t>Г1.4. Забезпечити умови для інклюзивного навчання.</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C011F1">
            <w:pPr>
              <w:pStyle w:val="a9"/>
              <w:jc w:val="both"/>
              <w:rPr>
                <w:b/>
              </w:rPr>
            </w:pPr>
            <w:r w:rsidRPr="00E86ABD">
              <w:t>Створення ресурсних кімнат у опорних школах для дітей з ООП, забезпечення доступу до індивідуалізованих навчальних програм, спеціалізованого обладнання та методичної підтримки педагогів і батьків, що сприятиме підвищенню ефективності навчання та соціальної інтеграції дітей з особливими потребами.</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C011F1">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037"/>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C011F1">
            <w:pPr>
              <w:pStyle w:val="a9"/>
              <w:jc w:val="both"/>
            </w:pPr>
            <w:r w:rsidRPr="00E86ABD">
              <w:t>Діти з особливими освітніми потребами, які навчаються в опорних школах, педагогічні працівники та асистенти вчителів, які працюють з дітьми з ООП, батьки та законні представники дітей з ООП.</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C011F1">
            <w:pPr>
              <w:pStyle w:val="a9"/>
              <w:jc w:val="both"/>
            </w:pPr>
            <w:r w:rsidRPr="00E86ABD">
              <w:t>Діти з ООП у багатьох опорних школах не мають належного доступу до спеціалізованих освітніх ресурсів та обладнання. Відсутність ресурсних кімнат обмежує можливості індивідуальної підтримки, знижує ефективність навчання та соціальної інтеграції. Педагоги стикаються з браком спеціалізованих матеріалів і методичних ресурсів, що ускладнює реалізацію інклюзивної освіти. Проєкт спрямований на створення ресурсних кімнат із відповідним обладнанням і навчальними матеріалами для підтримки дітей з ООП.</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77"/>
              </w:numPr>
              <w:ind w:left="425" w:hanging="296"/>
              <w:jc w:val="both"/>
            </w:pPr>
            <w:r w:rsidRPr="00E86ABD">
              <w:t>Ремонт та облаштування приміщень під ресурсні кімнати в опорних школах.</w:t>
            </w:r>
          </w:p>
          <w:p w:rsidR="007161B7" w:rsidRPr="00E86ABD" w:rsidRDefault="007161B7" w:rsidP="00031EC1">
            <w:pPr>
              <w:pStyle w:val="a9"/>
              <w:numPr>
                <w:ilvl w:val="0"/>
                <w:numId w:val="77"/>
              </w:numPr>
              <w:ind w:left="425" w:hanging="296"/>
              <w:jc w:val="both"/>
            </w:pPr>
            <w:r w:rsidRPr="00E86ABD">
              <w:lastRenderedPageBreak/>
              <w:t>Закупівля спеціалізованого обладнання та навчальних матеріалів для дітей з ООП (меблі, сенсорні панелі, дидактичні матеріали).</w:t>
            </w:r>
          </w:p>
          <w:p w:rsidR="007161B7" w:rsidRPr="00E86ABD" w:rsidRDefault="007161B7" w:rsidP="00031EC1">
            <w:pPr>
              <w:pStyle w:val="a9"/>
              <w:numPr>
                <w:ilvl w:val="0"/>
                <w:numId w:val="77"/>
              </w:numPr>
              <w:ind w:left="425" w:hanging="296"/>
              <w:jc w:val="both"/>
            </w:pPr>
            <w:r w:rsidRPr="00E86ABD">
              <w:t>Підготовка та навчання педагогів для роботи з дітьми з особливими освітніми потребами.</w:t>
            </w:r>
          </w:p>
          <w:p w:rsidR="007161B7" w:rsidRPr="00E86ABD" w:rsidRDefault="007161B7" w:rsidP="00031EC1">
            <w:pPr>
              <w:pStyle w:val="a9"/>
              <w:numPr>
                <w:ilvl w:val="0"/>
                <w:numId w:val="77"/>
              </w:numPr>
              <w:ind w:left="425" w:hanging="296"/>
              <w:jc w:val="both"/>
            </w:pPr>
            <w:r w:rsidRPr="00E86ABD">
              <w:t>Розробка індивідуальних програм навчання та підтримки для дітей з ООП.</w:t>
            </w:r>
          </w:p>
          <w:p w:rsidR="007161B7" w:rsidRPr="00E86ABD" w:rsidRDefault="007161B7" w:rsidP="00031EC1">
            <w:pPr>
              <w:pStyle w:val="a9"/>
              <w:numPr>
                <w:ilvl w:val="0"/>
                <w:numId w:val="77"/>
              </w:numPr>
              <w:ind w:left="425" w:hanging="296"/>
              <w:jc w:val="both"/>
            </w:pPr>
            <w:r w:rsidRPr="00E86ABD">
              <w:t>Організація консультацій і методичної підтримки для батьків і педагогів.</w:t>
            </w:r>
          </w:p>
          <w:p w:rsidR="007161B7" w:rsidRPr="00E86ABD" w:rsidRDefault="007161B7" w:rsidP="00031EC1">
            <w:pPr>
              <w:pStyle w:val="a9"/>
              <w:numPr>
                <w:ilvl w:val="0"/>
                <w:numId w:val="77"/>
              </w:numPr>
              <w:ind w:left="425" w:hanging="296"/>
              <w:jc w:val="both"/>
              <w:rPr>
                <w:lang w:val="ru-RU"/>
              </w:rPr>
            </w:pPr>
            <w:r w:rsidRPr="00E86ABD">
              <w:t>Моніторинг ефективності роботи ресурсних кімнат і коригування заходів за потребою.</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78"/>
              </w:numPr>
              <w:ind w:left="425" w:hanging="284"/>
              <w:jc w:val="both"/>
            </w:pPr>
            <w:r w:rsidRPr="00E86ABD">
              <w:t>Кількість створених ресурсних кімнат у опорних школах.</w:t>
            </w:r>
          </w:p>
          <w:p w:rsidR="007161B7" w:rsidRPr="00E86ABD" w:rsidRDefault="007161B7" w:rsidP="00031EC1">
            <w:pPr>
              <w:pStyle w:val="a9"/>
              <w:numPr>
                <w:ilvl w:val="0"/>
                <w:numId w:val="78"/>
              </w:numPr>
              <w:ind w:left="425" w:hanging="284"/>
              <w:jc w:val="both"/>
            </w:pPr>
            <w:r w:rsidRPr="00E86ABD">
              <w:t>Кількість дітей з ООП, які отримують підтримку у ресурсних кімнатах.</w:t>
            </w:r>
          </w:p>
          <w:p w:rsidR="007161B7" w:rsidRPr="00E86ABD" w:rsidRDefault="007161B7" w:rsidP="00031EC1">
            <w:pPr>
              <w:pStyle w:val="a9"/>
              <w:numPr>
                <w:ilvl w:val="0"/>
                <w:numId w:val="78"/>
              </w:numPr>
              <w:ind w:left="425" w:hanging="284"/>
              <w:jc w:val="both"/>
            </w:pPr>
            <w:r w:rsidRPr="00E86ABD">
              <w:t>Кількість педагогів, які пройшли підготовку для роботи з дітьми з ООП.</w:t>
            </w:r>
          </w:p>
          <w:p w:rsidR="007161B7" w:rsidRPr="00E86ABD" w:rsidRDefault="007161B7" w:rsidP="00031EC1">
            <w:pPr>
              <w:pStyle w:val="a9"/>
              <w:numPr>
                <w:ilvl w:val="0"/>
                <w:numId w:val="78"/>
              </w:numPr>
              <w:ind w:left="425" w:hanging="284"/>
              <w:jc w:val="both"/>
            </w:pPr>
            <w:r w:rsidRPr="00E86ABD">
              <w:t>Наявність сучасного обладнання та навчальних матеріалів у ресурсних кімнатах (% забезпеченості).</w:t>
            </w:r>
          </w:p>
          <w:p w:rsidR="007161B7" w:rsidRPr="00E86ABD" w:rsidRDefault="007161B7" w:rsidP="00031EC1">
            <w:pPr>
              <w:pStyle w:val="a9"/>
              <w:numPr>
                <w:ilvl w:val="0"/>
                <w:numId w:val="78"/>
              </w:numPr>
              <w:ind w:left="425" w:hanging="284"/>
              <w:jc w:val="both"/>
            </w:pPr>
            <w:r w:rsidRPr="00E86ABD">
              <w:t>Підвищення рівня навчальних досягнень дітей з ООП (% приросту успішності порівняно з базовим рівнем).</w:t>
            </w:r>
          </w:p>
          <w:p w:rsidR="007161B7" w:rsidRPr="00E86ABD" w:rsidRDefault="007161B7" w:rsidP="00031EC1">
            <w:pPr>
              <w:pStyle w:val="a9"/>
              <w:numPr>
                <w:ilvl w:val="0"/>
                <w:numId w:val="78"/>
              </w:numPr>
              <w:ind w:left="425" w:hanging="284"/>
              <w:jc w:val="both"/>
            </w:pPr>
            <w:r w:rsidRPr="00E86ABD">
              <w:t>Задоволеність батьків та педагогів функціонуванням ресурсних кімнат (% позитивних відгуків).</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2025-2030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800,00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highlight w:val="yellow"/>
              </w:rPr>
            </w:pPr>
            <w:r w:rsidRPr="00E86ABD">
              <w:rPr>
                <w:rFonts w:ascii="Times New Roman" w:eastAsia="Arial" w:hAnsi="Times New Roman" w:cs="Times New Roman"/>
                <w:color w:val="000000"/>
              </w:rPr>
              <w:t>0</w:t>
            </w:r>
          </w:p>
        </w:tc>
        <w:tc>
          <w:tcPr>
            <w:tcW w:w="1134" w:type="dxa"/>
          </w:tcPr>
          <w:p w:rsidR="007161B7" w:rsidRPr="00E86ABD" w:rsidRDefault="007161B7" w:rsidP="00FE0FF6">
            <w:pPr>
              <w:jc w:val="center"/>
              <w:rPr>
                <w:rFonts w:ascii="Times New Roman" w:eastAsia="Arial" w:hAnsi="Times New Roman" w:cs="Times New Roman"/>
                <w:color w:val="000000"/>
                <w:highlight w:val="yellow"/>
              </w:rPr>
            </w:pPr>
            <w:r w:rsidRPr="00E86ABD">
              <w:rPr>
                <w:rFonts w:ascii="Times New Roman" w:eastAsia="Arial" w:hAnsi="Times New Roman" w:cs="Times New Roman"/>
                <w:color w:val="000000"/>
              </w:rPr>
              <w:t>400,000</w:t>
            </w:r>
          </w:p>
        </w:tc>
        <w:tc>
          <w:tcPr>
            <w:tcW w:w="993"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400,000</w:t>
            </w:r>
          </w:p>
          <w:p w:rsidR="007161B7" w:rsidRPr="00E86ABD" w:rsidRDefault="007161B7" w:rsidP="00FE0FF6">
            <w:pPr>
              <w:jc w:val="center"/>
              <w:rPr>
                <w:rFonts w:ascii="Times New Roman" w:eastAsia="Arial" w:hAnsi="Times New Roman" w:cs="Times New Roman"/>
                <w:color w:val="000000"/>
                <w:highlight w:val="yellow"/>
              </w:rPr>
            </w:pPr>
          </w:p>
        </w:tc>
        <w:tc>
          <w:tcPr>
            <w:tcW w:w="992"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p w:rsidR="007161B7" w:rsidRPr="00E86ABD" w:rsidRDefault="007161B7" w:rsidP="00FE0FF6">
            <w:pPr>
              <w:jc w:val="center"/>
              <w:rPr>
                <w:rFonts w:ascii="Times New Roman" w:eastAsia="Arial" w:hAnsi="Times New Roman" w:cs="Times New Roman"/>
                <w:color w:val="000000"/>
              </w:rPr>
            </w:pPr>
          </w:p>
        </w:tc>
        <w:tc>
          <w:tcPr>
            <w:tcW w:w="1134"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p w:rsidR="007161B7" w:rsidRPr="00E86ABD" w:rsidRDefault="007161B7" w:rsidP="00FE0FF6">
            <w:pPr>
              <w:rPr>
                <w:rFonts w:ascii="Times New Roman" w:hAnsi="Times New Roman" w:cs="Times New Roman"/>
              </w:rPr>
            </w:pPr>
          </w:p>
        </w:tc>
        <w:tc>
          <w:tcPr>
            <w:tcW w:w="1151" w:type="dxa"/>
          </w:tcPr>
          <w:p w:rsidR="007161B7" w:rsidRPr="00E86ABD" w:rsidRDefault="007161B7" w:rsidP="00FE0FF6">
            <w:pPr>
              <w:jc w:val="center"/>
              <w:rPr>
                <w:rFonts w:ascii="Times New Roman" w:hAnsi="Times New Roman" w:cs="Times New Roman"/>
              </w:rPr>
            </w:pPr>
            <w:r w:rsidRPr="00E86ABD">
              <w:rPr>
                <w:rFonts w:ascii="Times New Roman" w:eastAsia="Arial" w:hAnsi="Times New Roman" w:cs="Times New Roman"/>
                <w:color w:val="000000"/>
              </w:rPr>
              <w:t>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Відділ освіти Берестинської міської ради</w:t>
            </w: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705"/>
        </w:tabs>
        <w:rPr>
          <w:rFonts w:ascii="Times New Roman" w:hAnsi="Times New Roman" w:cs="Times New Roman"/>
        </w:rPr>
      </w:pPr>
    </w:p>
    <w:p w:rsidR="007161B7" w:rsidRPr="00E86ABD" w:rsidRDefault="007161B7" w:rsidP="007161B7">
      <w:pPr>
        <w:tabs>
          <w:tab w:val="left" w:pos="5705"/>
        </w:tabs>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58</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jc w:val="both"/>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Г.2.1.1</w:t>
            </w:r>
            <w:r w:rsidRPr="00E86ABD">
              <w:rPr>
                <w:rFonts w:ascii="Times New Roman" w:eastAsia="Arial" w:hAnsi="Times New Roman" w:cs="Times New Roman"/>
                <w:color w:val="FFFFFF" w:themeColor="background1"/>
                <w:sz w:val="16"/>
                <w:szCs w:val="16"/>
              </w:rPr>
              <w:t xml:space="preserve"> </w:t>
            </w:r>
            <w:r w:rsidRPr="00E86ABD">
              <w:rPr>
                <w:rFonts w:ascii="Times New Roman" w:eastAsia="Arial" w:hAnsi="Times New Roman" w:cs="Times New Roman"/>
                <w:color w:val="FFFFFF" w:themeColor="background1"/>
                <w:sz w:val="28"/>
                <w:szCs w:val="28"/>
              </w:rPr>
              <w:t>Капітальний ремонт по заміні ліфта КНП "Берестинської центральної районної лікарні" Терапевтичний корпус за адресою: 63304, Харківська обл., м. Берестин, вул. Шиндлера, 87</w:t>
            </w:r>
          </w:p>
        </w:tc>
      </w:tr>
      <w:tr w:rsidR="007161B7" w:rsidRPr="00E86ABD" w:rsidTr="00C74E6A">
        <w:trPr>
          <w:trHeight w:val="1429"/>
        </w:trPr>
        <w:tc>
          <w:tcPr>
            <w:tcW w:w="3670"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C74E6A" w:rsidRPr="00E86ABD" w:rsidRDefault="00C74E6A" w:rsidP="00C74E6A">
            <w:pPr>
              <w:pStyle w:val="a9"/>
              <w:spacing w:before="0" w:beforeAutospacing="0" w:after="0" w:afterAutospacing="0"/>
              <w:jc w:val="both"/>
              <w:rPr>
                <w:rFonts w:eastAsia="Arial"/>
                <w:color w:val="000000"/>
              </w:rPr>
            </w:pPr>
            <w:r w:rsidRPr="00E86ABD">
              <w:rPr>
                <w:rFonts w:eastAsia="Arial"/>
                <w:color w:val="000000"/>
              </w:rPr>
              <w:t>Г. Висока якість життя</w:t>
            </w:r>
          </w:p>
          <w:p w:rsidR="00C74E6A" w:rsidRPr="00E86ABD" w:rsidRDefault="00C74E6A" w:rsidP="00C74E6A">
            <w:pPr>
              <w:pStyle w:val="a9"/>
              <w:spacing w:before="0" w:beforeAutospacing="0" w:after="0" w:afterAutospacing="0"/>
              <w:jc w:val="both"/>
              <w:rPr>
                <w:lang w:val="ru-RU"/>
              </w:rPr>
            </w:pPr>
            <w:r w:rsidRPr="00E86ABD">
              <w:rPr>
                <w:lang w:val="ru-RU"/>
              </w:rPr>
              <w:t>Г2. Забезпечення рівного доступу до якісних медичних послуг</w:t>
            </w:r>
          </w:p>
          <w:p w:rsidR="007161B7" w:rsidRPr="00E86ABD" w:rsidRDefault="00C74E6A" w:rsidP="00C74E6A">
            <w:pPr>
              <w:pStyle w:val="a9"/>
              <w:spacing w:before="0" w:beforeAutospacing="0" w:after="0" w:afterAutospacing="0"/>
              <w:jc w:val="both"/>
              <w:rPr>
                <w:lang w:val="ru-RU"/>
              </w:rPr>
            </w:pPr>
            <w:r w:rsidRPr="00E86ABD">
              <w:rPr>
                <w:lang w:val="ru-RU"/>
              </w:rPr>
              <w:t>Г2.1.  Модернізувати матеріально-технічну базу закладів охорони здоров'я</w:t>
            </w:r>
          </w:p>
          <w:p w:rsidR="00C74E6A" w:rsidRPr="00E86ABD" w:rsidRDefault="00C74E6A" w:rsidP="00C011F1">
            <w:pPr>
              <w:pStyle w:val="a9"/>
              <w:spacing w:before="0" w:beforeAutospacing="0"/>
              <w:jc w:val="both"/>
              <w:rPr>
                <w:lang w:val="ru-RU"/>
              </w:rPr>
            </w:pP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C011F1">
            <w:pPr>
              <w:pStyle w:val="a9"/>
              <w:jc w:val="both"/>
              <w:rPr>
                <w:b/>
              </w:rPr>
            </w:pPr>
            <w:r w:rsidRPr="00E86ABD">
              <w:t>Створення безпечних та комфортних умов доступу до терапевтичного корпусу КНП «Берестинська ЦРЛ» шляхом капітального ремонту та заміни ліфта, що сприятиме покращенню якості медичних послуг та забезпеченню рівних умов для пацієнтів і персоналу.</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C011F1">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037"/>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C011F1">
            <w:pPr>
              <w:pStyle w:val="a9"/>
              <w:jc w:val="both"/>
            </w:pPr>
            <w:r w:rsidRPr="00E86ABD">
              <w:t>Пацієнти лікарні, зокрема люди з обмеженими фізичними можливостями та похилого віку, медичний та адміністративний персонал КНП «Берестинська ЦРЛ», відвідувачі та супроводжуючі пацієнтів.</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C011F1">
            <w:pPr>
              <w:pStyle w:val="a9"/>
              <w:jc w:val="both"/>
              <w:rPr>
                <w:lang w:val="ru-RU"/>
              </w:rPr>
            </w:pPr>
            <w:r w:rsidRPr="00E86ABD">
              <w:t xml:space="preserve">Ліфт у терапевтичному корпусі КНП «Берестинська ЦРЛ» перебуває у зношеному стані, що створює ризики для безпеки пацієнтів та персоналу, обмежує доступність медичних послуг для людей з обмеженими фізичними можливостями та ускладнює оперативну роботу лікарні. </w:t>
            </w:r>
            <w:r w:rsidRPr="00E86ABD">
              <w:rPr>
                <w:lang w:val="ru-RU"/>
              </w:rPr>
              <w:t>Відсутність сучасного обладнання знижує ефективність функціонування закладу. Проєкт спрямований на заміну ліфта та проведення капітального ремонту для усунення цих проблем.</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79"/>
              </w:numPr>
              <w:ind w:left="425" w:hanging="284"/>
              <w:jc w:val="both"/>
            </w:pPr>
            <w:r w:rsidRPr="00E86ABD">
              <w:t>Проведення технічного обстеження та розробка проектної документації на заміну ліфта.</w:t>
            </w:r>
          </w:p>
          <w:p w:rsidR="007161B7" w:rsidRPr="00E86ABD" w:rsidRDefault="007161B7" w:rsidP="00031EC1">
            <w:pPr>
              <w:pStyle w:val="a9"/>
              <w:numPr>
                <w:ilvl w:val="0"/>
                <w:numId w:val="79"/>
              </w:numPr>
              <w:ind w:left="425" w:hanging="284"/>
              <w:jc w:val="both"/>
            </w:pPr>
            <w:r w:rsidRPr="00E86ABD">
              <w:t>Демонтаж старого ліфта та підготовка шахти для нового обладнання.</w:t>
            </w:r>
          </w:p>
          <w:p w:rsidR="007161B7" w:rsidRPr="00E86ABD" w:rsidRDefault="007161B7" w:rsidP="00031EC1">
            <w:pPr>
              <w:pStyle w:val="a9"/>
              <w:numPr>
                <w:ilvl w:val="0"/>
                <w:numId w:val="79"/>
              </w:numPr>
              <w:ind w:left="425" w:hanging="284"/>
              <w:jc w:val="both"/>
            </w:pPr>
            <w:r w:rsidRPr="00E86ABD">
              <w:t>Придбання та монтаж сучасного ліфта відповідно до вимог безпеки та стандартів доступності.</w:t>
            </w:r>
          </w:p>
          <w:p w:rsidR="007161B7" w:rsidRPr="00E86ABD" w:rsidRDefault="007161B7" w:rsidP="00031EC1">
            <w:pPr>
              <w:pStyle w:val="a9"/>
              <w:numPr>
                <w:ilvl w:val="0"/>
                <w:numId w:val="79"/>
              </w:numPr>
              <w:ind w:left="425" w:hanging="284"/>
              <w:jc w:val="both"/>
            </w:pPr>
            <w:r w:rsidRPr="00E86ABD">
              <w:t>Проведення капітального ремонту ліфтового приміщення та прилеглих зон.</w:t>
            </w:r>
          </w:p>
          <w:p w:rsidR="007161B7" w:rsidRPr="00E86ABD" w:rsidRDefault="007161B7" w:rsidP="00031EC1">
            <w:pPr>
              <w:pStyle w:val="a9"/>
              <w:numPr>
                <w:ilvl w:val="0"/>
                <w:numId w:val="79"/>
              </w:numPr>
              <w:ind w:left="425" w:hanging="284"/>
              <w:jc w:val="both"/>
            </w:pPr>
            <w:r w:rsidRPr="00E86ABD">
              <w:t>Тестування та сертифікація нового ліфта для експлуатації.</w:t>
            </w:r>
          </w:p>
          <w:p w:rsidR="007161B7" w:rsidRPr="00E86ABD" w:rsidRDefault="007161B7" w:rsidP="00031EC1">
            <w:pPr>
              <w:pStyle w:val="a9"/>
              <w:numPr>
                <w:ilvl w:val="0"/>
                <w:numId w:val="79"/>
              </w:numPr>
              <w:ind w:left="425" w:hanging="284"/>
              <w:jc w:val="both"/>
              <w:rPr>
                <w:lang w:val="ru-RU"/>
              </w:rPr>
            </w:pPr>
            <w:r w:rsidRPr="00E86ABD">
              <w:t>Навчання персоналу щодо безпечного використання ліфта та обслуговування.</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80"/>
              </w:numPr>
              <w:ind w:left="425" w:hanging="284"/>
              <w:jc w:val="both"/>
            </w:pPr>
            <w:r w:rsidRPr="00E86ABD">
              <w:t>Кількість замінених ліфтів у терапевтичному корпусі (1 ліфт)</w:t>
            </w:r>
          </w:p>
          <w:p w:rsidR="007161B7" w:rsidRPr="00E86ABD" w:rsidRDefault="007161B7" w:rsidP="00031EC1">
            <w:pPr>
              <w:pStyle w:val="a9"/>
              <w:numPr>
                <w:ilvl w:val="0"/>
                <w:numId w:val="80"/>
              </w:numPr>
              <w:ind w:left="425" w:hanging="284"/>
              <w:jc w:val="both"/>
            </w:pPr>
            <w:r w:rsidRPr="00E86ABD">
              <w:t>Кількість пацієнтів, які мають доступ до нового ліфта.</w:t>
            </w:r>
          </w:p>
          <w:p w:rsidR="007161B7" w:rsidRPr="00E86ABD" w:rsidRDefault="007161B7" w:rsidP="00031EC1">
            <w:pPr>
              <w:pStyle w:val="a9"/>
              <w:numPr>
                <w:ilvl w:val="0"/>
                <w:numId w:val="80"/>
              </w:numPr>
              <w:ind w:left="425" w:hanging="284"/>
              <w:jc w:val="both"/>
            </w:pPr>
            <w:r w:rsidRPr="00E86ABD">
              <w:t>Кількість медичного персоналу та відвідувачів, які користуються новим ліфтом.</w:t>
            </w:r>
          </w:p>
          <w:p w:rsidR="007161B7" w:rsidRPr="00E86ABD" w:rsidRDefault="007161B7" w:rsidP="00031EC1">
            <w:pPr>
              <w:pStyle w:val="a9"/>
              <w:numPr>
                <w:ilvl w:val="0"/>
                <w:numId w:val="80"/>
              </w:numPr>
              <w:ind w:left="425" w:hanging="284"/>
              <w:jc w:val="both"/>
            </w:pPr>
            <w:r w:rsidRPr="00E86ABD">
              <w:t>Відсутність інцидентів та аварій під час експлуатації нового ліфта протягом перших 12 місяців.</w:t>
            </w:r>
          </w:p>
          <w:p w:rsidR="007161B7" w:rsidRPr="00E86ABD" w:rsidRDefault="007161B7" w:rsidP="00031EC1">
            <w:pPr>
              <w:pStyle w:val="a9"/>
              <w:numPr>
                <w:ilvl w:val="0"/>
                <w:numId w:val="80"/>
              </w:numPr>
              <w:ind w:left="425" w:hanging="284"/>
              <w:jc w:val="both"/>
              <w:rPr>
                <w:lang w:val="ru-RU"/>
              </w:rPr>
            </w:pPr>
            <w:r w:rsidRPr="00E86ABD">
              <w:t>Підвищення задоволеності пацієнтів та персоналу умовами доступу до корпусу (% позитивних відгуків)</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2025-2030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3000,00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lastRenderedPageBreak/>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highlight w:val="yellow"/>
              </w:rPr>
            </w:pPr>
            <w:r w:rsidRPr="00E86ABD">
              <w:rPr>
                <w:rFonts w:ascii="Times New Roman" w:eastAsia="Arial" w:hAnsi="Times New Roman" w:cs="Times New Roman"/>
                <w:color w:val="000000"/>
              </w:rPr>
              <w:t>0</w:t>
            </w:r>
          </w:p>
        </w:tc>
        <w:tc>
          <w:tcPr>
            <w:tcW w:w="1134" w:type="dxa"/>
          </w:tcPr>
          <w:p w:rsidR="007161B7" w:rsidRPr="00E86ABD" w:rsidRDefault="007161B7" w:rsidP="00FE0FF6">
            <w:pPr>
              <w:jc w:val="center"/>
              <w:rPr>
                <w:rFonts w:ascii="Times New Roman" w:eastAsia="Arial" w:hAnsi="Times New Roman" w:cs="Times New Roman"/>
                <w:color w:val="000000"/>
                <w:highlight w:val="yellow"/>
              </w:rPr>
            </w:pPr>
            <w:r w:rsidRPr="00E86ABD">
              <w:rPr>
                <w:rFonts w:ascii="Times New Roman" w:eastAsia="Arial" w:hAnsi="Times New Roman" w:cs="Times New Roman"/>
                <w:color w:val="000000"/>
              </w:rPr>
              <w:t>3000,000</w:t>
            </w:r>
          </w:p>
        </w:tc>
        <w:tc>
          <w:tcPr>
            <w:tcW w:w="993"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p w:rsidR="007161B7" w:rsidRPr="00E86ABD" w:rsidRDefault="007161B7" w:rsidP="00FE0FF6">
            <w:pPr>
              <w:jc w:val="center"/>
              <w:rPr>
                <w:rFonts w:ascii="Times New Roman" w:eastAsia="Arial" w:hAnsi="Times New Roman" w:cs="Times New Roman"/>
                <w:color w:val="000000"/>
                <w:highlight w:val="yellow"/>
              </w:rPr>
            </w:pPr>
          </w:p>
        </w:tc>
        <w:tc>
          <w:tcPr>
            <w:tcW w:w="992"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p w:rsidR="007161B7" w:rsidRPr="00E86ABD" w:rsidRDefault="007161B7" w:rsidP="00FE0FF6">
            <w:pPr>
              <w:jc w:val="center"/>
              <w:rPr>
                <w:rFonts w:ascii="Times New Roman" w:eastAsia="Arial" w:hAnsi="Times New Roman" w:cs="Times New Roman"/>
                <w:color w:val="000000"/>
              </w:rPr>
            </w:pPr>
          </w:p>
        </w:tc>
        <w:tc>
          <w:tcPr>
            <w:tcW w:w="1134"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p w:rsidR="007161B7" w:rsidRPr="00E86ABD" w:rsidRDefault="007161B7" w:rsidP="00FE0FF6">
            <w:pPr>
              <w:rPr>
                <w:rFonts w:ascii="Times New Roman" w:hAnsi="Times New Roman" w:cs="Times New Roman"/>
              </w:rPr>
            </w:pPr>
          </w:p>
        </w:tc>
        <w:tc>
          <w:tcPr>
            <w:tcW w:w="1151" w:type="dxa"/>
          </w:tcPr>
          <w:p w:rsidR="007161B7" w:rsidRPr="00E86ABD" w:rsidRDefault="007161B7" w:rsidP="00FE0FF6">
            <w:pPr>
              <w:jc w:val="center"/>
              <w:rPr>
                <w:rFonts w:ascii="Times New Roman" w:hAnsi="Times New Roman" w:cs="Times New Roman"/>
              </w:rPr>
            </w:pPr>
            <w:r w:rsidRPr="00E86ABD">
              <w:rPr>
                <w:rFonts w:ascii="Times New Roman" w:eastAsia="Arial" w:hAnsi="Times New Roman" w:cs="Times New Roman"/>
                <w:color w:val="000000"/>
              </w:rPr>
              <w:t>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КНП «Берестинська міська лікарня»</w:t>
            </w: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705"/>
        </w:tabs>
        <w:rPr>
          <w:rFonts w:ascii="Times New Roman" w:hAnsi="Times New Roman" w:cs="Times New Roman"/>
        </w:rPr>
      </w:pPr>
    </w:p>
    <w:p w:rsidR="007161B7" w:rsidRPr="00E86ABD" w:rsidRDefault="007161B7" w:rsidP="007161B7">
      <w:pPr>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59</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C011F1">
            <w:pPr>
              <w:ind w:right="235"/>
              <w:jc w:val="both"/>
              <w:rPr>
                <w:rFonts w:ascii="Times New Roman" w:eastAsia="Arial" w:hAnsi="Times New Roman" w:cs="Times New Roman"/>
                <w:color w:val="FFFFFF" w:themeColor="background1"/>
                <w:sz w:val="28"/>
                <w:szCs w:val="28"/>
              </w:rPr>
            </w:pPr>
            <w:r w:rsidRPr="00E86ABD">
              <w:rPr>
                <w:rFonts w:ascii="Times New Roman" w:hAnsi="Times New Roman" w:cs="Times New Roman"/>
                <w:b/>
                <w:color w:val="FFFFFF"/>
                <w:sz w:val="28"/>
                <w:szCs w:val="28"/>
              </w:rPr>
              <w:t xml:space="preserve">Г.2.1.2 </w:t>
            </w:r>
            <w:r w:rsidRPr="00E86ABD">
              <w:rPr>
                <w:rFonts w:ascii="Times New Roman" w:eastAsia="Arial" w:hAnsi="Times New Roman" w:cs="Times New Roman"/>
                <w:color w:val="FFFFFF" w:themeColor="background1"/>
                <w:sz w:val="28"/>
                <w:szCs w:val="28"/>
              </w:rPr>
              <w:t xml:space="preserve">Капітальний ремонт 2 </w:t>
            </w:r>
            <w:r w:rsidR="00C011F1" w:rsidRPr="00E86ABD">
              <w:rPr>
                <w:rFonts w:ascii="Times New Roman" w:eastAsia="Arial" w:hAnsi="Times New Roman" w:cs="Times New Roman"/>
                <w:color w:val="FFFFFF" w:themeColor="background1"/>
                <w:sz w:val="28"/>
                <w:szCs w:val="28"/>
              </w:rPr>
              <w:t>п</w:t>
            </w:r>
            <w:r w:rsidRPr="00E86ABD">
              <w:rPr>
                <w:rFonts w:ascii="Times New Roman" w:eastAsia="Arial" w:hAnsi="Times New Roman" w:cs="Times New Roman"/>
                <w:color w:val="FFFFFF" w:themeColor="background1"/>
                <w:sz w:val="28"/>
                <w:szCs w:val="28"/>
              </w:rPr>
              <w:t>оверху хірургічного корпусу під Хоспіс</w:t>
            </w:r>
          </w:p>
        </w:tc>
      </w:tr>
      <w:tr w:rsidR="007161B7" w:rsidRPr="00E86ABD" w:rsidTr="00FE0FF6">
        <w:trPr>
          <w:trHeight w:val="442"/>
        </w:trPr>
        <w:tc>
          <w:tcPr>
            <w:tcW w:w="3670"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E15517" w:rsidRPr="00E86ABD" w:rsidRDefault="00E15517" w:rsidP="00E15517">
            <w:pPr>
              <w:pStyle w:val="a9"/>
              <w:spacing w:before="0" w:beforeAutospacing="0" w:after="0" w:afterAutospacing="0"/>
              <w:jc w:val="both"/>
              <w:rPr>
                <w:rFonts w:eastAsia="Arial"/>
                <w:color w:val="000000"/>
              </w:rPr>
            </w:pPr>
            <w:r w:rsidRPr="00E86ABD">
              <w:rPr>
                <w:rFonts w:eastAsia="Arial"/>
                <w:color w:val="000000"/>
              </w:rPr>
              <w:t>Г. Висока якість життя</w:t>
            </w:r>
          </w:p>
          <w:p w:rsidR="00E15517" w:rsidRPr="00E86ABD" w:rsidRDefault="00E15517" w:rsidP="00E15517">
            <w:pPr>
              <w:pStyle w:val="a9"/>
              <w:spacing w:before="0" w:beforeAutospacing="0" w:after="0" w:afterAutospacing="0"/>
              <w:jc w:val="both"/>
              <w:rPr>
                <w:lang w:val="ru-RU"/>
              </w:rPr>
            </w:pPr>
            <w:r w:rsidRPr="00E86ABD">
              <w:rPr>
                <w:lang w:val="ru-RU"/>
              </w:rPr>
              <w:t>Г2. Забезпечення рівного доступу до якісних медичних послуг</w:t>
            </w:r>
          </w:p>
          <w:p w:rsidR="007161B7" w:rsidRPr="00E86ABD" w:rsidRDefault="00E15517" w:rsidP="00C67EB2">
            <w:pPr>
              <w:pStyle w:val="a9"/>
              <w:spacing w:before="0" w:beforeAutospacing="0"/>
              <w:jc w:val="both"/>
              <w:rPr>
                <w:lang w:val="ru-RU"/>
              </w:rPr>
            </w:pPr>
            <w:r w:rsidRPr="00E86ABD">
              <w:rPr>
                <w:lang w:val="ru-RU"/>
              </w:rPr>
              <w:t>Г2.1.  Модернізувати матеріально-технічну базу закладів охорони здоров'я</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C67EB2">
            <w:pPr>
              <w:pStyle w:val="a9"/>
              <w:jc w:val="both"/>
              <w:rPr>
                <w:b/>
              </w:rPr>
            </w:pPr>
            <w:r w:rsidRPr="00E86ABD">
              <w:t>Створення сучасного, комфортного та безпечного простору на 2 поверсі хірургічного корпусу КНП «Берестинська ЦРЛ» для надання паліативної допомоги пацієнтам хоспісу, що сприятиме підвищенню якості медичних послуг та підтримці соціальної інтеграції хворих і їхніх родин.</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C67EB2">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037"/>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C67EB2">
            <w:pPr>
              <w:pStyle w:val="a9"/>
              <w:jc w:val="both"/>
            </w:pPr>
            <w:r w:rsidRPr="00E86ABD">
              <w:t>Пацієнти хоспісу з тяжкими та невиліковними захворюваннями, медичний та соціальний персонал, що надає паліативну допомогу, родини та законні представники пацієнтів</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C67EB2">
            <w:pPr>
              <w:pStyle w:val="a9"/>
              <w:jc w:val="both"/>
              <w:rPr>
                <w:lang w:val="ru-RU"/>
              </w:rPr>
            </w:pPr>
            <w:r w:rsidRPr="00E86ABD">
              <w:t xml:space="preserve">2 поверх хірургічного корпусу КНП «Берестинська ЦРЛ» не відповідає сучасним вимогам для надання паліативної допомоги: приміщення зношені, відсутні комфортні та безпечні умови для пацієнтів та персоналу. Це обмежує можливості надання якісної допомоги та соціальної підтримки тяжкохворих пацієнтів. </w:t>
            </w:r>
            <w:r w:rsidRPr="00E86ABD">
              <w:rPr>
                <w:lang w:val="ru-RU"/>
              </w:rPr>
              <w:t>Проєкт спрямований на капітальний ремонт поверху та його обладнання для функціонування сучасного хоспісу.</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81"/>
              </w:numPr>
              <w:ind w:left="425" w:hanging="284"/>
              <w:jc w:val="both"/>
            </w:pPr>
            <w:r w:rsidRPr="00E86ABD">
              <w:t>Проведення технічного обстеження та розробка проектної документації на ремонт 2 поверху.</w:t>
            </w:r>
          </w:p>
          <w:p w:rsidR="007161B7" w:rsidRPr="00E86ABD" w:rsidRDefault="007161B7" w:rsidP="00031EC1">
            <w:pPr>
              <w:pStyle w:val="a9"/>
              <w:numPr>
                <w:ilvl w:val="0"/>
                <w:numId w:val="81"/>
              </w:numPr>
              <w:ind w:left="425" w:hanging="284"/>
              <w:jc w:val="both"/>
            </w:pPr>
            <w:r w:rsidRPr="00E86ABD">
              <w:t>Капітальний ремонт приміщень: заміна інженерних мереж, оздоблення, вентиляція та освітлення.</w:t>
            </w:r>
          </w:p>
          <w:p w:rsidR="007161B7" w:rsidRPr="00E86ABD" w:rsidRDefault="007161B7" w:rsidP="00031EC1">
            <w:pPr>
              <w:pStyle w:val="a9"/>
              <w:numPr>
                <w:ilvl w:val="0"/>
                <w:numId w:val="81"/>
              </w:numPr>
              <w:ind w:left="425" w:hanging="284"/>
              <w:jc w:val="both"/>
            </w:pPr>
            <w:r w:rsidRPr="00E86ABD">
              <w:t>Закупівля та встановлення сучасного медичного обладнання та меблів для хоспісу.</w:t>
            </w:r>
          </w:p>
          <w:p w:rsidR="007161B7" w:rsidRPr="00E86ABD" w:rsidRDefault="007161B7" w:rsidP="00031EC1">
            <w:pPr>
              <w:pStyle w:val="a9"/>
              <w:numPr>
                <w:ilvl w:val="0"/>
                <w:numId w:val="81"/>
              </w:numPr>
              <w:ind w:left="425" w:hanging="284"/>
              <w:jc w:val="both"/>
            </w:pPr>
            <w:r w:rsidRPr="00E86ABD">
              <w:t>Організація комфортних умов перебування пацієнтів (ліжка, санітарні кімнати, зони відпочинку).</w:t>
            </w:r>
          </w:p>
          <w:p w:rsidR="007161B7" w:rsidRPr="00E86ABD" w:rsidRDefault="007161B7" w:rsidP="00031EC1">
            <w:pPr>
              <w:pStyle w:val="a9"/>
              <w:numPr>
                <w:ilvl w:val="0"/>
                <w:numId w:val="81"/>
              </w:numPr>
              <w:ind w:left="425" w:hanging="284"/>
              <w:jc w:val="both"/>
            </w:pPr>
            <w:r w:rsidRPr="00E86ABD">
              <w:t>Навчання персоналу щодо роботи в умовах хоспісу та надання паліативної допомоги.</w:t>
            </w:r>
          </w:p>
          <w:p w:rsidR="007161B7" w:rsidRPr="00E86ABD" w:rsidRDefault="007161B7" w:rsidP="00031EC1">
            <w:pPr>
              <w:pStyle w:val="a9"/>
              <w:numPr>
                <w:ilvl w:val="0"/>
                <w:numId w:val="81"/>
              </w:numPr>
              <w:ind w:left="425" w:hanging="284"/>
              <w:jc w:val="both"/>
            </w:pPr>
            <w:r w:rsidRPr="00E86ABD">
              <w:lastRenderedPageBreak/>
              <w:t>Моніторинг ефективності роботи хоспісу та оцінка задоволеності пацієнтів і родин.</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82"/>
              </w:numPr>
              <w:ind w:left="425" w:hanging="284"/>
              <w:jc w:val="both"/>
            </w:pPr>
            <w:r w:rsidRPr="00E86ABD">
              <w:t>Кількість приміщень, відремонтованих та обладнаних для хоспісу.</w:t>
            </w:r>
          </w:p>
          <w:p w:rsidR="007161B7" w:rsidRPr="00E86ABD" w:rsidRDefault="007161B7" w:rsidP="00031EC1">
            <w:pPr>
              <w:pStyle w:val="a9"/>
              <w:numPr>
                <w:ilvl w:val="0"/>
                <w:numId w:val="82"/>
              </w:numPr>
              <w:ind w:left="425" w:hanging="284"/>
              <w:jc w:val="both"/>
            </w:pPr>
            <w:r w:rsidRPr="00E86ABD">
              <w:t>Кількість пацієнтів, які отримують паліативну допомогу на 2 поверсі.</w:t>
            </w:r>
          </w:p>
          <w:p w:rsidR="007161B7" w:rsidRPr="00E86ABD" w:rsidRDefault="007161B7" w:rsidP="00031EC1">
            <w:pPr>
              <w:pStyle w:val="a9"/>
              <w:numPr>
                <w:ilvl w:val="0"/>
                <w:numId w:val="82"/>
              </w:numPr>
              <w:ind w:left="425" w:hanging="284"/>
              <w:jc w:val="both"/>
            </w:pPr>
            <w:r w:rsidRPr="00E86ABD">
              <w:t>Кількість медичного та соціального персоналу, підготовленого для роботи в хоспісі.</w:t>
            </w:r>
          </w:p>
          <w:p w:rsidR="007161B7" w:rsidRPr="00E86ABD" w:rsidRDefault="007161B7" w:rsidP="00031EC1">
            <w:pPr>
              <w:pStyle w:val="a9"/>
              <w:numPr>
                <w:ilvl w:val="0"/>
                <w:numId w:val="82"/>
              </w:numPr>
              <w:ind w:left="425" w:hanging="284"/>
              <w:jc w:val="both"/>
            </w:pPr>
            <w:r w:rsidRPr="00E86ABD">
              <w:t>Підвищення рівня задоволеності пацієнтів та родин умовами перебування (% позитивних відгуків).</w:t>
            </w:r>
          </w:p>
          <w:p w:rsidR="007161B7" w:rsidRPr="00E86ABD" w:rsidRDefault="007161B7" w:rsidP="00031EC1">
            <w:pPr>
              <w:pStyle w:val="a9"/>
              <w:numPr>
                <w:ilvl w:val="0"/>
                <w:numId w:val="82"/>
              </w:numPr>
              <w:ind w:left="425" w:hanging="284"/>
              <w:jc w:val="both"/>
            </w:pPr>
            <w:r w:rsidRPr="00E86ABD">
              <w:t>Відсутність інцидентів, пов’язаних із безпекою пацієнтів та персоналу.</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2026-2030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10 000,00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highlight w:val="yellow"/>
              </w:rPr>
            </w:pPr>
            <w:r w:rsidRPr="00E86ABD">
              <w:rPr>
                <w:rFonts w:ascii="Times New Roman" w:eastAsia="Arial" w:hAnsi="Times New Roman" w:cs="Times New Roman"/>
                <w:color w:val="000000"/>
              </w:rPr>
              <w:t>0</w:t>
            </w:r>
          </w:p>
        </w:tc>
        <w:tc>
          <w:tcPr>
            <w:tcW w:w="1134" w:type="dxa"/>
          </w:tcPr>
          <w:p w:rsidR="007161B7" w:rsidRPr="00E86ABD" w:rsidRDefault="007161B7" w:rsidP="00FE0FF6">
            <w:pPr>
              <w:jc w:val="center"/>
              <w:rPr>
                <w:rFonts w:ascii="Times New Roman" w:eastAsia="Arial" w:hAnsi="Times New Roman" w:cs="Times New Roman"/>
                <w:color w:val="000000"/>
                <w:highlight w:val="yellow"/>
              </w:rPr>
            </w:pPr>
            <w:r w:rsidRPr="00E86ABD">
              <w:rPr>
                <w:rFonts w:ascii="Times New Roman" w:eastAsia="Arial" w:hAnsi="Times New Roman" w:cs="Times New Roman"/>
                <w:color w:val="000000"/>
              </w:rPr>
              <w:t>10 000,000</w:t>
            </w:r>
          </w:p>
        </w:tc>
        <w:tc>
          <w:tcPr>
            <w:tcW w:w="993"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p w:rsidR="007161B7" w:rsidRPr="00E86ABD" w:rsidRDefault="007161B7" w:rsidP="00FE0FF6">
            <w:pPr>
              <w:jc w:val="center"/>
              <w:rPr>
                <w:rFonts w:ascii="Times New Roman" w:eastAsia="Arial" w:hAnsi="Times New Roman" w:cs="Times New Roman"/>
                <w:color w:val="000000"/>
                <w:highlight w:val="yellow"/>
              </w:rPr>
            </w:pPr>
          </w:p>
        </w:tc>
        <w:tc>
          <w:tcPr>
            <w:tcW w:w="992"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p w:rsidR="007161B7" w:rsidRPr="00E86ABD" w:rsidRDefault="007161B7" w:rsidP="00FE0FF6">
            <w:pPr>
              <w:jc w:val="center"/>
              <w:rPr>
                <w:rFonts w:ascii="Times New Roman" w:eastAsia="Arial" w:hAnsi="Times New Roman" w:cs="Times New Roman"/>
                <w:color w:val="000000"/>
              </w:rPr>
            </w:pPr>
          </w:p>
        </w:tc>
        <w:tc>
          <w:tcPr>
            <w:tcW w:w="1134"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p w:rsidR="007161B7" w:rsidRPr="00E86ABD" w:rsidRDefault="007161B7" w:rsidP="00FE0FF6">
            <w:pPr>
              <w:rPr>
                <w:rFonts w:ascii="Times New Roman" w:hAnsi="Times New Roman" w:cs="Times New Roman"/>
              </w:rPr>
            </w:pPr>
          </w:p>
        </w:tc>
        <w:tc>
          <w:tcPr>
            <w:tcW w:w="1151" w:type="dxa"/>
          </w:tcPr>
          <w:p w:rsidR="007161B7" w:rsidRPr="00E86ABD" w:rsidRDefault="007161B7" w:rsidP="00FE0FF6">
            <w:pPr>
              <w:jc w:val="center"/>
              <w:rPr>
                <w:rFonts w:ascii="Times New Roman" w:hAnsi="Times New Roman" w:cs="Times New Roman"/>
              </w:rPr>
            </w:pPr>
            <w:r w:rsidRPr="00E86ABD">
              <w:rPr>
                <w:rFonts w:ascii="Times New Roman" w:eastAsia="Arial" w:hAnsi="Times New Roman" w:cs="Times New Roman"/>
                <w:color w:val="000000"/>
              </w:rPr>
              <w:t>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lang w:val="ru-RU"/>
              </w:rPr>
              <w:t>КНП  «</w:t>
            </w:r>
            <w:r w:rsidRPr="00E86ABD">
              <w:rPr>
                <w:rFonts w:ascii="Times New Roman" w:eastAsia="Arial" w:hAnsi="Times New Roman" w:cs="Times New Roman"/>
                <w:sz w:val="24"/>
                <w:szCs w:val="24"/>
              </w:rPr>
              <w:t>Берестинський центр первинної медико-санітарної допомоги»</w:t>
            </w:r>
          </w:p>
          <w:p w:rsidR="007161B7" w:rsidRPr="00E86ABD" w:rsidRDefault="007161B7" w:rsidP="00FE0FF6">
            <w:pPr>
              <w:rPr>
                <w:rFonts w:ascii="Times New Roman" w:eastAsia="Arial" w:hAnsi="Times New Roman" w:cs="Times New Roman"/>
                <w:sz w:val="16"/>
                <w:szCs w:val="16"/>
              </w:rPr>
            </w:pPr>
            <w:r w:rsidRPr="00E86ABD">
              <w:rPr>
                <w:rFonts w:ascii="Times New Roman" w:eastAsia="Arial" w:hAnsi="Times New Roman" w:cs="Times New Roman"/>
                <w:sz w:val="24"/>
                <w:szCs w:val="24"/>
              </w:rPr>
              <w:t xml:space="preserve"> КНП «Берестинська міська лікарня»</w:t>
            </w: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705"/>
        </w:tabs>
        <w:rPr>
          <w:rFonts w:ascii="Times New Roman" w:hAnsi="Times New Roman" w:cs="Times New Roman"/>
        </w:rPr>
      </w:pPr>
    </w:p>
    <w:p w:rsidR="00C67EB2" w:rsidRPr="00E86ABD" w:rsidRDefault="00C67EB2" w:rsidP="007161B7">
      <w:pPr>
        <w:pStyle w:val="2"/>
        <w:spacing w:before="1"/>
        <w:ind w:left="-1" w:right="118"/>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60</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jc w:val="both"/>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Г.2.1.3</w:t>
            </w:r>
            <w:r w:rsidRPr="00E86ABD">
              <w:rPr>
                <w:rFonts w:ascii="Times New Roman" w:hAnsi="Times New Roman" w:cs="Times New Roman"/>
                <w:b/>
                <w:color w:val="FFFFFF" w:themeColor="background1"/>
                <w:sz w:val="28"/>
                <w:szCs w:val="28"/>
              </w:rPr>
              <w:t xml:space="preserve"> </w:t>
            </w:r>
            <w:r w:rsidRPr="00E86ABD">
              <w:rPr>
                <w:rFonts w:ascii="Times New Roman" w:eastAsia="Arial" w:hAnsi="Times New Roman" w:cs="Times New Roman"/>
                <w:color w:val="FFFFFF" w:themeColor="background1"/>
                <w:sz w:val="28"/>
                <w:szCs w:val="28"/>
              </w:rPr>
              <w:t>Придбання апарату ультразвукової діагностики експертного класу з 4 – ма датчиками та функцією еластографії</w:t>
            </w:r>
          </w:p>
        </w:tc>
      </w:tr>
      <w:tr w:rsidR="007161B7" w:rsidRPr="00E86ABD" w:rsidTr="00FE0FF6">
        <w:trPr>
          <w:trHeight w:val="442"/>
        </w:trPr>
        <w:tc>
          <w:tcPr>
            <w:tcW w:w="3670"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E15517" w:rsidRPr="00E86ABD" w:rsidRDefault="00E15517" w:rsidP="00E15517">
            <w:pPr>
              <w:pStyle w:val="a9"/>
              <w:spacing w:before="0" w:beforeAutospacing="0" w:after="0" w:afterAutospacing="0"/>
              <w:jc w:val="both"/>
              <w:rPr>
                <w:rFonts w:eastAsia="Arial"/>
                <w:color w:val="000000"/>
              </w:rPr>
            </w:pPr>
            <w:r w:rsidRPr="00E86ABD">
              <w:rPr>
                <w:rFonts w:eastAsia="Arial"/>
                <w:color w:val="000000"/>
              </w:rPr>
              <w:t>Г. Висока якість життя</w:t>
            </w:r>
          </w:p>
          <w:p w:rsidR="00E15517" w:rsidRPr="00E86ABD" w:rsidRDefault="00E15517" w:rsidP="00E15517">
            <w:pPr>
              <w:pStyle w:val="a9"/>
              <w:spacing w:before="0" w:beforeAutospacing="0" w:after="0" w:afterAutospacing="0"/>
              <w:jc w:val="both"/>
              <w:rPr>
                <w:lang w:val="ru-RU"/>
              </w:rPr>
            </w:pPr>
            <w:r w:rsidRPr="00E86ABD">
              <w:rPr>
                <w:lang w:val="ru-RU"/>
              </w:rPr>
              <w:t>Г2. Забезпечення рівного доступу до якісних медичних послуг</w:t>
            </w:r>
          </w:p>
          <w:p w:rsidR="007161B7" w:rsidRPr="00E86ABD" w:rsidRDefault="00E15517" w:rsidP="00E15517">
            <w:pPr>
              <w:pStyle w:val="a9"/>
              <w:spacing w:before="0" w:beforeAutospacing="0"/>
              <w:jc w:val="both"/>
              <w:rPr>
                <w:lang w:val="ru-RU"/>
              </w:rPr>
            </w:pPr>
            <w:r w:rsidRPr="00E86ABD">
              <w:rPr>
                <w:lang w:val="ru-RU"/>
              </w:rPr>
              <w:t>Г2.1.  Модернізувати матеріально-технічну базу закладів охорони здоров'я</w:t>
            </w:r>
            <w:r w:rsidR="007161B7" w:rsidRPr="00E86ABD">
              <w:t>.</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C67EB2">
            <w:pPr>
              <w:pStyle w:val="a9"/>
              <w:jc w:val="both"/>
              <w:rPr>
                <w:b/>
              </w:rPr>
            </w:pPr>
            <w:r w:rsidRPr="00E86ABD">
              <w:t>Підвищення якості та доступності медичної діагностики в КНП «Берестинська ЦРЛ» шляхом придбання ультразвукового апарату експертного класу з 4 датчиками та функцією еластографії, що дозволить швидко та точно виявляти патології різних органів та систем організму.</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C67EB2">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037"/>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C67EB2">
            <w:pPr>
              <w:pStyle w:val="a9"/>
              <w:jc w:val="both"/>
            </w:pPr>
            <w:r w:rsidRPr="00E86ABD">
              <w:t>Пацієнти лікарні, які потребують високоточних діагностичних обстежень, лікарі-діагности, терапевти та спеціалісти різних напрямків медичної допомоги, адміністративний та технічний персонал медичного закладу.</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C67EB2">
            <w:pPr>
              <w:pStyle w:val="a9"/>
              <w:jc w:val="both"/>
            </w:pPr>
            <w:r w:rsidRPr="00E86ABD">
              <w:t>Існуюче ультразвукове обладнання КНП «Берестинська ЦРЛ» застаріле та не дозволяє проводити високоточну діагностику з використанням сучасних методик, таких як еластографія. Це обмежує можливості лікарів у ранньому виявленні захворювань та підвищує ризики неточної діагностики. Проєкт спрямований на придбання сучасного апарату ультразвукової діагностики експертного класу для поліпшення якості медичної допомоги.</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83"/>
              </w:numPr>
              <w:ind w:left="425" w:hanging="284"/>
              <w:jc w:val="both"/>
            </w:pPr>
            <w:r w:rsidRPr="00E86ABD">
              <w:t>Проведення технічного обстеження та визначення вимог до апарату ультразвукової діагностики.</w:t>
            </w:r>
          </w:p>
          <w:p w:rsidR="007161B7" w:rsidRPr="00E86ABD" w:rsidRDefault="007161B7" w:rsidP="00031EC1">
            <w:pPr>
              <w:pStyle w:val="a9"/>
              <w:numPr>
                <w:ilvl w:val="0"/>
                <w:numId w:val="83"/>
              </w:numPr>
              <w:ind w:left="425" w:hanging="284"/>
              <w:jc w:val="both"/>
            </w:pPr>
            <w:r w:rsidRPr="00E86ABD">
              <w:t>Організація закупівлі апарату експертного класу з 4 датчиками та функцією еластографії.</w:t>
            </w:r>
          </w:p>
          <w:p w:rsidR="007161B7" w:rsidRPr="00E86ABD" w:rsidRDefault="007161B7" w:rsidP="00031EC1">
            <w:pPr>
              <w:pStyle w:val="a9"/>
              <w:numPr>
                <w:ilvl w:val="0"/>
                <w:numId w:val="83"/>
              </w:numPr>
              <w:ind w:left="425" w:hanging="284"/>
              <w:jc w:val="both"/>
            </w:pPr>
            <w:r w:rsidRPr="00E86ABD">
              <w:t>Встановлення та налаштування обладнання у відведеному приміщенні лікарні.</w:t>
            </w:r>
          </w:p>
          <w:p w:rsidR="007161B7" w:rsidRPr="00E86ABD" w:rsidRDefault="007161B7" w:rsidP="00031EC1">
            <w:pPr>
              <w:pStyle w:val="a9"/>
              <w:numPr>
                <w:ilvl w:val="0"/>
                <w:numId w:val="83"/>
              </w:numPr>
              <w:ind w:left="425" w:hanging="284"/>
              <w:jc w:val="both"/>
            </w:pPr>
            <w:r w:rsidRPr="00E86ABD">
              <w:t>Навчання лікарів та медичного персоналу роботі з новим апаратом та методиками еластографії.</w:t>
            </w:r>
          </w:p>
          <w:p w:rsidR="007161B7" w:rsidRPr="00E86ABD" w:rsidRDefault="007161B7" w:rsidP="00031EC1">
            <w:pPr>
              <w:pStyle w:val="a9"/>
              <w:numPr>
                <w:ilvl w:val="0"/>
                <w:numId w:val="83"/>
              </w:numPr>
              <w:ind w:left="425" w:hanging="284"/>
              <w:jc w:val="both"/>
              <w:rPr>
                <w:lang w:val="ru-RU"/>
              </w:rPr>
            </w:pPr>
            <w:r w:rsidRPr="00E86ABD">
              <w:t>Впровадження апарату у повсякденну діагностичну практику та моніторинг ефективності використання.</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84"/>
              </w:numPr>
              <w:ind w:left="425" w:hanging="284"/>
              <w:jc w:val="both"/>
            </w:pPr>
            <w:r w:rsidRPr="00E86ABD">
              <w:t>Кількість ультразвукових обстежень, проведених на новому апараті.</w:t>
            </w:r>
          </w:p>
          <w:p w:rsidR="007161B7" w:rsidRPr="00E86ABD" w:rsidRDefault="007161B7" w:rsidP="00031EC1">
            <w:pPr>
              <w:pStyle w:val="a9"/>
              <w:numPr>
                <w:ilvl w:val="0"/>
                <w:numId w:val="84"/>
              </w:numPr>
              <w:ind w:left="425" w:hanging="284"/>
              <w:jc w:val="both"/>
            </w:pPr>
            <w:r w:rsidRPr="00E86ABD">
              <w:t>Кількість лікарів, які пройшли навчання з використання апарату та методики еластографії.</w:t>
            </w:r>
          </w:p>
          <w:p w:rsidR="007161B7" w:rsidRPr="00E86ABD" w:rsidRDefault="007161B7" w:rsidP="00031EC1">
            <w:pPr>
              <w:pStyle w:val="a9"/>
              <w:numPr>
                <w:ilvl w:val="0"/>
                <w:numId w:val="84"/>
              </w:numPr>
              <w:ind w:left="425" w:hanging="284"/>
              <w:jc w:val="both"/>
            </w:pPr>
            <w:r w:rsidRPr="00E86ABD">
              <w:t>Підвищення точності та своєчасності діагностики патологій (% успішних діагнозів у порівнянні з попереднім обладнанням).</w:t>
            </w:r>
          </w:p>
          <w:p w:rsidR="007161B7" w:rsidRPr="00E86ABD" w:rsidRDefault="007161B7" w:rsidP="00031EC1">
            <w:pPr>
              <w:pStyle w:val="a9"/>
              <w:numPr>
                <w:ilvl w:val="0"/>
                <w:numId w:val="84"/>
              </w:numPr>
              <w:ind w:left="425" w:hanging="284"/>
              <w:jc w:val="both"/>
            </w:pPr>
            <w:r w:rsidRPr="00E86ABD">
              <w:t>Задоволеність пацієнтів якістю медичних обстежень (% позитивних відгуків).</w:t>
            </w:r>
          </w:p>
          <w:p w:rsidR="007161B7" w:rsidRPr="00E86ABD" w:rsidRDefault="007161B7" w:rsidP="00031EC1">
            <w:pPr>
              <w:pStyle w:val="a9"/>
              <w:numPr>
                <w:ilvl w:val="0"/>
                <w:numId w:val="84"/>
              </w:numPr>
              <w:ind w:left="425" w:hanging="284"/>
              <w:jc w:val="both"/>
              <w:rPr>
                <w:lang w:val="ru-RU"/>
              </w:rPr>
            </w:pPr>
            <w:r w:rsidRPr="00E86ABD">
              <w:t>Зменшення необхідності направлення пацієнтів до інших закладів для високоточної діагностики.</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2026-2030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4200,00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highlight w:val="yellow"/>
              </w:rPr>
            </w:pPr>
            <w:r w:rsidRPr="00E86ABD">
              <w:rPr>
                <w:rFonts w:ascii="Times New Roman" w:eastAsia="Arial" w:hAnsi="Times New Roman" w:cs="Times New Roman"/>
                <w:color w:val="000000"/>
              </w:rPr>
              <w:t>0</w:t>
            </w:r>
          </w:p>
        </w:tc>
        <w:tc>
          <w:tcPr>
            <w:tcW w:w="1134" w:type="dxa"/>
          </w:tcPr>
          <w:p w:rsidR="007161B7" w:rsidRPr="00E86ABD" w:rsidRDefault="007161B7" w:rsidP="00FE0FF6">
            <w:pPr>
              <w:jc w:val="center"/>
              <w:rPr>
                <w:rFonts w:ascii="Times New Roman" w:eastAsia="Arial" w:hAnsi="Times New Roman" w:cs="Times New Roman"/>
                <w:color w:val="000000"/>
                <w:highlight w:val="yellow"/>
              </w:rPr>
            </w:pPr>
            <w:r w:rsidRPr="00E86ABD">
              <w:rPr>
                <w:rFonts w:ascii="Times New Roman" w:eastAsia="Arial" w:hAnsi="Times New Roman" w:cs="Times New Roman"/>
                <w:color w:val="000000"/>
              </w:rPr>
              <w:t>0</w:t>
            </w:r>
          </w:p>
        </w:tc>
        <w:tc>
          <w:tcPr>
            <w:tcW w:w="993"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sz w:val="24"/>
                <w:szCs w:val="24"/>
              </w:rPr>
              <w:t>4200,00</w:t>
            </w:r>
          </w:p>
          <w:p w:rsidR="007161B7" w:rsidRPr="00E86ABD" w:rsidRDefault="007161B7" w:rsidP="00FE0FF6">
            <w:pPr>
              <w:jc w:val="center"/>
              <w:rPr>
                <w:rFonts w:ascii="Times New Roman" w:eastAsia="Arial" w:hAnsi="Times New Roman" w:cs="Times New Roman"/>
                <w:color w:val="000000"/>
                <w:highlight w:val="yellow"/>
              </w:rPr>
            </w:pPr>
          </w:p>
        </w:tc>
        <w:tc>
          <w:tcPr>
            <w:tcW w:w="992"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p w:rsidR="007161B7" w:rsidRPr="00E86ABD" w:rsidRDefault="007161B7" w:rsidP="00FE0FF6">
            <w:pPr>
              <w:jc w:val="center"/>
              <w:rPr>
                <w:rFonts w:ascii="Times New Roman" w:eastAsia="Arial" w:hAnsi="Times New Roman" w:cs="Times New Roman"/>
                <w:color w:val="000000"/>
              </w:rPr>
            </w:pPr>
          </w:p>
        </w:tc>
        <w:tc>
          <w:tcPr>
            <w:tcW w:w="1134"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p w:rsidR="007161B7" w:rsidRPr="00E86ABD" w:rsidRDefault="007161B7" w:rsidP="00FE0FF6">
            <w:pPr>
              <w:rPr>
                <w:rFonts w:ascii="Times New Roman" w:hAnsi="Times New Roman" w:cs="Times New Roman"/>
              </w:rPr>
            </w:pPr>
          </w:p>
        </w:tc>
        <w:tc>
          <w:tcPr>
            <w:tcW w:w="1151" w:type="dxa"/>
          </w:tcPr>
          <w:p w:rsidR="007161B7" w:rsidRPr="00E86ABD" w:rsidRDefault="007161B7" w:rsidP="00FE0FF6">
            <w:pPr>
              <w:jc w:val="center"/>
              <w:rPr>
                <w:rFonts w:ascii="Times New Roman" w:hAnsi="Times New Roman" w:cs="Times New Roman"/>
              </w:rPr>
            </w:pPr>
            <w:r w:rsidRPr="00E86ABD">
              <w:rPr>
                <w:rFonts w:ascii="Times New Roman" w:eastAsia="Arial" w:hAnsi="Times New Roman" w:cs="Times New Roman"/>
                <w:color w:val="000000"/>
              </w:rPr>
              <w:t>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КНП «Берестинська міська лікарня»</w:t>
            </w: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705"/>
        </w:tabs>
        <w:rPr>
          <w:rFonts w:ascii="Times New Roman" w:hAnsi="Times New Roman" w:cs="Times New Roman"/>
        </w:rPr>
      </w:pPr>
    </w:p>
    <w:p w:rsidR="007161B7" w:rsidRPr="00E86ABD" w:rsidRDefault="007161B7" w:rsidP="007161B7">
      <w:pPr>
        <w:tabs>
          <w:tab w:val="left" w:pos="5705"/>
        </w:tabs>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61</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lastRenderedPageBreak/>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rPr>
                <w:rFonts w:ascii="Times New Roman" w:eastAsia="Arial" w:hAnsi="Times New Roman" w:cs="Times New Roman"/>
                <w:color w:val="FFFFFF" w:themeColor="background1"/>
                <w:sz w:val="28"/>
                <w:szCs w:val="28"/>
              </w:rPr>
            </w:pPr>
            <w:r w:rsidRPr="00E86ABD">
              <w:rPr>
                <w:rFonts w:ascii="Times New Roman" w:hAnsi="Times New Roman" w:cs="Times New Roman"/>
                <w:b/>
                <w:color w:val="FFFFFF"/>
                <w:sz w:val="28"/>
                <w:szCs w:val="28"/>
              </w:rPr>
              <w:t>Г.2.2.1</w:t>
            </w:r>
            <w:r w:rsidRPr="00E86ABD">
              <w:rPr>
                <w:rFonts w:ascii="Times New Roman" w:hAnsi="Times New Roman" w:cs="Times New Roman"/>
                <w:b/>
                <w:color w:val="FFFFFF" w:themeColor="background1"/>
                <w:sz w:val="28"/>
                <w:szCs w:val="28"/>
              </w:rPr>
              <w:t xml:space="preserve"> </w:t>
            </w:r>
            <w:r w:rsidRPr="00E86ABD">
              <w:rPr>
                <w:rFonts w:ascii="Times New Roman" w:eastAsia="Arial" w:hAnsi="Times New Roman" w:cs="Times New Roman"/>
                <w:color w:val="FFFFFF" w:themeColor="background1"/>
                <w:sz w:val="28"/>
                <w:szCs w:val="28"/>
              </w:rPr>
              <w:t>Створення кабінету психологічної допомоги та впровадження програм підтримки ментального здоров’я</w:t>
            </w:r>
            <w:r w:rsidRPr="00E86ABD">
              <w:rPr>
                <w:rFonts w:ascii="Times New Roman" w:eastAsia="Arial" w:hAnsi="Times New Roman" w:cs="Times New Roman"/>
                <w:color w:val="000000"/>
                <w:sz w:val="16"/>
                <w:szCs w:val="16"/>
              </w:rPr>
              <w:br/>
            </w:r>
          </w:p>
        </w:tc>
      </w:tr>
      <w:tr w:rsidR="007161B7" w:rsidRPr="00E86ABD" w:rsidTr="000A0A24">
        <w:trPr>
          <w:trHeight w:val="1356"/>
        </w:trPr>
        <w:tc>
          <w:tcPr>
            <w:tcW w:w="3670"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0A0A24" w:rsidRPr="00E86ABD" w:rsidRDefault="000A0A24" w:rsidP="000A0A24">
            <w:pPr>
              <w:pStyle w:val="a9"/>
              <w:spacing w:before="0" w:beforeAutospacing="0" w:after="0" w:afterAutospacing="0"/>
              <w:jc w:val="both"/>
              <w:rPr>
                <w:rFonts w:eastAsia="Arial"/>
                <w:color w:val="000000"/>
              </w:rPr>
            </w:pPr>
            <w:r w:rsidRPr="00E86ABD">
              <w:rPr>
                <w:rFonts w:eastAsia="Arial"/>
                <w:color w:val="000000"/>
              </w:rPr>
              <w:t>Г. Висока якість життя</w:t>
            </w:r>
          </w:p>
          <w:p w:rsidR="000A0A24" w:rsidRPr="00E86ABD" w:rsidRDefault="000A0A24" w:rsidP="000A0A24">
            <w:pPr>
              <w:pStyle w:val="a9"/>
              <w:spacing w:before="0" w:beforeAutospacing="0" w:after="0" w:afterAutospacing="0"/>
              <w:jc w:val="both"/>
              <w:rPr>
                <w:rFonts w:eastAsia="Arial"/>
                <w:color w:val="000000"/>
              </w:rPr>
            </w:pPr>
            <w:r w:rsidRPr="00E86ABD">
              <w:rPr>
                <w:rFonts w:eastAsia="Arial"/>
                <w:color w:val="000000"/>
              </w:rPr>
              <w:t>Г2. Забезпечення рівного доступу до якісних медичних послуг</w:t>
            </w:r>
          </w:p>
          <w:p w:rsidR="007161B7" w:rsidRPr="00E86ABD" w:rsidRDefault="000A0A24" w:rsidP="00430D4D">
            <w:pPr>
              <w:pStyle w:val="a9"/>
              <w:spacing w:before="0" w:beforeAutospacing="0"/>
              <w:jc w:val="both"/>
              <w:rPr>
                <w:lang w:val="ru-RU"/>
              </w:rPr>
            </w:pPr>
            <w:r w:rsidRPr="00E86ABD">
              <w:rPr>
                <w:lang w:val="ru-RU"/>
              </w:rPr>
              <w:t>Г2.2. Сприяти збереженню психічного здоров’я населення.</w:t>
            </w:r>
          </w:p>
          <w:p w:rsidR="000A0A24" w:rsidRPr="00E86ABD" w:rsidRDefault="000A0A24" w:rsidP="00430D4D">
            <w:pPr>
              <w:pStyle w:val="a9"/>
              <w:spacing w:before="0" w:beforeAutospacing="0"/>
              <w:jc w:val="both"/>
              <w:rPr>
                <w:lang w:val="ru-RU"/>
              </w:rPr>
            </w:pP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430D4D">
            <w:pPr>
              <w:pStyle w:val="a9"/>
              <w:jc w:val="both"/>
              <w:rPr>
                <w:b/>
              </w:rPr>
            </w:pPr>
            <w:r w:rsidRPr="00E86ABD">
              <w:t>Створення кабінету психологічної допомоги та впровадження комплексних програм підтримки ментального здоров’я у закладах освіти та громаді, що сприятиме підвищенню психологічного благополуччя, зниженню рівня стресу та формуванню стійкості до психоемоційних навантажень.</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430D4D">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037"/>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430D4D">
            <w:pPr>
              <w:pStyle w:val="a9"/>
              <w:jc w:val="both"/>
            </w:pPr>
            <w:r w:rsidRPr="00E86ABD">
              <w:t>Учні та студенти закладів освіти, педагогічні та адміністративні працівники шкіл і закладів освіти. молодь та дорослі мешканці громади, які потребують психологічної підтримки.</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430D4D">
            <w:pPr>
              <w:pStyle w:val="a9"/>
              <w:jc w:val="both"/>
              <w:rPr>
                <w:lang w:val="ru-RU"/>
              </w:rPr>
            </w:pPr>
            <w:r w:rsidRPr="00E86ABD">
              <w:t>Багато учнів, педагогів та мешканців громади відчувають підвищене психоемоційне навантаження, стрес та психологічні труднощі, особливо в умовах соціальних, навчальних та життєвих викликів. Відсутність спеціалізованих кабінетів та програм підтримки ментального здоров’я обмежує доступність психологічної допомоги та профілактики. Проєкт спрямований на створення умов для надання психологічної підтримки та впровадження системних програм для збереження та розвитку ментального здоров’я.</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85"/>
              </w:numPr>
              <w:ind w:left="425" w:hanging="284"/>
              <w:jc w:val="both"/>
            </w:pPr>
            <w:r w:rsidRPr="00E86ABD">
              <w:t>Ремонт та облаштування кабінету психологічної допомоги з сучасними меблями, технікою та матеріалами для психологічних консультацій.</w:t>
            </w:r>
          </w:p>
          <w:p w:rsidR="007161B7" w:rsidRPr="00E86ABD" w:rsidRDefault="007161B7" w:rsidP="00031EC1">
            <w:pPr>
              <w:pStyle w:val="a9"/>
              <w:numPr>
                <w:ilvl w:val="0"/>
                <w:numId w:val="85"/>
              </w:numPr>
              <w:ind w:left="425" w:hanging="284"/>
              <w:jc w:val="both"/>
            </w:pPr>
            <w:r w:rsidRPr="00E86ABD">
              <w:t>Закупівля обладнання та ресурсів для проведення індивідуальних та групових занять.</w:t>
            </w:r>
          </w:p>
          <w:p w:rsidR="007161B7" w:rsidRPr="00E86ABD" w:rsidRDefault="007161B7" w:rsidP="00031EC1">
            <w:pPr>
              <w:pStyle w:val="a9"/>
              <w:numPr>
                <w:ilvl w:val="0"/>
                <w:numId w:val="85"/>
              </w:numPr>
              <w:ind w:left="425" w:hanging="284"/>
              <w:jc w:val="both"/>
            </w:pPr>
            <w:r w:rsidRPr="00E86ABD">
              <w:t>Розробка та впровадження програм підтримки ментального здоров’я для різних вікових та соціальних груп.</w:t>
            </w:r>
          </w:p>
          <w:p w:rsidR="007161B7" w:rsidRPr="00E86ABD" w:rsidRDefault="007161B7" w:rsidP="00031EC1">
            <w:pPr>
              <w:pStyle w:val="a9"/>
              <w:numPr>
                <w:ilvl w:val="0"/>
                <w:numId w:val="85"/>
              </w:numPr>
              <w:ind w:left="425" w:hanging="284"/>
              <w:jc w:val="both"/>
            </w:pPr>
            <w:r w:rsidRPr="00E86ABD">
              <w:t>Підготовка та навчання психологів, педагогів та соціальних працівників методикам надання психологічної підтримки.</w:t>
            </w:r>
          </w:p>
          <w:p w:rsidR="007161B7" w:rsidRPr="00E86ABD" w:rsidRDefault="007161B7" w:rsidP="00031EC1">
            <w:pPr>
              <w:pStyle w:val="a9"/>
              <w:numPr>
                <w:ilvl w:val="0"/>
                <w:numId w:val="85"/>
              </w:numPr>
              <w:ind w:left="425" w:hanging="284"/>
              <w:jc w:val="both"/>
            </w:pPr>
            <w:r w:rsidRPr="00E86ABD">
              <w:t>Проведення регулярних консультацій, тренінгів та групових занять для учнів, педагогів та громади.</w:t>
            </w:r>
          </w:p>
          <w:p w:rsidR="007161B7" w:rsidRPr="00E86ABD" w:rsidRDefault="007161B7" w:rsidP="00031EC1">
            <w:pPr>
              <w:pStyle w:val="a9"/>
              <w:numPr>
                <w:ilvl w:val="0"/>
                <w:numId w:val="85"/>
              </w:numPr>
              <w:ind w:left="425" w:hanging="284"/>
              <w:jc w:val="both"/>
              <w:rPr>
                <w:lang w:val="ru-RU"/>
              </w:rPr>
            </w:pPr>
            <w:r w:rsidRPr="00E86ABD">
              <w:t>Моніторинг ефективності програм та оцінка задоволеності отримувачів послуг.</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86"/>
              </w:numPr>
              <w:ind w:left="425" w:hanging="284"/>
              <w:jc w:val="both"/>
            </w:pPr>
            <w:r w:rsidRPr="00E86ABD">
              <w:t xml:space="preserve"> Кількість створених та облаштованих кабінетів психологічної допомоги.</w:t>
            </w:r>
          </w:p>
          <w:p w:rsidR="007161B7" w:rsidRPr="00E86ABD" w:rsidRDefault="007161B7" w:rsidP="00031EC1">
            <w:pPr>
              <w:pStyle w:val="a9"/>
              <w:numPr>
                <w:ilvl w:val="0"/>
                <w:numId w:val="86"/>
              </w:numPr>
              <w:ind w:left="425" w:hanging="284"/>
              <w:jc w:val="both"/>
            </w:pPr>
            <w:r w:rsidRPr="00E86ABD">
              <w:lastRenderedPageBreak/>
              <w:t>Кількість осіб, які отримали психологічну підтримку та взяли участь у програмах (учні, педагоги, мешканці громади).</w:t>
            </w:r>
          </w:p>
          <w:p w:rsidR="007161B7" w:rsidRPr="00E86ABD" w:rsidRDefault="007161B7" w:rsidP="00031EC1">
            <w:pPr>
              <w:pStyle w:val="a9"/>
              <w:numPr>
                <w:ilvl w:val="0"/>
                <w:numId w:val="86"/>
              </w:numPr>
              <w:ind w:left="425" w:hanging="284"/>
              <w:jc w:val="both"/>
            </w:pPr>
            <w:r w:rsidRPr="00E86ABD">
              <w:t>Кількість проведених консультацій, тренінгів та групових занять.</w:t>
            </w:r>
          </w:p>
          <w:p w:rsidR="007161B7" w:rsidRPr="00E86ABD" w:rsidRDefault="007161B7" w:rsidP="00031EC1">
            <w:pPr>
              <w:pStyle w:val="a9"/>
              <w:numPr>
                <w:ilvl w:val="0"/>
                <w:numId w:val="86"/>
              </w:numPr>
              <w:ind w:left="425" w:hanging="284"/>
              <w:jc w:val="both"/>
            </w:pPr>
            <w:r w:rsidRPr="00E86ABD">
              <w:t>Підвищення рівня задоволеності отримувачів психологічних послуг (% позитивних відгуків).</w:t>
            </w:r>
          </w:p>
          <w:p w:rsidR="007161B7" w:rsidRPr="00E86ABD" w:rsidRDefault="007161B7" w:rsidP="00031EC1">
            <w:pPr>
              <w:pStyle w:val="a9"/>
              <w:numPr>
                <w:ilvl w:val="0"/>
                <w:numId w:val="86"/>
              </w:numPr>
              <w:ind w:left="425" w:hanging="284"/>
              <w:jc w:val="both"/>
            </w:pPr>
            <w:r w:rsidRPr="00E86ABD">
              <w:t>Зниження рівня стресу та покращення психоемоційного стану учасників програм (за результатами опитувань та оцінок психологів).</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2026-2030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highlight w:val="yellow"/>
              </w:rPr>
            </w:pPr>
            <w:r w:rsidRPr="00E86ABD">
              <w:rPr>
                <w:rFonts w:ascii="Times New Roman" w:eastAsia="Arial" w:hAnsi="Times New Roman" w:cs="Times New Roman"/>
                <w:color w:val="000000"/>
              </w:rPr>
              <w:t>0</w:t>
            </w:r>
          </w:p>
        </w:tc>
        <w:tc>
          <w:tcPr>
            <w:tcW w:w="1134" w:type="dxa"/>
          </w:tcPr>
          <w:p w:rsidR="007161B7" w:rsidRPr="00E86ABD" w:rsidRDefault="007161B7" w:rsidP="00FE0FF6">
            <w:pPr>
              <w:jc w:val="center"/>
              <w:rPr>
                <w:rFonts w:ascii="Times New Roman" w:eastAsia="Arial" w:hAnsi="Times New Roman" w:cs="Times New Roman"/>
                <w:color w:val="000000"/>
                <w:highlight w:val="yellow"/>
              </w:rPr>
            </w:pPr>
            <w:r w:rsidRPr="00E86ABD">
              <w:rPr>
                <w:rFonts w:ascii="Times New Roman" w:eastAsia="Arial" w:hAnsi="Times New Roman" w:cs="Times New Roman"/>
                <w:color w:val="000000"/>
              </w:rPr>
              <w:t>0</w:t>
            </w:r>
          </w:p>
        </w:tc>
        <w:tc>
          <w:tcPr>
            <w:tcW w:w="993"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sz w:val="24"/>
                <w:szCs w:val="24"/>
              </w:rPr>
              <w:t>0</w:t>
            </w:r>
          </w:p>
          <w:p w:rsidR="007161B7" w:rsidRPr="00E86ABD" w:rsidRDefault="007161B7" w:rsidP="00FE0FF6">
            <w:pPr>
              <w:jc w:val="center"/>
              <w:rPr>
                <w:rFonts w:ascii="Times New Roman" w:eastAsia="Arial" w:hAnsi="Times New Roman" w:cs="Times New Roman"/>
                <w:color w:val="000000"/>
                <w:highlight w:val="yellow"/>
              </w:rPr>
            </w:pPr>
          </w:p>
        </w:tc>
        <w:tc>
          <w:tcPr>
            <w:tcW w:w="992"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p w:rsidR="007161B7" w:rsidRPr="00E86ABD" w:rsidRDefault="007161B7" w:rsidP="00FE0FF6">
            <w:pPr>
              <w:jc w:val="center"/>
              <w:rPr>
                <w:rFonts w:ascii="Times New Roman" w:eastAsia="Arial" w:hAnsi="Times New Roman" w:cs="Times New Roman"/>
                <w:color w:val="000000"/>
              </w:rPr>
            </w:pPr>
          </w:p>
        </w:tc>
        <w:tc>
          <w:tcPr>
            <w:tcW w:w="1134"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sz w:val="24"/>
                <w:szCs w:val="24"/>
              </w:rPr>
              <w:t>5000,00</w:t>
            </w:r>
          </w:p>
          <w:p w:rsidR="007161B7" w:rsidRPr="00E86ABD" w:rsidRDefault="007161B7" w:rsidP="00FE0FF6">
            <w:pPr>
              <w:rPr>
                <w:rFonts w:ascii="Times New Roman" w:hAnsi="Times New Roman" w:cs="Times New Roman"/>
              </w:rPr>
            </w:pPr>
          </w:p>
        </w:tc>
        <w:tc>
          <w:tcPr>
            <w:tcW w:w="1151" w:type="dxa"/>
          </w:tcPr>
          <w:p w:rsidR="007161B7" w:rsidRPr="00E86ABD" w:rsidRDefault="007161B7" w:rsidP="00FE0FF6">
            <w:pPr>
              <w:jc w:val="center"/>
              <w:rPr>
                <w:rFonts w:ascii="Times New Roman" w:hAnsi="Times New Roman" w:cs="Times New Roman"/>
              </w:rPr>
            </w:pPr>
            <w:r w:rsidRPr="00E86ABD">
              <w:rPr>
                <w:rFonts w:ascii="Times New Roman" w:eastAsia="Arial" w:hAnsi="Times New Roman" w:cs="Times New Roman"/>
                <w:color w:val="000000"/>
              </w:rPr>
              <w:t>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0A0A24"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lang w:val="ru-RU"/>
              </w:rPr>
              <w:t>КНП  «</w:t>
            </w:r>
            <w:r w:rsidRPr="00E86ABD">
              <w:rPr>
                <w:rFonts w:ascii="Times New Roman" w:eastAsia="Arial" w:hAnsi="Times New Roman" w:cs="Times New Roman"/>
                <w:sz w:val="24"/>
                <w:szCs w:val="24"/>
              </w:rPr>
              <w:t xml:space="preserve">Берестинський центр первинної медико-санітарної допомоги» </w:t>
            </w:r>
          </w:p>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КНП «Берестинська міська лікарня»</w:t>
            </w: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705"/>
        </w:tabs>
        <w:rPr>
          <w:rFonts w:ascii="Times New Roman" w:hAnsi="Times New Roman" w:cs="Times New Roman"/>
        </w:rPr>
      </w:pPr>
    </w:p>
    <w:p w:rsidR="007161B7" w:rsidRPr="00E86ABD" w:rsidRDefault="007161B7" w:rsidP="007161B7">
      <w:pPr>
        <w:tabs>
          <w:tab w:val="left" w:pos="5705"/>
        </w:tabs>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62</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Г.2.3.1</w:t>
            </w:r>
            <w:r w:rsidRPr="00E86ABD">
              <w:rPr>
                <w:rFonts w:ascii="Times New Roman" w:hAnsi="Times New Roman" w:cs="Times New Roman"/>
                <w:b/>
                <w:color w:val="FFFFFF" w:themeColor="background1"/>
                <w:sz w:val="28"/>
                <w:szCs w:val="28"/>
              </w:rPr>
              <w:t xml:space="preserve"> </w:t>
            </w:r>
            <w:r w:rsidRPr="00E86ABD">
              <w:rPr>
                <w:rFonts w:ascii="Times New Roman" w:eastAsia="Arial" w:hAnsi="Times New Roman" w:cs="Times New Roman"/>
                <w:color w:val="FFFFFF" w:themeColor="background1"/>
                <w:sz w:val="28"/>
                <w:szCs w:val="28"/>
              </w:rPr>
              <w:t>Створення та облаштування реабілітаційного центру для  надання комплексних послуг  реабілітації та соціальної підтримки ветеранів і постраждалих</w:t>
            </w:r>
          </w:p>
        </w:tc>
      </w:tr>
      <w:tr w:rsidR="007161B7" w:rsidRPr="00E86ABD" w:rsidTr="00FE0FF6">
        <w:trPr>
          <w:trHeight w:val="442"/>
        </w:trPr>
        <w:tc>
          <w:tcPr>
            <w:tcW w:w="3670"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tc>
        <w:tc>
          <w:tcPr>
            <w:tcW w:w="6330" w:type="dxa"/>
            <w:gridSpan w:val="6"/>
          </w:tcPr>
          <w:p w:rsidR="000A0A24" w:rsidRPr="00E86ABD" w:rsidRDefault="000A0A24" w:rsidP="000A0A24">
            <w:pPr>
              <w:pStyle w:val="a9"/>
              <w:spacing w:before="0" w:beforeAutospacing="0" w:after="0" w:afterAutospacing="0"/>
              <w:jc w:val="both"/>
              <w:rPr>
                <w:rFonts w:eastAsia="Arial"/>
                <w:color w:val="000000"/>
              </w:rPr>
            </w:pPr>
            <w:r w:rsidRPr="00E86ABD">
              <w:rPr>
                <w:rFonts w:eastAsia="Arial"/>
                <w:color w:val="000000"/>
              </w:rPr>
              <w:t>Г. Висока якість життя</w:t>
            </w:r>
          </w:p>
          <w:p w:rsidR="000A0A24" w:rsidRPr="00E86ABD" w:rsidRDefault="000A0A24" w:rsidP="000A0A24">
            <w:pPr>
              <w:pStyle w:val="a9"/>
              <w:spacing w:before="0" w:beforeAutospacing="0" w:after="0" w:afterAutospacing="0"/>
              <w:jc w:val="both"/>
              <w:rPr>
                <w:rFonts w:eastAsia="Arial"/>
                <w:color w:val="000000"/>
              </w:rPr>
            </w:pPr>
            <w:r w:rsidRPr="00E86ABD">
              <w:rPr>
                <w:rFonts w:eastAsia="Arial"/>
                <w:color w:val="000000"/>
              </w:rPr>
              <w:t>Г2. Забезпечення рівного доступу до якісних медичних послуг</w:t>
            </w:r>
          </w:p>
          <w:p w:rsidR="007161B7" w:rsidRPr="00E86ABD" w:rsidRDefault="000A0A24" w:rsidP="00FE0FF6">
            <w:pPr>
              <w:pStyle w:val="a9"/>
              <w:spacing w:before="0" w:beforeAutospacing="0"/>
              <w:jc w:val="both"/>
            </w:pPr>
            <w:r w:rsidRPr="00E86ABD">
              <w:t>Г2.3. Створити реабілітаційний центр для ветеранів, ветеранок та осіб постраждалих від війни.</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430D4D">
            <w:pPr>
              <w:pStyle w:val="a9"/>
              <w:jc w:val="both"/>
              <w:rPr>
                <w:b/>
              </w:rPr>
            </w:pPr>
            <w:r w:rsidRPr="00E86ABD">
              <w:t>Створення сучасного реабілітаційного центру, оснащеного необхідним обладнанням та персоналом, для надання комплексних послуг реабілітації та соціальної підтримки ветеранів і постраждалих, що сприятиме відновленню їхнього фізичного, психологічного та соціального потенціалу.</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430D4D">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037"/>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430D4D">
            <w:pPr>
              <w:pStyle w:val="a9"/>
              <w:jc w:val="both"/>
            </w:pPr>
            <w:r w:rsidRPr="00E86ABD">
              <w:t xml:space="preserve">Ветерани війни, учасники бойових дій та особи, постраждалі внаслідок надзвичайних ситуацій або конфліктів, медичний та соціальний персонал, який надає реабілітаційні послуги, </w:t>
            </w:r>
            <w:r w:rsidRPr="00E86ABD">
              <w:lastRenderedPageBreak/>
              <w:t>родини ветеранів та постраждалих, які потребують підтримки та супроводу</w:t>
            </w:r>
          </w:p>
          <w:p w:rsidR="007161B7" w:rsidRPr="00E86ABD" w:rsidRDefault="007161B7" w:rsidP="00430D4D">
            <w:pPr>
              <w:pStyle w:val="a9"/>
              <w:jc w:val="both"/>
            </w:pP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430D4D">
            <w:pPr>
              <w:pStyle w:val="a9"/>
              <w:jc w:val="both"/>
            </w:pPr>
            <w:r w:rsidRPr="00E86ABD">
              <w:t>Ветерани та постраждалі часто не мають достатнього доступу до комплексних послуг реабілітації та психологічної підтримки в одному закладі. Відсутність спеціалізованих центрів обмежує можливості відновлення фізичного та психологічного здоров’я, соціальної інтеграції та адаптації до нормального життя. Проєкт спрямований на створення сучасного реабілітаційного центру з усім необхідним обладнанням і програмами підтримки.</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87"/>
              </w:numPr>
              <w:ind w:left="425" w:hanging="284"/>
              <w:jc w:val="both"/>
            </w:pPr>
            <w:r w:rsidRPr="00E86ABD">
              <w:t>Ремонт та облаштування приміщень для реабілітаційного центру (кабінети фізіотерапії, психології, соціальної роботи).</w:t>
            </w:r>
          </w:p>
          <w:p w:rsidR="007161B7" w:rsidRPr="00E86ABD" w:rsidRDefault="007161B7" w:rsidP="00031EC1">
            <w:pPr>
              <w:pStyle w:val="a9"/>
              <w:numPr>
                <w:ilvl w:val="0"/>
                <w:numId w:val="87"/>
              </w:numPr>
              <w:ind w:left="425" w:hanging="284"/>
              <w:jc w:val="both"/>
            </w:pPr>
            <w:r w:rsidRPr="00E86ABD">
              <w:t>Закупівля сучасного медичного та реабілітаційного обладнання (тренажери, фізіотерапевтичні апарати, сенсорне обладнання).</w:t>
            </w:r>
          </w:p>
          <w:p w:rsidR="007161B7" w:rsidRPr="00E86ABD" w:rsidRDefault="007161B7" w:rsidP="00031EC1">
            <w:pPr>
              <w:pStyle w:val="a9"/>
              <w:numPr>
                <w:ilvl w:val="0"/>
                <w:numId w:val="87"/>
              </w:numPr>
              <w:ind w:left="425" w:hanging="284"/>
              <w:jc w:val="both"/>
            </w:pPr>
            <w:r w:rsidRPr="00E86ABD">
              <w:t>Розробка та впровадження комплексних програм фізичної, психологічної та соціальної реабілітації.</w:t>
            </w:r>
          </w:p>
          <w:p w:rsidR="007161B7" w:rsidRPr="00E86ABD" w:rsidRDefault="007161B7" w:rsidP="00031EC1">
            <w:pPr>
              <w:pStyle w:val="a9"/>
              <w:numPr>
                <w:ilvl w:val="0"/>
                <w:numId w:val="87"/>
              </w:numPr>
              <w:ind w:left="425" w:hanging="284"/>
              <w:jc w:val="both"/>
            </w:pPr>
            <w:r w:rsidRPr="00E86ABD">
              <w:t>Підготовка та навчання персоналу (лікарі, психологи, соціальні працівники) для роботи з ветеранами та постраждалими.</w:t>
            </w:r>
          </w:p>
          <w:p w:rsidR="007161B7" w:rsidRPr="00E86ABD" w:rsidRDefault="007161B7" w:rsidP="00031EC1">
            <w:pPr>
              <w:pStyle w:val="a9"/>
              <w:numPr>
                <w:ilvl w:val="0"/>
                <w:numId w:val="87"/>
              </w:numPr>
              <w:ind w:left="425" w:hanging="284"/>
              <w:jc w:val="both"/>
            </w:pPr>
            <w:r w:rsidRPr="00E86ABD">
              <w:t>Організація консультацій, тренінгів, групових та індивідуальних занять для отримувачів послуг.</w:t>
            </w:r>
          </w:p>
          <w:p w:rsidR="007161B7" w:rsidRPr="00E86ABD" w:rsidRDefault="007161B7" w:rsidP="00031EC1">
            <w:pPr>
              <w:pStyle w:val="a9"/>
              <w:numPr>
                <w:ilvl w:val="0"/>
                <w:numId w:val="87"/>
              </w:numPr>
              <w:ind w:left="425" w:hanging="284"/>
              <w:jc w:val="both"/>
              <w:rPr>
                <w:lang w:val="ru-RU"/>
              </w:rPr>
            </w:pPr>
            <w:r w:rsidRPr="00E86ABD">
              <w:t>Моніторинг ефективності роботи центру та оцінка задоволеності отримувачів послуг.</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88"/>
              </w:numPr>
              <w:ind w:left="425" w:hanging="284"/>
              <w:jc w:val="both"/>
            </w:pPr>
            <w:r w:rsidRPr="00E86ABD">
              <w:t>Кількість створених та облаштованих кабінетів і зон реабілітаційного центру.</w:t>
            </w:r>
          </w:p>
          <w:p w:rsidR="007161B7" w:rsidRPr="00E86ABD" w:rsidRDefault="007161B7" w:rsidP="00031EC1">
            <w:pPr>
              <w:pStyle w:val="a9"/>
              <w:numPr>
                <w:ilvl w:val="0"/>
                <w:numId w:val="88"/>
              </w:numPr>
              <w:ind w:left="425" w:hanging="284"/>
              <w:jc w:val="both"/>
            </w:pPr>
            <w:r w:rsidRPr="00E86ABD">
              <w:t>Кількість ветеранів і постраждалих, які отримали комплексні реабілітаційні та соціальні послуги.</w:t>
            </w:r>
          </w:p>
          <w:p w:rsidR="007161B7" w:rsidRPr="00E86ABD" w:rsidRDefault="007161B7" w:rsidP="00031EC1">
            <w:pPr>
              <w:pStyle w:val="a9"/>
              <w:numPr>
                <w:ilvl w:val="0"/>
                <w:numId w:val="88"/>
              </w:numPr>
              <w:ind w:left="425" w:hanging="284"/>
              <w:jc w:val="both"/>
            </w:pPr>
            <w:r w:rsidRPr="00E86ABD">
              <w:t>Кількість персоналу, який пройшов навчання та сертифікацію для роботи у центрі.</w:t>
            </w:r>
          </w:p>
          <w:p w:rsidR="007161B7" w:rsidRPr="00E86ABD" w:rsidRDefault="007161B7" w:rsidP="00031EC1">
            <w:pPr>
              <w:pStyle w:val="a9"/>
              <w:numPr>
                <w:ilvl w:val="0"/>
                <w:numId w:val="88"/>
              </w:numPr>
              <w:ind w:left="425" w:hanging="284"/>
              <w:jc w:val="both"/>
            </w:pPr>
            <w:r w:rsidRPr="00E86ABD">
              <w:t>Підвищення рівня фізичного та психологічного здоров’я отримувачів послуг (% покращення за оцінками фахівців).</w:t>
            </w:r>
          </w:p>
          <w:p w:rsidR="007161B7" w:rsidRPr="00E86ABD" w:rsidRDefault="007161B7" w:rsidP="00031EC1">
            <w:pPr>
              <w:pStyle w:val="a9"/>
              <w:numPr>
                <w:ilvl w:val="0"/>
                <w:numId w:val="88"/>
              </w:numPr>
              <w:ind w:left="425" w:hanging="284"/>
              <w:jc w:val="both"/>
            </w:pPr>
            <w:r w:rsidRPr="00E86ABD">
              <w:t>Підвищення рівня задоволеності отримувачів послуг центру (% позитивних відгуків).</w:t>
            </w:r>
          </w:p>
          <w:p w:rsidR="007161B7" w:rsidRPr="00E86ABD" w:rsidRDefault="007161B7" w:rsidP="00031EC1">
            <w:pPr>
              <w:pStyle w:val="a9"/>
              <w:numPr>
                <w:ilvl w:val="0"/>
                <w:numId w:val="88"/>
              </w:numPr>
              <w:ind w:left="425" w:hanging="284"/>
              <w:jc w:val="both"/>
              <w:rPr>
                <w:lang w:val="ru-RU"/>
              </w:rPr>
            </w:pPr>
            <w:r w:rsidRPr="00E86ABD">
              <w:t>Кількість проведених індивідуальних та групових занять у центрі.</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2025-2030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tc>
        <w:tc>
          <w:tcPr>
            <w:tcW w:w="1134"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tc>
        <w:tc>
          <w:tcPr>
            <w:tcW w:w="993"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500,000</w:t>
            </w:r>
          </w:p>
        </w:tc>
        <w:tc>
          <w:tcPr>
            <w:tcW w:w="992"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20000,000</w:t>
            </w:r>
          </w:p>
        </w:tc>
        <w:tc>
          <w:tcPr>
            <w:tcW w:w="1134"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25000,000</w:t>
            </w:r>
          </w:p>
        </w:tc>
        <w:tc>
          <w:tcPr>
            <w:tcW w:w="1151"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lastRenderedPageBreak/>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0A0A24"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lang w:val="ru-RU"/>
              </w:rPr>
              <w:t>КНП  «</w:t>
            </w:r>
            <w:r w:rsidRPr="00E86ABD">
              <w:rPr>
                <w:rFonts w:ascii="Times New Roman" w:eastAsia="Arial" w:hAnsi="Times New Roman" w:cs="Times New Roman"/>
                <w:sz w:val="24"/>
                <w:szCs w:val="24"/>
              </w:rPr>
              <w:t xml:space="preserve">Берестинський центр первинної медико-санітарної допомоги» </w:t>
            </w:r>
          </w:p>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КНП «Берестинська міська лікарня»</w:t>
            </w: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705"/>
        </w:tabs>
        <w:rPr>
          <w:rFonts w:ascii="Times New Roman" w:hAnsi="Times New Roman" w:cs="Times New Roman"/>
        </w:rPr>
      </w:pPr>
    </w:p>
    <w:p w:rsidR="007161B7" w:rsidRPr="00E86ABD" w:rsidRDefault="007161B7" w:rsidP="007161B7">
      <w:pPr>
        <w:tabs>
          <w:tab w:val="left" w:pos="5705"/>
        </w:tabs>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63</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Г.3.1.1</w:t>
            </w:r>
            <w:r w:rsidRPr="00E86ABD">
              <w:rPr>
                <w:rFonts w:ascii="Times New Roman" w:hAnsi="Times New Roman" w:cs="Times New Roman"/>
                <w:b/>
                <w:color w:val="FFFFFF" w:themeColor="background1"/>
                <w:sz w:val="28"/>
                <w:szCs w:val="28"/>
              </w:rPr>
              <w:t xml:space="preserve"> </w:t>
            </w:r>
            <w:r w:rsidRPr="00E86ABD">
              <w:rPr>
                <w:rFonts w:ascii="Times New Roman" w:eastAsia="Arial" w:hAnsi="Times New Roman" w:cs="Times New Roman"/>
                <w:color w:val="FFFFFF" w:themeColor="background1"/>
                <w:sz w:val="28"/>
                <w:szCs w:val="28"/>
              </w:rPr>
              <w:t>Створення умов для культурного розвитку  та творчого  самовираження громадян</w:t>
            </w:r>
          </w:p>
        </w:tc>
      </w:tr>
      <w:tr w:rsidR="007161B7" w:rsidRPr="00E86ABD" w:rsidTr="000A0A24">
        <w:trPr>
          <w:trHeight w:val="1096"/>
        </w:trPr>
        <w:tc>
          <w:tcPr>
            <w:tcW w:w="3670" w:type="dxa"/>
          </w:tcPr>
          <w:p w:rsidR="007161B7" w:rsidRPr="00E86ABD" w:rsidRDefault="007161B7" w:rsidP="00FE0FF6">
            <w:pPr>
              <w:pStyle w:val="TableParagraph"/>
              <w:ind w:left="117"/>
              <w:rPr>
                <w:rFonts w:ascii="Times New Roman" w:hAnsi="Times New Roman" w:cs="Times New Roman"/>
                <w:b/>
                <w:spacing w:val="-2"/>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p w:rsidR="007161B7" w:rsidRPr="00E86ABD" w:rsidRDefault="007161B7" w:rsidP="00FE0FF6">
            <w:pPr>
              <w:pStyle w:val="TableParagraph"/>
              <w:ind w:left="117"/>
              <w:rPr>
                <w:rFonts w:ascii="Times New Roman" w:hAnsi="Times New Roman" w:cs="Times New Roman"/>
                <w:b/>
                <w:sz w:val="24"/>
                <w:szCs w:val="24"/>
              </w:rPr>
            </w:pPr>
          </w:p>
        </w:tc>
        <w:tc>
          <w:tcPr>
            <w:tcW w:w="6330" w:type="dxa"/>
            <w:gridSpan w:val="6"/>
          </w:tcPr>
          <w:p w:rsidR="000A0A24" w:rsidRPr="00E86ABD" w:rsidRDefault="000A0A24" w:rsidP="000A0A24">
            <w:pPr>
              <w:pStyle w:val="a9"/>
              <w:spacing w:before="0" w:beforeAutospacing="0" w:after="0" w:afterAutospacing="0"/>
              <w:jc w:val="both"/>
              <w:rPr>
                <w:rFonts w:eastAsia="Arial"/>
                <w:color w:val="000000"/>
              </w:rPr>
            </w:pPr>
            <w:r w:rsidRPr="00E86ABD">
              <w:rPr>
                <w:rFonts w:eastAsia="Arial"/>
                <w:color w:val="000000"/>
              </w:rPr>
              <w:t>Г. Висока якість життя</w:t>
            </w:r>
          </w:p>
          <w:p w:rsidR="007161B7" w:rsidRPr="00E86ABD" w:rsidRDefault="000A0A24" w:rsidP="000A0A24">
            <w:pPr>
              <w:pStyle w:val="a9"/>
              <w:spacing w:before="0" w:beforeAutospacing="0" w:after="0" w:afterAutospacing="0"/>
              <w:jc w:val="both"/>
              <w:rPr>
                <w:lang w:val="ru-RU"/>
              </w:rPr>
            </w:pPr>
            <w:r w:rsidRPr="00E86ABD">
              <w:rPr>
                <w:lang w:val="ru-RU"/>
              </w:rPr>
              <w:t>Г3. Розвиток культури, спорту та змістовного дозвілля</w:t>
            </w:r>
          </w:p>
          <w:p w:rsidR="000A0A24" w:rsidRPr="00E86ABD" w:rsidRDefault="000A0A24" w:rsidP="000A0A24">
            <w:pPr>
              <w:pStyle w:val="a9"/>
              <w:spacing w:before="0" w:beforeAutospacing="0" w:after="0" w:afterAutospacing="0"/>
              <w:jc w:val="both"/>
              <w:rPr>
                <w:lang w:val="ru-RU"/>
              </w:rPr>
            </w:pPr>
            <w:r w:rsidRPr="00E86ABD">
              <w:rPr>
                <w:lang w:val="ru-RU"/>
              </w:rPr>
              <w:t>Г3.1. Покращити якість надання культурних послуг.</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430D4D">
            <w:pPr>
              <w:pStyle w:val="a9"/>
              <w:jc w:val="both"/>
              <w:rPr>
                <w:b/>
              </w:rPr>
            </w:pPr>
            <w:r w:rsidRPr="00E86ABD">
              <w:t>Створення сучасного реабілітаційного центру, оснащеного необхідним обладнанням та персоналом, для надання комплексних послуг реабілітації та соціальної підтримки ветеранів і постраждалих, що сприятиме відновленню їхнього фізичного, психологічного та соціального потенціалу.</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430D4D">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037"/>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430D4D">
            <w:pPr>
              <w:pStyle w:val="a9"/>
              <w:jc w:val="both"/>
            </w:pPr>
            <w:r w:rsidRPr="00E86ABD">
              <w:t>Громадяни різних вікових категорій, зацікавлені у творчому розвитку та культурній активності, місцеві художники, музиканти, театральні та танцювальні колективи, освітні заклади та молодіжні організації, які займаються культурно-творчою діяльністю.</w:t>
            </w:r>
          </w:p>
          <w:p w:rsidR="007161B7" w:rsidRPr="00E86ABD" w:rsidRDefault="007161B7" w:rsidP="00430D4D">
            <w:pPr>
              <w:pStyle w:val="a9"/>
              <w:jc w:val="both"/>
            </w:pPr>
            <w:r w:rsidRPr="00E86ABD">
              <w:t xml:space="preserve"> </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430D4D">
            <w:pPr>
              <w:pStyle w:val="a9"/>
              <w:jc w:val="both"/>
              <w:rPr>
                <w:lang w:val="ru-RU"/>
              </w:rPr>
            </w:pPr>
            <w:r w:rsidRPr="00E86ABD">
              <w:rPr>
                <w:lang w:val="ru-RU"/>
              </w:rPr>
              <w:t>У громаді обмежена кількість сучасних культурних та творчих просторів, що ускладнює розвиток талантів, самовираження та активної участі громадян у культурному житті. Відсутність підтримки для місцевих митців та творчих ініціатив знижує рівень культурної активності і соціальної інтеграції населення. Проєкт спрямований на створення умов для розвитку культури та творчого самовираження громадян через модернізацію приміщень, організацію заходів та підтримку культурних програм.</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89"/>
              </w:numPr>
              <w:ind w:left="425" w:hanging="284"/>
              <w:jc w:val="both"/>
              <w:rPr>
                <w:lang w:val="ru-RU"/>
              </w:rPr>
            </w:pPr>
            <w:r w:rsidRPr="00E86ABD">
              <w:rPr>
                <w:lang w:val="ru-RU"/>
              </w:rPr>
              <w:t>Ремонт та облаштування приміщень для творчих студій, майстерень, виставкових та концертних залів.</w:t>
            </w:r>
          </w:p>
          <w:p w:rsidR="007161B7" w:rsidRPr="00E86ABD" w:rsidRDefault="007161B7" w:rsidP="00031EC1">
            <w:pPr>
              <w:pStyle w:val="a9"/>
              <w:numPr>
                <w:ilvl w:val="0"/>
                <w:numId w:val="89"/>
              </w:numPr>
              <w:ind w:left="425" w:hanging="284"/>
              <w:jc w:val="both"/>
              <w:rPr>
                <w:lang w:val="ru-RU"/>
              </w:rPr>
            </w:pPr>
            <w:r w:rsidRPr="00E86ABD">
              <w:rPr>
                <w:lang w:val="ru-RU"/>
              </w:rPr>
              <w:t>Закупівля обладнання та матеріалів для художньої, музичної, театральної та танцювальної діяльності.</w:t>
            </w:r>
          </w:p>
          <w:p w:rsidR="007161B7" w:rsidRPr="00E86ABD" w:rsidRDefault="007161B7" w:rsidP="00031EC1">
            <w:pPr>
              <w:pStyle w:val="a9"/>
              <w:numPr>
                <w:ilvl w:val="0"/>
                <w:numId w:val="89"/>
              </w:numPr>
              <w:ind w:left="425" w:hanging="284"/>
              <w:jc w:val="both"/>
              <w:rPr>
                <w:lang w:val="ru-RU"/>
              </w:rPr>
            </w:pPr>
            <w:r w:rsidRPr="00E86ABD">
              <w:rPr>
                <w:lang w:val="ru-RU"/>
              </w:rPr>
              <w:t>Організація культурних заходів, фестивалів, виставок, концертів та майстер-класів для громадян.</w:t>
            </w:r>
          </w:p>
          <w:p w:rsidR="007161B7" w:rsidRPr="00E86ABD" w:rsidRDefault="007161B7" w:rsidP="00031EC1">
            <w:pPr>
              <w:pStyle w:val="a9"/>
              <w:numPr>
                <w:ilvl w:val="0"/>
                <w:numId w:val="89"/>
              </w:numPr>
              <w:ind w:left="425" w:hanging="284"/>
              <w:jc w:val="both"/>
              <w:rPr>
                <w:lang w:val="ru-RU"/>
              </w:rPr>
            </w:pPr>
            <w:r w:rsidRPr="00E86ABD">
              <w:rPr>
                <w:lang w:val="ru-RU"/>
              </w:rPr>
              <w:t>Підтримка місцевих митців, творчих колективів та культурних ініціатив через гранти та програми розвитку.</w:t>
            </w:r>
          </w:p>
          <w:p w:rsidR="007161B7" w:rsidRPr="00E86ABD" w:rsidRDefault="007161B7" w:rsidP="00031EC1">
            <w:pPr>
              <w:pStyle w:val="a9"/>
              <w:numPr>
                <w:ilvl w:val="0"/>
                <w:numId w:val="89"/>
              </w:numPr>
              <w:ind w:left="425" w:hanging="284"/>
              <w:jc w:val="both"/>
              <w:rPr>
                <w:lang w:val="ru-RU"/>
              </w:rPr>
            </w:pPr>
            <w:r w:rsidRPr="00E86ABD">
              <w:rPr>
                <w:lang w:val="ru-RU"/>
              </w:rPr>
              <w:t>Проведення освітніх та навчальних програм для розвитку творчих здібностей у різних вікових групах.</w:t>
            </w:r>
          </w:p>
          <w:p w:rsidR="007161B7" w:rsidRPr="00E86ABD" w:rsidRDefault="007161B7" w:rsidP="00031EC1">
            <w:pPr>
              <w:pStyle w:val="a9"/>
              <w:numPr>
                <w:ilvl w:val="0"/>
                <w:numId w:val="89"/>
              </w:numPr>
              <w:ind w:left="425" w:hanging="284"/>
              <w:jc w:val="both"/>
              <w:rPr>
                <w:lang w:val="ru-RU"/>
              </w:rPr>
            </w:pPr>
            <w:r w:rsidRPr="00E86ABD">
              <w:rPr>
                <w:lang w:val="ru-RU"/>
              </w:rPr>
              <w:t>Моніторинг ефективності реалізації проєкту та оцінка задоволеності учасників.</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90"/>
              </w:numPr>
              <w:ind w:left="425" w:hanging="284"/>
              <w:jc w:val="both"/>
              <w:rPr>
                <w:lang w:val="ru-RU"/>
              </w:rPr>
            </w:pPr>
            <w:r w:rsidRPr="00E86ABD">
              <w:rPr>
                <w:lang w:val="ru-RU"/>
              </w:rPr>
              <w:t>Кількість створених та облаштованих культурних і творчих просторів.</w:t>
            </w:r>
          </w:p>
          <w:p w:rsidR="007161B7" w:rsidRPr="00E86ABD" w:rsidRDefault="007161B7" w:rsidP="00031EC1">
            <w:pPr>
              <w:pStyle w:val="a9"/>
              <w:numPr>
                <w:ilvl w:val="0"/>
                <w:numId w:val="90"/>
              </w:numPr>
              <w:ind w:left="425" w:hanging="284"/>
              <w:jc w:val="both"/>
              <w:rPr>
                <w:lang w:val="ru-RU"/>
              </w:rPr>
            </w:pPr>
            <w:r w:rsidRPr="00E86ABD">
              <w:rPr>
                <w:lang w:val="ru-RU"/>
              </w:rPr>
              <w:t>Кількість громадян, які беруть участь у культурних та творчих заходах.</w:t>
            </w:r>
          </w:p>
          <w:p w:rsidR="007161B7" w:rsidRPr="00E86ABD" w:rsidRDefault="007161B7" w:rsidP="00031EC1">
            <w:pPr>
              <w:pStyle w:val="a9"/>
              <w:numPr>
                <w:ilvl w:val="0"/>
                <w:numId w:val="90"/>
              </w:numPr>
              <w:ind w:left="425" w:hanging="284"/>
              <w:jc w:val="both"/>
              <w:rPr>
                <w:lang w:val="ru-RU"/>
              </w:rPr>
            </w:pPr>
            <w:r w:rsidRPr="00E86ABD">
              <w:rPr>
                <w:lang w:val="ru-RU"/>
              </w:rPr>
              <w:t>Кількість проведених заходів (майстер-класів, виставок, концертів, фестивалів).</w:t>
            </w:r>
          </w:p>
          <w:p w:rsidR="007161B7" w:rsidRPr="00E86ABD" w:rsidRDefault="007161B7" w:rsidP="00031EC1">
            <w:pPr>
              <w:pStyle w:val="a9"/>
              <w:numPr>
                <w:ilvl w:val="0"/>
                <w:numId w:val="90"/>
              </w:numPr>
              <w:ind w:left="425" w:hanging="284"/>
              <w:jc w:val="both"/>
              <w:rPr>
                <w:lang w:val="ru-RU"/>
              </w:rPr>
            </w:pPr>
            <w:r w:rsidRPr="00E86ABD">
              <w:rPr>
                <w:lang w:val="ru-RU"/>
              </w:rPr>
              <w:t>Кількість підтриманих місцевих митців та творчих колективів.</w:t>
            </w:r>
          </w:p>
          <w:p w:rsidR="007161B7" w:rsidRPr="00E86ABD" w:rsidRDefault="007161B7" w:rsidP="00031EC1">
            <w:pPr>
              <w:pStyle w:val="a9"/>
              <w:numPr>
                <w:ilvl w:val="0"/>
                <w:numId w:val="90"/>
              </w:numPr>
              <w:ind w:left="425" w:hanging="284"/>
              <w:jc w:val="both"/>
              <w:rPr>
                <w:lang w:val="ru-RU"/>
              </w:rPr>
            </w:pPr>
            <w:r w:rsidRPr="00E86ABD">
              <w:rPr>
                <w:lang w:val="ru-RU"/>
              </w:rPr>
              <w:t>Підвищення рівня задоволеності громадян культурними послугами (% позитивних відгуків).</w:t>
            </w:r>
          </w:p>
          <w:p w:rsidR="007161B7" w:rsidRPr="00E86ABD" w:rsidRDefault="007161B7" w:rsidP="00031EC1">
            <w:pPr>
              <w:pStyle w:val="a9"/>
              <w:numPr>
                <w:ilvl w:val="0"/>
                <w:numId w:val="90"/>
              </w:numPr>
              <w:ind w:left="425" w:hanging="284"/>
              <w:jc w:val="both"/>
              <w:rPr>
                <w:lang w:val="ru-RU"/>
              </w:rPr>
            </w:pPr>
            <w:r w:rsidRPr="00E86ABD">
              <w:rPr>
                <w:lang w:val="ru-RU"/>
              </w:rPr>
              <w:t>Розвиток нових культурних ініціатив та проєктів у громаді.</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2027-2028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2500,000</w:t>
            </w:r>
          </w:p>
        </w:tc>
        <w:tc>
          <w:tcPr>
            <w:tcW w:w="992"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2500,000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lang w:val="ru-RU"/>
              </w:rPr>
            </w:pPr>
            <w:r w:rsidRPr="00E86ABD">
              <w:rPr>
                <w:rFonts w:ascii="Times New Roman" w:eastAsia="Arial" w:hAnsi="Times New Roman" w:cs="Times New Roman"/>
                <w:sz w:val="24"/>
                <w:szCs w:val="24"/>
                <w:lang w:val="ru-RU"/>
              </w:rPr>
              <w:t>Відділ культури, туризму, молоді та спорту Берестинської міської ради</w:t>
            </w: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325"/>
        </w:tabs>
        <w:rPr>
          <w:rFonts w:ascii="Times New Roman" w:hAnsi="Times New Roman" w:cs="Times New Roman"/>
        </w:rPr>
      </w:pPr>
    </w:p>
    <w:p w:rsidR="007161B7" w:rsidRPr="00E86ABD" w:rsidRDefault="007161B7" w:rsidP="007161B7">
      <w:pPr>
        <w:tabs>
          <w:tab w:val="left" w:pos="5325"/>
        </w:tabs>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64</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916"/>
        <w:gridCol w:w="1211"/>
        <w:gridCol w:w="1199"/>
        <w:gridCol w:w="927"/>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Г.3.2.1</w:t>
            </w:r>
            <w:r w:rsidRPr="00E86ABD">
              <w:rPr>
                <w:rFonts w:ascii="Times New Roman" w:hAnsi="Times New Roman" w:cs="Times New Roman"/>
                <w:b/>
                <w:color w:val="FFFFFF" w:themeColor="background1"/>
                <w:sz w:val="28"/>
                <w:szCs w:val="28"/>
              </w:rPr>
              <w:t xml:space="preserve"> </w:t>
            </w:r>
            <w:r w:rsidRPr="00E86ABD">
              <w:rPr>
                <w:rFonts w:ascii="Times New Roman" w:hAnsi="Times New Roman" w:cs="Times New Roman"/>
                <w:color w:val="FFFFFF" w:themeColor="background1"/>
                <w:sz w:val="28"/>
                <w:szCs w:val="28"/>
              </w:rPr>
              <w:t>Реконструкція комунального закладу «Берестинський стадіон «Ювілейний» Берестинської міської ради за адресою: вул. 19</w:t>
            </w:r>
            <w:r w:rsidRPr="00E86ABD">
              <w:rPr>
                <w:rFonts w:ascii="Times New Roman" w:hAnsi="Times New Roman" w:cs="Times New Roman"/>
                <w:color w:val="FFFFFF" w:themeColor="background1"/>
                <w:sz w:val="28"/>
                <w:szCs w:val="28"/>
                <w:lang w:val="ru-RU"/>
              </w:rPr>
              <w:t xml:space="preserve"> </w:t>
            </w:r>
            <w:r w:rsidRPr="00E86ABD">
              <w:rPr>
                <w:rFonts w:ascii="Times New Roman" w:hAnsi="Times New Roman" w:cs="Times New Roman"/>
                <w:sz w:val="28"/>
                <w:szCs w:val="28"/>
                <w:lang w:val="ru-RU"/>
              </w:rPr>
              <w:t>Вересня, буд. 119, м. Берестин, Берестинський район, Хароківської області</w:t>
            </w:r>
          </w:p>
        </w:tc>
      </w:tr>
      <w:tr w:rsidR="007161B7" w:rsidRPr="00E86ABD" w:rsidTr="00FE0FF6">
        <w:trPr>
          <w:trHeight w:val="442"/>
        </w:trPr>
        <w:tc>
          <w:tcPr>
            <w:tcW w:w="3670" w:type="dxa"/>
          </w:tcPr>
          <w:p w:rsidR="007161B7" w:rsidRPr="00E86ABD" w:rsidRDefault="007161B7" w:rsidP="00FE0FF6">
            <w:pPr>
              <w:pStyle w:val="TableParagraph"/>
              <w:ind w:left="117"/>
              <w:rPr>
                <w:rFonts w:ascii="Times New Roman" w:hAnsi="Times New Roman" w:cs="Times New Roman"/>
                <w:b/>
                <w:spacing w:val="-2"/>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p w:rsidR="007161B7" w:rsidRPr="00E86ABD" w:rsidRDefault="007161B7" w:rsidP="00FE0FF6">
            <w:pPr>
              <w:pStyle w:val="TableParagraph"/>
              <w:ind w:left="117"/>
              <w:rPr>
                <w:rFonts w:ascii="Times New Roman" w:hAnsi="Times New Roman" w:cs="Times New Roman"/>
                <w:b/>
                <w:sz w:val="24"/>
                <w:szCs w:val="24"/>
              </w:rPr>
            </w:pPr>
          </w:p>
        </w:tc>
        <w:tc>
          <w:tcPr>
            <w:tcW w:w="6330" w:type="dxa"/>
            <w:gridSpan w:val="6"/>
          </w:tcPr>
          <w:p w:rsidR="000A0A24" w:rsidRPr="00E86ABD" w:rsidRDefault="000A0A24" w:rsidP="000A0A24">
            <w:pPr>
              <w:pStyle w:val="a9"/>
              <w:spacing w:before="0" w:beforeAutospacing="0" w:after="0" w:afterAutospacing="0"/>
              <w:jc w:val="both"/>
              <w:rPr>
                <w:rFonts w:eastAsia="Arial"/>
                <w:color w:val="000000"/>
              </w:rPr>
            </w:pPr>
            <w:r w:rsidRPr="00E86ABD">
              <w:rPr>
                <w:rFonts w:eastAsia="Arial"/>
                <w:color w:val="000000"/>
              </w:rPr>
              <w:t>Г. Висока якість життя</w:t>
            </w:r>
          </w:p>
          <w:p w:rsidR="000A0A24" w:rsidRPr="00E86ABD" w:rsidRDefault="000A0A24" w:rsidP="000A0A24">
            <w:pPr>
              <w:pStyle w:val="a9"/>
              <w:spacing w:before="0" w:beforeAutospacing="0" w:after="0" w:afterAutospacing="0"/>
              <w:jc w:val="both"/>
              <w:rPr>
                <w:lang w:val="ru-RU"/>
              </w:rPr>
            </w:pPr>
            <w:r w:rsidRPr="00E86ABD">
              <w:rPr>
                <w:lang w:val="ru-RU"/>
              </w:rPr>
              <w:t>Г3. Розвиток культури, спорту та змістовного дозвілля</w:t>
            </w:r>
          </w:p>
          <w:p w:rsidR="007161B7" w:rsidRPr="00E86ABD" w:rsidRDefault="00783221" w:rsidP="00FE0FF6">
            <w:pPr>
              <w:pStyle w:val="a9"/>
              <w:spacing w:before="0" w:beforeAutospacing="0"/>
              <w:jc w:val="both"/>
              <w:rPr>
                <w:lang w:val="ru-RU"/>
              </w:rPr>
            </w:pPr>
            <w:r w:rsidRPr="00E86ABD">
              <w:rPr>
                <w:lang w:val="ru-RU"/>
              </w:rPr>
              <w:t>Г3.2. Розвивати спортивну інфраструктуру.</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3044FD">
            <w:pPr>
              <w:pStyle w:val="a9"/>
              <w:jc w:val="both"/>
              <w:rPr>
                <w:b/>
                <w:lang w:val="ru-RU"/>
              </w:rPr>
            </w:pPr>
            <w:r w:rsidRPr="00E86ABD">
              <w:rPr>
                <w:lang w:val="ru-RU"/>
              </w:rPr>
              <w:t>Реконструкція комунального закладу «Берестинський стадіон «Ювілейний»» з метою створення сучасного спортивного об’єкта, який забезпечує безпечні та комфортні умови для занять спортом, проведення змагань та активного дозвілля для громадян різного віку.</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3044FD">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037"/>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3044FD">
            <w:pPr>
              <w:pStyle w:val="a9"/>
              <w:jc w:val="both"/>
            </w:pPr>
            <w:r w:rsidRPr="00E86ABD">
              <w:t>Учні та студенти спортивних шкіл та секцій, місцеві спортивні клуби та тренери, молодь та дорослі, які займаються фізичною активністю та спортом, широка громада, що відвідує стадіон для спортивного та культурного дозвілля.</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3044FD">
            <w:pPr>
              <w:pStyle w:val="a9"/>
              <w:jc w:val="both"/>
            </w:pPr>
            <w:r w:rsidRPr="00E86ABD">
              <w:t>Стадіон «Ювілейний» потребує реконструкції через фізичне зношення споруди, застарілі інженерні системи та обмежену функціональність для проведення спортивних заходів. Відсутність сучасної інфраструктури знижує рівень залучення громадян до спорту, обмежує можливості тренувань та проведення змагань. Проєкт спрямований на модернізацію об’єкта для створення сучасного спортивного простору.</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91"/>
              </w:numPr>
              <w:ind w:left="425" w:hanging="284"/>
              <w:jc w:val="both"/>
            </w:pPr>
            <w:r w:rsidRPr="00E86ABD">
              <w:t>Проведення технічного обстеження та розробка проектної документації на реконструкцію стадіону.</w:t>
            </w:r>
          </w:p>
          <w:p w:rsidR="007161B7" w:rsidRPr="00E86ABD" w:rsidRDefault="007161B7" w:rsidP="00031EC1">
            <w:pPr>
              <w:pStyle w:val="a9"/>
              <w:numPr>
                <w:ilvl w:val="0"/>
                <w:numId w:val="91"/>
              </w:numPr>
              <w:ind w:left="425" w:hanging="284"/>
              <w:jc w:val="both"/>
            </w:pPr>
            <w:r w:rsidRPr="00E86ABD">
              <w:t>Капітальний ремонт трибун, спортивного поля, покриття та інфраструктури (роздягальні, санвузли, медичний пункт).</w:t>
            </w:r>
          </w:p>
          <w:p w:rsidR="007161B7" w:rsidRPr="00E86ABD" w:rsidRDefault="007161B7" w:rsidP="00031EC1">
            <w:pPr>
              <w:pStyle w:val="a9"/>
              <w:numPr>
                <w:ilvl w:val="0"/>
                <w:numId w:val="91"/>
              </w:numPr>
              <w:ind w:left="425" w:hanging="284"/>
              <w:jc w:val="both"/>
            </w:pPr>
            <w:r w:rsidRPr="00E86ABD">
              <w:t xml:space="preserve"> Встановлення сучасного спортивного обладнання та інвентарю для різних видів спорту.</w:t>
            </w:r>
          </w:p>
          <w:p w:rsidR="007161B7" w:rsidRPr="00E86ABD" w:rsidRDefault="007161B7" w:rsidP="00031EC1">
            <w:pPr>
              <w:pStyle w:val="a9"/>
              <w:numPr>
                <w:ilvl w:val="0"/>
                <w:numId w:val="91"/>
              </w:numPr>
              <w:ind w:left="425" w:hanging="284"/>
              <w:jc w:val="both"/>
            </w:pPr>
            <w:r w:rsidRPr="00E86ABD">
              <w:t>Забезпечення доступності стадіону для маломобільних груп населення (пандуси, спеціальні входи, обладнання).</w:t>
            </w:r>
          </w:p>
          <w:p w:rsidR="007161B7" w:rsidRPr="00E86ABD" w:rsidRDefault="007161B7" w:rsidP="00031EC1">
            <w:pPr>
              <w:pStyle w:val="a9"/>
              <w:numPr>
                <w:ilvl w:val="0"/>
                <w:numId w:val="91"/>
              </w:numPr>
              <w:ind w:left="425" w:hanging="284"/>
              <w:jc w:val="both"/>
            </w:pPr>
            <w:r w:rsidRPr="00E86ABD">
              <w:t>Організація зон для проведення тренувань, змагань та масових заходів.</w:t>
            </w:r>
          </w:p>
          <w:p w:rsidR="007161B7" w:rsidRPr="00E86ABD" w:rsidRDefault="007161B7" w:rsidP="00031EC1">
            <w:pPr>
              <w:pStyle w:val="a9"/>
              <w:numPr>
                <w:ilvl w:val="0"/>
                <w:numId w:val="91"/>
              </w:numPr>
              <w:ind w:left="425" w:hanging="284"/>
              <w:jc w:val="both"/>
              <w:rPr>
                <w:lang w:val="ru-RU"/>
              </w:rPr>
            </w:pPr>
            <w:r w:rsidRPr="00E86ABD">
              <w:t>Впровадження системи безпеки та моніторингу стану об’єкта (освітлення, відеоспостереження).</w:t>
            </w:r>
          </w:p>
        </w:tc>
      </w:tr>
      <w:tr w:rsidR="007161B7" w:rsidRPr="00E86ABD" w:rsidTr="00783221">
        <w:trPr>
          <w:trHeight w:val="548"/>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92"/>
              </w:numPr>
              <w:ind w:left="283" w:hanging="142"/>
              <w:jc w:val="both"/>
            </w:pPr>
            <w:r w:rsidRPr="00E86ABD">
              <w:t>Кількість реконструйованих об’єктів та площ стадіону (м²).</w:t>
            </w:r>
          </w:p>
          <w:p w:rsidR="007161B7" w:rsidRPr="00E86ABD" w:rsidRDefault="007161B7" w:rsidP="00031EC1">
            <w:pPr>
              <w:pStyle w:val="a9"/>
              <w:numPr>
                <w:ilvl w:val="0"/>
                <w:numId w:val="92"/>
              </w:numPr>
              <w:ind w:left="283" w:hanging="142"/>
              <w:jc w:val="both"/>
            </w:pPr>
            <w:r w:rsidRPr="00E86ABD">
              <w:t>Кількість спортивних секцій та груп, які використовують стадіон.</w:t>
            </w:r>
          </w:p>
          <w:p w:rsidR="007161B7" w:rsidRPr="00E86ABD" w:rsidRDefault="007161B7" w:rsidP="00031EC1">
            <w:pPr>
              <w:pStyle w:val="a9"/>
              <w:numPr>
                <w:ilvl w:val="0"/>
                <w:numId w:val="92"/>
              </w:numPr>
              <w:ind w:left="283" w:hanging="142"/>
              <w:jc w:val="both"/>
            </w:pPr>
            <w:r w:rsidRPr="00E86ABD">
              <w:t>Кількість проведених спортивних заходів та змагань на стадіоні.</w:t>
            </w:r>
          </w:p>
          <w:p w:rsidR="007161B7" w:rsidRPr="00E86ABD" w:rsidRDefault="007161B7" w:rsidP="00031EC1">
            <w:pPr>
              <w:pStyle w:val="a9"/>
              <w:numPr>
                <w:ilvl w:val="0"/>
                <w:numId w:val="92"/>
              </w:numPr>
              <w:ind w:left="283" w:hanging="142"/>
              <w:jc w:val="both"/>
            </w:pPr>
            <w:r w:rsidRPr="00E86ABD">
              <w:t>Кількість громадян, які регулярно користуються стадіоном</w:t>
            </w:r>
          </w:p>
          <w:p w:rsidR="007161B7" w:rsidRPr="00E86ABD" w:rsidRDefault="007161B7" w:rsidP="00031EC1">
            <w:pPr>
              <w:pStyle w:val="a9"/>
              <w:numPr>
                <w:ilvl w:val="0"/>
                <w:numId w:val="92"/>
              </w:numPr>
              <w:ind w:left="283" w:hanging="142"/>
              <w:jc w:val="both"/>
            </w:pPr>
            <w:r w:rsidRPr="00E86ABD">
              <w:t>Підвищення задоволеності мешканців станом спортивної інфраструктури (% позитивних відгуків).</w:t>
            </w:r>
          </w:p>
          <w:p w:rsidR="007161B7" w:rsidRPr="00E86ABD" w:rsidRDefault="007161B7" w:rsidP="00031EC1">
            <w:pPr>
              <w:pStyle w:val="a9"/>
              <w:numPr>
                <w:ilvl w:val="0"/>
                <w:numId w:val="92"/>
              </w:numPr>
              <w:ind w:left="283" w:hanging="142"/>
              <w:jc w:val="both"/>
              <w:rPr>
                <w:lang w:val="ru-RU"/>
              </w:rPr>
            </w:pPr>
            <w:r w:rsidRPr="00E86ABD">
              <w:t>Кількість осіб з обмеженими можливостями, які отримали доступ до спортивного об’єкта.</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2026-2028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hAnsi="Times New Roman" w:cs="Times New Roman"/>
                <w:sz w:val="24"/>
                <w:szCs w:val="24"/>
              </w:rPr>
            </w:pPr>
            <w:r w:rsidRPr="00E86ABD">
              <w:rPr>
                <w:rFonts w:ascii="Times New Roman" w:hAnsi="Times New Roman" w:cs="Times New Roman"/>
                <w:sz w:val="24"/>
                <w:szCs w:val="24"/>
              </w:rPr>
              <w:t>241854,352</w:t>
            </w:r>
          </w:p>
          <w:p w:rsidR="007161B7" w:rsidRPr="00E86ABD" w:rsidRDefault="007161B7" w:rsidP="00FE0FF6">
            <w:pPr>
              <w:jc w:val="center"/>
              <w:rPr>
                <w:rFonts w:ascii="Times New Roman" w:eastAsia="Arial" w:hAnsi="Times New Roman" w:cs="Times New Roman"/>
                <w:color w:val="000000"/>
                <w:sz w:val="24"/>
                <w:szCs w:val="24"/>
              </w:rPr>
            </w:pP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916" w:type="dxa"/>
          </w:tcPr>
          <w:p w:rsidR="007161B7" w:rsidRPr="00E86ABD" w:rsidRDefault="007161B7" w:rsidP="00FE0FF6">
            <w:pPr>
              <w:pStyle w:val="a9"/>
              <w:jc w:val="center"/>
            </w:pPr>
            <w:r w:rsidRPr="00E86ABD">
              <w:t>2026</w:t>
            </w:r>
          </w:p>
        </w:tc>
        <w:tc>
          <w:tcPr>
            <w:tcW w:w="1211" w:type="dxa"/>
          </w:tcPr>
          <w:p w:rsidR="007161B7" w:rsidRPr="00E86ABD" w:rsidRDefault="007161B7" w:rsidP="00FE0FF6">
            <w:pPr>
              <w:pStyle w:val="a9"/>
              <w:jc w:val="center"/>
            </w:pPr>
            <w:r w:rsidRPr="00E86ABD">
              <w:t>2027</w:t>
            </w:r>
          </w:p>
        </w:tc>
        <w:tc>
          <w:tcPr>
            <w:tcW w:w="1199" w:type="dxa"/>
          </w:tcPr>
          <w:p w:rsidR="007161B7" w:rsidRPr="00E86ABD" w:rsidRDefault="007161B7" w:rsidP="00FE0FF6">
            <w:pPr>
              <w:pStyle w:val="a9"/>
              <w:jc w:val="center"/>
            </w:pPr>
            <w:r w:rsidRPr="00E86ABD">
              <w:t>2028</w:t>
            </w:r>
          </w:p>
        </w:tc>
        <w:tc>
          <w:tcPr>
            <w:tcW w:w="927"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916" w:type="dxa"/>
          </w:tcPr>
          <w:p w:rsidR="007161B7" w:rsidRPr="00E86ABD" w:rsidRDefault="007161B7" w:rsidP="00FE0FF6">
            <w:pPr>
              <w:pStyle w:val="a9"/>
              <w:jc w:val="center"/>
            </w:pPr>
          </w:p>
        </w:tc>
        <w:tc>
          <w:tcPr>
            <w:tcW w:w="1211" w:type="dxa"/>
          </w:tcPr>
          <w:p w:rsidR="007161B7" w:rsidRPr="00E86ABD" w:rsidRDefault="007161B7" w:rsidP="00FE0FF6">
            <w:pPr>
              <w:pStyle w:val="a9"/>
              <w:ind w:left="720"/>
            </w:pPr>
          </w:p>
        </w:tc>
        <w:tc>
          <w:tcPr>
            <w:tcW w:w="1199" w:type="dxa"/>
          </w:tcPr>
          <w:p w:rsidR="007161B7" w:rsidRPr="00E86ABD" w:rsidRDefault="007161B7" w:rsidP="00FE0FF6">
            <w:pPr>
              <w:pStyle w:val="a9"/>
              <w:jc w:val="center"/>
            </w:pPr>
          </w:p>
        </w:tc>
        <w:tc>
          <w:tcPr>
            <w:tcW w:w="927"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916" w:type="dxa"/>
          </w:tcPr>
          <w:p w:rsidR="007161B7" w:rsidRPr="00E86ABD" w:rsidRDefault="007161B7" w:rsidP="00FE0FF6">
            <w:pPr>
              <w:pStyle w:val="a9"/>
              <w:ind w:left="720"/>
            </w:pPr>
          </w:p>
        </w:tc>
        <w:tc>
          <w:tcPr>
            <w:tcW w:w="1211" w:type="dxa"/>
          </w:tcPr>
          <w:p w:rsidR="007161B7" w:rsidRPr="00E86ABD" w:rsidRDefault="007161B7" w:rsidP="00FE0FF6">
            <w:pPr>
              <w:pStyle w:val="a9"/>
              <w:ind w:left="720"/>
            </w:pPr>
          </w:p>
        </w:tc>
        <w:tc>
          <w:tcPr>
            <w:tcW w:w="1199" w:type="dxa"/>
          </w:tcPr>
          <w:p w:rsidR="007161B7" w:rsidRPr="00E86ABD" w:rsidRDefault="007161B7" w:rsidP="00FE0FF6">
            <w:pPr>
              <w:pStyle w:val="a9"/>
              <w:ind w:left="720"/>
            </w:pPr>
          </w:p>
        </w:tc>
        <w:tc>
          <w:tcPr>
            <w:tcW w:w="927"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rPr>
                <w:rFonts w:ascii="Times New Roman" w:hAnsi="Times New Roman" w:cs="Times New Roman"/>
              </w:rPr>
            </w:pPr>
            <w:r w:rsidRPr="00E86ABD">
              <w:rPr>
                <w:rFonts w:ascii="Times New Roman" w:hAnsi="Times New Roman" w:cs="Times New Roman"/>
              </w:rPr>
              <w:t>0</w:t>
            </w:r>
          </w:p>
        </w:tc>
        <w:tc>
          <w:tcPr>
            <w:tcW w:w="916" w:type="dxa"/>
          </w:tcPr>
          <w:p w:rsidR="007161B7" w:rsidRPr="00E86ABD" w:rsidRDefault="007161B7" w:rsidP="00FE0FF6">
            <w:pPr>
              <w:rPr>
                <w:rFonts w:ascii="Times New Roman" w:hAnsi="Times New Roman" w:cs="Times New Roman"/>
              </w:rPr>
            </w:pPr>
            <w:r w:rsidRPr="00E86ABD">
              <w:rPr>
                <w:rFonts w:ascii="Times New Roman" w:hAnsi="Times New Roman" w:cs="Times New Roman"/>
              </w:rPr>
              <w:t>0</w:t>
            </w:r>
          </w:p>
        </w:tc>
        <w:tc>
          <w:tcPr>
            <w:tcW w:w="1211" w:type="dxa"/>
          </w:tcPr>
          <w:p w:rsidR="007161B7" w:rsidRPr="00E86ABD" w:rsidRDefault="007161B7" w:rsidP="00FE0FF6">
            <w:pPr>
              <w:rPr>
                <w:rFonts w:ascii="Times New Roman" w:hAnsi="Times New Roman" w:cs="Times New Roman"/>
              </w:rPr>
            </w:pPr>
            <w:r w:rsidRPr="00E86ABD">
              <w:rPr>
                <w:rFonts w:ascii="Times New Roman" w:hAnsi="Times New Roman" w:cs="Times New Roman"/>
              </w:rPr>
              <w:t>100000,000</w:t>
            </w:r>
          </w:p>
        </w:tc>
        <w:tc>
          <w:tcPr>
            <w:tcW w:w="1199" w:type="dxa"/>
          </w:tcPr>
          <w:p w:rsidR="007161B7" w:rsidRPr="00E86ABD" w:rsidRDefault="007161B7" w:rsidP="00FE0FF6">
            <w:pPr>
              <w:rPr>
                <w:rFonts w:ascii="Times New Roman" w:hAnsi="Times New Roman" w:cs="Times New Roman"/>
              </w:rPr>
            </w:pPr>
            <w:r w:rsidRPr="00E86ABD">
              <w:rPr>
                <w:rFonts w:ascii="Times New Roman" w:hAnsi="Times New Roman" w:cs="Times New Roman"/>
              </w:rPr>
              <w:t>141854,352</w:t>
            </w:r>
          </w:p>
        </w:tc>
        <w:tc>
          <w:tcPr>
            <w:tcW w:w="927" w:type="dxa"/>
          </w:tcPr>
          <w:p w:rsidR="007161B7" w:rsidRPr="00E86ABD" w:rsidRDefault="007161B7" w:rsidP="00FE0FF6">
            <w:pPr>
              <w:rPr>
                <w:rFonts w:ascii="Times New Roman" w:hAnsi="Times New Roman" w:cs="Times New Roman"/>
              </w:rPr>
            </w:pPr>
            <w:r w:rsidRPr="00E86ABD">
              <w:rPr>
                <w:rFonts w:ascii="Times New Roman" w:hAnsi="Times New Roman" w:cs="Times New Roman"/>
              </w:rPr>
              <w:t>0</w:t>
            </w:r>
          </w:p>
        </w:tc>
        <w:tc>
          <w:tcPr>
            <w:tcW w:w="1151" w:type="dxa"/>
          </w:tcPr>
          <w:p w:rsidR="007161B7" w:rsidRPr="00E86ABD" w:rsidRDefault="007161B7" w:rsidP="00FE0FF6">
            <w:pPr>
              <w:rPr>
                <w:rFonts w:ascii="Times New Roman" w:hAnsi="Times New Roman" w:cs="Times New Roman"/>
              </w:rPr>
            </w:pPr>
            <w:r w:rsidRPr="00E86ABD">
              <w:rPr>
                <w:rFonts w:ascii="Times New Roman" w:hAnsi="Times New Roman" w:cs="Times New Roman"/>
              </w:rPr>
              <w:t>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lang w:val="ru-RU"/>
              </w:rPr>
            </w:pPr>
            <w:r w:rsidRPr="00E86ABD">
              <w:rPr>
                <w:rFonts w:ascii="Times New Roman" w:eastAsia="Arial" w:hAnsi="Times New Roman" w:cs="Times New Roman"/>
                <w:sz w:val="24"/>
                <w:szCs w:val="24"/>
                <w:lang w:val="ru-RU"/>
              </w:rPr>
              <w:t>Відділ культури, туризму, молоді та спорту Берестинської міської ради</w:t>
            </w: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lastRenderedPageBreak/>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325"/>
        </w:tabs>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65</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Г.3.3.1</w:t>
            </w:r>
            <w:r w:rsidRPr="00E86ABD">
              <w:rPr>
                <w:rFonts w:ascii="Times New Roman" w:hAnsi="Times New Roman" w:cs="Times New Roman"/>
                <w:b/>
                <w:color w:val="FFFFFF" w:themeColor="background1"/>
                <w:sz w:val="28"/>
                <w:szCs w:val="28"/>
              </w:rPr>
              <w:t xml:space="preserve"> </w:t>
            </w:r>
            <w:r w:rsidRPr="00E86ABD">
              <w:rPr>
                <w:rFonts w:ascii="Times New Roman" w:eastAsia="Arial" w:hAnsi="Times New Roman" w:cs="Times New Roman"/>
                <w:color w:val="FFFFFF" w:themeColor="background1"/>
                <w:sz w:val="28"/>
                <w:szCs w:val="28"/>
              </w:rPr>
              <w:t>Формування культурного середовища громади шляхом реалізації культурно-мистецьких проєктів у співпраці з громадськими організаціями</w:t>
            </w:r>
          </w:p>
        </w:tc>
      </w:tr>
      <w:tr w:rsidR="007161B7" w:rsidRPr="00E86ABD" w:rsidTr="00FE0FF6">
        <w:trPr>
          <w:trHeight w:val="442"/>
        </w:trPr>
        <w:tc>
          <w:tcPr>
            <w:tcW w:w="3670" w:type="dxa"/>
          </w:tcPr>
          <w:p w:rsidR="007161B7" w:rsidRPr="00E86ABD" w:rsidRDefault="007161B7" w:rsidP="00FE0FF6">
            <w:pPr>
              <w:pStyle w:val="TableParagraph"/>
              <w:ind w:left="117"/>
              <w:rPr>
                <w:rFonts w:ascii="Times New Roman" w:hAnsi="Times New Roman" w:cs="Times New Roman"/>
                <w:b/>
                <w:spacing w:val="-2"/>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p w:rsidR="007161B7" w:rsidRPr="00E86ABD" w:rsidRDefault="007161B7" w:rsidP="00FE0FF6">
            <w:pPr>
              <w:pStyle w:val="TableParagraph"/>
              <w:ind w:left="117"/>
              <w:rPr>
                <w:rFonts w:ascii="Times New Roman" w:hAnsi="Times New Roman" w:cs="Times New Roman"/>
                <w:b/>
                <w:sz w:val="24"/>
                <w:szCs w:val="24"/>
              </w:rPr>
            </w:pPr>
          </w:p>
        </w:tc>
        <w:tc>
          <w:tcPr>
            <w:tcW w:w="6330" w:type="dxa"/>
            <w:gridSpan w:val="6"/>
          </w:tcPr>
          <w:p w:rsidR="00783221" w:rsidRPr="00E86ABD" w:rsidRDefault="00783221" w:rsidP="00783221">
            <w:pPr>
              <w:pStyle w:val="a9"/>
              <w:spacing w:before="0" w:beforeAutospacing="0" w:after="0" w:afterAutospacing="0"/>
              <w:jc w:val="both"/>
              <w:rPr>
                <w:rFonts w:eastAsia="Arial"/>
                <w:color w:val="000000"/>
              </w:rPr>
            </w:pPr>
            <w:r w:rsidRPr="00E86ABD">
              <w:rPr>
                <w:rFonts w:eastAsia="Arial"/>
                <w:color w:val="000000"/>
              </w:rPr>
              <w:t>Г. Висока якість життя</w:t>
            </w:r>
          </w:p>
          <w:p w:rsidR="00783221" w:rsidRPr="00E86ABD" w:rsidRDefault="00783221" w:rsidP="00783221">
            <w:pPr>
              <w:pStyle w:val="a9"/>
              <w:spacing w:before="0" w:beforeAutospacing="0" w:after="0" w:afterAutospacing="0"/>
              <w:jc w:val="both"/>
              <w:rPr>
                <w:lang w:val="ru-RU"/>
              </w:rPr>
            </w:pPr>
            <w:r w:rsidRPr="00E86ABD">
              <w:rPr>
                <w:lang w:val="ru-RU"/>
              </w:rPr>
              <w:t>Г3. Розвиток культури, спорту та змістовного дозвілля</w:t>
            </w:r>
          </w:p>
          <w:p w:rsidR="007161B7" w:rsidRPr="00E86ABD" w:rsidRDefault="00783221" w:rsidP="00FE0FF6">
            <w:pPr>
              <w:pStyle w:val="a9"/>
              <w:spacing w:before="0" w:beforeAutospacing="0"/>
              <w:jc w:val="both"/>
              <w:rPr>
                <w:lang w:val="ru-RU"/>
              </w:rPr>
            </w:pPr>
            <w:r w:rsidRPr="00E86ABD">
              <w:rPr>
                <w:lang w:val="ru-RU"/>
              </w:rPr>
              <w:t>Г3.3. Підтримувати і розвивати місцеву ідентичність.</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3044FD">
            <w:pPr>
              <w:pStyle w:val="a9"/>
              <w:jc w:val="both"/>
              <w:rPr>
                <w:b/>
              </w:rPr>
            </w:pPr>
            <w:r w:rsidRPr="00E86ABD">
              <w:t>Створення умов для розвитку культурного середовища громади через реалізацію спільних культурно-мистецьких проєктів з громадськими організаціями, що сприятиме підвищенню культурної активності населення, розвитку місцевих талантів та зміцненню соціальної інтеграції.</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3044FD">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037"/>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3044FD">
            <w:pPr>
              <w:pStyle w:val="a9"/>
              <w:jc w:val="both"/>
            </w:pPr>
            <w:r w:rsidRPr="00E86ABD">
              <w:t>Місцеві митці, творчі колективи та культурні активісти, громадські організації, які займаються культурними та мистецькими ініціативами, громадяни різних вікових категорій, які беруть участь у культурних заходах та проєктах.</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3044FD">
            <w:pPr>
              <w:pStyle w:val="a9"/>
              <w:jc w:val="both"/>
              <w:rPr>
                <w:lang w:val="ru-RU"/>
              </w:rPr>
            </w:pPr>
            <w:r w:rsidRPr="00E86ABD">
              <w:rPr>
                <w:lang w:val="ru-RU"/>
              </w:rPr>
              <w:t xml:space="preserve">У </w:t>
            </w:r>
            <w:r w:rsidRPr="00E86ABD">
              <w:t>громаді недостатньо можливостей для реалізації культурних та мистецьких ініціатив, особливо у співпраці з громадськими організаціями. Це обмежує розвиток місцевих талантів, культурну активність та соціальну інтеграцію населення. Проєкт спрямований на створення умов для спільної реалізації культурно-мистецьких проєктів, що підвищить рівень культурного життя та участі громадян у культурній діяльності.</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93"/>
              </w:numPr>
              <w:ind w:left="283" w:hanging="283"/>
              <w:jc w:val="both"/>
            </w:pPr>
            <w:r w:rsidRPr="00E86ABD">
              <w:rPr>
                <w:lang w:val="ru-RU"/>
              </w:rPr>
              <w:t xml:space="preserve">Підготовка та облаштування приміщень і майданчиків </w:t>
            </w:r>
            <w:r w:rsidRPr="00E86ABD">
              <w:t>для проведення культурних заходів.</w:t>
            </w:r>
          </w:p>
          <w:p w:rsidR="007161B7" w:rsidRPr="00E86ABD" w:rsidRDefault="007161B7" w:rsidP="00031EC1">
            <w:pPr>
              <w:pStyle w:val="a9"/>
              <w:numPr>
                <w:ilvl w:val="0"/>
                <w:numId w:val="93"/>
              </w:numPr>
              <w:ind w:left="283" w:hanging="283"/>
              <w:jc w:val="both"/>
            </w:pPr>
            <w:r w:rsidRPr="00E86ABD">
              <w:t>Розробка та реалізація спільних культурно-мистецьких проєктів за участю громадських організацій та творчих колективів.</w:t>
            </w:r>
          </w:p>
          <w:p w:rsidR="007161B7" w:rsidRPr="00E86ABD" w:rsidRDefault="007161B7" w:rsidP="00031EC1">
            <w:pPr>
              <w:pStyle w:val="a9"/>
              <w:numPr>
                <w:ilvl w:val="0"/>
                <w:numId w:val="93"/>
              </w:numPr>
              <w:ind w:left="283" w:hanging="283"/>
              <w:jc w:val="both"/>
            </w:pPr>
            <w:r w:rsidRPr="00E86ABD">
              <w:t>Проведення виставок, концертів, майстер-класів, фестивалів та освітніх програм у сфері культури та мистецтва.</w:t>
            </w:r>
          </w:p>
          <w:p w:rsidR="007161B7" w:rsidRPr="00E86ABD" w:rsidRDefault="007161B7" w:rsidP="00031EC1">
            <w:pPr>
              <w:pStyle w:val="a9"/>
              <w:numPr>
                <w:ilvl w:val="0"/>
                <w:numId w:val="93"/>
              </w:numPr>
              <w:ind w:left="283" w:hanging="283"/>
              <w:jc w:val="both"/>
            </w:pPr>
            <w:r w:rsidRPr="00E86ABD">
              <w:t>Підтримка та супровід місцевих митців та колективів у реалізації їхніх проєктів.</w:t>
            </w:r>
          </w:p>
          <w:p w:rsidR="007161B7" w:rsidRPr="00E86ABD" w:rsidRDefault="007161B7" w:rsidP="00031EC1">
            <w:pPr>
              <w:pStyle w:val="a9"/>
              <w:numPr>
                <w:ilvl w:val="0"/>
                <w:numId w:val="93"/>
              </w:numPr>
              <w:ind w:left="283" w:hanging="283"/>
              <w:jc w:val="both"/>
            </w:pPr>
            <w:r w:rsidRPr="00E86ABD">
              <w:t>Інформаційна кампанія щодо популяризації культурних подій та залучення громади до участі.</w:t>
            </w:r>
          </w:p>
          <w:p w:rsidR="007161B7" w:rsidRPr="00E86ABD" w:rsidRDefault="007161B7" w:rsidP="00031EC1">
            <w:pPr>
              <w:pStyle w:val="a9"/>
              <w:numPr>
                <w:ilvl w:val="0"/>
                <w:numId w:val="93"/>
              </w:numPr>
              <w:ind w:left="283" w:hanging="283"/>
              <w:jc w:val="both"/>
            </w:pPr>
            <w:r w:rsidRPr="00E86ABD">
              <w:t>Моніторинг ефективності реалізації проєктів та оцінка задоволеності учасників.</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94"/>
              </w:numPr>
              <w:ind w:left="425" w:hanging="284"/>
              <w:jc w:val="both"/>
            </w:pPr>
            <w:r w:rsidRPr="00E86ABD">
              <w:t xml:space="preserve"> Кількість реалізованих культурно-мистецьких проєктів у співпраці з громадськими організаціями.</w:t>
            </w:r>
          </w:p>
          <w:p w:rsidR="007161B7" w:rsidRPr="00E86ABD" w:rsidRDefault="007161B7" w:rsidP="00031EC1">
            <w:pPr>
              <w:pStyle w:val="a9"/>
              <w:numPr>
                <w:ilvl w:val="0"/>
                <w:numId w:val="94"/>
              </w:numPr>
              <w:ind w:left="425" w:hanging="284"/>
              <w:jc w:val="both"/>
            </w:pPr>
            <w:r w:rsidRPr="00E86ABD">
              <w:t>Кількість громадян, які взяли участь у заходах та проєктах.</w:t>
            </w:r>
          </w:p>
          <w:p w:rsidR="007161B7" w:rsidRPr="00E86ABD" w:rsidRDefault="007161B7" w:rsidP="00031EC1">
            <w:pPr>
              <w:pStyle w:val="a9"/>
              <w:numPr>
                <w:ilvl w:val="0"/>
                <w:numId w:val="94"/>
              </w:numPr>
              <w:ind w:left="425" w:hanging="284"/>
              <w:jc w:val="both"/>
            </w:pPr>
            <w:r w:rsidRPr="00E86ABD">
              <w:lastRenderedPageBreak/>
              <w:t>Кількість підтриманих митців та творчих колективів.</w:t>
            </w:r>
          </w:p>
          <w:p w:rsidR="007161B7" w:rsidRPr="00E86ABD" w:rsidRDefault="007161B7" w:rsidP="00031EC1">
            <w:pPr>
              <w:pStyle w:val="a9"/>
              <w:numPr>
                <w:ilvl w:val="0"/>
                <w:numId w:val="94"/>
              </w:numPr>
              <w:ind w:left="425" w:hanging="284"/>
              <w:jc w:val="both"/>
            </w:pPr>
            <w:r w:rsidRPr="00E86ABD">
              <w:t>Підвищення рівня задоволеності громадян культурними послугами (% позитивних відгуків).</w:t>
            </w:r>
          </w:p>
          <w:p w:rsidR="007161B7" w:rsidRPr="00E86ABD" w:rsidRDefault="007161B7" w:rsidP="00031EC1">
            <w:pPr>
              <w:pStyle w:val="a9"/>
              <w:numPr>
                <w:ilvl w:val="0"/>
                <w:numId w:val="94"/>
              </w:numPr>
              <w:ind w:left="425" w:hanging="284"/>
              <w:jc w:val="both"/>
            </w:pPr>
            <w:r w:rsidRPr="00E86ABD">
              <w:t>Кількість нових культурних ініціатив та проєктів, що виникли внаслідок підтримки.</w:t>
            </w:r>
          </w:p>
          <w:p w:rsidR="007161B7" w:rsidRPr="00E86ABD" w:rsidRDefault="007161B7" w:rsidP="00031EC1">
            <w:pPr>
              <w:pStyle w:val="a9"/>
              <w:numPr>
                <w:ilvl w:val="0"/>
                <w:numId w:val="94"/>
              </w:numPr>
              <w:ind w:left="425" w:hanging="284"/>
              <w:jc w:val="both"/>
            </w:pPr>
            <w:r w:rsidRPr="00E86ABD">
              <w:rPr>
                <w:lang w:val="ru-RU"/>
              </w:rPr>
              <w:t>Розширення мережі громадських організацій, залучених до культурної діяльності.</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2025-2030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hAnsi="Times New Roman" w:cs="Times New Roman"/>
                <w:sz w:val="24"/>
                <w:szCs w:val="24"/>
              </w:rPr>
              <w:t>1000,00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200,000</w:t>
            </w:r>
          </w:p>
        </w:tc>
        <w:tc>
          <w:tcPr>
            <w:tcW w:w="992"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200,000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200,000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200,000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lang w:val="ru-RU"/>
              </w:rPr>
            </w:pPr>
            <w:r w:rsidRPr="00E86ABD">
              <w:rPr>
                <w:rFonts w:ascii="Times New Roman" w:eastAsia="Arial" w:hAnsi="Times New Roman" w:cs="Times New Roman"/>
                <w:sz w:val="24"/>
                <w:szCs w:val="24"/>
                <w:lang w:val="ru-RU"/>
              </w:rPr>
              <w:t>Відділ культури, туризму, молоді та спорту Берестинської міської ради</w:t>
            </w: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325"/>
        </w:tabs>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66</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Г.4.1.1</w:t>
            </w:r>
            <w:r w:rsidRPr="00E86ABD">
              <w:rPr>
                <w:rFonts w:ascii="Times New Roman" w:hAnsi="Times New Roman" w:cs="Times New Roman"/>
                <w:b/>
                <w:color w:val="FFFFFF" w:themeColor="background1"/>
                <w:sz w:val="28"/>
                <w:szCs w:val="28"/>
              </w:rPr>
              <w:t xml:space="preserve"> </w:t>
            </w:r>
            <w:r w:rsidRPr="00E86ABD">
              <w:rPr>
                <w:rFonts w:ascii="Times New Roman" w:eastAsia="Arial" w:hAnsi="Times New Roman" w:cs="Times New Roman"/>
                <w:color w:val="FFFFFF" w:themeColor="background1"/>
                <w:sz w:val="28"/>
                <w:szCs w:val="28"/>
              </w:rPr>
              <w:t>Облаштування кризової кімнати на базі КЗ “Берестинський центр соціальних служб”</w:t>
            </w:r>
          </w:p>
        </w:tc>
      </w:tr>
      <w:tr w:rsidR="007161B7" w:rsidRPr="00E86ABD" w:rsidTr="00FE0FF6">
        <w:trPr>
          <w:trHeight w:val="442"/>
        </w:trPr>
        <w:tc>
          <w:tcPr>
            <w:tcW w:w="3670" w:type="dxa"/>
          </w:tcPr>
          <w:p w:rsidR="007161B7" w:rsidRPr="00E86ABD" w:rsidRDefault="007161B7" w:rsidP="00FE0FF6">
            <w:pPr>
              <w:pStyle w:val="TableParagraph"/>
              <w:ind w:left="117"/>
              <w:rPr>
                <w:rFonts w:ascii="Times New Roman" w:hAnsi="Times New Roman" w:cs="Times New Roman"/>
                <w:b/>
                <w:spacing w:val="-2"/>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p w:rsidR="007161B7" w:rsidRPr="00E86ABD" w:rsidRDefault="007161B7" w:rsidP="00FE0FF6">
            <w:pPr>
              <w:pStyle w:val="TableParagraph"/>
              <w:ind w:left="117"/>
              <w:rPr>
                <w:rFonts w:ascii="Times New Roman" w:hAnsi="Times New Roman" w:cs="Times New Roman"/>
                <w:b/>
                <w:sz w:val="24"/>
                <w:szCs w:val="24"/>
              </w:rPr>
            </w:pPr>
          </w:p>
        </w:tc>
        <w:tc>
          <w:tcPr>
            <w:tcW w:w="6330" w:type="dxa"/>
            <w:gridSpan w:val="6"/>
          </w:tcPr>
          <w:p w:rsidR="00783221" w:rsidRPr="00E86ABD" w:rsidRDefault="00783221" w:rsidP="00783221">
            <w:pPr>
              <w:pStyle w:val="a9"/>
              <w:spacing w:before="0" w:beforeAutospacing="0" w:after="0" w:afterAutospacing="0"/>
              <w:jc w:val="both"/>
              <w:rPr>
                <w:rFonts w:eastAsia="Arial"/>
                <w:color w:val="000000"/>
              </w:rPr>
            </w:pPr>
            <w:r w:rsidRPr="00E86ABD">
              <w:rPr>
                <w:rFonts w:eastAsia="Arial"/>
                <w:color w:val="000000"/>
              </w:rPr>
              <w:t>Г. Висока якість життя</w:t>
            </w:r>
          </w:p>
          <w:p w:rsidR="007161B7" w:rsidRPr="00E86ABD" w:rsidRDefault="00783221" w:rsidP="00783221">
            <w:pPr>
              <w:pStyle w:val="a9"/>
              <w:spacing w:before="0" w:beforeAutospacing="0" w:after="0" w:afterAutospacing="0"/>
              <w:jc w:val="both"/>
              <w:rPr>
                <w:lang w:val="ru-RU"/>
              </w:rPr>
            </w:pPr>
            <w:r w:rsidRPr="00E86ABD">
              <w:rPr>
                <w:lang w:val="ru-RU"/>
              </w:rPr>
              <w:t>Г4. Розбудова доступної, якісної та людиноцентричної системи надання соціальних та адміністративних послуг</w:t>
            </w:r>
          </w:p>
          <w:p w:rsidR="00783221" w:rsidRPr="00E86ABD" w:rsidRDefault="00783221" w:rsidP="00783221">
            <w:pPr>
              <w:pStyle w:val="a9"/>
              <w:spacing w:before="0" w:beforeAutospacing="0" w:after="0" w:afterAutospacing="0"/>
              <w:jc w:val="both"/>
              <w:rPr>
                <w:lang w:val="ru-RU"/>
              </w:rPr>
            </w:pPr>
            <w:r w:rsidRPr="00E86ABD">
              <w:rPr>
                <w:lang w:val="ru-RU"/>
              </w:rPr>
              <w:t>Г4.1. Забезпечити функціонування денного центру та створити притулок (шелтер) для осіб, які постраждали від домашнього насильства та/або насильства за ознакою статі.</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3044FD">
            <w:pPr>
              <w:pStyle w:val="a9"/>
              <w:jc w:val="both"/>
              <w:rPr>
                <w:b/>
              </w:rPr>
            </w:pPr>
            <w:r w:rsidRPr="00E86ABD">
              <w:t>Створення сучасної кризової кімнати на базі КЗ «Берестинський центр соціальних служб», оснащеної необхідними меблями, технікою та ресурсами, для надання комплексної підтримки особам, які опинилися у кризових ситуаціях, з метою захисту їхнього фізичного та психологічного здоров’я, а також сприяння соціальній адаптації.</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3044FD">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943ECC">
        <w:trPr>
          <w:trHeight w:val="420"/>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3044FD">
            <w:pPr>
              <w:pStyle w:val="a9"/>
              <w:jc w:val="both"/>
            </w:pPr>
            <w:r w:rsidRPr="00E86ABD">
              <w:t>Особи, які опинилися у кризових ситуаціях (жертви насильства, постраждалі від надзвичайних подій, безпритульні, внутрішньо переміщені особи), соціальні працівники, психологи та консультанти КЗ «Берестинський центр соціальних служб», родини та опікуни, які потребують підтримки у кризових обставинах.</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3044FD">
            <w:pPr>
              <w:pStyle w:val="a9"/>
              <w:jc w:val="both"/>
              <w:rPr>
                <w:lang w:val="ru-RU"/>
              </w:rPr>
            </w:pPr>
            <w:r w:rsidRPr="00E86ABD">
              <w:rPr>
                <w:lang w:val="ru-RU"/>
              </w:rPr>
              <w:t>В громаді відсутній спеціально облаштований простір для надання негайної допомоги особам, які опинилися у кризових ситуаціях. Це ускладнює оперативне реагування соціальних служб, підвищує ризики для фізичного та психологічного здоров’я осіб і знижує ефективність надання комплексної допомоги. Проєкт спрямований на облаштування сучасної кризової кімнати, яка забезпечить безпечні умови перебування та надання комплексної підтримки.</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95"/>
              </w:numPr>
              <w:ind w:left="425" w:hanging="284"/>
              <w:jc w:val="both"/>
              <w:rPr>
                <w:lang w:val="ru-RU"/>
              </w:rPr>
            </w:pPr>
            <w:r w:rsidRPr="00E86ABD">
              <w:rPr>
                <w:lang w:val="ru-RU"/>
              </w:rPr>
              <w:t>Ремонт та облаштування приміщення кризової кімнати (меблі, освітлення, техніка).</w:t>
            </w:r>
          </w:p>
          <w:p w:rsidR="007161B7" w:rsidRPr="00E86ABD" w:rsidRDefault="007161B7" w:rsidP="00031EC1">
            <w:pPr>
              <w:pStyle w:val="a9"/>
              <w:numPr>
                <w:ilvl w:val="0"/>
                <w:numId w:val="95"/>
              </w:numPr>
              <w:ind w:left="425" w:hanging="284"/>
              <w:jc w:val="both"/>
              <w:rPr>
                <w:lang w:val="ru-RU"/>
              </w:rPr>
            </w:pPr>
            <w:r w:rsidRPr="00E86ABD">
              <w:rPr>
                <w:lang w:val="ru-RU"/>
              </w:rPr>
              <w:t>Закупівля необхідного обладнання та ресурсів для надання психологічної, соціальної та юридичної підтримки.</w:t>
            </w:r>
          </w:p>
          <w:p w:rsidR="007161B7" w:rsidRPr="00E86ABD" w:rsidRDefault="007161B7" w:rsidP="00031EC1">
            <w:pPr>
              <w:pStyle w:val="a9"/>
              <w:numPr>
                <w:ilvl w:val="0"/>
                <w:numId w:val="95"/>
              </w:numPr>
              <w:ind w:left="425" w:hanging="284"/>
              <w:jc w:val="both"/>
              <w:rPr>
                <w:lang w:val="ru-RU"/>
              </w:rPr>
            </w:pPr>
            <w:r w:rsidRPr="00E86ABD">
              <w:rPr>
                <w:lang w:val="ru-RU"/>
              </w:rPr>
              <w:t>Підготовка та навчання персоналу щодо надання комплексної допомоги у кризових ситуаціях.</w:t>
            </w:r>
          </w:p>
          <w:p w:rsidR="007161B7" w:rsidRPr="00E86ABD" w:rsidRDefault="007161B7" w:rsidP="00031EC1">
            <w:pPr>
              <w:pStyle w:val="a9"/>
              <w:numPr>
                <w:ilvl w:val="0"/>
                <w:numId w:val="95"/>
              </w:numPr>
              <w:ind w:left="425" w:hanging="284"/>
              <w:jc w:val="both"/>
              <w:rPr>
                <w:lang w:val="ru-RU"/>
              </w:rPr>
            </w:pPr>
            <w:r w:rsidRPr="00E86ABD">
              <w:rPr>
                <w:lang w:val="ru-RU"/>
              </w:rPr>
              <w:t>Організація консультацій, індивідуальної та групової підтримки для осіб у кризових обставинах.</w:t>
            </w:r>
          </w:p>
          <w:p w:rsidR="007161B7" w:rsidRPr="00E86ABD" w:rsidRDefault="007161B7" w:rsidP="00031EC1">
            <w:pPr>
              <w:pStyle w:val="a9"/>
              <w:numPr>
                <w:ilvl w:val="0"/>
                <w:numId w:val="95"/>
              </w:numPr>
              <w:ind w:left="425" w:hanging="284"/>
              <w:jc w:val="both"/>
              <w:rPr>
                <w:lang w:val="ru-RU"/>
              </w:rPr>
            </w:pPr>
            <w:r w:rsidRPr="00E86ABD">
              <w:rPr>
                <w:lang w:val="ru-RU"/>
              </w:rPr>
              <w:t>Впровадження системи моніторингу та оцінки ефективності надання послуг у кризовій кімнаті.</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96"/>
              </w:numPr>
              <w:jc w:val="both"/>
            </w:pPr>
            <w:r w:rsidRPr="00E86ABD">
              <w:t>Кількість облаштованих кризових кімнат (1 кімната).</w:t>
            </w:r>
          </w:p>
          <w:p w:rsidR="007161B7" w:rsidRPr="00E86ABD" w:rsidRDefault="007161B7" w:rsidP="00031EC1">
            <w:pPr>
              <w:pStyle w:val="a9"/>
              <w:numPr>
                <w:ilvl w:val="0"/>
                <w:numId w:val="96"/>
              </w:numPr>
              <w:jc w:val="both"/>
            </w:pPr>
            <w:r w:rsidRPr="00E86ABD">
              <w:t>Кількість осіб, які отримали допомогу у кризовій кімнаті.</w:t>
            </w:r>
          </w:p>
          <w:p w:rsidR="007161B7" w:rsidRPr="00E86ABD" w:rsidRDefault="007161B7" w:rsidP="00031EC1">
            <w:pPr>
              <w:pStyle w:val="a9"/>
              <w:numPr>
                <w:ilvl w:val="0"/>
                <w:numId w:val="96"/>
              </w:numPr>
              <w:jc w:val="both"/>
            </w:pPr>
            <w:r w:rsidRPr="00E86ABD">
              <w:t>Кількість проведених консультацій та групових занять.</w:t>
            </w:r>
          </w:p>
          <w:p w:rsidR="007161B7" w:rsidRPr="00E86ABD" w:rsidRDefault="007161B7" w:rsidP="00031EC1">
            <w:pPr>
              <w:pStyle w:val="a9"/>
              <w:numPr>
                <w:ilvl w:val="0"/>
                <w:numId w:val="96"/>
              </w:numPr>
              <w:jc w:val="both"/>
            </w:pPr>
            <w:r w:rsidRPr="00E86ABD">
              <w:t>Кількість підготовленого персоналу для роботи у кризових ситуаціях.</w:t>
            </w:r>
          </w:p>
          <w:p w:rsidR="007161B7" w:rsidRPr="00E86ABD" w:rsidRDefault="007161B7" w:rsidP="00031EC1">
            <w:pPr>
              <w:pStyle w:val="a9"/>
              <w:numPr>
                <w:ilvl w:val="0"/>
                <w:numId w:val="96"/>
              </w:numPr>
              <w:jc w:val="both"/>
            </w:pPr>
            <w:r w:rsidRPr="00E86ABD">
              <w:t>Підвищення рівня задоволеності отримувачів послуг кризової кімнати (% позитивних відгуків).</w:t>
            </w:r>
          </w:p>
          <w:p w:rsidR="007161B7" w:rsidRPr="00E86ABD" w:rsidRDefault="007161B7" w:rsidP="00031EC1">
            <w:pPr>
              <w:pStyle w:val="a9"/>
              <w:numPr>
                <w:ilvl w:val="0"/>
                <w:numId w:val="96"/>
              </w:numPr>
              <w:jc w:val="both"/>
              <w:rPr>
                <w:lang w:val="ru-RU"/>
              </w:rPr>
            </w:pPr>
            <w:r w:rsidRPr="00E86ABD">
              <w:t>Зменшення негативних наслідків кризових ситуацій для осіб, що користуються послугами.</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2025-2030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5000,00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992"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5000,0000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color w:val="000000"/>
                <w:sz w:val="24"/>
                <w:szCs w:val="24"/>
              </w:rPr>
              <w:t xml:space="preserve">КЗ </w:t>
            </w:r>
            <w:r w:rsidRPr="00E86ABD">
              <w:rPr>
                <w:rFonts w:ascii="Times New Roman" w:eastAsia="Arial" w:hAnsi="Times New Roman" w:cs="Times New Roman"/>
                <w:sz w:val="24"/>
                <w:szCs w:val="24"/>
              </w:rPr>
              <w:t>“Берестинський ЦСС”</w:t>
            </w:r>
          </w:p>
          <w:p w:rsidR="007161B7" w:rsidRPr="00E86ABD" w:rsidRDefault="007161B7" w:rsidP="00FE0FF6">
            <w:pPr>
              <w:rPr>
                <w:rFonts w:ascii="Times New Roman" w:eastAsia="Arial" w:hAnsi="Times New Roman" w:cs="Times New Roman"/>
                <w:sz w:val="24"/>
                <w:szCs w:val="24"/>
                <w:lang w:val="ru-RU"/>
              </w:rPr>
            </w:pPr>
            <w:r w:rsidRPr="00E86ABD">
              <w:rPr>
                <w:rFonts w:ascii="Times New Roman" w:eastAsia="Arial" w:hAnsi="Times New Roman" w:cs="Times New Roman"/>
                <w:sz w:val="24"/>
                <w:szCs w:val="24"/>
              </w:rPr>
              <w:t>Відділ соціального захисту населення Берестинської міської ради</w:t>
            </w: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325"/>
        </w:tabs>
        <w:rPr>
          <w:rFonts w:ascii="Times New Roman" w:hAnsi="Times New Roman" w:cs="Times New Roman"/>
        </w:rPr>
      </w:pPr>
    </w:p>
    <w:p w:rsidR="007161B7" w:rsidRPr="00E86ABD" w:rsidRDefault="007161B7" w:rsidP="007161B7">
      <w:pPr>
        <w:tabs>
          <w:tab w:val="left" w:pos="5325"/>
        </w:tabs>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67</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lastRenderedPageBreak/>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Г.4.2.1</w:t>
            </w:r>
            <w:r w:rsidRPr="00E86ABD">
              <w:rPr>
                <w:rFonts w:ascii="Times New Roman" w:hAnsi="Times New Roman" w:cs="Times New Roman"/>
                <w:b/>
                <w:color w:val="FFFFFF" w:themeColor="background1"/>
                <w:sz w:val="28"/>
                <w:szCs w:val="28"/>
              </w:rPr>
              <w:t xml:space="preserve"> </w:t>
            </w:r>
            <w:r w:rsidRPr="00E86ABD">
              <w:rPr>
                <w:rFonts w:ascii="Times New Roman" w:eastAsia="Arial" w:hAnsi="Times New Roman" w:cs="Times New Roman"/>
                <w:color w:val="FFFFFF" w:themeColor="background1"/>
                <w:sz w:val="28"/>
                <w:szCs w:val="28"/>
                <w:lang w:val="ru-RU"/>
              </w:rPr>
              <w:t>Придбання модульного Центру надання адміністративних послуг</w:t>
            </w:r>
          </w:p>
        </w:tc>
      </w:tr>
      <w:tr w:rsidR="007161B7" w:rsidRPr="00E86ABD" w:rsidTr="00FE0FF6">
        <w:trPr>
          <w:trHeight w:val="442"/>
        </w:trPr>
        <w:tc>
          <w:tcPr>
            <w:tcW w:w="3670"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pacing w:val="-2"/>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p w:rsidR="007161B7" w:rsidRPr="00E86ABD" w:rsidRDefault="007161B7" w:rsidP="00FE0FF6">
            <w:pPr>
              <w:pStyle w:val="TableParagraph"/>
              <w:ind w:left="117"/>
              <w:rPr>
                <w:rFonts w:ascii="Times New Roman" w:hAnsi="Times New Roman" w:cs="Times New Roman"/>
                <w:b/>
                <w:sz w:val="24"/>
                <w:szCs w:val="24"/>
              </w:rPr>
            </w:pPr>
          </w:p>
        </w:tc>
        <w:tc>
          <w:tcPr>
            <w:tcW w:w="6330" w:type="dxa"/>
            <w:gridSpan w:val="6"/>
          </w:tcPr>
          <w:p w:rsidR="00783221" w:rsidRPr="00E86ABD" w:rsidRDefault="00783221" w:rsidP="00783221">
            <w:pPr>
              <w:pStyle w:val="a9"/>
              <w:spacing w:before="0" w:beforeAutospacing="0" w:after="0" w:afterAutospacing="0"/>
              <w:jc w:val="both"/>
              <w:rPr>
                <w:rFonts w:eastAsia="Arial"/>
                <w:color w:val="000000"/>
              </w:rPr>
            </w:pPr>
            <w:r w:rsidRPr="00E86ABD">
              <w:rPr>
                <w:rFonts w:eastAsia="Arial"/>
                <w:color w:val="000000"/>
              </w:rPr>
              <w:t>Г. Висока якість життя</w:t>
            </w:r>
          </w:p>
          <w:p w:rsidR="00783221" w:rsidRPr="00E86ABD" w:rsidRDefault="00783221" w:rsidP="00783221">
            <w:pPr>
              <w:pStyle w:val="a9"/>
              <w:spacing w:before="0" w:beforeAutospacing="0" w:after="0" w:afterAutospacing="0"/>
              <w:jc w:val="both"/>
              <w:rPr>
                <w:lang w:val="ru-RU"/>
              </w:rPr>
            </w:pPr>
            <w:r w:rsidRPr="00E86ABD">
              <w:rPr>
                <w:lang w:val="ru-RU"/>
              </w:rPr>
              <w:t>Г4. Розбудова доступної, якісної та людиноцентричної системи надання соціальних та адміністративних послуг</w:t>
            </w:r>
          </w:p>
          <w:p w:rsidR="007161B7" w:rsidRPr="00E86ABD" w:rsidRDefault="00783221" w:rsidP="00FE0FF6">
            <w:pPr>
              <w:pStyle w:val="a9"/>
              <w:spacing w:before="0" w:beforeAutospacing="0"/>
              <w:jc w:val="both"/>
              <w:rPr>
                <w:lang w:val="ru-RU"/>
              </w:rPr>
            </w:pPr>
            <w:r w:rsidRPr="00E86ABD">
              <w:rPr>
                <w:lang w:val="ru-RU"/>
              </w:rPr>
              <w:t>Г4.2. Розширити мережу ЦНАП шляхом створення віддалених робочих місць адміністраторів у старостинських округах.</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943ECC">
            <w:pPr>
              <w:pStyle w:val="a9"/>
              <w:jc w:val="both"/>
              <w:rPr>
                <w:b/>
              </w:rPr>
            </w:pPr>
            <w:r w:rsidRPr="00E86ABD">
              <w:t>Придбання модульного ЦНАП, що забезпечує комфортні та доступні умови надання адміністративних послуг для всіх мешканців громади, підвищує ефективність обслуговування та сприяє цифровізації та автоматизації процесів.</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943ECC">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037"/>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943ECC">
            <w:pPr>
              <w:pStyle w:val="a9"/>
              <w:jc w:val="both"/>
            </w:pPr>
            <w:r w:rsidRPr="00E86ABD">
              <w:t>Мешканці громади різних вікових та соціальних категорій, включно з маломобільними та жителями віддалених населених пунктів, cпівробітники адміністративних органів та ЦНАП, місцеве самоврядування, що відповідає за надання якісних послуг громадянам.</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943ECC">
            <w:pPr>
              <w:pStyle w:val="a9"/>
              <w:jc w:val="both"/>
              <w:rPr>
                <w:lang w:val="ru-RU"/>
              </w:rPr>
            </w:pPr>
            <w:r w:rsidRPr="00E86ABD">
              <w:rPr>
                <w:lang w:val="ru-RU"/>
              </w:rPr>
              <w:t>Існуюча інфраструктура ЦНАП громади обмежена, що створює проблеми з доступністю послуг для мешканців, особливо з віддалених населених пунктів. Відсутність сучасного та мобільного приміщення знижує ефективність обслуговування громадян та ускладнює впровадження цифрових сервісів. Проєкт спрямований на придбання модульного ЦНАП, який забезпечить сучасне, комфортне та доступне надання адміністративних послуг.</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97"/>
              </w:numPr>
              <w:ind w:left="425" w:hanging="284"/>
              <w:jc w:val="both"/>
            </w:pPr>
            <w:r w:rsidRPr="00E86ABD">
              <w:t>Визначення технічних вимог та специфікацій для модульного ЦНАП.</w:t>
            </w:r>
          </w:p>
          <w:p w:rsidR="007161B7" w:rsidRPr="00E86ABD" w:rsidRDefault="007161B7" w:rsidP="00031EC1">
            <w:pPr>
              <w:pStyle w:val="a9"/>
              <w:numPr>
                <w:ilvl w:val="0"/>
                <w:numId w:val="97"/>
              </w:numPr>
              <w:ind w:left="425" w:hanging="284"/>
              <w:jc w:val="both"/>
            </w:pPr>
            <w:r w:rsidRPr="00E86ABD">
              <w:t>Закупівля та доставка модульного центру.</w:t>
            </w:r>
          </w:p>
          <w:p w:rsidR="007161B7" w:rsidRPr="00E86ABD" w:rsidRDefault="007161B7" w:rsidP="00031EC1">
            <w:pPr>
              <w:pStyle w:val="a9"/>
              <w:numPr>
                <w:ilvl w:val="0"/>
                <w:numId w:val="97"/>
              </w:numPr>
              <w:ind w:left="425" w:hanging="284"/>
              <w:jc w:val="both"/>
            </w:pPr>
            <w:r w:rsidRPr="00E86ABD">
              <w:t>Облаштування приміщення: робочі місця, меблі, IT-обладнання, системи безпеки.</w:t>
            </w:r>
          </w:p>
          <w:p w:rsidR="007161B7" w:rsidRPr="00E86ABD" w:rsidRDefault="007161B7" w:rsidP="00031EC1">
            <w:pPr>
              <w:pStyle w:val="a9"/>
              <w:numPr>
                <w:ilvl w:val="0"/>
                <w:numId w:val="97"/>
              </w:numPr>
              <w:ind w:left="425" w:hanging="284"/>
              <w:jc w:val="both"/>
            </w:pPr>
            <w:r w:rsidRPr="00E86ABD">
              <w:t>Підключення до електронних сервісів та цифрових платформ для надання адміністративних послуг.</w:t>
            </w:r>
          </w:p>
          <w:p w:rsidR="007161B7" w:rsidRPr="00E86ABD" w:rsidRDefault="007161B7" w:rsidP="00031EC1">
            <w:pPr>
              <w:pStyle w:val="a9"/>
              <w:numPr>
                <w:ilvl w:val="0"/>
                <w:numId w:val="97"/>
              </w:numPr>
              <w:ind w:left="425" w:hanging="284"/>
              <w:jc w:val="both"/>
            </w:pPr>
            <w:r w:rsidRPr="00E86ABD">
              <w:t>Навчання персоналу з роботи в новому ЦНАП та з використання цифрових сервісів.</w:t>
            </w:r>
          </w:p>
          <w:p w:rsidR="007161B7" w:rsidRPr="00E86ABD" w:rsidRDefault="007161B7" w:rsidP="00031EC1">
            <w:pPr>
              <w:pStyle w:val="a9"/>
              <w:numPr>
                <w:ilvl w:val="0"/>
                <w:numId w:val="97"/>
              </w:numPr>
              <w:ind w:left="425" w:hanging="284"/>
              <w:jc w:val="both"/>
              <w:rPr>
                <w:lang w:val="ru-RU"/>
              </w:rPr>
            </w:pPr>
            <w:r w:rsidRPr="00E86ABD">
              <w:t>Моніторинг та оцінка ефективності роботи ЦНАП після введення в експлуатацію</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98"/>
              </w:numPr>
              <w:ind w:left="425" w:hanging="284"/>
              <w:jc w:val="both"/>
            </w:pPr>
            <w:r w:rsidRPr="00E86ABD">
              <w:t>Кількість модульних ЦНАП, придбаних та введених в експлуатацію.</w:t>
            </w:r>
          </w:p>
          <w:p w:rsidR="007161B7" w:rsidRPr="00E86ABD" w:rsidRDefault="007161B7" w:rsidP="00031EC1">
            <w:pPr>
              <w:pStyle w:val="a9"/>
              <w:numPr>
                <w:ilvl w:val="0"/>
                <w:numId w:val="98"/>
              </w:numPr>
              <w:ind w:left="425" w:hanging="284"/>
              <w:jc w:val="both"/>
            </w:pPr>
            <w:r w:rsidRPr="00E86ABD">
              <w:t>Кількість громадян, які отримали адміністративні послуги у новому ЦНАП.</w:t>
            </w:r>
          </w:p>
          <w:p w:rsidR="007161B7" w:rsidRPr="00E86ABD" w:rsidRDefault="007161B7" w:rsidP="00031EC1">
            <w:pPr>
              <w:pStyle w:val="a9"/>
              <w:numPr>
                <w:ilvl w:val="0"/>
                <w:numId w:val="98"/>
              </w:numPr>
              <w:ind w:left="425" w:hanging="284"/>
              <w:jc w:val="both"/>
            </w:pPr>
            <w:r w:rsidRPr="00E86ABD">
              <w:t>Середній час обслуговування одного громадянина (покращення порівняно з попереднім станом).</w:t>
            </w:r>
          </w:p>
          <w:p w:rsidR="007161B7" w:rsidRPr="00E86ABD" w:rsidRDefault="007161B7" w:rsidP="00031EC1">
            <w:pPr>
              <w:pStyle w:val="a9"/>
              <w:numPr>
                <w:ilvl w:val="0"/>
                <w:numId w:val="98"/>
              </w:numPr>
              <w:ind w:left="425" w:hanging="284"/>
              <w:jc w:val="both"/>
            </w:pPr>
            <w:r w:rsidRPr="00E86ABD">
              <w:t>Кількість наданих послуг через цифрові сервіси ЦНАП.</w:t>
            </w:r>
          </w:p>
          <w:p w:rsidR="007161B7" w:rsidRPr="00E86ABD" w:rsidRDefault="007161B7" w:rsidP="00031EC1">
            <w:pPr>
              <w:pStyle w:val="a9"/>
              <w:numPr>
                <w:ilvl w:val="0"/>
                <w:numId w:val="98"/>
              </w:numPr>
              <w:ind w:left="425" w:hanging="284"/>
              <w:jc w:val="both"/>
            </w:pPr>
            <w:r w:rsidRPr="00E86ABD">
              <w:t>Підвищення задоволеності громадян якістю надання адміністративних послуг (% позитивних відгуків).</w:t>
            </w:r>
          </w:p>
          <w:p w:rsidR="007161B7" w:rsidRPr="00E86ABD" w:rsidRDefault="007161B7" w:rsidP="00031EC1">
            <w:pPr>
              <w:pStyle w:val="a9"/>
              <w:numPr>
                <w:ilvl w:val="0"/>
                <w:numId w:val="98"/>
              </w:numPr>
              <w:ind w:left="425" w:hanging="284"/>
              <w:rPr>
                <w:lang w:val="ru-RU"/>
              </w:rPr>
            </w:pPr>
            <w:r w:rsidRPr="00E86ABD">
              <w:t>Кількість співробітників, підготовлених до роботи у новому ЦНАП та цифрових платформах.</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2026-2028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lastRenderedPageBreak/>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21 352,00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993" w:type="dxa"/>
          </w:tcPr>
          <w:p w:rsidR="007161B7" w:rsidRPr="00E86ABD" w:rsidRDefault="007161B7" w:rsidP="00FE0FF6">
            <w:pPr>
              <w:jc w:val="center"/>
              <w:rPr>
                <w:rFonts w:ascii="Times New Roman" w:eastAsia="Arial" w:hAnsi="Times New Roman" w:cs="Times New Roman"/>
                <w:color w:val="000000"/>
                <w:sz w:val="20"/>
                <w:szCs w:val="20"/>
              </w:rPr>
            </w:pPr>
            <w:r w:rsidRPr="00E86ABD">
              <w:rPr>
                <w:rFonts w:ascii="Times New Roman" w:eastAsia="Arial" w:hAnsi="Times New Roman" w:cs="Times New Roman"/>
                <w:color w:val="000000"/>
                <w:sz w:val="20"/>
                <w:szCs w:val="20"/>
              </w:rPr>
              <w:t>21 352,00</w:t>
            </w:r>
            <w:r w:rsidRPr="00E86ABD">
              <w:rPr>
                <w:rFonts w:ascii="Times New Roman" w:eastAsia="Arial" w:hAnsi="Times New Roman" w:cs="Times New Roman"/>
                <w:color w:val="000000"/>
                <w:sz w:val="20"/>
                <w:szCs w:val="20"/>
              </w:rPr>
              <w:br/>
            </w:r>
          </w:p>
        </w:tc>
        <w:tc>
          <w:tcPr>
            <w:tcW w:w="992"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lang w:val="ru-RU"/>
              </w:rPr>
            </w:pPr>
            <w:r w:rsidRPr="00E86ABD">
              <w:rPr>
                <w:rFonts w:ascii="Times New Roman" w:eastAsia="Arial" w:hAnsi="Times New Roman" w:cs="Times New Roman"/>
                <w:sz w:val="24"/>
                <w:szCs w:val="24"/>
                <w:lang w:val="ru-RU"/>
              </w:rPr>
              <w:t>Відділ “ЦНАП” Берестинської міської ради</w:t>
            </w: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325"/>
        </w:tabs>
        <w:rPr>
          <w:rFonts w:ascii="Times New Roman" w:hAnsi="Times New Roman" w:cs="Times New Roman"/>
        </w:rPr>
      </w:pPr>
    </w:p>
    <w:p w:rsidR="007161B7" w:rsidRPr="00E86ABD" w:rsidRDefault="007161B7" w:rsidP="007161B7">
      <w:pPr>
        <w:tabs>
          <w:tab w:val="left" w:pos="5325"/>
        </w:tabs>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68</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rPr>
                <w:rFonts w:ascii="Times New Roman" w:eastAsia="Arial" w:hAnsi="Times New Roman" w:cs="Times New Roman"/>
                <w:color w:val="FFFFFF" w:themeColor="background1"/>
                <w:sz w:val="28"/>
                <w:szCs w:val="28"/>
              </w:rPr>
            </w:pPr>
            <w:r w:rsidRPr="00E86ABD">
              <w:rPr>
                <w:rFonts w:ascii="Times New Roman" w:hAnsi="Times New Roman" w:cs="Times New Roman"/>
                <w:b/>
                <w:color w:val="FFFFFF"/>
                <w:sz w:val="28"/>
                <w:szCs w:val="28"/>
              </w:rPr>
              <w:t>Г.4.2.2</w:t>
            </w:r>
            <w:r w:rsidRPr="00E86ABD">
              <w:rPr>
                <w:rFonts w:ascii="Times New Roman" w:hAnsi="Times New Roman" w:cs="Times New Roman"/>
                <w:b/>
                <w:color w:val="FFFFFF" w:themeColor="background1"/>
                <w:sz w:val="28"/>
                <w:szCs w:val="28"/>
              </w:rPr>
              <w:t xml:space="preserve"> </w:t>
            </w:r>
            <w:r w:rsidRPr="00E86ABD">
              <w:rPr>
                <w:rFonts w:ascii="Times New Roman" w:eastAsia="Arial" w:hAnsi="Times New Roman" w:cs="Times New Roman"/>
                <w:color w:val="FFFFFF" w:themeColor="background1"/>
                <w:sz w:val="28"/>
                <w:szCs w:val="28"/>
              </w:rPr>
              <w:t>Придбання робочої станції для оформлення та видачі паспорта громадянина України для виїзду за кордон з електронним носієм або паспорта громадянина України у формі картки та для реєстрації/зняття з реєстрації місць проживання/перебування осіб (внесення змін до ID - карток) з комплектом обладнання</w:t>
            </w:r>
          </w:p>
        </w:tc>
      </w:tr>
      <w:tr w:rsidR="007161B7" w:rsidRPr="00E86ABD" w:rsidTr="00FE0FF6">
        <w:trPr>
          <w:trHeight w:val="442"/>
        </w:trPr>
        <w:tc>
          <w:tcPr>
            <w:tcW w:w="3670"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pacing w:val="-2"/>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p w:rsidR="007161B7" w:rsidRPr="00E86ABD" w:rsidRDefault="007161B7" w:rsidP="00FE0FF6">
            <w:pPr>
              <w:pStyle w:val="TableParagraph"/>
              <w:ind w:left="117"/>
              <w:rPr>
                <w:rFonts w:ascii="Times New Roman" w:hAnsi="Times New Roman" w:cs="Times New Roman"/>
                <w:b/>
                <w:sz w:val="24"/>
                <w:szCs w:val="24"/>
              </w:rPr>
            </w:pPr>
          </w:p>
        </w:tc>
        <w:tc>
          <w:tcPr>
            <w:tcW w:w="6330" w:type="dxa"/>
            <w:gridSpan w:val="6"/>
          </w:tcPr>
          <w:p w:rsidR="00783221" w:rsidRPr="00E86ABD" w:rsidRDefault="00783221" w:rsidP="00783221">
            <w:pPr>
              <w:pStyle w:val="a9"/>
              <w:spacing w:before="0" w:beforeAutospacing="0" w:after="0" w:afterAutospacing="0"/>
              <w:jc w:val="both"/>
              <w:rPr>
                <w:rFonts w:eastAsia="Arial"/>
                <w:color w:val="000000"/>
              </w:rPr>
            </w:pPr>
            <w:r w:rsidRPr="00E86ABD">
              <w:rPr>
                <w:rFonts w:eastAsia="Arial"/>
                <w:color w:val="000000"/>
              </w:rPr>
              <w:t>Г. Висока якість життя</w:t>
            </w:r>
          </w:p>
          <w:p w:rsidR="00783221" w:rsidRPr="00E86ABD" w:rsidRDefault="00783221" w:rsidP="00783221">
            <w:pPr>
              <w:pStyle w:val="a9"/>
              <w:spacing w:before="0" w:beforeAutospacing="0" w:after="0" w:afterAutospacing="0"/>
              <w:jc w:val="both"/>
              <w:rPr>
                <w:lang w:val="ru-RU"/>
              </w:rPr>
            </w:pPr>
            <w:r w:rsidRPr="00E86ABD">
              <w:rPr>
                <w:lang w:val="ru-RU"/>
              </w:rPr>
              <w:t>Г4. Розбудова доступної, якісної та людиноцентричної системи надання соціальних та адміністративних послуг</w:t>
            </w:r>
          </w:p>
          <w:p w:rsidR="007161B7" w:rsidRPr="00E86ABD" w:rsidRDefault="00783221" w:rsidP="00783221">
            <w:pPr>
              <w:pStyle w:val="a9"/>
              <w:spacing w:before="0" w:beforeAutospacing="0"/>
              <w:jc w:val="both"/>
            </w:pPr>
            <w:r w:rsidRPr="00E86ABD">
              <w:rPr>
                <w:lang w:val="ru-RU"/>
              </w:rPr>
              <w:t>Г4.2. Розширити мережу ЦНАП шляхом створення віддалених робочих місць адміністраторів у старостинських округах.</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943ECC">
            <w:pPr>
              <w:pStyle w:val="a9"/>
              <w:jc w:val="both"/>
              <w:rPr>
                <w:b/>
              </w:rPr>
            </w:pPr>
            <w:r w:rsidRPr="00E86ABD">
              <w:t>Забезпечення можливості оформлення та видачі паспорта громадянина України для виїзду за кордон з електронним носієм, паспорта громадянина України у формі ID-картки, а також здійснення реєстрації та зняття з реєстрації місця проживання/перебування осіб безпосередньо в громаді шляхом придбання сучасної робочої станції з комплектом спеціалізованого обладнання</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943ECC">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037"/>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943ECC">
            <w:pPr>
              <w:pStyle w:val="a9"/>
              <w:jc w:val="both"/>
            </w:pPr>
            <w:r w:rsidRPr="00E86ABD">
              <w:t>Мешканці громади, які потребують оформлення або обміну паспортних документів та здійснення реєстраційних дій, внутрішньо переміщені особи та інші соціально вразливі категорії населення, працівники ЦНАП та органів реєстрації місця проживання.</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943ECC">
            <w:pPr>
              <w:pStyle w:val="a9"/>
              <w:jc w:val="both"/>
              <w:rPr>
                <w:lang w:val="ru-RU"/>
              </w:rPr>
            </w:pPr>
            <w:r w:rsidRPr="00E86ABD">
              <w:t xml:space="preserve">Відсутність у громаді повноцінної робочої станції для оформлення біометричних паспортів та внесення змін до ID-карток обмежує доступ мешканців до важливих адміністративних послуг. </w:t>
            </w:r>
            <w:r w:rsidRPr="00E86ABD">
              <w:rPr>
                <w:lang w:val="ru-RU"/>
              </w:rPr>
              <w:t xml:space="preserve">Громадянам доводиться звертатися до інших громад, витрачати додатковий час і кошти. Проєкт </w:t>
            </w:r>
            <w:r w:rsidRPr="00E86ABD">
              <w:rPr>
                <w:lang w:val="ru-RU"/>
              </w:rPr>
              <w:lastRenderedPageBreak/>
              <w:t>спрямований на усунення цих обмежень шляхом оснащення ЦНАП необхідним спеціалізованим обладнанням.</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99"/>
              </w:numPr>
              <w:ind w:left="425" w:hanging="284"/>
              <w:jc w:val="both"/>
            </w:pPr>
            <w:r w:rsidRPr="00E86ABD">
              <w:t>Визначення технічних вимог та формування специфікації робочої станції.</w:t>
            </w:r>
          </w:p>
          <w:p w:rsidR="007161B7" w:rsidRPr="00E86ABD" w:rsidRDefault="007161B7" w:rsidP="00031EC1">
            <w:pPr>
              <w:pStyle w:val="a9"/>
              <w:numPr>
                <w:ilvl w:val="0"/>
                <w:numId w:val="99"/>
              </w:numPr>
              <w:ind w:left="425" w:hanging="284"/>
              <w:jc w:val="both"/>
            </w:pPr>
            <w:r w:rsidRPr="00E86ABD">
              <w:t>Закупівля робочої станції з повним комплектом обладнання (комп’ютерна техніка, сканери, зчитувачі, фотомодуль, програмне забезпечення).</w:t>
            </w:r>
          </w:p>
          <w:p w:rsidR="007161B7" w:rsidRPr="00E86ABD" w:rsidRDefault="007161B7" w:rsidP="00031EC1">
            <w:pPr>
              <w:pStyle w:val="a9"/>
              <w:numPr>
                <w:ilvl w:val="0"/>
                <w:numId w:val="99"/>
              </w:numPr>
              <w:ind w:left="425" w:hanging="284"/>
              <w:jc w:val="both"/>
            </w:pPr>
            <w:r w:rsidRPr="00E86ABD">
              <w:t>Встановлення, налаштування та інтеграція обладнання з державними інформаційними системами.</w:t>
            </w:r>
          </w:p>
          <w:p w:rsidR="007161B7" w:rsidRPr="00E86ABD" w:rsidRDefault="007161B7" w:rsidP="00031EC1">
            <w:pPr>
              <w:pStyle w:val="a9"/>
              <w:numPr>
                <w:ilvl w:val="0"/>
                <w:numId w:val="99"/>
              </w:numPr>
              <w:ind w:left="425" w:hanging="284"/>
              <w:jc w:val="both"/>
            </w:pPr>
            <w:r w:rsidRPr="00E86ABD">
              <w:t>Навчання працівників ЦНАП роботі з робочою станцією та програмним забезпеченням.</w:t>
            </w:r>
          </w:p>
          <w:p w:rsidR="007161B7" w:rsidRPr="00E86ABD" w:rsidRDefault="007161B7" w:rsidP="00031EC1">
            <w:pPr>
              <w:pStyle w:val="a9"/>
              <w:numPr>
                <w:ilvl w:val="0"/>
                <w:numId w:val="99"/>
              </w:numPr>
              <w:ind w:left="425" w:hanging="284"/>
              <w:jc w:val="both"/>
              <w:rPr>
                <w:lang w:val="ru-RU"/>
              </w:rPr>
            </w:pPr>
            <w:r w:rsidRPr="00E86ABD">
              <w:t>Запуск послуг з оформлення паспортів та здійснення реєстраційних дій для мешканців громади.</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100"/>
              </w:numPr>
              <w:ind w:left="425" w:hanging="284"/>
              <w:jc w:val="both"/>
            </w:pPr>
            <w:r w:rsidRPr="00E86ABD">
              <w:t>Кількість придбаних та введених в експлуатацію робочих станцій (одиниць).</w:t>
            </w:r>
          </w:p>
          <w:p w:rsidR="007161B7" w:rsidRPr="00E86ABD" w:rsidRDefault="007161B7" w:rsidP="00031EC1">
            <w:pPr>
              <w:pStyle w:val="a9"/>
              <w:numPr>
                <w:ilvl w:val="0"/>
                <w:numId w:val="100"/>
              </w:numPr>
              <w:ind w:left="425" w:hanging="284"/>
              <w:jc w:val="both"/>
            </w:pPr>
            <w:r w:rsidRPr="00E86ABD">
              <w:t>Кількість оформлених та виданих ID-карток і закордонних паспортів.</w:t>
            </w:r>
          </w:p>
          <w:p w:rsidR="007161B7" w:rsidRPr="00E86ABD" w:rsidRDefault="007161B7" w:rsidP="00031EC1">
            <w:pPr>
              <w:pStyle w:val="a9"/>
              <w:numPr>
                <w:ilvl w:val="0"/>
                <w:numId w:val="100"/>
              </w:numPr>
              <w:ind w:left="425" w:hanging="284"/>
              <w:jc w:val="both"/>
            </w:pPr>
            <w:r w:rsidRPr="00E86ABD">
              <w:t>Кількість проведених реєстраційних дій щодо місця проживання/перебування осіб.</w:t>
            </w:r>
          </w:p>
          <w:p w:rsidR="007161B7" w:rsidRPr="00E86ABD" w:rsidRDefault="007161B7" w:rsidP="00031EC1">
            <w:pPr>
              <w:pStyle w:val="a9"/>
              <w:numPr>
                <w:ilvl w:val="0"/>
                <w:numId w:val="100"/>
              </w:numPr>
              <w:ind w:left="425" w:hanging="284"/>
              <w:jc w:val="both"/>
            </w:pPr>
            <w:r w:rsidRPr="00E86ABD">
              <w:t>Скорочення середнього часу отримання паспортних та реєстраційних послуг.</w:t>
            </w:r>
          </w:p>
          <w:p w:rsidR="007161B7" w:rsidRPr="00E86ABD" w:rsidRDefault="007161B7" w:rsidP="00031EC1">
            <w:pPr>
              <w:pStyle w:val="a9"/>
              <w:numPr>
                <w:ilvl w:val="0"/>
                <w:numId w:val="100"/>
              </w:numPr>
              <w:ind w:left="425" w:hanging="284"/>
              <w:jc w:val="both"/>
            </w:pPr>
            <w:r w:rsidRPr="00E86ABD">
              <w:t>Рівень задоволеності громадян якістю надання адміністративних послуг (% позитивних відгуків).</w:t>
            </w:r>
          </w:p>
          <w:p w:rsidR="007161B7" w:rsidRPr="00E86ABD" w:rsidRDefault="007161B7" w:rsidP="00031EC1">
            <w:pPr>
              <w:pStyle w:val="a9"/>
              <w:numPr>
                <w:ilvl w:val="0"/>
                <w:numId w:val="100"/>
              </w:numPr>
              <w:ind w:left="425" w:hanging="284"/>
              <w:jc w:val="both"/>
              <w:rPr>
                <w:lang w:val="ru-RU"/>
              </w:rPr>
            </w:pPr>
            <w:r w:rsidRPr="00E86ABD">
              <w:t>Кількість працівників, підготовлених до роботи з новим обладнанням.</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2026-2028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700 000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700 000</w:t>
            </w:r>
            <w:r w:rsidRPr="00E86ABD">
              <w:rPr>
                <w:rFonts w:ascii="Times New Roman" w:eastAsia="Arial" w:hAnsi="Times New Roman" w:cs="Times New Roman"/>
                <w:color w:val="000000"/>
                <w:sz w:val="24"/>
                <w:szCs w:val="24"/>
              </w:rPr>
              <w:br/>
            </w:r>
          </w:p>
        </w:tc>
        <w:tc>
          <w:tcPr>
            <w:tcW w:w="992" w:type="dxa"/>
          </w:tcPr>
          <w:p w:rsidR="007161B7" w:rsidRPr="00E86ABD" w:rsidRDefault="007161B7" w:rsidP="00FE0FF6">
            <w:pPr>
              <w:jc w:val="center"/>
              <w:rPr>
                <w:rFonts w:ascii="Times New Roman" w:eastAsia="Arial" w:hAnsi="Times New Roman" w:cs="Times New Roman"/>
                <w:color w:val="000000"/>
              </w:rPr>
            </w:pPr>
            <w:r w:rsidRPr="00E86ABD">
              <w:rPr>
                <w:rFonts w:ascii="Times New Roman" w:eastAsia="Arial" w:hAnsi="Times New Roman" w:cs="Times New Roman"/>
                <w:color w:val="000000"/>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lang w:val="ru-RU"/>
              </w:rPr>
            </w:pPr>
            <w:r w:rsidRPr="00E86ABD">
              <w:rPr>
                <w:rFonts w:ascii="Times New Roman" w:eastAsia="Arial" w:hAnsi="Times New Roman" w:cs="Times New Roman"/>
                <w:sz w:val="24"/>
                <w:szCs w:val="24"/>
                <w:lang w:val="ru-RU"/>
              </w:rPr>
              <w:t>Відділ “ЦНАП” Берестинської міської ради</w:t>
            </w: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325"/>
        </w:tabs>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69</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Г.4.3.1</w:t>
            </w:r>
            <w:r w:rsidRPr="00E86ABD">
              <w:rPr>
                <w:rFonts w:ascii="Times New Roman" w:hAnsi="Times New Roman" w:cs="Times New Roman"/>
                <w:b/>
                <w:color w:val="FFFFFF" w:themeColor="background1"/>
                <w:sz w:val="28"/>
                <w:szCs w:val="28"/>
              </w:rPr>
              <w:t xml:space="preserve"> </w:t>
            </w:r>
            <w:r w:rsidRPr="00E86ABD">
              <w:rPr>
                <w:rFonts w:ascii="Times New Roman" w:eastAsia="Arial" w:hAnsi="Times New Roman" w:cs="Times New Roman"/>
                <w:color w:val="FFFFFF" w:themeColor="background1"/>
                <w:sz w:val="28"/>
                <w:szCs w:val="28"/>
                <w:lang w:val="ru-RU"/>
              </w:rPr>
              <w:t>Оновлення та розширення автотранспортного парку соціального транспорту</w:t>
            </w:r>
          </w:p>
        </w:tc>
      </w:tr>
      <w:tr w:rsidR="007161B7" w:rsidRPr="00E86ABD" w:rsidTr="00FE0FF6">
        <w:trPr>
          <w:trHeight w:val="442"/>
        </w:trPr>
        <w:tc>
          <w:tcPr>
            <w:tcW w:w="3670"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pacing w:val="-2"/>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w:t>
            </w:r>
            <w:r w:rsidRPr="00E86ABD">
              <w:rPr>
                <w:rFonts w:ascii="Times New Roman" w:hAnsi="Times New Roman" w:cs="Times New Roman"/>
                <w:b/>
                <w:sz w:val="24"/>
                <w:szCs w:val="24"/>
              </w:rPr>
              <w:lastRenderedPageBreak/>
              <w:t xml:space="preserve">стратегії, якому відповідає </w:t>
            </w:r>
            <w:r w:rsidRPr="00E86ABD">
              <w:rPr>
                <w:rFonts w:ascii="Times New Roman" w:hAnsi="Times New Roman" w:cs="Times New Roman"/>
                <w:b/>
                <w:spacing w:val="-2"/>
                <w:sz w:val="24"/>
                <w:szCs w:val="24"/>
              </w:rPr>
              <w:t>проєкт</w:t>
            </w:r>
          </w:p>
          <w:p w:rsidR="007161B7" w:rsidRPr="00E86ABD" w:rsidRDefault="007161B7" w:rsidP="00FE0FF6">
            <w:pPr>
              <w:pStyle w:val="TableParagraph"/>
              <w:ind w:left="117"/>
              <w:rPr>
                <w:rFonts w:ascii="Times New Roman" w:hAnsi="Times New Roman" w:cs="Times New Roman"/>
                <w:b/>
                <w:sz w:val="24"/>
                <w:szCs w:val="24"/>
              </w:rPr>
            </w:pPr>
          </w:p>
        </w:tc>
        <w:tc>
          <w:tcPr>
            <w:tcW w:w="6330" w:type="dxa"/>
            <w:gridSpan w:val="6"/>
          </w:tcPr>
          <w:p w:rsidR="00783221" w:rsidRPr="00E86ABD" w:rsidRDefault="00783221" w:rsidP="00783221">
            <w:pPr>
              <w:pStyle w:val="a9"/>
              <w:spacing w:before="0" w:beforeAutospacing="0" w:after="0" w:afterAutospacing="0"/>
              <w:jc w:val="both"/>
              <w:rPr>
                <w:rFonts w:eastAsia="Arial"/>
                <w:color w:val="000000"/>
              </w:rPr>
            </w:pPr>
            <w:r w:rsidRPr="00E86ABD">
              <w:rPr>
                <w:rFonts w:eastAsia="Arial"/>
                <w:color w:val="000000"/>
              </w:rPr>
              <w:lastRenderedPageBreak/>
              <w:t>Г. Висока якість життя</w:t>
            </w:r>
          </w:p>
          <w:p w:rsidR="00783221" w:rsidRPr="00E86ABD" w:rsidRDefault="00783221" w:rsidP="00783221">
            <w:pPr>
              <w:pStyle w:val="a9"/>
              <w:spacing w:before="0" w:beforeAutospacing="0" w:after="0" w:afterAutospacing="0"/>
              <w:jc w:val="both"/>
              <w:rPr>
                <w:lang w:val="ru-RU"/>
              </w:rPr>
            </w:pPr>
            <w:r w:rsidRPr="00E86ABD">
              <w:rPr>
                <w:lang w:val="ru-RU"/>
              </w:rPr>
              <w:t>Г4. Розбудова доступної, якісної та людиноцентричної системи надання соціальних та адміністративних послуг</w:t>
            </w:r>
          </w:p>
          <w:p w:rsidR="007161B7" w:rsidRPr="00E86ABD" w:rsidRDefault="00783221" w:rsidP="00783221">
            <w:pPr>
              <w:pStyle w:val="a9"/>
              <w:spacing w:before="0" w:beforeAutospacing="0"/>
              <w:jc w:val="both"/>
              <w:rPr>
                <w:lang w:val="ru-RU"/>
              </w:rPr>
            </w:pPr>
            <w:r w:rsidRPr="00E86ABD">
              <w:rPr>
                <w:lang w:val="ru-RU"/>
              </w:rPr>
              <w:lastRenderedPageBreak/>
              <w:t>Г4.3. Запровадити послугу «соціальне таксі» для людей з інвалідністю та інших маломобільних груп населення.</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943ECC">
            <w:pPr>
              <w:pStyle w:val="a9"/>
              <w:jc w:val="both"/>
              <w:rPr>
                <w:b/>
              </w:rPr>
            </w:pPr>
            <w:r w:rsidRPr="00E86ABD">
              <w:t>Оновлення та розширення автотранспортного парку соціального транспорту з метою забезпечення безпечного, доступного та регулярного перевезення мешканців громади, насамперед соціально вразливих категорій населення, до закладів соціальної, медичної та адміністративної інфраструктури</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943ECC">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070"/>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943ECC">
            <w:pPr>
              <w:pStyle w:val="a9"/>
              <w:jc w:val="both"/>
            </w:pPr>
            <w:r w:rsidRPr="00E86ABD">
              <w:t>Особи похилого віку, особи з інвалідністю та маломобільні групи населення, внутрішньо переміщені особи, соціальні працівники та фахівці, які надають соціальні послуги.</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943ECC">
            <w:pPr>
              <w:pStyle w:val="a9"/>
              <w:jc w:val="both"/>
            </w:pPr>
            <w:r w:rsidRPr="00E86ABD">
              <w:t>Наявний автотранспорт соціального призначення є фізично зношеним та не відповідає сучасним вимогам безпеки і доступності, що ускладнює перевезення маломобільних та соціально вразливих категорій населення. Недостатня кількість транспортних засобів обмежує можливості соціальних служб оперативно надавати послуги. Проєкт спрямований на оновлення та розширення автопарку для забезпечення сталого функціонування соціального транспорту.</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101"/>
              </w:numPr>
              <w:ind w:left="425" w:hanging="284"/>
              <w:jc w:val="both"/>
            </w:pPr>
            <w:r w:rsidRPr="00E86ABD">
              <w:t>Аналіз потреб громади у соціальному транспорті та визначення необхідної кількості транспортних засобів.</w:t>
            </w:r>
          </w:p>
          <w:p w:rsidR="007161B7" w:rsidRPr="00E86ABD" w:rsidRDefault="007161B7" w:rsidP="00031EC1">
            <w:pPr>
              <w:pStyle w:val="a9"/>
              <w:numPr>
                <w:ilvl w:val="0"/>
                <w:numId w:val="101"/>
              </w:numPr>
              <w:ind w:left="425" w:hanging="284"/>
              <w:jc w:val="both"/>
            </w:pPr>
            <w:r w:rsidRPr="00E86ABD">
              <w:t>Закупівля спеціалізованих транспортних засобів, у тому числі адаптованих для перевезення осіб з інвалідністю.</w:t>
            </w:r>
          </w:p>
          <w:p w:rsidR="007161B7" w:rsidRPr="00E86ABD" w:rsidRDefault="007161B7" w:rsidP="00031EC1">
            <w:pPr>
              <w:pStyle w:val="a9"/>
              <w:numPr>
                <w:ilvl w:val="0"/>
                <w:numId w:val="101"/>
              </w:numPr>
              <w:ind w:left="425" w:hanging="284"/>
              <w:jc w:val="both"/>
            </w:pPr>
            <w:r w:rsidRPr="00E86ABD">
              <w:t>Оснащення транспорту необхідним обладнанням (пандуси, підйомники, системи фіксації, ремені безпеки).</w:t>
            </w:r>
          </w:p>
          <w:p w:rsidR="007161B7" w:rsidRPr="00E86ABD" w:rsidRDefault="007161B7" w:rsidP="00031EC1">
            <w:pPr>
              <w:pStyle w:val="a9"/>
              <w:numPr>
                <w:ilvl w:val="0"/>
                <w:numId w:val="101"/>
              </w:numPr>
              <w:ind w:left="425" w:hanging="284"/>
              <w:jc w:val="both"/>
            </w:pPr>
            <w:r w:rsidRPr="00E86ABD">
              <w:t xml:space="preserve">Підготовка та навчання водіїв </w:t>
            </w:r>
            <w:r w:rsidRPr="00E86ABD">
              <w:rPr>
                <w:lang w:val="ru-RU"/>
              </w:rPr>
              <w:t>та персоналу щодо перевезення маломобільних осіб.</w:t>
            </w:r>
          </w:p>
          <w:p w:rsidR="007161B7" w:rsidRPr="00E86ABD" w:rsidRDefault="007161B7" w:rsidP="00031EC1">
            <w:pPr>
              <w:pStyle w:val="a9"/>
              <w:numPr>
                <w:ilvl w:val="0"/>
                <w:numId w:val="101"/>
              </w:numPr>
              <w:ind w:left="425" w:hanging="284"/>
              <w:jc w:val="both"/>
            </w:pPr>
            <w:r w:rsidRPr="00E86ABD">
              <w:rPr>
                <w:lang w:val="ru-RU"/>
              </w:rPr>
              <w:t>Розробка маршрутів та графіків руху соціального транспорту.</w:t>
            </w:r>
          </w:p>
          <w:p w:rsidR="007161B7" w:rsidRPr="00E86ABD" w:rsidRDefault="007161B7" w:rsidP="00031EC1">
            <w:pPr>
              <w:pStyle w:val="a9"/>
              <w:numPr>
                <w:ilvl w:val="0"/>
                <w:numId w:val="101"/>
              </w:numPr>
              <w:ind w:left="425" w:hanging="284"/>
              <w:jc w:val="both"/>
            </w:pPr>
            <w:r w:rsidRPr="00E86ABD">
              <w:rPr>
                <w:lang w:val="ru-RU"/>
              </w:rPr>
              <w:t>Моніторинг ефективності використання автотранспортного парку та якості надання послуг.</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102"/>
              </w:numPr>
              <w:ind w:left="425" w:hanging="284"/>
              <w:jc w:val="both"/>
            </w:pPr>
            <w:r w:rsidRPr="00E86ABD">
              <w:t xml:space="preserve"> Кількість придбаних одиниць соціального транспорту.</w:t>
            </w:r>
          </w:p>
          <w:p w:rsidR="007161B7" w:rsidRPr="00E86ABD" w:rsidRDefault="007161B7" w:rsidP="00031EC1">
            <w:pPr>
              <w:pStyle w:val="a9"/>
              <w:numPr>
                <w:ilvl w:val="0"/>
                <w:numId w:val="102"/>
              </w:numPr>
              <w:ind w:left="425" w:hanging="284"/>
              <w:jc w:val="both"/>
            </w:pPr>
            <w:r w:rsidRPr="00E86ABD">
              <w:t>Кількість перевезених осіб з числа соціально вразливих категорій.</w:t>
            </w:r>
          </w:p>
          <w:p w:rsidR="007161B7" w:rsidRPr="00E86ABD" w:rsidRDefault="007161B7" w:rsidP="00031EC1">
            <w:pPr>
              <w:pStyle w:val="a9"/>
              <w:numPr>
                <w:ilvl w:val="0"/>
                <w:numId w:val="102"/>
              </w:numPr>
              <w:ind w:left="425" w:hanging="284"/>
              <w:jc w:val="both"/>
            </w:pPr>
            <w:r w:rsidRPr="00E86ABD">
              <w:t>Кількість маршрутів або рейсів соціального транспорту.</w:t>
            </w:r>
          </w:p>
          <w:p w:rsidR="007161B7" w:rsidRPr="00E86ABD" w:rsidRDefault="007161B7" w:rsidP="00031EC1">
            <w:pPr>
              <w:pStyle w:val="a9"/>
              <w:numPr>
                <w:ilvl w:val="0"/>
                <w:numId w:val="102"/>
              </w:numPr>
              <w:ind w:left="425" w:hanging="284"/>
              <w:jc w:val="both"/>
            </w:pPr>
            <w:r w:rsidRPr="00E86ABD">
              <w:t>Рівень доступності транспорту для осіб з інвалідністю (% адаптованих транспортних засобів).</w:t>
            </w:r>
          </w:p>
          <w:p w:rsidR="007161B7" w:rsidRPr="00E86ABD" w:rsidRDefault="007161B7" w:rsidP="00031EC1">
            <w:pPr>
              <w:pStyle w:val="a9"/>
              <w:numPr>
                <w:ilvl w:val="0"/>
                <w:numId w:val="102"/>
              </w:numPr>
              <w:ind w:left="425" w:hanging="284"/>
              <w:jc w:val="both"/>
            </w:pPr>
            <w:r w:rsidRPr="00E86ABD">
              <w:t xml:space="preserve">Зменшення часу та витрат на </w:t>
            </w:r>
            <w:r w:rsidRPr="00E86ABD">
              <w:rPr>
                <w:lang w:val="ru-RU"/>
              </w:rPr>
              <w:t>доїзд до соціальних і медичних закладів.</w:t>
            </w:r>
          </w:p>
          <w:p w:rsidR="007161B7" w:rsidRPr="00E86ABD" w:rsidRDefault="007161B7" w:rsidP="00031EC1">
            <w:pPr>
              <w:pStyle w:val="a9"/>
              <w:numPr>
                <w:ilvl w:val="0"/>
                <w:numId w:val="102"/>
              </w:numPr>
              <w:ind w:left="425" w:hanging="284"/>
              <w:jc w:val="both"/>
            </w:pPr>
            <w:r w:rsidRPr="00E86ABD">
              <w:rPr>
                <w:lang w:val="ru-RU"/>
              </w:rPr>
              <w:t>Рівень задоволеності користувачів послугами соціального транспорту.</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2025-2030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lastRenderedPageBreak/>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r w:rsidRPr="00E86ABD">
              <w:rPr>
                <w:rFonts w:ascii="Times New Roman" w:eastAsia="Arial" w:hAnsi="Times New Roman" w:cs="Times New Roman"/>
                <w:color w:val="000000"/>
                <w:sz w:val="24"/>
                <w:szCs w:val="24"/>
              </w:rPr>
              <w:br/>
            </w:r>
          </w:p>
        </w:tc>
        <w:tc>
          <w:tcPr>
            <w:tcW w:w="992"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lang w:val="ru-RU"/>
              </w:rPr>
            </w:pPr>
            <w:r w:rsidRPr="00E86ABD">
              <w:rPr>
                <w:rFonts w:ascii="Times New Roman" w:eastAsia="Arial" w:hAnsi="Times New Roman" w:cs="Times New Roman"/>
                <w:sz w:val="24"/>
                <w:szCs w:val="24"/>
                <w:lang w:val="ru-RU"/>
              </w:rPr>
              <w:t>Відділ соціального захисту населення Берестинської міської ради</w:t>
            </w:r>
          </w:p>
          <w:p w:rsidR="006A70F7" w:rsidRPr="00E86ABD" w:rsidRDefault="006A70F7" w:rsidP="006A70F7">
            <w:pPr>
              <w:rPr>
                <w:rFonts w:ascii="Times New Roman" w:eastAsia="Arial" w:hAnsi="Times New Roman" w:cs="Times New Roman"/>
                <w:sz w:val="24"/>
                <w:szCs w:val="24"/>
                <w:lang w:val="ru-RU"/>
              </w:rPr>
            </w:pPr>
            <w:r w:rsidRPr="00E86ABD">
              <w:rPr>
                <w:rFonts w:ascii="Times New Roman" w:eastAsia="Arial" w:hAnsi="Times New Roman" w:cs="Times New Roman"/>
                <w:sz w:val="24"/>
                <w:szCs w:val="24"/>
                <w:lang w:val="ru-RU"/>
              </w:rPr>
              <w:t>Територіальний центр соціального обслуговування Берестинської міської ради</w:t>
            </w:r>
          </w:p>
          <w:p w:rsidR="00783221" w:rsidRPr="00E86ABD" w:rsidRDefault="00783221" w:rsidP="00FE0FF6">
            <w:pPr>
              <w:rPr>
                <w:rFonts w:ascii="Times New Roman" w:eastAsia="Arial" w:hAnsi="Times New Roman" w:cs="Times New Roman"/>
                <w:sz w:val="24"/>
                <w:szCs w:val="24"/>
                <w:lang w:val="ru-RU"/>
              </w:rPr>
            </w:pP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325"/>
        </w:tabs>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008743B4" w:rsidRPr="00E86ABD">
        <w:rPr>
          <w:rFonts w:ascii="Times New Roman" w:hAnsi="Times New Roman" w:cs="Times New Roman"/>
          <w:spacing w:val="-15"/>
        </w:rPr>
        <w:t>70</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Г.4.4.1</w:t>
            </w:r>
            <w:r w:rsidRPr="00E86ABD">
              <w:rPr>
                <w:rFonts w:ascii="Times New Roman" w:hAnsi="Times New Roman" w:cs="Times New Roman"/>
                <w:b/>
                <w:color w:val="FFFFFF" w:themeColor="background1"/>
                <w:sz w:val="28"/>
                <w:szCs w:val="28"/>
              </w:rPr>
              <w:t xml:space="preserve"> </w:t>
            </w:r>
            <w:r w:rsidRPr="00E86ABD">
              <w:rPr>
                <w:rFonts w:ascii="Times New Roman" w:eastAsia="Arial" w:hAnsi="Times New Roman" w:cs="Times New Roman"/>
                <w:color w:val="FFFFFF" w:themeColor="background1"/>
                <w:sz w:val="28"/>
                <w:szCs w:val="28"/>
              </w:rPr>
              <w:t>Створення сприятливого середовища для адаптації та інтеграції ВПО в громаду</w:t>
            </w:r>
          </w:p>
        </w:tc>
      </w:tr>
      <w:tr w:rsidR="007161B7" w:rsidRPr="00E86ABD" w:rsidTr="00FE0FF6">
        <w:trPr>
          <w:trHeight w:val="442"/>
        </w:trPr>
        <w:tc>
          <w:tcPr>
            <w:tcW w:w="3670"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pacing w:val="-2"/>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p w:rsidR="007161B7" w:rsidRPr="00E86ABD" w:rsidRDefault="007161B7" w:rsidP="00FE0FF6">
            <w:pPr>
              <w:pStyle w:val="TableParagraph"/>
              <w:ind w:left="117"/>
              <w:rPr>
                <w:rFonts w:ascii="Times New Roman" w:hAnsi="Times New Roman" w:cs="Times New Roman"/>
                <w:b/>
                <w:sz w:val="24"/>
                <w:szCs w:val="24"/>
              </w:rPr>
            </w:pPr>
          </w:p>
        </w:tc>
        <w:tc>
          <w:tcPr>
            <w:tcW w:w="6330" w:type="dxa"/>
            <w:gridSpan w:val="6"/>
          </w:tcPr>
          <w:p w:rsidR="00140C8A" w:rsidRPr="00E86ABD" w:rsidRDefault="00140C8A" w:rsidP="00140C8A">
            <w:pPr>
              <w:pStyle w:val="a9"/>
              <w:spacing w:before="0" w:beforeAutospacing="0" w:after="0" w:afterAutospacing="0"/>
              <w:jc w:val="both"/>
              <w:rPr>
                <w:rFonts w:eastAsia="Arial"/>
                <w:color w:val="000000"/>
              </w:rPr>
            </w:pPr>
            <w:r w:rsidRPr="00E86ABD">
              <w:rPr>
                <w:rFonts w:eastAsia="Arial"/>
                <w:color w:val="000000"/>
              </w:rPr>
              <w:t>Г. Висока якість життя</w:t>
            </w:r>
          </w:p>
          <w:p w:rsidR="00140C8A" w:rsidRPr="00E86ABD" w:rsidRDefault="00140C8A" w:rsidP="00140C8A">
            <w:pPr>
              <w:pStyle w:val="a9"/>
              <w:spacing w:before="0" w:beforeAutospacing="0" w:after="0" w:afterAutospacing="0"/>
              <w:jc w:val="both"/>
              <w:rPr>
                <w:lang w:val="ru-RU"/>
              </w:rPr>
            </w:pPr>
            <w:r w:rsidRPr="00E86ABD">
              <w:rPr>
                <w:lang w:val="ru-RU"/>
              </w:rPr>
              <w:t>Г4. Розбудова доступної, якісної та людиноцентричної системи надання соціальних та адміністративних послуг</w:t>
            </w:r>
          </w:p>
          <w:p w:rsidR="007161B7" w:rsidRPr="00E86ABD" w:rsidRDefault="00140C8A" w:rsidP="00FE0FF6">
            <w:pPr>
              <w:pStyle w:val="a9"/>
              <w:spacing w:before="0" w:beforeAutospacing="0"/>
              <w:jc w:val="both"/>
              <w:rPr>
                <w:lang w:val="ru-RU"/>
              </w:rPr>
            </w:pPr>
            <w:r w:rsidRPr="00E86ABD">
              <w:rPr>
                <w:lang w:val="ru-RU"/>
              </w:rPr>
              <w:t>Г4.4. Сприяти інтеграції ВПО в усі процеси життєдіяльності та розвитку громади</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140C8A">
            <w:pPr>
              <w:pStyle w:val="a9"/>
              <w:jc w:val="both"/>
              <w:rPr>
                <w:b/>
              </w:rPr>
            </w:pPr>
            <w:r w:rsidRPr="00E86ABD">
              <w:t>Створення умов для успішної адаптації та інтеграції внутрішньо переміщених осіб у громаду шляхом розвитку системи соціальної підтримки, доступу до послуг, працевлаштування, освіти та участі у громадському житті.</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943ECC">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070"/>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943ECC">
            <w:pPr>
              <w:pStyle w:val="a9"/>
              <w:jc w:val="both"/>
            </w:pPr>
            <w:r w:rsidRPr="00E86ABD">
              <w:t>Внутрішньо переміщені особи (дорослі, діти, особи похилого віку, люди з інвалідністю), приймаюча громада та місцеві мешканці, соціальні працівники, психологи, фахівці з працевлаштування та освіти</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943ECC">
            <w:pPr>
              <w:pStyle w:val="a9"/>
              <w:jc w:val="both"/>
            </w:pPr>
            <w:r w:rsidRPr="00E86ABD">
              <w:t>Внутрішньо переміщені особи стикаються з труднощами адаптації до нового місця проживання: обмежений доступ до житла, працевлаштування, освіти, медичних і соціальних послуг, а також психологічна напруга та соціальна ізоляція. Громада потребує системного підходу до інтеграції ВПО, який би забезпечував рівні можливості та сприяв соціальній згуртованості.</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103"/>
              </w:numPr>
              <w:ind w:left="283" w:hanging="142"/>
              <w:jc w:val="both"/>
            </w:pPr>
            <w:r w:rsidRPr="00E86ABD">
              <w:t>Створення та розвиток інформаційно-консультаційних пунктів для ВПО.</w:t>
            </w:r>
          </w:p>
          <w:p w:rsidR="007161B7" w:rsidRPr="00E86ABD" w:rsidRDefault="007161B7" w:rsidP="00031EC1">
            <w:pPr>
              <w:pStyle w:val="a9"/>
              <w:numPr>
                <w:ilvl w:val="0"/>
                <w:numId w:val="103"/>
              </w:numPr>
              <w:ind w:left="283" w:hanging="142"/>
              <w:jc w:val="both"/>
            </w:pPr>
            <w:r w:rsidRPr="00E86ABD">
              <w:t>Надання соціальної, психологічної та правової допомоги внутрішньо переміщеним особам.</w:t>
            </w:r>
          </w:p>
          <w:p w:rsidR="007161B7" w:rsidRPr="00E86ABD" w:rsidRDefault="007161B7" w:rsidP="00031EC1">
            <w:pPr>
              <w:pStyle w:val="a9"/>
              <w:numPr>
                <w:ilvl w:val="0"/>
                <w:numId w:val="103"/>
              </w:numPr>
              <w:ind w:left="283" w:hanging="142"/>
              <w:jc w:val="both"/>
            </w:pPr>
            <w:r w:rsidRPr="00E86ABD">
              <w:t>Організація програм професійної адаптації, перекваліфікації та сприяння працевлаштуванню ВПО.</w:t>
            </w:r>
          </w:p>
          <w:p w:rsidR="007161B7" w:rsidRPr="00E86ABD" w:rsidRDefault="007161B7" w:rsidP="00031EC1">
            <w:pPr>
              <w:pStyle w:val="a9"/>
              <w:numPr>
                <w:ilvl w:val="0"/>
                <w:numId w:val="103"/>
              </w:numPr>
              <w:ind w:left="283" w:hanging="142"/>
              <w:jc w:val="both"/>
            </w:pPr>
            <w:r w:rsidRPr="00E86ABD">
              <w:t>Проведення інтеграційних заходів (тренінги, культурні, спортивні та освітні події) для ВПО та місцевих мешканців.</w:t>
            </w:r>
          </w:p>
          <w:p w:rsidR="007161B7" w:rsidRPr="00E86ABD" w:rsidRDefault="007161B7" w:rsidP="00031EC1">
            <w:pPr>
              <w:pStyle w:val="a9"/>
              <w:numPr>
                <w:ilvl w:val="0"/>
                <w:numId w:val="103"/>
              </w:numPr>
              <w:ind w:left="283" w:hanging="142"/>
              <w:jc w:val="both"/>
            </w:pPr>
            <w:r w:rsidRPr="00E86ABD">
              <w:t>Підтримка дітей ВПО через освітні, дозвіллєві та психологічні програми.</w:t>
            </w:r>
          </w:p>
          <w:p w:rsidR="007161B7" w:rsidRPr="00E86ABD" w:rsidRDefault="007161B7" w:rsidP="00031EC1">
            <w:pPr>
              <w:pStyle w:val="a9"/>
              <w:numPr>
                <w:ilvl w:val="0"/>
                <w:numId w:val="103"/>
              </w:numPr>
              <w:ind w:left="283" w:hanging="142"/>
              <w:jc w:val="both"/>
            </w:pPr>
            <w:r w:rsidRPr="00E86ABD">
              <w:lastRenderedPageBreak/>
              <w:t>Моніторинг рівня адаптації та інтеграції ВПО у громаді.</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104"/>
              </w:numPr>
              <w:jc w:val="both"/>
            </w:pPr>
            <w:r w:rsidRPr="00E86ABD">
              <w:t>Кількість ВПО, які отримали соціальні, психологічні та консультаційні послуги</w:t>
            </w:r>
          </w:p>
          <w:p w:rsidR="007161B7" w:rsidRPr="00E86ABD" w:rsidRDefault="007161B7" w:rsidP="00031EC1">
            <w:pPr>
              <w:pStyle w:val="a9"/>
              <w:numPr>
                <w:ilvl w:val="0"/>
                <w:numId w:val="104"/>
              </w:numPr>
              <w:jc w:val="both"/>
            </w:pPr>
            <w:r w:rsidRPr="00E86ABD">
              <w:t>Кількість ВПО, залучених до програм працевлаштування та професійної адаптації.</w:t>
            </w:r>
          </w:p>
          <w:p w:rsidR="007161B7" w:rsidRPr="00E86ABD" w:rsidRDefault="007161B7" w:rsidP="00031EC1">
            <w:pPr>
              <w:pStyle w:val="a9"/>
              <w:numPr>
                <w:ilvl w:val="0"/>
                <w:numId w:val="104"/>
              </w:numPr>
              <w:jc w:val="both"/>
            </w:pPr>
            <w:r w:rsidRPr="00E86ABD">
              <w:t>Кількість проведених інтеграційних заходів для ВПО та громади.</w:t>
            </w:r>
          </w:p>
          <w:p w:rsidR="007161B7" w:rsidRPr="00E86ABD" w:rsidRDefault="007161B7" w:rsidP="00031EC1">
            <w:pPr>
              <w:pStyle w:val="a9"/>
              <w:numPr>
                <w:ilvl w:val="0"/>
                <w:numId w:val="104"/>
              </w:numPr>
              <w:jc w:val="both"/>
            </w:pPr>
            <w:r w:rsidRPr="00E86ABD">
              <w:t>Рівень зайнятості серед ВПО, які брали участь у програмах.</w:t>
            </w:r>
          </w:p>
          <w:p w:rsidR="007161B7" w:rsidRPr="00E86ABD" w:rsidRDefault="007161B7" w:rsidP="00031EC1">
            <w:pPr>
              <w:pStyle w:val="a9"/>
              <w:numPr>
                <w:ilvl w:val="0"/>
                <w:numId w:val="104"/>
              </w:numPr>
              <w:jc w:val="both"/>
            </w:pPr>
            <w:r w:rsidRPr="00E86ABD">
              <w:t>Підвищення рівня соціальної інтеграції та задоволеності ВПО умовами проживання у громаді (% позитивних оцінок).</w:t>
            </w:r>
          </w:p>
          <w:p w:rsidR="007161B7" w:rsidRPr="00E86ABD" w:rsidRDefault="007161B7" w:rsidP="00031EC1">
            <w:pPr>
              <w:pStyle w:val="a9"/>
              <w:numPr>
                <w:ilvl w:val="0"/>
                <w:numId w:val="104"/>
              </w:numPr>
              <w:jc w:val="both"/>
              <w:rPr>
                <w:lang w:val="ru-RU"/>
              </w:rPr>
            </w:pPr>
            <w:r w:rsidRPr="00E86ABD">
              <w:t>Зменшення рівня соціальної напруги та конфліктних ситуацій у громаді.</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2025-2030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6 668 000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1 333 600</w:t>
            </w: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1 333 600</w:t>
            </w:r>
          </w:p>
        </w:tc>
        <w:tc>
          <w:tcPr>
            <w:tcW w:w="992"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1 333 600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1 333 600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sz w:val="24"/>
                <w:szCs w:val="24"/>
              </w:rPr>
              <w:t>1 333 600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lang w:val="ru-RU"/>
              </w:rPr>
            </w:pPr>
            <w:r w:rsidRPr="00E86ABD">
              <w:rPr>
                <w:rFonts w:ascii="Times New Roman" w:eastAsia="Arial" w:hAnsi="Times New Roman" w:cs="Times New Roman"/>
                <w:sz w:val="24"/>
                <w:szCs w:val="24"/>
                <w:lang w:val="ru-RU"/>
              </w:rPr>
              <w:t>Відділ соціального захисту населення Берестинської міської ради</w:t>
            </w:r>
          </w:p>
          <w:p w:rsidR="007161B7" w:rsidRPr="00E86ABD" w:rsidRDefault="007161B7" w:rsidP="00FE0FF6">
            <w:pPr>
              <w:rPr>
                <w:rFonts w:ascii="Times New Roman" w:eastAsia="Arial" w:hAnsi="Times New Roman" w:cs="Times New Roman"/>
                <w:sz w:val="24"/>
                <w:szCs w:val="24"/>
              </w:rPr>
            </w:pP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325"/>
        </w:tabs>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7</w:t>
      </w:r>
      <w:r w:rsidR="008743B4" w:rsidRPr="00E86ABD">
        <w:rPr>
          <w:rFonts w:ascii="Times New Roman" w:hAnsi="Times New Roman" w:cs="Times New Roman"/>
          <w:spacing w:val="-10"/>
        </w:rPr>
        <w:t>1</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rPr>
                <w:rFonts w:ascii="Times New Roman" w:eastAsia="Arial" w:hAnsi="Times New Roman" w:cs="Times New Roman"/>
                <w:color w:val="FFFFFF" w:themeColor="background1"/>
                <w:sz w:val="28"/>
                <w:szCs w:val="28"/>
              </w:rPr>
            </w:pPr>
            <w:r w:rsidRPr="00E86ABD">
              <w:rPr>
                <w:rFonts w:ascii="Times New Roman" w:hAnsi="Times New Roman" w:cs="Times New Roman"/>
                <w:b/>
                <w:color w:val="FFFFFF"/>
                <w:sz w:val="28"/>
                <w:szCs w:val="28"/>
              </w:rPr>
              <w:t>Г.5.1.1</w:t>
            </w:r>
            <w:r w:rsidRPr="00E86ABD">
              <w:rPr>
                <w:rFonts w:ascii="Times New Roman" w:hAnsi="Times New Roman" w:cs="Times New Roman"/>
                <w:b/>
                <w:color w:val="FFFFFF" w:themeColor="background1"/>
                <w:sz w:val="28"/>
                <w:szCs w:val="28"/>
              </w:rPr>
              <w:t xml:space="preserve"> </w:t>
            </w:r>
            <w:r w:rsidRPr="00E86ABD">
              <w:rPr>
                <w:rFonts w:ascii="Times New Roman" w:eastAsia="Arial" w:hAnsi="Times New Roman" w:cs="Times New Roman"/>
                <w:color w:val="000000"/>
                <w:sz w:val="16"/>
                <w:szCs w:val="16"/>
              </w:rPr>
              <w:t>.</w:t>
            </w:r>
            <w:r w:rsidRPr="00E86ABD">
              <w:rPr>
                <w:rFonts w:ascii="Times New Roman" w:eastAsia="Arial" w:hAnsi="Times New Roman" w:cs="Times New Roman"/>
                <w:color w:val="FFFFFF" w:themeColor="background1"/>
                <w:sz w:val="28"/>
                <w:szCs w:val="28"/>
              </w:rPr>
              <w:t xml:space="preserve"> Нове будівництво місцевої автоматизованої системи централізованого оповіщення  населення та територій (МАСЦО) Берестинської міської територіальної громади Берестинського району Харківської області</w:t>
            </w:r>
          </w:p>
        </w:tc>
      </w:tr>
      <w:tr w:rsidR="007161B7" w:rsidRPr="00E86ABD" w:rsidTr="00FE0FF6">
        <w:trPr>
          <w:trHeight w:val="442"/>
        </w:trPr>
        <w:tc>
          <w:tcPr>
            <w:tcW w:w="3670" w:type="dxa"/>
          </w:tcPr>
          <w:p w:rsidR="007161B7" w:rsidRPr="00E86ABD" w:rsidRDefault="007161B7" w:rsidP="00FE0FF6">
            <w:pPr>
              <w:pStyle w:val="TableParagraph"/>
              <w:ind w:left="117"/>
              <w:rPr>
                <w:rFonts w:ascii="Times New Roman" w:hAnsi="Times New Roman" w:cs="Times New Roman"/>
                <w:b/>
                <w:spacing w:val="-2"/>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p w:rsidR="007161B7" w:rsidRPr="00E86ABD" w:rsidRDefault="007161B7" w:rsidP="00FE0FF6">
            <w:pPr>
              <w:pStyle w:val="TableParagraph"/>
              <w:ind w:left="117"/>
              <w:rPr>
                <w:rFonts w:ascii="Times New Roman" w:hAnsi="Times New Roman" w:cs="Times New Roman"/>
                <w:b/>
                <w:sz w:val="24"/>
                <w:szCs w:val="24"/>
              </w:rPr>
            </w:pPr>
          </w:p>
        </w:tc>
        <w:tc>
          <w:tcPr>
            <w:tcW w:w="6330" w:type="dxa"/>
            <w:gridSpan w:val="6"/>
          </w:tcPr>
          <w:p w:rsidR="00AC2349" w:rsidRPr="00E86ABD" w:rsidRDefault="00AC2349" w:rsidP="00AC2349">
            <w:pPr>
              <w:pStyle w:val="a9"/>
              <w:spacing w:before="0" w:beforeAutospacing="0" w:after="0" w:afterAutospacing="0"/>
              <w:jc w:val="both"/>
              <w:rPr>
                <w:rFonts w:eastAsia="Arial"/>
                <w:color w:val="000000"/>
              </w:rPr>
            </w:pPr>
            <w:r w:rsidRPr="00E86ABD">
              <w:rPr>
                <w:rFonts w:eastAsia="Arial"/>
                <w:color w:val="000000"/>
              </w:rPr>
              <w:t>Г. Висока якість життя</w:t>
            </w:r>
          </w:p>
          <w:p w:rsidR="007161B7" w:rsidRPr="00E86ABD" w:rsidRDefault="00297F71" w:rsidP="00297F71">
            <w:pPr>
              <w:pStyle w:val="a9"/>
              <w:spacing w:before="0" w:beforeAutospacing="0" w:after="0" w:afterAutospacing="0"/>
              <w:jc w:val="both"/>
              <w:rPr>
                <w:lang w:val="ru-RU"/>
              </w:rPr>
            </w:pPr>
            <w:r w:rsidRPr="00E86ABD">
              <w:rPr>
                <w:lang w:val="ru-RU"/>
              </w:rPr>
              <w:t>Г5. Забезпечення громадської безпеки</w:t>
            </w:r>
          </w:p>
          <w:p w:rsidR="00297F71" w:rsidRPr="00E86ABD" w:rsidRDefault="00297F71" w:rsidP="00297F71">
            <w:pPr>
              <w:pStyle w:val="a9"/>
              <w:spacing w:before="0" w:beforeAutospacing="0" w:after="0" w:afterAutospacing="0"/>
              <w:jc w:val="both"/>
              <w:rPr>
                <w:lang w:val="ru-RU"/>
              </w:rPr>
            </w:pPr>
            <w:r w:rsidRPr="00E86ABD">
              <w:rPr>
                <w:lang w:val="ru-RU"/>
              </w:rPr>
              <w:t>Г5. 1. Встановити місцеву автоматизовану систему централізованого оповіщення населення (сирени, гучномовці).</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943ECC">
            <w:pPr>
              <w:pStyle w:val="a9"/>
              <w:jc w:val="both"/>
              <w:rPr>
                <w:b/>
              </w:rPr>
            </w:pPr>
            <w:r w:rsidRPr="00E86ABD">
              <w:t>Створення та введення в експлуатацію місцевої автоматизованої системи централізованого оповіщення населення та територій (МАСЦО), яка забезпечить оперативне, надійне та цілодобове інформування мешканців громади про загрози та надзвичайні ситуації.</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943ECC">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1070"/>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943ECC">
            <w:pPr>
              <w:pStyle w:val="a9"/>
              <w:jc w:val="both"/>
            </w:pPr>
            <w:r w:rsidRPr="00E86ABD">
              <w:t>Усі мешканці Берестинської міської територіальної громади, органи місцевого самоврядування та служби цивільного захисту, керівники об’єктів критичної інфраструктури та закладів соціальної сфери.</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943ECC">
            <w:pPr>
              <w:pStyle w:val="a9"/>
              <w:jc w:val="both"/>
            </w:pPr>
            <w:r w:rsidRPr="00E86ABD">
              <w:t>Відсутність або застарілий стан системи оповіщення населення не забезпечує своєчасного та гарантованого інформування мешканців громади про надзвичайні ситуації. Це створює ризики для життя та здоров’я людей, особливо в умовах воєнних загроз та техногенних ризиків. Проєкт спрямований на створення сучасної автоматизованої системи оповіщення відповідно до чинних нормативних вимог.</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105"/>
              </w:numPr>
              <w:ind w:left="425" w:hanging="284"/>
              <w:jc w:val="both"/>
            </w:pPr>
            <w:r w:rsidRPr="00E86ABD">
              <w:t>Розробка проєктно-кошторисної документації на будівництво МАСЦО.</w:t>
            </w:r>
          </w:p>
          <w:p w:rsidR="007161B7" w:rsidRPr="00E86ABD" w:rsidRDefault="007161B7" w:rsidP="00031EC1">
            <w:pPr>
              <w:pStyle w:val="a9"/>
              <w:numPr>
                <w:ilvl w:val="0"/>
                <w:numId w:val="105"/>
              </w:numPr>
              <w:ind w:left="425" w:hanging="284"/>
              <w:jc w:val="both"/>
            </w:pPr>
            <w:r w:rsidRPr="00E86ABD">
              <w:t>Закупівля та монтаж технічних засобів оповіщення (сирени, гучномовці, серверне та телекомунікаційне обладнання).</w:t>
            </w:r>
          </w:p>
          <w:p w:rsidR="007161B7" w:rsidRPr="00E86ABD" w:rsidRDefault="007161B7" w:rsidP="00031EC1">
            <w:pPr>
              <w:pStyle w:val="a9"/>
              <w:numPr>
                <w:ilvl w:val="0"/>
                <w:numId w:val="105"/>
              </w:numPr>
              <w:ind w:left="425" w:hanging="284"/>
              <w:jc w:val="both"/>
            </w:pPr>
            <w:r w:rsidRPr="00E86ABD">
              <w:t>Інтеграція МАСЦО з регіональною та державною системами оповіщення.</w:t>
            </w:r>
          </w:p>
          <w:p w:rsidR="007161B7" w:rsidRPr="00E86ABD" w:rsidRDefault="007161B7" w:rsidP="00031EC1">
            <w:pPr>
              <w:pStyle w:val="a9"/>
              <w:numPr>
                <w:ilvl w:val="0"/>
                <w:numId w:val="105"/>
              </w:numPr>
              <w:ind w:left="425" w:hanging="284"/>
              <w:jc w:val="both"/>
            </w:pPr>
            <w:r w:rsidRPr="00E86ABD">
              <w:t>Налаштування автоматизованого управління та каналів зв’язку (дротових, бездротових, мобільних).</w:t>
            </w:r>
          </w:p>
          <w:p w:rsidR="007161B7" w:rsidRPr="00E86ABD" w:rsidRDefault="007161B7" w:rsidP="00031EC1">
            <w:pPr>
              <w:pStyle w:val="a9"/>
              <w:numPr>
                <w:ilvl w:val="0"/>
                <w:numId w:val="105"/>
              </w:numPr>
              <w:ind w:left="425" w:hanging="284"/>
              <w:jc w:val="both"/>
            </w:pPr>
            <w:r w:rsidRPr="00E86ABD">
              <w:t>Проведення пусконалагоджувальних робіт і тестування системи.</w:t>
            </w:r>
          </w:p>
          <w:p w:rsidR="007161B7" w:rsidRPr="00E86ABD" w:rsidRDefault="007161B7" w:rsidP="00031EC1">
            <w:pPr>
              <w:pStyle w:val="a9"/>
              <w:numPr>
                <w:ilvl w:val="0"/>
                <w:numId w:val="105"/>
              </w:numPr>
              <w:ind w:left="425" w:hanging="284"/>
              <w:jc w:val="both"/>
              <w:rPr>
                <w:lang w:val="ru-RU"/>
              </w:rPr>
            </w:pPr>
            <w:r w:rsidRPr="00E86ABD">
              <w:t>Навчання відповідальних осіб та введення системи в постійну експлуатацію</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106"/>
              </w:numPr>
              <w:ind w:left="425" w:hanging="284"/>
              <w:jc w:val="both"/>
            </w:pPr>
            <w:r w:rsidRPr="00E86ABD">
              <w:t>Створення та введення в експлуатацію місцевої автоматизованої системи оповіщення (так/ні).</w:t>
            </w:r>
          </w:p>
          <w:p w:rsidR="007161B7" w:rsidRPr="00E86ABD" w:rsidRDefault="007161B7" w:rsidP="00031EC1">
            <w:pPr>
              <w:pStyle w:val="a9"/>
              <w:numPr>
                <w:ilvl w:val="0"/>
                <w:numId w:val="106"/>
              </w:numPr>
              <w:ind w:left="425" w:hanging="284"/>
              <w:jc w:val="both"/>
            </w:pPr>
            <w:r w:rsidRPr="00E86ABD">
              <w:t>Частка території громади та населення, охоплених системою оповіщення (%).</w:t>
            </w:r>
          </w:p>
          <w:p w:rsidR="007161B7" w:rsidRPr="00E86ABD" w:rsidRDefault="007161B7" w:rsidP="00031EC1">
            <w:pPr>
              <w:pStyle w:val="a9"/>
              <w:numPr>
                <w:ilvl w:val="0"/>
                <w:numId w:val="106"/>
              </w:numPr>
              <w:ind w:left="425" w:hanging="284"/>
              <w:jc w:val="both"/>
            </w:pPr>
            <w:r w:rsidRPr="00E86ABD">
              <w:t>Час доведення сигналу оповіщення до населення з моменту прийняття рішення (хвилини).</w:t>
            </w:r>
          </w:p>
          <w:p w:rsidR="007161B7" w:rsidRPr="00E86ABD" w:rsidRDefault="007161B7" w:rsidP="00031EC1">
            <w:pPr>
              <w:pStyle w:val="a9"/>
              <w:numPr>
                <w:ilvl w:val="0"/>
                <w:numId w:val="106"/>
              </w:numPr>
              <w:ind w:left="425" w:hanging="284"/>
              <w:jc w:val="both"/>
            </w:pPr>
            <w:r w:rsidRPr="00E86ABD">
              <w:t>Кількість проведених навчань та тестових запусків системи.</w:t>
            </w:r>
          </w:p>
          <w:p w:rsidR="007161B7" w:rsidRPr="00E86ABD" w:rsidRDefault="007161B7" w:rsidP="00031EC1">
            <w:pPr>
              <w:pStyle w:val="a9"/>
              <w:numPr>
                <w:ilvl w:val="0"/>
                <w:numId w:val="106"/>
              </w:numPr>
              <w:ind w:left="425" w:hanging="284"/>
              <w:jc w:val="both"/>
            </w:pPr>
            <w:r w:rsidRPr="00E86ABD">
              <w:t>Рівень обізнаності населення щодо сигналів оповіщення та порядку дій (%).</w:t>
            </w:r>
          </w:p>
          <w:p w:rsidR="007161B7" w:rsidRPr="00E86ABD" w:rsidRDefault="007161B7" w:rsidP="00031EC1">
            <w:pPr>
              <w:pStyle w:val="a9"/>
              <w:numPr>
                <w:ilvl w:val="0"/>
                <w:numId w:val="106"/>
              </w:numPr>
              <w:ind w:left="425" w:hanging="284"/>
              <w:jc w:val="both"/>
              <w:rPr>
                <w:lang w:val="ru-RU"/>
              </w:rPr>
            </w:pPr>
            <w:r w:rsidRPr="00E86ABD">
              <w:t>Зменшення ризиків втрат серед населення під час надзвичайних ситуацій.</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2027-2028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72 701,331</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35 000,0</w:t>
            </w:r>
          </w:p>
        </w:tc>
        <w:tc>
          <w:tcPr>
            <w:tcW w:w="992"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37 701,3</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lastRenderedPageBreak/>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Відділ цивільного захисту, оборонної, мобілізаційної роботи та взаємодії з правоохоронними органами Берестинської міської ради</w:t>
            </w: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325"/>
        </w:tabs>
        <w:rPr>
          <w:rFonts w:ascii="Times New Roman" w:hAnsi="Times New Roman" w:cs="Times New Roman"/>
        </w:rPr>
      </w:pPr>
    </w:p>
    <w:p w:rsidR="007161B7" w:rsidRPr="00E86ABD" w:rsidRDefault="007161B7" w:rsidP="007161B7">
      <w:pPr>
        <w:tabs>
          <w:tab w:val="left" w:pos="5325"/>
        </w:tabs>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7</w:t>
      </w:r>
      <w:r w:rsidR="008743B4" w:rsidRPr="00E86ABD">
        <w:rPr>
          <w:rFonts w:ascii="Times New Roman" w:hAnsi="Times New Roman" w:cs="Times New Roman"/>
          <w:spacing w:val="-10"/>
        </w:rPr>
        <w:t>2</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Г.5.2.1</w:t>
            </w:r>
            <w:r w:rsidRPr="00E86ABD">
              <w:rPr>
                <w:rFonts w:ascii="Times New Roman" w:hAnsi="Times New Roman" w:cs="Times New Roman"/>
                <w:b/>
                <w:color w:val="FFFFFF" w:themeColor="background1"/>
                <w:sz w:val="28"/>
                <w:szCs w:val="28"/>
              </w:rPr>
              <w:t xml:space="preserve"> </w:t>
            </w:r>
            <w:r w:rsidRPr="00E86ABD">
              <w:rPr>
                <w:rFonts w:ascii="Times New Roman" w:eastAsia="Arial" w:hAnsi="Times New Roman" w:cs="Times New Roman"/>
                <w:color w:val="FFFFFF" w:themeColor="background1"/>
                <w:sz w:val="28"/>
                <w:szCs w:val="28"/>
              </w:rPr>
              <w:t>. Розширення системи відеоспостереження у громаді</w:t>
            </w:r>
          </w:p>
        </w:tc>
      </w:tr>
      <w:tr w:rsidR="007161B7" w:rsidRPr="00E86ABD" w:rsidTr="00FE0FF6">
        <w:trPr>
          <w:trHeight w:val="442"/>
        </w:trPr>
        <w:tc>
          <w:tcPr>
            <w:tcW w:w="3670" w:type="dxa"/>
          </w:tcPr>
          <w:p w:rsidR="007161B7" w:rsidRPr="00E86ABD" w:rsidRDefault="007161B7" w:rsidP="00FE0FF6">
            <w:pPr>
              <w:pStyle w:val="TableParagraph"/>
              <w:ind w:left="117"/>
              <w:rPr>
                <w:rFonts w:ascii="Times New Roman" w:hAnsi="Times New Roman" w:cs="Times New Roman"/>
                <w:b/>
                <w:spacing w:val="-2"/>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p w:rsidR="007161B7" w:rsidRPr="00E86ABD" w:rsidRDefault="007161B7" w:rsidP="00FE0FF6">
            <w:pPr>
              <w:pStyle w:val="TableParagraph"/>
              <w:ind w:left="117"/>
              <w:rPr>
                <w:rFonts w:ascii="Times New Roman" w:hAnsi="Times New Roman" w:cs="Times New Roman"/>
                <w:b/>
                <w:sz w:val="24"/>
                <w:szCs w:val="24"/>
              </w:rPr>
            </w:pPr>
          </w:p>
        </w:tc>
        <w:tc>
          <w:tcPr>
            <w:tcW w:w="6330" w:type="dxa"/>
            <w:gridSpan w:val="6"/>
          </w:tcPr>
          <w:p w:rsidR="00E16316" w:rsidRPr="00E86ABD" w:rsidRDefault="00E16316" w:rsidP="00E16316">
            <w:pPr>
              <w:pStyle w:val="a9"/>
              <w:spacing w:before="0" w:beforeAutospacing="0" w:after="0" w:afterAutospacing="0"/>
              <w:jc w:val="both"/>
              <w:rPr>
                <w:rFonts w:eastAsia="Arial"/>
                <w:color w:val="000000"/>
              </w:rPr>
            </w:pPr>
            <w:r w:rsidRPr="00E86ABD">
              <w:rPr>
                <w:rFonts w:eastAsia="Arial"/>
                <w:color w:val="000000"/>
              </w:rPr>
              <w:t>Г. Висока якість життя</w:t>
            </w:r>
          </w:p>
          <w:p w:rsidR="00E16316" w:rsidRPr="00E86ABD" w:rsidRDefault="00E16316" w:rsidP="00E16316">
            <w:pPr>
              <w:pStyle w:val="a9"/>
              <w:spacing w:before="0" w:beforeAutospacing="0" w:after="0" w:afterAutospacing="0"/>
              <w:jc w:val="both"/>
              <w:rPr>
                <w:lang w:val="ru-RU"/>
              </w:rPr>
            </w:pPr>
            <w:r w:rsidRPr="00E86ABD">
              <w:rPr>
                <w:lang w:val="ru-RU"/>
              </w:rPr>
              <w:t>Г5. Забезпечення громадської безпеки</w:t>
            </w:r>
          </w:p>
          <w:p w:rsidR="007161B7" w:rsidRPr="00E86ABD" w:rsidRDefault="00E16316" w:rsidP="00FE0FF6">
            <w:pPr>
              <w:pStyle w:val="a9"/>
              <w:spacing w:before="0" w:beforeAutospacing="0"/>
              <w:jc w:val="both"/>
              <w:rPr>
                <w:lang w:val="ru-RU"/>
              </w:rPr>
            </w:pPr>
            <w:r w:rsidRPr="00E86ABD">
              <w:rPr>
                <w:lang w:val="ru-RU"/>
              </w:rPr>
              <w:t>Г5.2. Впровадити систему відеоспостереження.</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943ECC">
            <w:pPr>
              <w:pStyle w:val="a9"/>
              <w:jc w:val="both"/>
              <w:rPr>
                <w:b/>
              </w:rPr>
            </w:pPr>
            <w:r w:rsidRPr="00E86ABD">
              <w:t>Розширення та модернізація системи відеоспостереження з метою забезпечення цілодобового контролю за громадськими просторами, підвищення рівня безпеки мешканців і ефективності реагування відповідних служб.</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943ECC">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973"/>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943ECC">
            <w:pPr>
              <w:pStyle w:val="a9"/>
              <w:jc w:val="both"/>
            </w:pPr>
            <w:r w:rsidRPr="00E86ABD">
              <w:t>Мешканці громади та відвідувачі громадських місць, органи місцевого самоврядування та служби безпеки, освітні, медичні та соціальні заклади</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943ECC">
            <w:pPr>
              <w:pStyle w:val="a9"/>
              <w:jc w:val="both"/>
            </w:pPr>
            <w:r w:rsidRPr="00E86ABD">
              <w:t>Недостатнє охоплення території громади системами відеоспостереження обмежує можливості запобігання правопорушенням, контролю за громадським порядком і своєчасного реагування на надзвичайні ситуації. Застаріле обладнання та відсутність інтегрованої системи моніторингу знижують ефективність безпекових заходів. Проєкт спрямований на розширення та модернізацію системи відеоспостереження відповідно до сучасних вимог.</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107"/>
              </w:numPr>
              <w:ind w:left="425" w:hanging="284"/>
              <w:jc w:val="both"/>
            </w:pPr>
            <w:r w:rsidRPr="00E86ABD">
              <w:t>Аналіз безпекових ризиків та визначення пріоритетних локацій для встановлення камер відеоспостереження.</w:t>
            </w:r>
          </w:p>
          <w:p w:rsidR="007161B7" w:rsidRPr="00E86ABD" w:rsidRDefault="007161B7" w:rsidP="00031EC1">
            <w:pPr>
              <w:pStyle w:val="a9"/>
              <w:numPr>
                <w:ilvl w:val="0"/>
                <w:numId w:val="107"/>
              </w:numPr>
              <w:ind w:left="425" w:hanging="284"/>
              <w:jc w:val="both"/>
            </w:pPr>
            <w:r w:rsidRPr="00E86ABD">
              <w:t>Закупівля та встановлення сучасних камер відеоспостереження (вуличних, поворотних, з нічним баченням).</w:t>
            </w:r>
          </w:p>
          <w:p w:rsidR="007161B7" w:rsidRPr="00E86ABD" w:rsidRDefault="007161B7" w:rsidP="00031EC1">
            <w:pPr>
              <w:pStyle w:val="a9"/>
              <w:numPr>
                <w:ilvl w:val="0"/>
                <w:numId w:val="107"/>
              </w:numPr>
              <w:ind w:left="425" w:hanging="284"/>
              <w:jc w:val="both"/>
            </w:pPr>
            <w:r w:rsidRPr="00E86ABD">
              <w:t>Розширення серверної інфраструктури та центрів моніторингу.</w:t>
            </w:r>
          </w:p>
          <w:p w:rsidR="007161B7" w:rsidRPr="00E86ABD" w:rsidRDefault="007161B7" w:rsidP="00031EC1">
            <w:pPr>
              <w:pStyle w:val="a9"/>
              <w:numPr>
                <w:ilvl w:val="0"/>
                <w:numId w:val="107"/>
              </w:numPr>
              <w:ind w:left="425" w:hanging="284"/>
              <w:jc w:val="both"/>
            </w:pPr>
            <w:r w:rsidRPr="00E86ABD">
              <w:t>Інтеграція системи відеоспостереження з іншими безпековими системами громади.</w:t>
            </w:r>
          </w:p>
          <w:p w:rsidR="007161B7" w:rsidRPr="00E86ABD" w:rsidRDefault="007161B7" w:rsidP="00031EC1">
            <w:pPr>
              <w:pStyle w:val="a9"/>
              <w:numPr>
                <w:ilvl w:val="0"/>
                <w:numId w:val="107"/>
              </w:numPr>
              <w:ind w:left="425" w:hanging="284"/>
              <w:jc w:val="both"/>
            </w:pPr>
            <w:r w:rsidRPr="00E86ABD">
              <w:t>Навчання персоналу з обслуговування та використання системи.</w:t>
            </w:r>
          </w:p>
          <w:p w:rsidR="007161B7" w:rsidRPr="00E86ABD" w:rsidRDefault="007161B7" w:rsidP="00031EC1">
            <w:pPr>
              <w:pStyle w:val="a9"/>
              <w:numPr>
                <w:ilvl w:val="0"/>
                <w:numId w:val="107"/>
              </w:numPr>
              <w:ind w:left="425" w:hanging="284"/>
              <w:jc w:val="both"/>
              <w:rPr>
                <w:lang w:val="ru-RU"/>
              </w:rPr>
            </w:pPr>
            <w:r w:rsidRPr="00E86ABD">
              <w:t>Забезпечення технічного обслуговування та оновлення програмного забезпечення.</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108"/>
              </w:numPr>
              <w:ind w:left="425" w:hanging="284"/>
              <w:jc w:val="both"/>
            </w:pPr>
            <w:r w:rsidRPr="00E86ABD">
              <w:t>Кількість встановлених або модернізованих камер відеоспостереження.</w:t>
            </w:r>
          </w:p>
          <w:p w:rsidR="007161B7" w:rsidRPr="00E86ABD" w:rsidRDefault="007161B7" w:rsidP="00031EC1">
            <w:pPr>
              <w:pStyle w:val="a9"/>
              <w:numPr>
                <w:ilvl w:val="0"/>
                <w:numId w:val="108"/>
              </w:numPr>
              <w:ind w:left="425" w:hanging="284"/>
              <w:jc w:val="both"/>
            </w:pPr>
            <w:r w:rsidRPr="00E86ABD">
              <w:t>Частка території громади, охопленої системою відеоспостереження (%).</w:t>
            </w:r>
          </w:p>
          <w:p w:rsidR="007161B7" w:rsidRPr="00E86ABD" w:rsidRDefault="007161B7" w:rsidP="00031EC1">
            <w:pPr>
              <w:pStyle w:val="a9"/>
              <w:numPr>
                <w:ilvl w:val="0"/>
                <w:numId w:val="108"/>
              </w:numPr>
              <w:ind w:left="425" w:hanging="284"/>
              <w:jc w:val="both"/>
            </w:pPr>
            <w:r w:rsidRPr="00E86ABD">
              <w:t>Кількість зафіксованих та попереджених правопорушень.</w:t>
            </w:r>
          </w:p>
          <w:p w:rsidR="007161B7" w:rsidRPr="00E86ABD" w:rsidRDefault="007161B7" w:rsidP="00031EC1">
            <w:pPr>
              <w:pStyle w:val="a9"/>
              <w:numPr>
                <w:ilvl w:val="0"/>
                <w:numId w:val="108"/>
              </w:numPr>
              <w:ind w:left="425" w:hanging="284"/>
              <w:jc w:val="both"/>
            </w:pPr>
            <w:r w:rsidRPr="00E86ABD">
              <w:lastRenderedPageBreak/>
              <w:t>Час реагування служб на події, зафіксовані системою.</w:t>
            </w:r>
          </w:p>
          <w:p w:rsidR="007161B7" w:rsidRPr="00E86ABD" w:rsidRDefault="007161B7" w:rsidP="00031EC1">
            <w:pPr>
              <w:pStyle w:val="a9"/>
              <w:numPr>
                <w:ilvl w:val="0"/>
                <w:numId w:val="108"/>
              </w:numPr>
              <w:ind w:left="425" w:hanging="284"/>
              <w:jc w:val="both"/>
            </w:pPr>
            <w:r w:rsidRPr="00E86ABD">
              <w:t>Підвищення рівня суб’єктивного відчуття безпеки серед мешканців громади (%).</w:t>
            </w:r>
          </w:p>
          <w:p w:rsidR="007161B7" w:rsidRPr="00E86ABD" w:rsidRDefault="007161B7" w:rsidP="00031EC1">
            <w:pPr>
              <w:pStyle w:val="a9"/>
              <w:numPr>
                <w:ilvl w:val="0"/>
                <w:numId w:val="108"/>
              </w:numPr>
              <w:ind w:left="425" w:hanging="284"/>
              <w:jc w:val="both"/>
              <w:rPr>
                <w:lang w:val="ru-RU"/>
              </w:rPr>
            </w:pPr>
            <w:r w:rsidRPr="00E86ABD">
              <w:t>Кількість підключених до системи об’єктів соціальної та критичної інфраструктури.</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2025-2030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992"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lang w:val="ru-RU"/>
              </w:rPr>
            </w:pPr>
            <w:r w:rsidRPr="00E86ABD">
              <w:rPr>
                <w:rFonts w:ascii="Times New Roman" w:eastAsia="Arial" w:hAnsi="Times New Roman" w:cs="Times New Roman"/>
                <w:sz w:val="24"/>
                <w:szCs w:val="24"/>
                <w:lang w:val="ru-RU"/>
              </w:rPr>
              <w:t>Відділ цивільного захисту, оборонної, мобілізаційної роботи та взаємодії з правоохоронними органами Берестинської міської ради</w:t>
            </w:r>
          </w:p>
          <w:p w:rsidR="00E16316" w:rsidRPr="00E86ABD" w:rsidRDefault="00E16316" w:rsidP="00E16316">
            <w:pPr>
              <w:rPr>
                <w:rFonts w:ascii="Times New Roman" w:eastAsia="Arial" w:hAnsi="Times New Roman" w:cs="Times New Roman"/>
                <w:sz w:val="24"/>
                <w:szCs w:val="24"/>
                <w:lang w:val="ru-RU"/>
              </w:rPr>
            </w:pPr>
            <w:r w:rsidRPr="00E86ABD">
              <w:rPr>
                <w:rFonts w:ascii="Times New Roman" w:eastAsia="Arial" w:hAnsi="Times New Roman" w:cs="Times New Roman"/>
                <w:sz w:val="24"/>
                <w:szCs w:val="24"/>
                <w:lang w:val="ru-RU"/>
              </w:rPr>
              <w:t xml:space="preserve">Відділ цифрової трансформації Берестинської міської ради </w:t>
            </w:r>
          </w:p>
          <w:p w:rsidR="00E16316" w:rsidRPr="00E86ABD" w:rsidRDefault="00E16316" w:rsidP="00FE0FF6">
            <w:pPr>
              <w:rPr>
                <w:rFonts w:ascii="Times New Roman" w:eastAsia="Arial" w:hAnsi="Times New Roman" w:cs="Times New Roman"/>
                <w:sz w:val="24"/>
                <w:szCs w:val="24"/>
                <w:lang w:val="ru-RU"/>
              </w:rPr>
            </w:pP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325"/>
        </w:tabs>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7</w:t>
      </w:r>
      <w:r w:rsidR="008743B4" w:rsidRPr="00E86ABD">
        <w:rPr>
          <w:rFonts w:ascii="Times New Roman" w:hAnsi="Times New Roman" w:cs="Times New Roman"/>
          <w:spacing w:val="-10"/>
        </w:rPr>
        <w:t>3</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Г.5.3.1</w:t>
            </w:r>
            <w:r w:rsidRPr="00E86ABD">
              <w:rPr>
                <w:rFonts w:ascii="Times New Roman" w:eastAsia="Arial" w:hAnsi="Times New Roman" w:cs="Times New Roman"/>
                <w:color w:val="FFFFFF" w:themeColor="background1"/>
                <w:sz w:val="28"/>
                <w:szCs w:val="28"/>
              </w:rPr>
              <w:t xml:space="preserve"> Організація роботи місцевої пожежної охорони у с. Хрестище (приміщення, обладнання, навчання)</w:t>
            </w:r>
          </w:p>
        </w:tc>
      </w:tr>
      <w:tr w:rsidR="007161B7" w:rsidRPr="00E86ABD" w:rsidTr="00FE0FF6">
        <w:trPr>
          <w:trHeight w:val="442"/>
        </w:trPr>
        <w:tc>
          <w:tcPr>
            <w:tcW w:w="3670" w:type="dxa"/>
          </w:tcPr>
          <w:p w:rsidR="007161B7" w:rsidRPr="00E86ABD" w:rsidRDefault="007161B7" w:rsidP="00FE0FF6">
            <w:pPr>
              <w:pStyle w:val="TableParagraph"/>
              <w:ind w:left="117"/>
              <w:rPr>
                <w:rFonts w:ascii="Times New Roman" w:hAnsi="Times New Roman" w:cs="Times New Roman"/>
                <w:b/>
                <w:spacing w:val="-2"/>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p w:rsidR="007161B7" w:rsidRPr="00E86ABD" w:rsidRDefault="007161B7" w:rsidP="00FE0FF6">
            <w:pPr>
              <w:pStyle w:val="TableParagraph"/>
              <w:ind w:left="117"/>
              <w:rPr>
                <w:rFonts w:ascii="Times New Roman" w:hAnsi="Times New Roman" w:cs="Times New Roman"/>
                <w:b/>
                <w:sz w:val="24"/>
                <w:szCs w:val="24"/>
              </w:rPr>
            </w:pPr>
          </w:p>
        </w:tc>
        <w:tc>
          <w:tcPr>
            <w:tcW w:w="6330" w:type="dxa"/>
            <w:gridSpan w:val="6"/>
          </w:tcPr>
          <w:p w:rsidR="00E16316" w:rsidRPr="00E86ABD" w:rsidRDefault="00E16316" w:rsidP="00E16316">
            <w:pPr>
              <w:pStyle w:val="a9"/>
              <w:spacing w:before="0" w:beforeAutospacing="0" w:after="0" w:afterAutospacing="0"/>
              <w:jc w:val="both"/>
              <w:rPr>
                <w:rFonts w:eastAsia="Arial"/>
                <w:color w:val="000000"/>
              </w:rPr>
            </w:pPr>
            <w:r w:rsidRPr="00E86ABD">
              <w:rPr>
                <w:rFonts w:eastAsia="Arial"/>
                <w:color w:val="000000"/>
              </w:rPr>
              <w:t>Г. Висока якість життя</w:t>
            </w:r>
          </w:p>
          <w:p w:rsidR="00E16316" w:rsidRPr="00E86ABD" w:rsidRDefault="00E16316" w:rsidP="00E16316">
            <w:pPr>
              <w:pStyle w:val="a9"/>
              <w:spacing w:before="0" w:beforeAutospacing="0" w:after="0" w:afterAutospacing="0"/>
              <w:jc w:val="both"/>
              <w:rPr>
                <w:lang w:val="ru-RU"/>
              </w:rPr>
            </w:pPr>
            <w:r w:rsidRPr="00E86ABD">
              <w:rPr>
                <w:lang w:val="ru-RU"/>
              </w:rPr>
              <w:t>Г5. Забезпечення громадської безпеки</w:t>
            </w:r>
          </w:p>
          <w:p w:rsidR="007161B7" w:rsidRPr="00E86ABD" w:rsidRDefault="00E16316" w:rsidP="00FE0FF6">
            <w:pPr>
              <w:pStyle w:val="a9"/>
              <w:spacing w:before="0" w:beforeAutospacing="0"/>
              <w:jc w:val="both"/>
              <w:rPr>
                <w:lang w:val="ru-RU"/>
              </w:rPr>
            </w:pPr>
            <w:r w:rsidRPr="00E86ABD">
              <w:rPr>
                <w:lang w:val="ru-RU"/>
              </w:rPr>
              <w:t>Г5.3. Створити Центр громадської безпеки та підрозділів місцевої пожежної охорони</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943ECC">
            <w:pPr>
              <w:pStyle w:val="a9"/>
              <w:jc w:val="both"/>
              <w:rPr>
                <w:b/>
              </w:rPr>
            </w:pPr>
            <w:r w:rsidRPr="00E86ABD">
              <w:t>Створення та забезпечення повноцінної роботи місцевої пожежної охорони у с. Хрестище шляхом облаштування приміщення, закупівлі необхідного обладнання та проведення навчання персоналу для своєчасного та ефективного реагування на пожежі та надзвичайні ситуації.</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943ECC">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973"/>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943ECC">
            <w:pPr>
              <w:pStyle w:val="a9"/>
              <w:jc w:val="both"/>
            </w:pPr>
            <w:r w:rsidRPr="00E86ABD">
              <w:t>Мешканці с. Хрестище та прилеглих населених пунктів, працівники та добровольці місцевої пожежної охорони. заклади соціальної, освітньої та медичної інфраструктури сільської місцевості.</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943ECC">
            <w:pPr>
              <w:pStyle w:val="a9"/>
              <w:jc w:val="both"/>
            </w:pPr>
            <w:r w:rsidRPr="00E86ABD">
              <w:t xml:space="preserve">Віддаленість с. Хрестище від професійних пожежно-рятувальних підрозділів ускладнює оперативне реагування на пожежі, що призводить до значних матеріальних збитків та загроз життю людей. Відсутність належно облаштованого приміщення, сучасного обладнання та підготовленого персоналу обмежує можливості забезпечення пожежної </w:t>
            </w:r>
            <w:r w:rsidRPr="00E86ABD">
              <w:lastRenderedPageBreak/>
              <w:t>безпеки. Проєкт спрямований на створення місцевої пожежної охорони як ефективного елементу системи цивільного захисту громади.</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109"/>
              </w:numPr>
              <w:ind w:left="283" w:hanging="283"/>
              <w:jc w:val="both"/>
            </w:pPr>
            <w:r w:rsidRPr="00E86ABD">
              <w:t>Виділення та ремонт/облаштування приміщення для розміщення місцевої пожежної охорони.</w:t>
            </w:r>
          </w:p>
          <w:p w:rsidR="007161B7" w:rsidRPr="00E86ABD" w:rsidRDefault="007161B7" w:rsidP="00031EC1">
            <w:pPr>
              <w:pStyle w:val="a9"/>
              <w:numPr>
                <w:ilvl w:val="0"/>
                <w:numId w:val="109"/>
              </w:numPr>
              <w:ind w:left="283" w:hanging="283"/>
              <w:jc w:val="both"/>
            </w:pPr>
            <w:r w:rsidRPr="00E86ABD">
              <w:t>Закупівля пожежно-рятувального обладнання, інвентарю, спецодягу та засобів зв’язку.</w:t>
            </w:r>
          </w:p>
          <w:p w:rsidR="007161B7" w:rsidRPr="00E86ABD" w:rsidRDefault="007161B7" w:rsidP="00031EC1">
            <w:pPr>
              <w:pStyle w:val="a9"/>
              <w:numPr>
                <w:ilvl w:val="0"/>
                <w:numId w:val="109"/>
              </w:numPr>
              <w:ind w:left="283" w:hanging="283"/>
              <w:jc w:val="both"/>
            </w:pPr>
            <w:r w:rsidRPr="00E86ABD">
              <w:t>Забезпечення пожежного підрозділу транспортним засобом або пожежним автомобілем.</w:t>
            </w:r>
          </w:p>
          <w:p w:rsidR="007161B7" w:rsidRPr="00E86ABD" w:rsidRDefault="007161B7" w:rsidP="00031EC1">
            <w:pPr>
              <w:pStyle w:val="a9"/>
              <w:numPr>
                <w:ilvl w:val="0"/>
                <w:numId w:val="109"/>
              </w:numPr>
              <w:ind w:left="283" w:hanging="283"/>
              <w:jc w:val="both"/>
            </w:pPr>
            <w:r w:rsidRPr="00E86ABD">
              <w:t>Проведення навчання, підготовки та сертифікації персоналу та добровольців.</w:t>
            </w:r>
          </w:p>
          <w:p w:rsidR="007161B7" w:rsidRPr="00E86ABD" w:rsidRDefault="007161B7" w:rsidP="00031EC1">
            <w:pPr>
              <w:pStyle w:val="a9"/>
              <w:numPr>
                <w:ilvl w:val="0"/>
                <w:numId w:val="109"/>
              </w:numPr>
              <w:ind w:left="283" w:hanging="283"/>
              <w:jc w:val="both"/>
            </w:pPr>
            <w:r w:rsidRPr="00E86ABD">
              <w:t>Розробка алгоритмів реагування та взаємодії з ДСНС.</w:t>
            </w:r>
          </w:p>
          <w:p w:rsidR="007161B7" w:rsidRPr="00E86ABD" w:rsidRDefault="007161B7" w:rsidP="00031EC1">
            <w:pPr>
              <w:pStyle w:val="a9"/>
              <w:numPr>
                <w:ilvl w:val="0"/>
                <w:numId w:val="109"/>
              </w:numPr>
              <w:ind w:left="283" w:hanging="283"/>
              <w:jc w:val="both"/>
            </w:pPr>
            <w:r w:rsidRPr="00E86ABD">
              <w:t>Проведення інформаційно-роз’яснювальної роботи серед населення щодо пожежної безпеки.</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110"/>
              </w:numPr>
              <w:ind w:left="425" w:hanging="284"/>
              <w:jc w:val="both"/>
            </w:pPr>
            <w:r w:rsidRPr="00E86ABD">
              <w:rPr>
                <w:lang w:val="ru-RU"/>
              </w:rPr>
              <w:t xml:space="preserve">Створення та функціонування місцевої пожежної </w:t>
            </w:r>
            <w:r w:rsidRPr="00E86ABD">
              <w:t>охорони у с. Хрестище (так/ні).</w:t>
            </w:r>
          </w:p>
          <w:p w:rsidR="007161B7" w:rsidRPr="00E86ABD" w:rsidRDefault="007161B7" w:rsidP="00031EC1">
            <w:pPr>
              <w:pStyle w:val="a9"/>
              <w:numPr>
                <w:ilvl w:val="0"/>
                <w:numId w:val="110"/>
              </w:numPr>
              <w:ind w:left="425" w:hanging="284"/>
              <w:jc w:val="both"/>
            </w:pPr>
            <w:r w:rsidRPr="00E86ABD">
              <w:t>Час прибуття пожежного підрозділу на місце події (хвилини).</w:t>
            </w:r>
          </w:p>
          <w:p w:rsidR="007161B7" w:rsidRPr="00E86ABD" w:rsidRDefault="007161B7" w:rsidP="00031EC1">
            <w:pPr>
              <w:pStyle w:val="a9"/>
              <w:numPr>
                <w:ilvl w:val="0"/>
                <w:numId w:val="110"/>
              </w:numPr>
              <w:ind w:left="425" w:hanging="284"/>
              <w:jc w:val="both"/>
            </w:pPr>
            <w:r w:rsidRPr="00E86ABD">
              <w:t>Кількість підготовлених та навчених працівників/добровольців пожежної охорони.</w:t>
            </w:r>
          </w:p>
          <w:p w:rsidR="007161B7" w:rsidRPr="00E86ABD" w:rsidRDefault="007161B7" w:rsidP="00031EC1">
            <w:pPr>
              <w:pStyle w:val="a9"/>
              <w:numPr>
                <w:ilvl w:val="0"/>
                <w:numId w:val="110"/>
              </w:numPr>
              <w:ind w:left="425" w:hanging="284"/>
              <w:jc w:val="both"/>
            </w:pPr>
            <w:r w:rsidRPr="00E86ABD">
              <w:t>Кількість виїздів на пожежі та надзвичайні ситуації.</w:t>
            </w:r>
          </w:p>
          <w:p w:rsidR="007161B7" w:rsidRPr="00E86ABD" w:rsidRDefault="007161B7" w:rsidP="00031EC1">
            <w:pPr>
              <w:pStyle w:val="a9"/>
              <w:numPr>
                <w:ilvl w:val="0"/>
                <w:numId w:val="110"/>
              </w:numPr>
              <w:ind w:left="425" w:hanging="284"/>
              <w:jc w:val="both"/>
            </w:pPr>
            <w:r w:rsidRPr="00E86ABD">
              <w:t>Зменшення кількості пожеж та матеріальних збитків у зоні обслуговування.</w:t>
            </w:r>
          </w:p>
          <w:p w:rsidR="007161B7" w:rsidRPr="00E86ABD" w:rsidRDefault="007161B7" w:rsidP="00031EC1">
            <w:pPr>
              <w:pStyle w:val="a9"/>
              <w:numPr>
                <w:ilvl w:val="0"/>
                <w:numId w:val="110"/>
              </w:numPr>
              <w:ind w:left="425" w:hanging="284"/>
              <w:jc w:val="both"/>
              <w:rPr>
                <w:lang w:val="ru-RU"/>
              </w:rPr>
            </w:pPr>
            <w:r w:rsidRPr="00E86ABD">
              <w:t>Підвищення рівня обізнаності населення щодо правил пожежної безпеки.</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2025-2030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15000,000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992"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10000,000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color w:val="000000"/>
                <w:sz w:val="24"/>
                <w:szCs w:val="24"/>
              </w:rPr>
              <w:t>В</w:t>
            </w:r>
            <w:r w:rsidRPr="00E86ABD">
              <w:rPr>
                <w:rFonts w:ascii="Times New Roman" w:eastAsia="Arial" w:hAnsi="Times New Roman" w:cs="Times New Roman"/>
                <w:sz w:val="24"/>
                <w:szCs w:val="24"/>
              </w:rPr>
              <w:t>ідділ цивільного захисту, оборонної, мобілізаційної роботи та взаємодії з правоохоронними органами Берестинської міської ради</w:t>
            </w: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325"/>
        </w:tabs>
        <w:rPr>
          <w:rFonts w:ascii="Times New Roman" w:hAnsi="Times New Roman" w:cs="Times New Roman"/>
        </w:rPr>
      </w:pPr>
    </w:p>
    <w:p w:rsidR="00943ECC" w:rsidRPr="00E86ABD" w:rsidRDefault="00943ECC" w:rsidP="007161B7">
      <w:pPr>
        <w:pStyle w:val="2"/>
        <w:spacing w:before="1"/>
        <w:ind w:left="-1" w:right="118"/>
        <w:rPr>
          <w:rFonts w:ascii="Times New Roman" w:hAnsi="Times New Roman" w:cs="Times New Roman"/>
        </w:rPr>
      </w:pPr>
    </w:p>
    <w:p w:rsidR="00943ECC" w:rsidRPr="00E86ABD" w:rsidRDefault="00943ECC" w:rsidP="007161B7">
      <w:pPr>
        <w:pStyle w:val="2"/>
        <w:spacing w:before="1"/>
        <w:ind w:left="-1" w:right="118"/>
        <w:rPr>
          <w:rFonts w:ascii="Times New Roman" w:hAnsi="Times New Roman" w:cs="Times New Roman"/>
        </w:rPr>
      </w:pPr>
    </w:p>
    <w:p w:rsidR="00943ECC" w:rsidRPr="00E86ABD" w:rsidRDefault="00943ECC" w:rsidP="007161B7">
      <w:pPr>
        <w:pStyle w:val="2"/>
        <w:spacing w:before="1"/>
        <w:ind w:left="-1" w:right="118"/>
        <w:rPr>
          <w:rFonts w:ascii="Times New Roman" w:hAnsi="Times New Roman" w:cs="Times New Roman"/>
        </w:rPr>
      </w:pPr>
    </w:p>
    <w:p w:rsidR="00943ECC" w:rsidRPr="00E86ABD" w:rsidRDefault="00943ECC" w:rsidP="007161B7">
      <w:pPr>
        <w:pStyle w:val="2"/>
        <w:spacing w:before="1"/>
        <w:ind w:left="-1" w:right="118"/>
        <w:rPr>
          <w:rFonts w:ascii="Times New Roman" w:hAnsi="Times New Roman" w:cs="Times New Roman"/>
        </w:rPr>
      </w:pPr>
    </w:p>
    <w:p w:rsidR="00943ECC" w:rsidRPr="00E86ABD" w:rsidRDefault="00943ECC" w:rsidP="007161B7">
      <w:pPr>
        <w:pStyle w:val="2"/>
        <w:spacing w:before="1"/>
        <w:ind w:left="-1" w:right="118"/>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00E16316" w:rsidRPr="00E86ABD">
        <w:rPr>
          <w:rFonts w:ascii="Times New Roman" w:hAnsi="Times New Roman" w:cs="Times New Roman"/>
          <w:spacing w:val="-10"/>
        </w:rPr>
        <w:t>7</w:t>
      </w:r>
      <w:r w:rsidR="008743B4" w:rsidRPr="00E86ABD">
        <w:rPr>
          <w:rFonts w:ascii="Times New Roman" w:hAnsi="Times New Roman" w:cs="Times New Roman"/>
          <w:spacing w:val="-10"/>
        </w:rPr>
        <w:t>4</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lastRenderedPageBreak/>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Г.5.4.1</w:t>
            </w:r>
            <w:r w:rsidRPr="00E86ABD">
              <w:rPr>
                <w:rFonts w:ascii="Times New Roman" w:eastAsia="Arial" w:hAnsi="Times New Roman" w:cs="Times New Roman"/>
                <w:color w:val="FFFFFF" w:themeColor="background1"/>
                <w:sz w:val="28"/>
                <w:szCs w:val="28"/>
              </w:rPr>
              <w:t xml:space="preserve"> Розробка та впровадження концепції поводження з тваринами</w:t>
            </w:r>
          </w:p>
        </w:tc>
      </w:tr>
      <w:tr w:rsidR="007161B7" w:rsidRPr="00E86ABD" w:rsidTr="00FE0FF6">
        <w:trPr>
          <w:trHeight w:val="442"/>
        </w:trPr>
        <w:tc>
          <w:tcPr>
            <w:tcW w:w="3670" w:type="dxa"/>
          </w:tcPr>
          <w:p w:rsidR="007161B7" w:rsidRPr="00E86ABD" w:rsidRDefault="007161B7" w:rsidP="00FE0FF6">
            <w:pPr>
              <w:pStyle w:val="TableParagraph"/>
              <w:ind w:left="117"/>
              <w:rPr>
                <w:rFonts w:ascii="Times New Roman" w:hAnsi="Times New Roman" w:cs="Times New Roman"/>
                <w:b/>
                <w:spacing w:val="-2"/>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p w:rsidR="007161B7" w:rsidRPr="00E86ABD" w:rsidRDefault="007161B7" w:rsidP="00FE0FF6">
            <w:pPr>
              <w:pStyle w:val="TableParagraph"/>
              <w:ind w:left="117"/>
              <w:rPr>
                <w:rFonts w:ascii="Times New Roman" w:hAnsi="Times New Roman" w:cs="Times New Roman"/>
                <w:b/>
                <w:sz w:val="24"/>
                <w:szCs w:val="24"/>
              </w:rPr>
            </w:pPr>
          </w:p>
        </w:tc>
        <w:tc>
          <w:tcPr>
            <w:tcW w:w="6330" w:type="dxa"/>
            <w:gridSpan w:val="6"/>
          </w:tcPr>
          <w:p w:rsidR="00E16316" w:rsidRPr="00E86ABD" w:rsidRDefault="00E16316" w:rsidP="00E16316">
            <w:pPr>
              <w:pStyle w:val="a9"/>
              <w:spacing w:before="0" w:beforeAutospacing="0" w:after="0" w:afterAutospacing="0"/>
              <w:jc w:val="both"/>
              <w:rPr>
                <w:rFonts w:eastAsia="Arial"/>
                <w:color w:val="000000"/>
              </w:rPr>
            </w:pPr>
            <w:r w:rsidRPr="00E86ABD">
              <w:rPr>
                <w:rFonts w:eastAsia="Arial"/>
                <w:color w:val="000000"/>
              </w:rPr>
              <w:t>Г. Висока якість життя</w:t>
            </w:r>
          </w:p>
          <w:p w:rsidR="00E16316" w:rsidRPr="00E86ABD" w:rsidRDefault="00E16316" w:rsidP="00E16316">
            <w:pPr>
              <w:pStyle w:val="a9"/>
              <w:spacing w:before="0" w:beforeAutospacing="0" w:after="0" w:afterAutospacing="0"/>
              <w:jc w:val="both"/>
              <w:rPr>
                <w:lang w:val="ru-RU"/>
              </w:rPr>
            </w:pPr>
            <w:r w:rsidRPr="00E86ABD">
              <w:rPr>
                <w:lang w:val="ru-RU"/>
              </w:rPr>
              <w:t>Г5. Забезпечення громадської безпеки</w:t>
            </w:r>
          </w:p>
          <w:p w:rsidR="007161B7" w:rsidRPr="00E86ABD" w:rsidRDefault="00E16316" w:rsidP="00FE0FF6">
            <w:pPr>
              <w:pStyle w:val="a9"/>
              <w:spacing w:before="0" w:beforeAutospacing="0"/>
              <w:jc w:val="both"/>
              <w:rPr>
                <w:lang w:val="ru-RU"/>
              </w:rPr>
            </w:pPr>
            <w:r w:rsidRPr="00E86ABD">
              <w:rPr>
                <w:lang w:val="ru-RU"/>
              </w:rPr>
              <w:t>Г5.4. Створити комплексну систему поводження з безпритульними тваринами (відлов, стерилізація, вакцинація, прилаштування)</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943ECC">
            <w:pPr>
              <w:pStyle w:val="a9"/>
              <w:jc w:val="both"/>
              <w:rPr>
                <w:b/>
              </w:rPr>
            </w:pPr>
            <w:r w:rsidRPr="00E86ABD">
              <w:t>Розробка та впровадження комплексної концепції поводження з тваринами, спрямованої на гуманне регулювання чисельності безпритульних тварин, зменшення ризиків для населення та формування відповідального ставлення до утримання домашніх тварин</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943ECC">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973"/>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943ECC">
            <w:pPr>
              <w:pStyle w:val="a9"/>
              <w:jc w:val="both"/>
            </w:pPr>
            <w:r w:rsidRPr="00E86ABD">
              <w:t>Мешканці громади, зокрема власники домашніх тварин, безпритульні тварини, комунальні служби та громадські зоозахисні організації, заклади освіти та соціальної сфери.</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943ECC">
            <w:pPr>
              <w:pStyle w:val="a9"/>
              <w:jc w:val="both"/>
            </w:pPr>
            <w:r w:rsidRPr="00E86ABD">
              <w:t>Відсутність комплексного підходу до поводження з тваринами в громаді призводить до зростання кількості безпритульних тварин, конфліктів між населенням, ризиків поширення інфекційних захворювань та погіршення санітарного стану територій. Недостатня поінформованість мешканців щодо відповідального утримання тварин та обмежені інструменти гуманного регулювання чисельності потребують системного вирішення на рівні громади.</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111"/>
              </w:numPr>
              <w:ind w:left="425" w:hanging="284"/>
              <w:jc w:val="both"/>
            </w:pPr>
            <w:r w:rsidRPr="00E86ABD">
              <w:t>Аналіз поточного стану та розробка концепції поводження з тваринами у громаді.</w:t>
            </w:r>
          </w:p>
          <w:p w:rsidR="007161B7" w:rsidRPr="00E86ABD" w:rsidRDefault="007161B7" w:rsidP="00031EC1">
            <w:pPr>
              <w:pStyle w:val="a9"/>
              <w:numPr>
                <w:ilvl w:val="0"/>
                <w:numId w:val="111"/>
              </w:numPr>
              <w:ind w:left="425" w:hanging="284"/>
              <w:jc w:val="both"/>
            </w:pPr>
            <w:r w:rsidRPr="00E86ABD">
              <w:t>Прийняття місцевих нормативно-правових актів у сфері поводження з тваринами.</w:t>
            </w:r>
          </w:p>
          <w:p w:rsidR="007161B7" w:rsidRPr="00E86ABD" w:rsidRDefault="007161B7" w:rsidP="00031EC1">
            <w:pPr>
              <w:pStyle w:val="a9"/>
              <w:numPr>
                <w:ilvl w:val="0"/>
                <w:numId w:val="111"/>
              </w:numPr>
              <w:ind w:left="425" w:hanging="284"/>
              <w:jc w:val="both"/>
            </w:pPr>
            <w:r w:rsidRPr="00E86ABD">
              <w:t>Впровадження програм стерилізації, вакцинації та ідентифікації тварин.</w:t>
            </w:r>
          </w:p>
          <w:p w:rsidR="007161B7" w:rsidRPr="00E86ABD" w:rsidRDefault="007161B7" w:rsidP="00031EC1">
            <w:pPr>
              <w:pStyle w:val="a9"/>
              <w:numPr>
                <w:ilvl w:val="0"/>
                <w:numId w:val="111"/>
              </w:numPr>
              <w:ind w:left="425" w:hanging="284"/>
              <w:jc w:val="both"/>
            </w:pPr>
            <w:r w:rsidRPr="00E86ABD">
              <w:t>Налагодження співпраці з ветеринарними службами та зоозахисними організаціями.</w:t>
            </w:r>
          </w:p>
          <w:p w:rsidR="007161B7" w:rsidRPr="00E86ABD" w:rsidRDefault="007161B7" w:rsidP="00031EC1">
            <w:pPr>
              <w:pStyle w:val="a9"/>
              <w:numPr>
                <w:ilvl w:val="0"/>
                <w:numId w:val="111"/>
              </w:numPr>
              <w:ind w:left="425" w:hanging="284"/>
              <w:jc w:val="both"/>
            </w:pPr>
            <w:r w:rsidRPr="00E86ABD">
              <w:t>Створення аб</w:t>
            </w:r>
            <w:r w:rsidRPr="00E86ABD">
              <w:rPr>
                <w:lang w:val="ru-RU"/>
              </w:rPr>
              <w:t>о підтримка тимчасових притулків/пунктів перетримки тварин</w:t>
            </w:r>
          </w:p>
          <w:p w:rsidR="007161B7" w:rsidRPr="00E86ABD" w:rsidRDefault="007161B7" w:rsidP="00031EC1">
            <w:pPr>
              <w:pStyle w:val="a9"/>
              <w:numPr>
                <w:ilvl w:val="0"/>
                <w:numId w:val="111"/>
              </w:numPr>
              <w:ind w:left="425" w:hanging="284"/>
              <w:jc w:val="both"/>
            </w:pPr>
            <w:r w:rsidRPr="00E86ABD">
              <w:rPr>
                <w:lang w:val="ru-RU"/>
              </w:rPr>
              <w:t xml:space="preserve"> Проведення інформаційно-просвітницьких кампаній серед населення.</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112"/>
              </w:numPr>
              <w:ind w:left="425" w:hanging="284"/>
              <w:jc w:val="both"/>
            </w:pPr>
            <w:r w:rsidRPr="00E86ABD">
              <w:t>Наявність затвердженої концепції поводження з тваринами (так/ні).</w:t>
            </w:r>
          </w:p>
          <w:p w:rsidR="007161B7" w:rsidRPr="00E86ABD" w:rsidRDefault="007161B7" w:rsidP="00031EC1">
            <w:pPr>
              <w:pStyle w:val="a9"/>
              <w:numPr>
                <w:ilvl w:val="0"/>
                <w:numId w:val="112"/>
              </w:numPr>
              <w:ind w:left="425" w:hanging="284"/>
              <w:jc w:val="both"/>
            </w:pPr>
            <w:r w:rsidRPr="00E86ABD">
              <w:t>Кількість прийнятих місцевих нормативних актів у сфері поводження з тваринами.</w:t>
            </w:r>
          </w:p>
          <w:p w:rsidR="007161B7" w:rsidRPr="00E86ABD" w:rsidRDefault="007161B7" w:rsidP="00031EC1">
            <w:pPr>
              <w:pStyle w:val="a9"/>
              <w:numPr>
                <w:ilvl w:val="0"/>
                <w:numId w:val="112"/>
              </w:numPr>
              <w:ind w:left="425" w:hanging="284"/>
              <w:jc w:val="both"/>
            </w:pPr>
            <w:r w:rsidRPr="00E86ABD">
              <w:t>Зменшення чисельності безпритульних тварин на території громади (%).</w:t>
            </w:r>
          </w:p>
          <w:p w:rsidR="007161B7" w:rsidRPr="00E86ABD" w:rsidRDefault="007161B7" w:rsidP="00031EC1">
            <w:pPr>
              <w:pStyle w:val="a9"/>
              <w:numPr>
                <w:ilvl w:val="0"/>
                <w:numId w:val="112"/>
              </w:numPr>
              <w:ind w:left="425" w:hanging="284"/>
              <w:jc w:val="both"/>
            </w:pPr>
            <w:r w:rsidRPr="00E86ABD">
              <w:t>Кількість тварин, охоплених програмами стерилізації та вакцинації.</w:t>
            </w:r>
          </w:p>
          <w:p w:rsidR="007161B7" w:rsidRPr="00E86ABD" w:rsidRDefault="007161B7" w:rsidP="00031EC1">
            <w:pPr>
              <w:pStyle w:val="a9"/>
              <w:numPr>
                <w:ilvl w:val="0"/>
                <w:numId w:val="112"/>
              </w:numPr>
              <w:ind w:left="425" w:hanging="284"/>
              <w:jc w:val="both"/>
            </w:pPr>
            <w:r w:rsidRPr="00E86ABD">
              <w:t>Кількість інформаційно-просвітницьких заходів та охоплених мешканців.</w:t>
            </w:r>
          </w:p>
          <w:p w:rsidR="007161B7" w:rsidRPr="00E86ABD" w:rsidRDefault="007161B7" w:rsidP="00031EC1">
            <w:pPr>
              <w:pStyle w:val="a9"/>
              <w:numPr>
                <w:ilvl w:val="0"/>
                <w:numId w:val="112"/>
              </w:numPr>
              <w:ind w:left="425" w:hanging="284"/>
              <w:jc w:val="both"/>
              <w:rPr>
                <w:lang w:val="ru-RU"/>
              </w:rPr>
            </w:pPr>
            <w:r w:rsidRPr="00E86ABD">
              <w:t>Зменшення кількості звернень громадян, пов’язаних із проблемами безпритульних тварин.</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2025-2030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lastRenderedPageBreak/>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992"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color w:val="000000"/>
                <w:sz w:val="24"/>
                <w:szCs w:val="24"/>
                <w:lang w:val="ru-RU"/>
              </w:rPr>
              <w:t xml:space="preserve">Відділ житлово-комунального </w:t>
            </w:r>
            <w:r w:rsidRPr="00E86ABD">
              <w:rPr>
                <w:rFonts w:ascii="Times New Roman" w:eastAsia="Arial" w:hAnsi="Times New Roman" w:cs="Times New Roman"/>
                <w:sz w:val="24"/>
                <w:szCs w:val="24"/>
                <w:lang w:val="ru-RU"/>
              </w:rPr>
              <w:t xml:space="preserve">господарства та благоустрою </w:t>
            </w:r>
            <w:r w:rsidRPr="00E86ABD">
              <w:rPr>
                <w:rFonts w:ascii="Times New Roman" w:eastAsia="Arial" w:hAnsi="Times New Roman" w:cs="Times New Roman"/>
                <w:sz w:val="24"/>
                <w:szCs w:val="24"/>
              </w:rPr>
              <w:t>Берестинської міської ради</w:t>
            </w: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325"/>
        </w:tabs>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00E4593B" w:rsidRPr="00E86ABD">
        <w:rPr>
          <w:rFonts w:ascii="Times New Roman" w:hAnsi="Times New Roman" w:cs="Times New Roman"/>
          <w:spacing w:val="-10"/>
        </w:rPr>
        <w:t>7</w:t>
      </w:r>
      <w:r w:rsidR="008743B4" w:rsidRPr="00E86ABD">
        <w:rPr>
          <w:rFonts w:ascii="Times New Roman" w:hAnsi="Times New Roman" w:cs="Times New Roman"/>
          <w:spacing w:val="-10"/>
        </w:rPr>
        <w:t>5</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Г.5.5.1</w:t>
            </w:r>
            <w:r w:rsidRPr="00E86ABD">
              <w:rPr>
                <w:rFonts w:ascii="Times New Roman" w:eastAsia="Arial" w:hAnsi="Times New Roman" w:cs="Times New Roman"/>
                <w:color w:val="FFFFFF" w:themeColor="background1"/>
                <w:sz w:val="28"/>
                <w:szCs w:val="28"/>
              </w:rPr>
              <w:t xml:space="preserve"> Підвищення цифрової безпеки населення та протидія кіберзагрозам</w:t>
            </w:r>
          </w:p>
        </w:tc>
      </w:tr>
      <w:tr w:rsidR="007161B7" w:rsidRPr="00E86ABD" w:rsidTr="00FE0FF6">
        <w:trPr>
          <w:trHeight w:val="442"/>
        </w:trPr>
        <w:tc>
          <w:tcPr>
            <w:tcW w:w="3670" w:type="dxa"/>
          </w:tcPr>
          <w:p w:rsidR="007161B7" w:rsidRPr="00E86ABD" w:rsidRDefault="007161B7" w:rsidP="00FE0FF6">
            <w:pPr>
              <w:pStyle w:val="TableParagraph"/>
              <w:ind w:left="117"/>
              <w:rPr>
                <w:rFonts w:ascii="Times New Roman" w:hAnsi="Times New Roman" w:cs="Times New Roman"/>
                <w:b/>
                <w:spacing w:val="-2"/>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p w:rsidR="007161B7" w:rsidRPr="00E86ABD" w:rsidRDefault="007161B7" w:rsidP="00FE0FF6">
            <w:pPr>
              <w:pStyle w:val="TableParagraph"/>
              <w:ind w:left="117"/>
              <w:rPr>
                <w:rFonts w:ascii="Times New Roman" w:hAnsi="Times New Roman" w:cs="Times New Roman"/>
                <w:b/>
                <w:sz w:val="24"/>
                <w:szCs w:val="24"/>
              </w:rPr>
            </w:pPr>
          </w:p>
        </w:tc>
        <w:tc>
          <w:tcPr>
            <w:tcW w:w="6330" w:type="dxa"/>
            <w:gridSpan w:val="6"/>
          </w:tcPr>
          <w:p w:rsidR="00E4593B" w:rsidRPr="00E86ABD" w:rsidRDefault="00E4593B" w:rsidP="00E4593B">
            <w:pPr>
              <w:pStyle w:val="a9"/>
              <w:spacing w:before="0" w:beforeAutospacing="0" w:after="0" w:afterAutospacing="0"/>
              <w:jc w:val="both"/>
              <w:rPr>
                <w:rFonts w:eastAsia="Arial"/>
                <w:color w:val="000000"/>
              </w:rPr>
            </w:pPr>
            <w:r w:rsidRPr="00E86ABD">
              <w:rPr>
                <w:rFonts w:eastAsia="Arial"/>
                <w:color w:val="000000"/>
              </w:rPr>
              <w:t>Г. Висока якість життя</w:t>
            </w:r>
          </w:p>
          <w:p w:rsidR="00E4593B" w:rsidRPr="00E86ABD" w:rsidRDefault="00E4593B" w:rsidP="00E4593B">
            <w:pPr>
              <w:pStyle w:val="a9"/>
              <w:spacing w:before="0" w:beforeAutospacing="0" w:after="0" w:afterAutospacing="0"/>
              <w:jc w:val="both"/>
              <w:rPr>
                <w:lang w:val="ru-RU"/>
              </w:rPr>
            </w:pPr>
            <w:r w:rsidRPr="00E86ABD">
              <w:rPr>
                <w:lang w:val="ru-RU"/>
              </w:rPr>
              <w:t>Г5. Забезпечення громадської безпеки</w:t>
            </w:r>
          </w:p>
          <w:p w:rsidR="007161B7" w:rsidRPr="00E86ABD" w:rsidRDefault="00E4593B" w:rsidP="00FE0FF6">
            <w:pPr>
              <w:pStyle w:val="a9"/>
              <w:spacing w:before="0" w:beforeAutospacing="0"/>
              <w:jc w:val="both"/>
              <w:rPr>
                <w:lang w:val="ru-RU"/>
              </w:rPr>
            </w:pPr>
            <w:r w:rsidRPr="00E86ABD">
              <w:rPr>
                <w:lang w:val="ru-RU"/>
              </w:rPr>
              <w:t>Г5.5. Забезпечити готовність громади до ефективного реагування на кібератаки та швидкого відновлення.</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943ECC">
            <w:pPr>
              <w:pStyle w:val="a9"/>
              <w:jc w:val="both"/>
              <w:rPr>
                <w:b/>
              </w:rPr>
            </w:pPr>
            <w:r w:rsidRPr="00E86ABD">
              <w:t>Формування в громаді безпечного цифрового середовища шляхом підвищення обізнаності населення щодо кіберзагроз, розвитку навичок безпечного користування цифровими сервісами та впровадження превентивних заходів кіберзахисту</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943ECC">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973"/>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943ECC">
            <w:pPr>
              <w:pStyle w:val="a9"/>
              <w:jc w:val="both"/>
            </w:pPr>
            <w:r w:rsidRPr="00E86ABD">
              <w:t>Мешканці громади, зокрема діти, молодь, люди похилого віку, працівники органів місцевого самоврядування та комунальних установ, освітні та соціальні заклади громади.</w:t>
            </w:r>
          </w:p>
          <w:p w:rsidR="007161B7" w:rsidRPr="00E86ABD" w:rsidRDefault="007161B7" w:rsidP="00943ECC">
            <w:pPr>
              <w:pStyle w:val="a9"/>
              <w:jc w:val="both"/>
            </w:pP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943ECC">
            <w:pPr>
              <w:pStyle w:val="a9"/>
              <w:jc w:val="both"/>
            </w:pPr>
            <w:r w:rsidRPr="00E86ABD">
              <w:t>Активна цифровізація послуг і комунікацій супроводжується зростанням кількості кіберзагроз, шахрайства, витоків персональних даних та дезінформації. Значна частина населення не володіє достатніми знаннями та навичками кібергігієни, що підвищує вразливість як окремих громадян, так і інформаційних систем громади. Проєкт спрямований на зменшення цифрових ризиків через освіту, профілактику та посилення захисту.</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113"/>
              </w:numPr>
              <w:ind w:left="425" w:hanging="284"/>
              <w:jc w:val="both"/>
            </w:pPr>
            <w:r w:rsidRPr="00E86ABD">
              <w:t>Проведення навчальних заходів і тренінгів з цифрової та кібербезпеки для різних вікових груп.</w:t>
            </w:r>
          </w:p>
          <w:p w:rsidR="007161B7" w:rsidRPr="00E86ABD" w:rsidRDefault="007161B7" w:rsidP="00031EC1">
            <w:pPr>
              <w:pStyle w:val="a9"/>
              <w:numPr>
                <w:ilvl w:val="0"/>
                <w:numId w:val="113"/>
              </w:numPr>
              <w:ind w:left="425" w:hanging="284"/>
              <w:jc w:val="both"/>
            </w:pPr>
            <w:r w:rsidRPr="00E86ABD">
              <w:t>Розробка та поширення інформаційних матеріалів з кібергігієни та протидії онлайн-шахрайству.</w:t>
            </w:r>
          </w:p>
          <w:p w:rsidR="007161B7" w:rsidRPr="00E86ABD" w:rsidRDefault="007161B7" w:rsidP="00031EC1">
            <w:pPr>
              <w:pStyle w:val="a9"/>
              <w:numPr>
                <w:ilvl w:val="0"/>
                <w:numId w:val="113"/>
              </w:numPr>
              <w:ind w:left="425" w:hanging="284"/>
              <w:jc w:val="both"/>
            </w:pPr>
            <w:r w:rsidRPr="00E86ABD">
              <w:t>Підвищення рівня кіберзахисту інформаційних систем органів місцевого самоврядування.</w:t>
            </w:r>
          </w:p>
          <w:p w:rsidR="007161B7" w:rsidRPr="00E86ABD" w:rsidRDefault="007161B7" w:rsidP="00031EC1">
            <w:pPr>
              <w:pStyle w:val="a9"/>
              <w:numPr>
                <w:ilvl w:val="0"/>
                <w:numId w:val="113"/>
              </w:numPr>
              <w:ind w:left="425" w:hanging="284"/>
              <w:jc w:val="both"/>
            </w:pPr>
            <w:r w:rsidRPr="00E86ABD">
              <w:t>Впровадження базових стандартів інформаційної безпеки в закладах освіти та соціальної сфери.</w:t>
            </w:r>
          </w:p>
          <w:p w:rsidR="007161B7" w:rsidRPr="00E86ABD" w:rsidRDefault="007161B7" w:rsidP="00031EC1">
            <w:pPr>
              <w:pStyle w:val="a9"/>
              <w:numPr>
                <w:ilvl w:val="0"/>
                <w:numId w:val="113"/>
              </w:numPr>
              <w:ind w:left="425" w:hanging="284"/>
              <w:jc w:val="both"/>
            </w:pPr>
            <w:r w:rsidRPr="00E86ABD">
              <w:lastRenderedPageBreak/>
              <w:t>Налагодження співпраці з профільними державними та громадськими організаціями у сфері кібербезпеки.</w:t>
            </w:r>
          </w:p>
          <w:p w:rsidR="007161B7" w:rsidRPr="00E86ABD" w:rsidRDefault="007161B7" w:rsidP="00031EC1">
            <w:pPr>
              <w:pStyle w:val="a9"/>
              <w:numPr>
                <w:ilvl w:val="0"/>
                <w:numId w:val="113"/>
              </w:numPr>
              <w:ind w:left="425" w:hanging="284"/>
              <w:jc w:val="both"/>
              <w:rPr>
                <w:lang w:val="ru-RU"/>
              </w:rPr>
            </w:pPr>
            <w:r w:rsidRPr="00E86ABD">
              <w:t>Проведення інформаційних кампаній щодо безпечного користування електронними сервісами.</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114"/>
              </w:numPr>
              <w:ind w:left="425" w:hanging="284"/>
              <w:jc w:val="both"/>
            </w:pPr>
            <w:r w:rsidRPr="00E86ABD">
              <w:t>Кількість мешканців громади, охоплених заходами з цифрової безпеки.</w:t>
            </w:r>
          </w:p>
          <w:p w:rsidR="007161B7" w:rsidRPr="00E86ABD" w:rsidRDefault="007161B7" w:rsidP="00031EC1">
            <w:pPr>
              <w:pStyle w:val="a9"/>
              <w:numPr>
                <w:ilvl w:val="0"/>
                <w:numId w:val="114"/>
              </w:numPr>
              <w:ind w:left="425" w:hanging="284"/>
              <w:jc w:val="both"/>
            </w:pPr>
            <w:r w:rsidRPr="00E86ABD">
              <w:t>Кількість проведених навчань, тренінгів та інформаційних кампаній.</w:t>
            </w:r>
          </w:p>
          <w:p w:rsidR="007161B7" w:rsidRPr="00E86ABD" w:rsidRDefault="007161B7" w:rsidP="00031EC1">
            <w:pPr>
              <w:pStyle w:val="a9"/>
              <w:numPr>
                <w:ilvl w:val="0"/>
                <w:numId w:val="114"/>
              </w:numPr>
              <w:ind w:left="425" w:hanging="284"/>
              <w:jc w:val="both"/>
            </w:pPr>
            <w:r w:rsidRPr="00E86ABD">
              <w:t>Зменшення кількості випадків онлайн-шахрайства та кіберінцидентів у громаді.</w:t>
            </w:r>
          </w:p>
          <w:p w:rsidR="007161B7" w:rsidRPr="00E86ABD" w:rsidRDefault="007161B7" w:rsidP="00031EC1">
            <w:pPr>
              <w:pStyle w:val="a9"/>
              <w:numPr>
                <w:ilvl w:val="0"/>
                <w:numId w:val="114"/>
              </w:numPr>
              <w:ind w:left="425" w:hanging="284"/>
              <w:jc w:val="both"/>
            </w:pPr>
            <w:r w:rsidRPr="00E86ABD">
              <w:t>Рівень обізнаності населення з питань кібербезпеки (за результатами опитувань).</w:t>
            </w:r>
          </w:p>
          <w:p w:rsidR="007161B7" w:rsidRPr="00E86ABD" w:rsidRDefault="007161B7" w:rsidP="00031EC1">
            <w:pPr>
              <w:pStyle w:val="a9"/>
              <w:numPr>
                <w:ilvl w:val="0"/>
                <w:numId w:val="114"/>
              </w:numPr>
              <w:ind w:left="425" w:hanging="284"/>
              <w:jc w:val="both"/>
            </w:pPr>
            <w:r w:rsidRPr="00E86ABD">
              <w:t>Кількість захищених та модернізованих інформаційних систем органів місцевого самоврядування.</w:t>
            </w:r>
          </w:p>
          <w:p w:rsidR="007161B7" w:rsidRPr="00E86ABD" w:rsidRDefault="007161B7" w:rsidP="00031EC1">
            <w:pPr>
              <w:pStyle w:val="a9"/>
              <w:numPr>
                <w:ilvl w:val="0"/>
                <w:numId w:val="114"/>
              </w:numPr>
              <w:ind w:left="425" w:hanging="284"/>
              <w:jc w:val="both"/>
              <w:rPr>
                <w:lang w:val="ru-RU"/>
              </w:rPr>
            </w:pPr>
            <w:r w:rsidRPr="00E86ABD">
              <w:t>Частка працівників установ громади, які пройшли навчання з кібергігієни (%)</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2025-2030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250,000</w:t>
            </w:r>
          </w:p>
        </w:tc>
        <w:tc>
          <w:tcPr>
            <w:tcW w:w="992"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250,000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250,000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250,000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Відділ цифрової трансформації Берестинської міської ради</w:t>
            </w: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325"/>
        </w:tabs>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7</w:t>
      </w:r>
      <w:r w:rsidR="008743B4" w:rsidRPr="00E86ABD">
        <w:rPr>
          <w:rFonts w:ascii="Times New Roman" w:hAnsi="Times New Roman" w:cs="Times New Roman"/>
          <w:spacing w:val="-10"/>
        </w:rPr>
        <w:t>6</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Г.5.6.1</w:t>
            </w:r>
            <w:r w:rsidRPr="00E86ABD">
              <w:rPr>
                <w:rFonts w:ascii="Times New Roman" w:eastAsia="Arial" w:hAnsi="Times New Roman" w:cs="Times New Roman"/>
                <w:color w:val="FFFFFF" w:themeColor="background1"/>
                <w:sz w:val="28"/>
                <w:szCs w:val="28"/>
              </w:rPr>
              <w:t xml:space="preserve"> Модернізація та облаштуваня укриттів цивільного захисту в громадських місцях та забезпечення вільного доступу до інформації про них</w:t>
            </w:r>
          </w:p>
        </w:tc>
      </w:tr>
      <w:tr w:rsidR="007161B7" w:rsidRPr="00E86ABD" w:rsidTr="00FE0FF6">
        <w:trPr>
          <w:trHeight w:val="442"/>
        </w:trPr>
        <w:tc>
          <w:tcPr>
            <w:tcW w:w="3670" w:type="dxa"/>
          </w:tcPr>
          <w:p w:rsidR="007161B7" w:rsidRPr="00E86ABD" w:rsidRDefault="007161B7" w:rsidP="00FE0FF6">
            <w:pPr>
              <w:pStyle w:val="TableParagraph"/>
              <w:ind w:left="117"/>
              <w:rPr>
                <w:rFonts w:ascii="Times New Roman" w:hAnsi="Times New Roman" w:cs="Times New Roman"/>
                <w:b/>
                <w:spacing w:val="-2"/>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p w:rsidR="007161B7" w:rsidRPr="00E86ABD" w:rsidRDefault="007161B7" w:rsidP="00FE0FF6">
            <w:pPr>
              <w:pStyle w:val="TableParagraph"/>
              <w:ind w:left="117"/>
              <w:rPr>
                <w:rFonts w:ascii="Times New Roman" w:hAnsi="Times New Roman" w:cs="Times New Roman"/>
                <w:b/>
                <w:sz w:val="24"/>
                <w:szCs w:val="24"/>
              </w:rPr>
            </w:pPr>
          </w:p>
        </w:tc>
        <w:tc>
          <w:tcPr>
            <w:tcW w:w="6330" w:type="dxa"/>
            <w:gridSpan w:val="6"/>
          </w:tcPr>
          <w:p w:rsidR="00E4593B" w:rsidRPr="00E86ABD" w:rsidRDefault="00E4593B" w:rsidP="00E4593B">
            <w:pPr>
              <w:pStyle w:val="a9"/>
              <w:spacing w:before="0" w:beforeAutospacing="0" w:after="0" w:afterAutospacing="0"/>
              <w:jc w:val="both"/>
              <w:rPr>
                <w:rFonts w:eastAsia="Arial"/>
                <w:color w:val="000000"/>
              </w:rPr>
            </w:pPr>
            <w:r w:rsidRPr="00E86ABD">
              <w:rPr>
                <w:rFonts w:eastAsia="Arial"/>
                <w:color w:val="000000"/>
              </w:rPr>
              <w:t>Г. Висока якість життя</w:t>
            </w:r>
          </w:p>
          <w:p w:rsidR="00E4593B" w:rsidRPr="00E86ABD" w:rsidRDefault="00E4593B" w:rsidP="00E4593B">
            <w:pPr>
              <w:pStyle w:val="a9"/>
              <w:spacing w:before="0" w:beforeAutospacing="0" w:after="0" w:afterAutospacing="0"/>
              <w:jc w:val="both"/>
              <w:rPr>
                <w:lang w:val="ru-RU"/>
              </w:rPr>
            </w:pPr>
            <w:r w:rsidRPr="00E86ABD">
              <w:rPr>
                <w:lang w:val="ru-RU"/>
              </w:rPr>
              <w:t>Г5. Забезпечення громадської безпеки</w:t>
            </w:r>
          </w:p>
          <w:p w:rsidR="007161B7" w:rsidRPr="00E86ABD" w:rsidRDefault="007B508F" w:rsidP="00FE0FF6">
            <w:pPr>
              <w:pStyle w:val="a9"/>
              <w:spacing w:before="0" w:beforeAutospacing="0"/>
              <w:jc w:val="both"/>
              <w:rPr>
                <w:lang w:val="ru-RU"/>
              </w:rPr>
            </w:pPr>
            <w:r w:rsidRPr="00E86ABD">
              <w:rPr>
                <w:lang w:val="ru-RU"/>
              </w:rPr>
              <w:t>Г5.6 Попередження виникнення надзвичайних ситуацій техногенного та природного характеру та ліквідація наслідків надзвичайних ситуацій і воєнних дій</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943ECC">
            <w:pPr>
              <w:pStyle w:val="a9"/>
              <w:jc w:val="both"/>
              <w:rPr>
                <w:b/>
              </w:rPr>
            </w:pPr>
            <w:r w:rsidRPr="00E86ABD">
              <w:t>Створення належних умов для захисту населення під час надзвичайних ситуацій та воєнних загроз шляхом модернізації укриттів цивільного захисту в громадських місцях і забезпечення зручного доступу громадян до інформації про їх розташування та стан.</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 xml:space="preserve">проєкт </w:t>
            </w:r>
            <w:r w:rsidRPr="00E86ABD">
              <w:rPr>
                <w:rFonts w:ascii="Times New Roman" w:hAnsi="Times New Roman" w:cs="Times New Roman"/>
                <w:b/>
                <w:sz w:val="24"/>
                <w:szCs w:val="24"/>
              </w:rPr>
              <w:lastRenderedPageBreak/>
              <w:t>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943ECC">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lastRenderedPageBreak/>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973"/>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943ECC">
            <w:pPr>
              <w:pStyle w:val="a9"/>
              <w:jc w:val="both"/>
            </w:pPr>
            <w:r w:rsidRPr="00E86ABD">
              <w:t>Мешканці громади, зокрема діти, люди похилого віку, особи з інвалідністю, працівники закладів освіти, охорони здоров’я, культури та інших громадських установ, відвідувачі громадських місць і об’єктів інфраструктури</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943ECC">
            <w:pPr>
              <w:pStyle w:val="a9"/>
              <w:jc w:val="both"/>
            </w:pPr>
            <w:r w:rsidRPr="00E86ABD">
              <w:t>Значна частина укриттів цивільного захисту в громаді потребує модернізації та приведення у відповідність до чинних вимог. Обмежена доступність, недостатнє облаштування та відсутність зрозумілої інформації про місця розташування укриттів знижують рівень безпеки населення під час повітряних тривог і надзвичайних ситуацій. Проєкт спрямований на комплексне вирішення цих проблем.</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115"/>
              </w:numPr>
              <w:ind w:left="425" w:hanging="284"/>
              <w:jc w:val="both"/>
            </w:pPr>
            <w:r w:rsidRPr="00E86ABD">
              <w:t>Інвентаризація укриттів цивільного захисту та оцінка їх технічного стану.</w:t>
            </w:r>
          </w:p>
          <w:p w:rsidR="007161B7" w:rsidRPr="00E86ABD" w:rsidRDefault="007161B7" w:rsidP="00031EC1">
            <w:pPr>
              <w:pStyle w:val="a9"/>
              <w:numPr>
                <w:ilvl w:val="0"/>
                <w:numId w:val="115"/>
              </w:numPr>
              <w:ind w:left="425" w:hanging="284"/>
              <w:jc w:val="both"/>
            </w:pPr>
            <w:r w:rsidRPr="00E86ABD">
              <w:t>Проведення ремонтних робіт та технічної модернізації укриттів.</w:t>
            </w:r>
          </w:p>
          <w:p w:rsidR="007161B7" w:rsidRPr="00E86ABD" w:rsidRDefault="007161B7" w:rsidP="00031EC1">
            <w:pPr>
              <w:pStyle w:val="a9"/>
              <w:numPr>
                <w:ilvl w:val="0"/>
                <w:numId w:val="115"/>
              </w:numPr>
              <w:ind w:left="425" w:hanging="284"/>
              <w:jc w:val="both"/>
            </w:pPr>
            <w:r w:rsidRPr="00E86ABD">
              <w:t>Облаштування укриттів (освітлення, вентиляція, санітарні умови, місця для сидіння).</w:t>
            </w:r>
          </w:p>
          <w:p w:rsidR="007161B7" w:rsidRPr="00E86ABD" w:rsidRDefault="007161B7" w:rsidP="00031EC1">
            <w:pPr>
              <w:pStyle w:val="a9"/>
              <w:numPr>
                <w:ilvl w:val="0"/>
                <w:numId w:val="115"/>
              </w:numPr>
              <w:ind w:left="425" w:hanging="284"/>
              <w:jc w:val="both"/>
            </w:pPr>
            <w:r w:rsidRPr="00E86ABD">
              <w:t>Забезпечення безбар’єрного доступу для маломобільних груп населення.</w:t>
            </w:r>
          </w:p>
          <w:p w:rsidR="007161B7" w:rsidRPr="00E86ABD" w:rsidRDefault="007161B7" w:rsidP="00031EC1">
            <w:pPr>
              <w:pStyle w:val="a9"/>
              <w:numPr>
                <w:ilvl w:val="0"/>
                <w:numId w:val="115"/>
              </w:numPr>
              <w:ind w:left="425" w:hanging="284"/>
              <w:jc w:val="both"/>
            </w:pPr>
            <w:r w:rsidRPr="00E86ABD">
              <w:t>Встановлення навігаційн</w:t>
            </w:r>
            <w:r w:rsidRPr="00E86ABD">
              <w:rPr>
                <w:lang w:val="ru-RU"/>
              </w:rPr>
              <w:t>их знаків і табличок до укриттів.</w:t>
            </w:r>
          </w:p>
          <w:p w:rsidR="007161B7" w:rsidRPr="00E86ABD" w:rsidRDefault="007161B7" w:rsidP="00031EC1">
            <w:pPr>
              <w:pStyle w:val="a9"/>
              <w:numPr>
                <w:ilvl w:val="0"/>
                <w:numId w:val="115"/>
              </w:numPr>
              <w:ind w:left="425" w:hanging="284"/>
              <w:jc w:val="both"/>
            </w:pPr>
            <w:r w:rsidRPr="00E86ABD">
              <w:rPr>
                <w:lang w:val="ru-RU"/>
              </w:rPr>
              <w:t>Створення та оновлення цифрових і друкованих інформаційних ресурсів про укриття.</w:t>
            </w:r>
          </w:p>
          <w:p w:rsidR="007161B7" w:rsidRPr="00E86ABD" w:rsidRDefault="007161B7" w:rsidP="00031EC1">
            <w:pPr>
              <w:pStyle w:val="a9"/>
              <w:numPr>
                <w:ilvl w:val="0"/>
                <w:numId w:val="115"/>
              </w:numPr>
              <w:ind w:left="425" w:hanging="284"/>
              <w:jc w:val="both"/>
            </w:pPr>
            <w:r w:rsidRPr="00E86ABD">
              <w:rPr>
                <w:lang w:val="ru-RU"/>
              </w:rPr>
              <w:t xml:space="preserve"> Інформування населення через офіційні канали громади.</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116"/>
              </w:numPr>
              <w:ind w:left="425" w:hanging="284"/>
              <w:jc w:val="both"/>
            </w:pPr>
            <w:r w:rsidRPr="00E86ABD">
              <w:t>Кількість модернізованих та облаштованих укриттів цивільного захисту.</w:t>
            </w:r>
          </w:p>
          <w:p w:rsidR="007161B7" w:rsidRPr="00E86ABD" w:rsidRDefault="007161B7" w:rsidP="00031EC1">
            <w:pPr>
              <w:pStyle w:val="a9"/>
              <w:numPr>
                <w:ilvl w:val="0"/>
                <w:numId w:val="116"/>
              </w:numPr>
              <w:ind w:left="425" w:hanging="284"/>
              <w:jc w:val="both"/>
            </w:pPr>
            <w:r w:rsidRPr="00E86ABD">
              <w:t>Частка громадських місць, забезпечених доступними укриттями (%).</w:t>
            </w:r>
          </w:p>
          <w:p w:rsidR="007161B7" w:rsidRPr="00E86ABD" w:rsidRDefault="007161B7" w:rsidP="00031EC1">
            <w:pPr>
              <w:pStyle w:val="a9"/>
              <w:numPr>
                <w:ilvl w:val="0"/>
                <w:numId w:val="116"/>
              </w:numPr>
              <w:ind w:left="425" w:hanging="284"/>
              <w:jc w:val="both"/>
            </w:pPr>
            <w:r w:rsidRPr="00E86ABD">
              <w:t>Кількість встановлених інформаційних знаків та навігаційних елементів.</w:t>
            </w:r>
          </w:p>
          <w:p w:rsidR="007161B7" w:rsidRPr="00E86ABD" w:rsidRDefault="007161B7" w:rsidP="00031EC1">
            <w:pPr>
              <w:pStyle w:val="a9"/>
              <w:numPr>
                <w:ilvl w:val="0"/>
                <w:numId w:val="116"/>
              </w:numPr>
              <w:ind w:left="425" w:hanging="284"/>
              <w:jc w:val="both"/>
            </w:pPr>
            <w:r w:rsidRPr="00E86ABD">
              <w:t>Наявність та оновлення публічної інформації про укриття (так/ні).</w:t>
            </w:r>
          </w:p>
          <w:p w:rsidR="007161B7" w:rsidRPr="00E86ABD" w:rsidRDefault="007161B7" w:rsidP="00031EC1">
            <w:pPr>
              <w:pStyle w:val="a9"/>
              <w:numPr>
                <w:ilvl w:val="0"/>
                <w:numId w:val="116"/>
              </w:numPr>
              <w:ind w:left="425" w:hanging="284"/>
              <w:jc w:val="both"/>
            </w:pPr>
            <w:r w:rsidRPr="00E86ABD">
              <w:t>Рівень задоволеності мешканців умовам</w:t>
            </w:r>
            <w:r w:rsidRPr="00E86ABD">
              <w:rPr>
                <w:lang w:val="ru-RU"/>
              </w:rPr>
              <w:t>и укриттів (%).</w:t>
            </w:r>
          </w:p>
          <w:p w:rsidR="007161B7" w:rsidRPr="00E86ABD" w:rsidRDefault="007161B7" w:rsidP="00031EC1">
            <w:pPr>
              <w:pStyle w:val="a9"/>
              <w:numPr>
                <w:ilvl w:val="0"/>
                <w:numId w:val="116"/>
              </w:numPr>
              <w:ind w:left="425" w:hanging="284"/>
              <w:jc w:val="both"/>
            </w:pPr>
            <w:r w:rsidRPr="00E86ABD">
              <w:rPr>
                <w:lang w:val="ru-RU"/>
              </w:rPr>
              <w:t>Зменшення часу пошуку найближчого укриття під час повітряної тривоги.</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2025-2030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20 000,000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1000, 00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c>
          <w:tcPr>
            <w:tcW w:w="992"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3000,000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lang w:val="ru-RU"/>
              </w:rPr>
            </w:pPr>
            <w:r w:rsidRPr="00E86ABD">
              <w:rPr>
                <w:rFonts w:ascii="Times New Roman" w:eastAsia="Arial" w:hAnsi="Times New Roman" w:cs="Times New Roman"/>
                <w:sz w:val="24"/>
                <w:szCs w:val="24"/>
                <w:lang w:val="ru-RU"/>
              </w:rPr>
              <w:t>Відділ цивільного захисту, оборонної, мобілізаційної роботи та взаємодії з правоохоронними органами Берестинської міської ради</w:t>
            </w:r>
          </w:p>
          <w:p w:rsidR="007161B7" w:rsidRPr="00E86ABD" w:rsidRDefault="007161B7" w:rsidP="00FE0FF6">
            <w:pPr>
              <w:rPr>
                <w:rFonts w:ascii="Times New Roman" w:eastAsia="Arial" w:hAnsi="Times New Roman" w:cs="Times New Roman"/>
                <w:sz w:val="24"/>
                <w:szCs w:val="24"/>
              </w:rPr>
            </w:pP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lastRenderedPageBreak/>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325"/>
        </w:tabs>
        <w:rPr>
          <w:rFonts w:ascii="Times New Roman" w:hAnsi="Times New Roman" w:cs="Times New Roman"/>
        </w:rPr>
      </w:pPr>
    </w:p>
    <w:p w:rsidR="00B51E6C" w:rsidRPr="00E86ABD" w:rsidRDefault="00B51E6C" w:rsidP="007161B7">
      <w:pPr>
        <w:pStyle w:val="2"/>
        <w:spacing w:before="1"/>
        <w:ind w:left="-1" w:right="118"/>
        <w:rPr>
          <w:rFonts w:ascii="Times New Roman" w:hAnsi="Times New Roman" w:cs="Times New Roman"/>
        </w:rPr>
      </w:pPr>
    </w:p>
    <w:p w:rsidR="00B51E6C" w:rsidRPr="00E86ABD" w:rsidRDefault="00B51E6C" w:rsidP="00B51E6C">
      <w:pPr>
        <w:pStyle w:val="2"/>
        <w:spacing w:before="1"/>
        <w:ind w:left="-1" w:right="118"/>
        <w:rPr>
          <w:rFonts w:ascii="Times New Roman" w:hAnsi="Times New Roman" w:cs="Times New Roman"/>
          <w:color w:val="FF0000"/>
          <w:sz w:val="28"/>
          <w:szCs w:val="28"/>
        </w:rPr>
      </w:pPr>
      <w:r w:rsidRPr="00E86ABD">
        <w:rPr>
          <w:rFonts w:ascii="Times New Roman" w:hAnsi="Times New Roman" w:cs="Times New Roman"/>
          <w:color w:val="FF0000"/>
          <w:sz w:val="28"/>
          <w:szCs w:val="28"/>
        </w:rPr>
        <w:t>Стратегічна ціль Д. Активна, відповідальна і згуртована громада</w:t>
      </w:r>
    </w:p>
    <w:p w:rsidR="00B51E6C" w:rsidRPr="00E86ABD" w:rsidRDefault="00B51E6C" w:rsidP="007161B7">
      <w:pPr>
        <w:pStyle w:val="2"/>
        <w:spacing w:before="1"/>
        <w:ind w:left="-1" w:right="118"/>
        <w:rPr>
          <w:rFonts w:ascii="Times New Roman" w:hAnsi="Times New Roman" w:cs="Times New Roman"/>
          <w:color w:val="FF0000"/>
          <w:sz w:val="28"/>
          <w:szCs w:val="28"/>
        </w:rPr>
      </w:pPr>
    </w:p>
    <w:p w:rsidR="00B51E6C" w:rsidRPr="00E86ABD" w:rsidRDefault="00B51E6C" w:rsidP="007161B7">
      <w:pPr>
        <w:pStyle w:val="2"/>
        <w:spacing w:before="1"/>
        <w:ind w:left="-1" w:right="118"/>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00771866" w:rsidRPr="00E86ABD">
        <w:rPr>
          <w:rFonts w:ascii="Times New Roman" w:hAnsi="Times New Roman" w:cs="Times New Roman"/>
          <w:spacing w:val="-10"/>
        </w:rPr>
        <w:t>7</w:t>
      </w:r>
      <w:r w:rsidR="008743B4" w:rsidRPr="00E86ABD">
        <w:rPr>
          <w:rFonts w:ascii="Times New Roman" w:hAnsi="Times New Roman" w:cs="Times New Roman"/>
          <w:spacing w:val="-10"/>
        </w:rPr>
        <w:t>7</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Д.1.1.1</w:t>
            </w:r>
            <w:r w:rsidRPr="00E86ABD">
              <w:rPr>
                <w:rFonts w:ascii="Times New Roman" w:eastAsia="Arial" w:hAnsi="Times New Roman" w:cs="Times New Roman"/>
                <w:color w:val="FFFFFF" w:themeColor="background1"/>
                <w:sz w:val="28"/>
                <w:szCs w:val="28"/>
              </w:rPr>
              <w:t xml:space="preserve"> Розробка комплексного плану просторового розвитку Берестинської територіальної громади</w:t>
            </w:r>
          </w:p>
        </w:tc>
      </w:tr>
      <w:tr w:rsidR="007161B7" w:rsidRPr="00E86ABD" w:rsidTr="00FE0FF6">
        <w:trPr>
          <w:trHeight w:val="442"/>
        </w:trPr>
        <w:tc>
          <w:tcPr>
            <w:tcW w:w="3670" w:type="dxa"/>
          </w:tcPr>
          <w:p w:rsidR="007161B7" w:rsidRPr="00E86ABD" w:rsidRDefault="007161B7" w:rsidP="00FE0FF6">
            <w:pPr>
              <w:pStyle w:val="TableParagraph"/>
              <w:ind w:left="117"/>
              <w:rPr>
                <w:rFonts w:ascii="Times New Roman" w:hAnsi="Times New Roman" w:cs="Times New Roman"/>
                <w:b/>
                <w:spacing w:val="-2"/>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p w:rsidR="007161B7" w:rsidRPr="00E86ABD" w:rsidRDefault="007161B7" w:rsidP="00FE0FF6">
            <w:pPr>
              <w:pStyle w:val="TableParagraph"/>
              <w:ind w:left="117"/>
              <w:rPr>
                <w:rFonts w:ascii="Times New Roman" w:hAnsi="Times New Roman" w:cs="Times New Roman"/>
                <w:b/>
                <w:sz w:val="24"/>
                <w:szCs w:val="24"/>
              </w:rPr>
            </w:pPr>
          </w:p>
        </w:tc>
        <w:tc>
          <w:tcPr>
            <w:tcW w:w="6330" w:type="dxa"/>
            <w:gridSpan w:val="6"/>
          </w:tcPr>
          <w:p w:rsidR="007161B7" w:rsidRPr="00E86ABD" w:rsidRDefault="006B0C46" w:rsidP="006B0C46">
            <w:pPr>
              <w:pStyle w:val="a9"/>
              <w:spacing w:before="0" w:beforeAutospacing="0" w:after="0" w:afterAutospacing="0"/>
              <w:jc w:val="both"/>
            </w:pPr>
            <w:r w:rsidRPr="00E86ABD">
              <w:rPr>
                <w:rFonts w:eastAsia="Arial"/>
                <w:color w:val="000000"/>
              </w:rPr>
              <w:t>Д. Активна, відповідальна і згуртована громада</w:t>
            </w:r>
            <w:r w:rsidR="007161B7" w:rsidRPr="00E86ABD">
              <w:t>.</w:t>
            </w:r>
          </w:p>
          <w:p w:rsidR="006B0C46" w:rsidRPr="00E86ABD" w:rsidRDefault="006B0C46" w:rsidP="006B0C46">
            <w:pPr>
              <w:pStyle w:val="a9"/>
              <w:spacing w:before="0" w:beforeAutospacing="0" w:after="0" w:afterAutospacing="0"/>
              <w:jc w:val="both"/>
            </w:pPr>
            <w:r w:rsidRPr="00E86ABD">
              <w:t>Д1. Забезпечення збалансованого та комплексного просторового розвитку території громади</w:t>
            </w:r>
          </w:p>
          <w:p w:rsidR="006B0C46" w:rsidRPr="00E86ABD" w:rsidRDefault="006B0C46" w:rsidP="006B0C46">
            <w:pPr>
              <w:pStyle w:val="a9"/>
              <w:spacing w:before="0" w:beforeAutospacing="0" w:after="0" w:afterAutospacing="0"/>
              <w:jc w:val="both"/>
              <w:rPr>
                <w:lang w:val="ru-RU"/>
              </w:rPr>
            </w:pPr>
            <w:r w:rsidRPr="00E86ABD">
              <w:rPr>
                <w:lang w:val="ru-RU"/>
              </w:rPr>
              <w:t>Д1.1. Розробити та затвердити комплексний план просторового розвитку громади</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943ECC">
            <w:pPr>
              <w:pStyle w:val="a9"/>
              <w:jc w:val="both"/>
              <w:rPr>
                <w:b/>
              </w:rPr>
            </w:pPr>
            <w:r w:rsidRPr="00E86ABD">
              <w:t>Розробка комплексного плану просторового розвитку Берестинської громади, який забезпечить стратегічне управління територією, ефективне використання ресурсів, розвиток інфраструктури та створення комфортного середовища для мешканців.</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943ECC">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973"/>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943ECC">
            <w:pPr>
              <w:pStyle w:val="a9"/>
              <w:jc w:val="both"/>
            </w:pPr>
            <w:r w:rsidRPr="00E86ABD">
              <w:t>Органи місцевого самоврядування та планувальники розвитку території, інвестори та підприємці, які планують реалізацію проєктів на території громади, мешканці громади та громадські організації, зацікавлені у сталому розвитку території.</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943ECC">
            <w:pPr>
              <w:pStyle w:val="a9"/>
              <w:jc w:val="both"/>
            </w:pPr>
            <w:r w:rsidRPr="00E86ABD">
              <w:t>Відсутність комплексного та інтегрованого підходу до просторового розвитку громади призводить до неефективного використання земель, хаотичної забудови, низької якості інфраструктури та обмеженої привабливості території для інвестицій. Проєкт спрямований на створення системного плану розвитку території з урахуванням соціальних, економічних та екологічних потреб.</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117"/>
              </w:numPr>
              <w:ind w:left="425" w:hanging="284"/>
              <w:jc w:val="both"/>
            </w:pPr>
            <w:r w:rsidRPr="00E86ABD">
              <w:t>Аналіз існуючого стану території, інфраструктури та соціально-економічних показників.</w:t>
            </w:r>
          </w:p>
          <w:p w:rsidR="007161B7" w:rsidRPr="00E86ABD" w:rsidRDefault="007161B7" w:rsidP="00031EC1">
            <w:pPr>
              <w:pStyle w:val="a9"/>
              <w:numPr>
                <w:ilvl w:val="0"/>
                <w:numId w:val="117"/>
              </w:numPr>
              <w:ind w:left="425" w:hanging="284"/>
              <w:jc w:val="both"/>
            </w:pPr>
            <w:r w:rsidRPr="00E86ABD">
              <w:t>Проведення консультацій та опитувань серед мешканців та зацікавлених сторін.</w:t>
            </w:r>
          </w:p>
          <w:p w:rsidR="007161B7" w:rsidRPr="00E86ABD" w:rsidRDefault="007161B7" w:rsidP="00031EC1">
            <w:pPr>
              <w:pStyle w:val="a9"/>
              <w:numPr>
                <w:ilvl w:val="0"/>
                <w:numId w:val="117"/>
              </w:numPr>
              <w:ind w:left="425" w:hanging="284"/>
              <w:jc w:val="both"/>
            </w:pPr>
            <w:r w:rsidRPr="00E86ABD">
              <w:t>Розробка сценаріїв розвитку та пріоритетних зон просторового планування.</w:t>
            </w:r>
          </w:p>
          <w:p w:rsidR="007161B7" w:rsidRPr="00E86ABD" w:rsidRDefault="007161B7" w:rsidP="00031EC1">
            <w:pPr>
              <w:pStyle w:val="a9"/>
              <w:numPr>
                <w:ilvl w:val="0"/>
                <w:numId w:val="117"/>
              </w:numPr>
              <w:ind w:left="425" w:hanging="284"/>
              <w:jc w:val="both"/>
            </w:pPr>
            <w:r w:rsidRPr="00E86ABD">
              <w:t>Визначення стратегічних напрямків розвитку інфраструктури, житлової, комерційної та соціальної забудови.</w:t>
            </w:r>
          </w:p>
          <w:p w:rsidR="007161B7" w:rsidRPr="00E86ABD" w:rsidRDefault="007161B7" w:rsidP="00031EC1">
            <w:pPr>
              <w:pStyle w:val="a9"/>
              <w:numPr>
                <w:ilvl w:val="0"/>
                <w:numId w:val="117"/>
              </w:numPr>
              <w:ind w:left="425" w:hanging="284"/>
              <w:jc w:val="both"/>
            </w:pPr>
            <w:r w:rsidRPr="00E86ABD">
              <w:t>Підготовка проектної документації та картографічних матеріалів.</w:t>
            </w:r>
          </w:p>
          <w:p w:rsidR="007161B7" w:rsidRPr="00E86ABD" w:rsidRDefault="007161B7" w:rsidP="00031EC1">
            <w:pPr>
              <w:pStyle w:val="a9"/>
              <w:numPr>
                <w:ilvl w:val="0"/>
                <w:numId w:val="117"/>
              </w:numPr>
              <w:ind w:left="425" w:hanging="284"/>
              <w:jc w:val="both"/>
              <w:rPr>
                <w:lang w:val="ru-RU"/>
              </w:rPr>
            </w:pPr>
            <w:r w:rsidRPr="00E86ABD">
              <w:t>Впровадження системи моніторингу та коригування плану розвитку.</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118"/>
              </w:numPr>
              <w:ind w:left="425" w:hanging="284"/>
              <w:jc w:val="both"/>
            </w:pPr>
            <w:r w:rsidRPr="00E86ABD">
              <w:t>Наявність затвердженого комплексного плану просторового розвитку (так/ні).</w:t>
            </w:r>
          </w:p>
          <w:p w:rsidR="007161B7" w:rsidRPr="00E86ABD" w:rsidRDefault="007161B7" w:rsidP="00031EC1">
            <w:pPr>
              <w:pStyle w:val="a9"/>
              <w:numPr>
                <w:ilvl w:val="0"/>
                <w:numId w:val="118"/>
              </w:numPr>
              <w:ind w:left="425" w:hanging="284"/>
              <w:jc w:val="both"/>
            </w:pPr>
            <w:r w:rsidRPr="00E86ABD">
              <w:t>Кількість проведених консультацій та громадських обговорень</w:t>
            </w:r>
          </w:p>
          <w:p w:rsidR="007161B7" w:rsidRPr="00E86ABD" w:rsidRDefault="007161B7" w:rsidP="00031EC1">
            <w:pPr>
              <w:pStyle w:val="a9"/>
              <w:numPr>
                <w:ilvl w:val="0"/>
                <w:numId w:val="118"/>
              </w:numPr>
              <w:ind w:left="425" w:hanging="284"/>
              <w:jc w:val="both"/>
            </w:pPr>
            <w:r w:rsidRPr="00E86ABD">
              <w:t>Частка території громади, покрита планом розвитку (%).</w:t>
            </w:r>
          </w:p>
          <w:p w:rsidR="007161B7" w:rsidRPr="00E86ABD" w:rsidRDefault="007161B7" w:rsidP="00031EC1">
            <w:pPr>
              <w:pStyle w:val="a9"/>
              <w:numPr>
                <w:ilvl w:val="0"/>
                <w:numId w:val="118"/>
              </w:numPr>
              <w:ind w:left="425" w:hanging="284"/>
              <w:jc w:val="both"/>
            </w:pPr>
            <w:r w:rsidRPr="00E86ABD">
              <w:t xml:space="preserve"> Кількість інвестиційних та забудовних проєктів, реалізованих відповідно до плану.</w:t>
            </w:r>
          </w:p>
          <w:p w:rsidR="007161B7" w:rsidRPr="00E86ABD" w:rsidRDefault="007161B7" w:rsidP="00031EC1">
            <w:pPr>
              <w:pStyle w:val="a9"/>
              <w:numPr>
                <w:ilvl w:val="0"/>
                <w:numId w:val="118"/>
              </w:numPr>
              <w:ind w:left="425" w:hanging="284"/>
              <w:jc w:val="both"/>
            </w:pPr>
            <w:r w:rsidRPr="00E86ABD">
              <w:t>Рівень задоволеності мешканців якістю просторового планування (%).</w:t>
            </w:r>
          </w:p>
          <w:p w:rsidR="007161B7" w:rsidRPr="00E86ABD" w:rsidRDefault="007161B7" w:rsidP="00031EC1">
            <w:pPr>
              <w:pStyle w:val="a9"/>
              <w:numPr>
                <w:ilvl w:val="0"/>
                <w:numId w:val="118"/>
              </w:numPr>
              <w:ind w:left="425" w:hanging="284"/>
              <w:jc w:val="both"/>
              <w:rPr>
                <w:lang w:val="ru-RU"/>
              </w:rPr>
            </w:pPr>
            <w:r w:rsidRPr="00E86ABD">
              <w:t>Підвищення ефективності управління територією та використання земельних ресурсів.</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2027-2030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15 000,000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1000,000</w:t>
            </w:r>
          </w:p>
        </w:tc>
        <w:tc>
          <w:tcPr>
            <w:tcW w:w="992"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7000,000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7000,000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color w:val="000000"/>
                <w:sz w:val="24"/>
                <w:szCs w:val="24"/>
              </w:rPr>
              <w:t>Відділ містобудування та архітектури Берестинської міської ради</w:t>
            </w:r>
            <w:r w:rsidRPr="00E86ABD">
              <w:rPr>
                <w:rFonts w:ascii="Times New Roman" w:eastAsia="Arial" w:hAnsi="Times New Roman" w:cs="Times New Roman"/>
                <w:sz w:val="24"/>
                <w:szCs w:val="24"/>
              </w:rPr>
              <w:t xml:space="preserve"> </w:t>
            </w: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325"/>
        </w:tabs>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7</w:t>
      </w:r>
      <w:r w:rsidR="00564E92" w:rsidRPr="00E86ABD">
        <w:rPr>
          <w:rFonts w:ascii="Times New Roman" w:hAnsi="Times New Roman" w:cs="Times New Roman"/>
          <w:spacing w:val="-10"/>
        </w:rPr>
        <w:t>8</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Д.1.2.1</w:t>
            </w:r>
            <w:r w:rsidRPr="00E86ABD">
              <w:rPr>
                <w:rFonts w:ascii="Times New Roman" w:eastAsia="Arial" w:hAnsi="Times New Roman" w:cs="Times New Roman"/>
                <w:color w:val="FFFFFF" w:themeColor="background1"/>
                <w:sz w:val="28"/>
                <w:szCs w:val="28"/>
              </w:rPr>
              <w:t xml:space="preserve"> Реалізація щонайменше одного комплексного інфраструктурного проєкту  в кожному старостинському окрузі</w:t>
            </w:r>
          </w:p>
        </w:tc>
      </w:tr>
      <w:tr w:rsidR="007161B7" w:rsidRPr="00E86ABD" w:rsidTr="00FE0FF6">
        <w:trPr>
          <w:trHeight w:val="442"/>
        </w:trPr>
        <w:tc>
          <w:tcPr>
            <w:tcW w:w="3670"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pacing w:val="-2"/>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p w:rsidR="007161B7" w:rsidRPr="00E86ABD" w:rsidRDefault="007161B7" w:rsidP="00FE0FF6">
            <w:pPr>
              <w:pStyle w:val="TableParagraph"/>
              <w:ind w:left="117"/>
              <w:rPr>
                <w:rFonts w:ascii="Times New Roman" w:hAnsi="Times New Roman" w:cs="Times New Roman"/>
                <w:b/>
                <w:sz w:val="24"/>
                <w:szCs w:val="24"/>
              </w:rPr>
            </w:pPr>
          </w:p>
        </w:tc>
        <w:tc>
          <w:tcPr>
            <w:tcW w:w="6330" w:type="dxa"/>
            <w:gridSpan w:val="6"/>
          </w:tcPr>
          <w:p w:rsidR="006B0C46" w:rsidRPr="00E86ABD" w:rsidRDefault="006B0C46" w:rsidP="006B0C46">
            <w:pPr>
              <w:pStyle w:val="a9"/>
              <w:spacing w:before="0" w:beforeAutospacing="0" w:after="0" w:afterAutospacing="0"/>
              <w:jc w:val="both"/>
            </w:pPr>
            <w:r w:rsidRPr="00E86ABD">
              <w:rPr>
                <w:rFonts w:eastAsia="Arial"/>
                <w:color w:val="000000"/>
              </w:rPr>
              <w:t>Д. Активна, відповідальна і згуртована громада</w:t>
            </w:r>
            <w:r w:rsidRPr="00E86ABD">
              <w:t>.</w:t>
            </w:r>
          </w:p>
          <w:p w:rsidR="006B0C46" w:rsidRPr="00E86ABD" w:rsidRDefault="006B0C46" w:rsidP="006B0C46">
            <w:pPr>
              <w:pStyle w:val="a9"/>
              <w:spacing w:before="0" w:beforeAutospacing="0" w:after="0" w:afterAutospacing="0"/>
              <w:jc w:val="both"/>
            </w:pPr>
            <w:r w:rsidRPr="00E86ABD">
              <w:t>Д1. Забезпечення збалансованого та комплексного просторового розвитку території громади</w:t>
            </w:r>
          </w:p>
          <w:p w:rsidR="007161B7" w:rsidRPr="00E86ABD" w:rsidRDefault="006851E9" w:rsidP="00FE0FF6">
            <w:pPr>
              <w:pStyle w:val="a9"/>
              <w:spacing w:before="0" w:beforeAutospacing="0"/>
              <w:jc w:val="both"/>
            </w:pPr>
            <w:r w:rsidRPr="00E86ABD">
              <w:t>Д1.2. Забезпечити комплексний розвиток інфраструктури старостинських округів.</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943ECC">
            <w:pPr>
              <w:pStyle w:val="a9"/>
              <w:jc w:val="both"/>
              <w:rPr>
                <w:b/>
              </w:rPr>
            </w:pPr>
            <w:r w:rsidRPr="00E86ABD">
              <w:t>Забезпечити комплексний розвиток інфраструктури на всій території громади шляхом реалізації мінімум одного інфраструктурного проєкту у кожному старостинському окрузі, що підвищить рівень життя мешканців та сприятиме сталому розвитку громади</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943ECC">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973"/>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943ECC">
            <w:pPr>
              <w:pStyle w:val="a9"/>
              <w:jc w:val="both"/>
            </w:pPr>
            <w:r w:rsidRPr="00E86ABD">
              <w:t>Мешканці кожного старостинського округу, зокрема сім’ї, діти, люди похилого віку, органи місцевого самоврядування та старости округів, місцеві підприємці та громадські організації, які користуються інфраструктурою.</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943ECC">
            <w:pPr>
              <w:pStyle w:val="a9"/>
              <w:jc w:val="both"/>
            </w:pPr>
            <w:r w:rsidRPr="00E86ABD">
              <w:t>Різний рівень розвитку інфраструктури у старостинських округах громади створює нерівні умови життя для мешканців, обмежує доступ до послуг і знижує привабливість території для інвестицій. Необхідність комплексного підходу до розвитку інфраструктури є ключовою для забезпечення рівних можливостей і підвищення якості життя.</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119"/>
              </w:numPr>
              <w:ind w:left="425" w:hanging="284"/>
              <w:jc w:val="both"/>
            </w:pPr>
            <w:r w:rsidRPr="00E86ABD">
              <w:t>Проведення аналізу стану інфраструктури у кожному старостинському окрузі та визначення пріоритетних об’єктів.</w:t>
            </w:r>
          </w:p>
          <w:p w:rsidR="007161B7" w:rsidRPr="00E86ABD" w:rsidRDefault="007161B7" w:rsidP="00031EC1">
            <w:pPr>
              <w:pStyle w:val="a9"/>
              <w:numPr>
                <w:ilvl w:val="0"/>
                <w:numId w:val="119"/>
              </w:numPr>
              <w:ind w:left="425" w:hanging="284"/>
              <w:jc w:val="both"/>
            </w:pPr>
            <w:r w:rsidRPr="00E86ABD">
              <w:t>Розробка технічної документації та кошторисів для реалізації комплексних проєктів.</w:t>
            </w:r>
          </w:p>
          <w:p w:rsidR="007161B7" w:rsidRPr="00E86ABD" w:rsidRDefault="007161B7" w:rsidP="00031EC1">
            <w:pPr>
              <w:pStyle w:val="a9"/>
              <w:numPr>
                <w:ilvl w:val="0"/>
                <w:numId w:val="119"/>
              </w:numPr>
              <w:ind w:left="425" w:hanging="284"/>
              <w:jc w:val="both"/>
            </w:pPr>
            <w:r w:rsidRPr="00E86ABD">
              <w:t>Модернізація та будівництво об’єктів соціальної, освітньої, медичної та комунальної інфраструктури.</w:t>
            </w:r>
          </w:p>
          <w:p w:rsidR="007161B7" w:rsidRPr="00E86ABD" w:rsidRDefault="007161B7" w:rsidP="00031EC1">
            <w:pPr>
              <w:pStyle w:val="a9"/>
              <w:numPr>
                <w:ilvl w:val="0"/>
                <w:numId w:val="119"/>
              </w:numPr>
              <w:ind w:left="425" w:hanging="284"/>
              <w:jc w:val="both"/>
            </w:pPr>
            <w:r w:rsidRPr="00E86ABD">
              <w:t>Облаштування транспортної інфраструктури (дороги, тротуари, велодоріжки) у рамках проєктів.</w:t>
            </w:r>
          </w:p>
          <w:p w:rsidR="007161B7" w:rsidRPr="00E86ABD" w:rsidRDefault="007161B7" w:rsidP="00031EC1">
            <w:pPr>
              <w:pStyle w:val="a9"/>
              <w:numPr>
                <w:ilvl w:val="0"/>
                <w:numId w:val="119"/>
              </w:numPr>
              <w:ind w:left="425" w:hanging="284"/>
              <w:jc w:val="both"/>
            </w:pPr>
            <w:r w:rsidRPr="00E86ABD">
              <w:t>Залучення громадськості та проведення консультацій із мешканцями щодо потреб округу.</w:t>
            </w:r>
          </w:p>
          <w:p w:rsidR="007161B7" w:rsidRPr="00E86ABD" w:rsidRDefault="007161B7" w:rsidP="00031EC1">
            <w:pPr>
              <w:pStyle w:val="a9"/>
              <w:numPr>
                <w:ilvl w:val="0"/>
                <w:numId w:val="119"/>
              </w:numPr>
              <w:ind w:left="425" w:hanging="284"/>
              <w:jc w:val="both"/>
              <w:rPr>
                <w:lang w:val="ru-RU"/>
              </w:rPr>
            </w:pPr>
            <w:r w:rsidRPr="00E86ABD">
              <w:t>Моніторинг та оцінка ефективності реалізованих проєктів.</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120"/>
              </w:numPr>
              <w:ind w:left="425" w:hanging="284"/>
              <w:jc w:val="both"/>
            </w:pPr>
            <w:r w:rsidRPr="00E86ABD">
              <w:t>Кількість старостинських округів, де реалізовано щонайменше один комплексний інфраструктурний проєкт.</w:t>
            </w:r>
          </w:p>
          <w:p w:rsidR="007161B7" w:rsidRPr="00E86ABD" w:rsidRDefault="007161B7" w:rsidP="00031EC1">
            <w:pPr>
              <w:pStyle w:val="a9"/>
              <w:numPr>
                <w:ilvl w:val="0"/>
                <w:numId w:val="120"/>
              </w:numPr>
              <w:ind w:left="425" w:hanging="284"/>
              <w:jc w:val="both"/>
            </w:pPr>
            <w:r w:rsidRPr="00E86ABD">
              <w:t>Частка населення, що користується оновленою інфраструктурою (%).</w:t>
            </w:r>
          </w:p>
          <w:p w:rsidR="007161B7" w:rsidRPr="00E86ABD" w:rsidRDefault="007161B7" w:rsidP="00031EC1">
            <w:pPr>
              <w:pStyle w:val="a9"/>
              <w:numPr>
                <w:ilvl w:val="0"/>
                <w:numId w:val="120"/>
              </w:numPr>
              <w:ind w:left="425" w:hanging="284"/>
              <w:jc w:val="both"/>
            </w:pPr>
            <w:r w:rsidRPr="00E86ABD">
              <w:t>Кількість об’єктів соціальної та комунальної інфраструктури, модернізованих у рамках проєктів.</w:t>
            </w:r>
          </w:p>
          <w:p w:rsidR="007161B7" w:rsidRPr="00E86ABD" w:rsidRDefault="007161B7" w:rsidP="00031EC1">
            <w:pPr>
              <w:pStyle w:val="a9"/>
              <w:numPr>
                <w:ilvl w:val="0"/>
                <w:numId w:val="120"/>
              </w:numPr>
              <w:ind w:left="425" w:hanging="284"/>
              <w:jc w:val="both"/>
            </w:pPr>
            <w:r w:rsidRPr="00E86ABD">
              <w:t>Рівень задоволеності мешканців якістю інфраструктури (%).</w:t>
            </w:r>
          </w:p>
          <w:p w:rsidR="007161B7" w:rsidRPr="00E86ABD" w:rsidRDefault="007161B7" w:rsidP="00031EC1">
            <w:pPr>
              <w:pStyle w:val="a9"/>
              <w:numPr>
                <w:ilvl w:val="0"/>
                <w:numId w:val="120"/>
              </w:numPr>
              <w:ind w:left="425" w:hanging="284"/>
              <w:jc w:val="both"/>
            </w:pPr>
            <w:r w:rsidRPr="00E86ABD">
              <w:t>Підвищення ефективності управління розвитком округів та залучення інвестицій.</w:t>
            </w:r>
          </w:p>
          <w:p w:rsidR="007161B7" w:rsidRPr="00E86ABD" w:rsidRDefault="007161B7" w:rsidP="00031EC1">
            <w:pPr>
              <w:pStyle w:val="a9"/>
              <w:numPr>
                <w:ilvl w:val="0"/>
                <w:numId w:val="120"/>
              </w:numPr>
              <w:ind w:left="425" w:hanging="284"/>
              <w:jc w:val="both"/>
              <w:rPr>
                <w:lang w:val="ru-RU"/>
              </w:rPr>
            </w:pPr>
            <w:r w:rsidRPr="00E86ABD">
              <w:t>Зменшення дисбалансу у розвитку інфраструктури між старостинськими округами.</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2027-2030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5 000,000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1000,000</w:t>
            </w: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1000,000</w:t>
            </w:r>
          </w:p>
        </w:tc>
        <w:tc>
          <w:tcPr>
            <w:tcW w:w="992"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Старостинські округи</w:t>
            </w: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325"/>
        </w:tabs>
        <w:rPr>
          <w:rFonts w:ascii="Times New Roman" w:hAnsi="Times New Roman" w:cs="Times New Roman"/>
        </w:rPr>
      </w:pPr>
    </w:p>
    <w:p w:rsidR="007161B7" w:rsidRPr="00E86ABD" w:rsidRDefault="007161B7" w:rsidP="007161B7">
      <w:pPr>
        <w:tabs>
          <w:tab w:val="left" w:pos="5325"/>
        </w:tabs>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00771866" w:rsidRPr="00E86ABD">
        <w:rPr>
          <w:rFonts w:ascii="Times New Roman" w:hAnsi="Times New Roman" w:cs="Times New Roman"/>
          <w:spacing w:val="-10"/>
        </w:rPr>
        <w:t>7</w:t>
      </w:r>
      <w:r w:rsidR="00564E92" w:rsidRPr="00E86ABD">
        <w:rPr>
          <w:rFonts w:ascii="Times New Roman" w:hAnsi="Times New Roman" w:cs="Times New Roman"/>
          <w:spacing w:val="-10"/>
        </w:rPr>
        <w:t>9</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Д.1.3.1</w:t>
            </w:r>
            <w:r w:rsidRPr="00E86ABD">
              <w:rPr>
                <w:rFonts w:ascii="Times New Roman" w:eastAsia="Arial" w:hAnsi="Times New Roman" w:cs="Times New Roman"/>
                <w:color w:val="FFFFFF" w:themeColor="background1"/>
                <w:sz w:val="28"/>
                <w:szCs w:val="28"/>
              </w:rPr>
              <w:t xml:space="preserve"> </w:t>
            </w:r>
            <w:r w:rsidRPr="00E86ABD">
              <w:rPr>
                <w:rFonts w:ascii="Times New Roman" w:hAnsi="Times New Roman" w:cs="Times New Roman"/>
                <w:sz w:val="28"/>
                <w:szCs w:val="28"/>
              </w:rPr>
              <w:t>Співпраця з</w:t>
            </w:r>
            <w:r w:rsidRPr="00E86ABD">
              <w:rPr>
                <w:rFonts w:ascii="Times New Roman" w:hAnsi="Times New Roman" w:cs="Times New Roman"/>
                <w:sz w:val="16"/>
                <w:szCs w:val="16"/>
              </w:rPr>
              <w:t xml:space="preserve"> </w:t>
            </w:r>
            <w:r w:rsidRPr="00E86ABD">
              <w:rPr>
                <w:rFonts w:ascii="Times New Roman" w:hAnsi="Times New Roman" w:cs="Times New Roman"/>
                <w:sz w:val="28"/>
                <w:szCs w:val="28"/>
              </w:rPr>
              <w:t xml:space="preserve">інтернет-провайдерами та мобільними операторами щодо забезпечення доступу до швидкісного інтернету </w:t>
            </w:r>
            <w:r w:rsidRPr="00E86ABD">
              <w:rPr>
                <w:rFonts w:ascii="Times New Roman" w:eastAsia="Arial" w:hAnsi="Times New Roman" w:cs="Times New Roman"/>
                <w:color w:val="FFFFFF" w:themeColor="background1"/>
                <w:sz w:val="28"/>
                <w:szCs w:val="28"/>
              </w:rPr>
              <w:t xml:space="preserve"> в усіх населених пунктах.</w:t>
            </w:r>
          </w:p>
        </w:tc>
      </w:tr>
      <w:tr w:rsidR="007161B7" w:rsidRPr="00E86ABD" w:rsidTr="00FE0FF6">
        <w:trPr>
          <w:trHeight w:val="442"/>
        </w:trPr>
        <w:tc>
          <w:tcPr>
            <w:tcW w:w="3670" w:type="dxa"/>
          </w:tcPr>
          <w:p w:rsidR="007161B7" w:rsidRPr="00E86ABD" w:rsidRDefault="007161B7" w:rsidP="00FE0FF6">
            <w:pPr>
              <w:pStyle w:val="TableParagraph"/>
              <w:ind w:left="117"/>
              <w:rPr>
                <w:rFonts w:ascii="Times New Roman" w:hAnsi="Times New Roman" w:cs="Times New Roman"/>
                <w:b/>
                <w:spacing w:val="-2"/>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p w:rsidR="007161B7" w:rsidRPr="00E86ABD" w:rsidRDefault="007161B7" w:rsidP="00FE0FF6">
            <w:pPr>
              <w:pStyle w:val="TableParagraph"/>
              <w:ind w:left="117"/>
              <w:rPr>
                <w:rFonts w:ascii="Times New Roman" w:hAnsi="Times New Roman" w:cs="Times New Roman"/>
                <w:b/>
                <w:sz w:val="24"/>
                <w:szCs w:val="24"/>
              </w:rPr>
            </w:pPr>
          </w:p>
        </w:tc>
        <w:tc>
          <w:tcPr>
            <w:tcW w:w="6330" w:type="dxa"/>
            <w:gridSpan w:val="6"/>
          </w:tcPr>
          <w:p w:rsidR="006851E9" w:rsidRPr="00E86ABD" w:rsidRDefault="006851E9" w:rsidP="006851E9">
            <w:pPr>
              <w:pStyle w:val="a9"/>
              <w:spacing w:before="0" w:beforeAutospacing="0" w:after="0" w:afterAutospacing="0"/>
              <w:jc w:val="both"/>
            </w:pPr>
            <w:r w:rsidRPr="00E86ABD">
              <w:rPr>
                <w:rFonts w:eastAsia="Arial"/>
                <w:color w:val="000000"/>
              </w:rPr>
              <w:t>Д. Активна, відповідальна і згуртована громада</w:t>
            </w:r>
            <w:r w:rsidRPr="00E86ABD">
              <w:t>.</w:t>
            </w:r>
          </w:p>
          <w:p w:rsidR="006851E9" w:rsidRPr="00E86ABD" w:rsidRDefault="006851E9" w:rsidP="006851E9">
            <w:pPr>
              <w:pStyle w:val="a9"/>
              <w:spacing w:before="0" w:beforeAutospacing="0" w:after="0" w:afterAutospacing="0"/>
              <w:jc w:val="both"/>
            </w:pPr>
            <w:r w:rsidRPr="00E86ABD">
              <w:t>Д1. Забезпечення збалансованого та комплексного просторового розвитку території громади</w:t>
            </w:r>
          </w:p>
          <w:p w:rsidR="007161B7" w:rsidRPr="00E86ABD" w:rsidRDefault="006851E9" w:rsidP="006851E9">
            <w:pPr>
              <w:pStyle w:val="a9"/>
              <w:spacing w:before="0" w:beforeAutospacing="0"/>
              <w:jc w:val="both"/>
            </w:pPr>
            <w:r w:rsidRPr="00E86ABD">
              <w:t>Д1.3. Забезпечити доступ до швидкісного Інтернету в усіх населених пунктах.</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FE0FF6">
            <w:pPr>
              <w:pStyle w:val="a9"/>
              <w:rPr>
                <w:b/>
              </w:rPr>
            </w:pPr>
            <w:r w:rsidRPr="00E86ABD">
              <w:t>Забезпечити доступ до швидкісного інтернету для всіх мешканців Берестинської громади, покращити якість надання електронних послуг та створити сприятливі умови для розвитку освіти, бізнесу та соціальної сфери в цифровому середовищі</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943ECC">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973"/>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943ECC">
            <w:pPr>
              <w:pStyle w:val="a9"/>
              <w:jc w:val="both"/>
            </w:pPr>
            <w:r w:rsidRPr="00E86ABD">
              <w:t>Мешканці громади, включаючи дітей, молодь, студентів та людей похилого віку, освітні, медичні та соціальні заклади громади, підприємці та малий бізнес, провайдери та мобільні оператори, що працюють на території громади</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943ECC">
            <w:pPr>
              <w:pStyle w:val="a9"/>
              <w:jc w:val="both"/>
              <w:rPr>
                <w:lang w:val="ru-RU"/>
              </w:rPr>
            </w:pPr>
            <w:r w:rsidRPr="00E86ABD">
              <w:t>Нерівномірний доступ до швидкісного інтернету в населених пунктах громади обмежує можливості населення користуватися сучасними електронними сервісами, впроваджувати дистанційне навчання та працювати онлайн. Відсутність співпраці з провайдерами та обмежена інфраструктура створюють цифровий розрив між різними територіями громади</w:t>
            </w:r>
            <w:r w:rsidRPr="00E86ABD">
              <w:rPr>
                <w:lang w:val="ru-RU"/>
              </w:rPr>
              <w:t>.</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121"/>
              </w:numPr>
              <w:ind w:left="425" w:hanging="284"/>
              <w:jc w:val="both"/>
            </w:pPr>
            <w:r w:rsidRPr="00E86ABD">
              <w:t>Проведення аналізу наявної телекомунікаційної інфраструктури та визначення зон з обмеженим доступом до інтернету.</w:t>
            </w:r>
          </w:p>
          <w:p w:rsidR="007161B7" w:rsidRPr="00E86ABD" w:rsidRDefault="007161B7" w:rsidP="00031EC1">
            <w:pPr>
              <w:pStyle w:val="a9"/>
              <w:numPr>
                <w:ilvl w:val="0"/>
                <w:numId w:val="121"/>
              </w:numPr>
              <w:ind w:left="425" w:hanging="284"/>
              <w:jc w:val="both"/>
            </w:pPr>
            <w:r w:rsidRPr="00E86ABD">
              <w:t>Встановлення партнерських угод із провайдерами та мобільними операторами щодо розширення покриття.</w:t>
            </w:r>
          </w:p>
          <w:p w:rsidR="007161B7" w:rsidRPr="00E86ABD" w:rsidRDefault="007161B7" w:rsidP="00031EC1">
            <w:pPr>
              <w:pStyle w:val="a9"/>
              <w:numPr>
                <w:ilvl w:val="0"/>
                <w:numId w:val="121"/>
              </w:numPr>
              <w:ind w:left="425" w:hanging="284"/>
              <w:jc w:val="both"/>
            </w:pPr>
            <w:r w:rsidRPr="00E86ABD">
              <w:t>Модернізація та прокладка додаткових мережевих ліній, обладнання та точок доступу.</w:t>
            </w:r>
          </w:p>
          <w:p w:rsidR="007161B7" w:rsidRPr="00E86ABD" w:rsidRDefault="007161B7" w:rsidP="00031EC1">
            <w:pPr>
              <w:pStyle w:val="a9"/>
              <w:numPr>
                <w:ilvl w:val="0"/>
                <w:numId w:val="121"/>
              </w:numPr>
              <w:ind w:left="425" w:hanging="284"/>
              <w:jc w:val="both"/>
            </w:pPr>
            <w:r w:rsidRPr="00E86ABD">
              <w:t>Впровадження безкоштовних або доступних Wi-Fi зон у публічних просторах громади.</w:t>
            </w:r>
          </w:p>
          <w:p w:rsidR="007161B7" w:rsidRPr="00E86ABD" w:rsidRDefault="007161B7" w:rsidP="00031EC1">
            <w:pPr>
              <w:pStyle w:val="a9"/>
              <w:numPr>
                <w:ilvl w:val="0"/>
                <w:numId w:val="121"/>
              </w:numPr>
              <w:ind w:left="425" w:hanging="284"/>
              <w:jc w:val="both"/>
            </w:pPr>
            <w:r w:rsidRPr="00E86ABD">
              <w:t>Проведення інформаційних кампаній для населення про доступні цифрові сервіси та послуги.</w:t>
            </w:r>
          </w:p>
          <w:p w:rsidR="007161B7" w:rsidRPr="00E86ABD" w:rsidRDefault="007161B7" w:rsidP="00031EC1">
            <w:pPr>
              <w:pStyle w:val="a9"/>
              <w:numPr>
                <w:ilvl w:val="0"/>
                <w:numId w:val="121"/>
              </w:numPr>
              <w:ind w:left="425" w:hanging="284"/>
              <w:jc w:val="both"/>
              <w:rPr>
                <w:lang w:val="ru-RU"/>
              </w:rPr>
            </w:pPr>
            <w:r w:rsidRPr="00E86ABD">
              <w:t>Моніторинг якості та швидкості інтернету у всіх населених пунктах громади.</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122"/>
              </w:numPr>
              <w:ind w:left="283" w:hanging="283"/>
              <w:jc w:val="both"/>
            </w:pPr>
            <w:r w:rsidRPr="00E86ABD">
              <w:t>Кількість населених пунктів громади з доступом до швидкісного інтернету.</w:t>
            </w:r>
          </w:p>
          <w:p w:rsidR="007161B7" w:rsidRPr="00E86ABD" w:rsidRDefault="007161B7" w:rsidP="00031EC1">
            <w:pPr>
              <w:pStyle w:val="a9"/>
              <w:numPr>
                <w:ilvl w:val="0"/>
                <w:numId w:val="122"/>
              </w:numPr>
              <w:ind w:left="283" w:hanging="283"/>
              <w:jc w:val="both"/>
            </w:pPr>
            <w:r w:rsidRPr="00E86ABD">
              <w:t>Частка населення, що має стабільний доступ до інтернету (%).</w:t>
            </w:r>
          </w:p>
          <w:p w:rsidR="007161B7" w:rsidRPr="00E86ABD" w:rsidRDefault="007161B7" w:rsidP="00031EC1">
            <w:pPr>
              <w:pStyle w:val="a9"/>
              <w:numPr>
                <w:ilvl w:val="0"/>
                <w:numId w:val="122"/>
              </w:numPr>
              <w:ind w:left="283" w:hanging="283"/>
              <w:jc w:val="both"/>
            </w:pPr>
            <w:r w:rsidRPr="00E86ABD">
              <w:t>Кількість закладів освіти та соціальної сфери, підключених до високошвидкісного інтернету.</w:t>
            </w:r>
          </w:p>
          <w:p w:rsidR="007161B7" w:rsidRPr="00E86ABD" w:rsidRDefault="007161B7" w:rsidP="00031EC1">
            <w:pPr>
              <w:pStyle w:val="a9"/>
              <w:numPr>
                <w:ilvl w:val="0"/>
                <w:numId w:val="122"/>
              </w:numPr>
              <w:ind w:left="283" w:hanging="283"/>
              <w:jc w:val="both"/>
            </w:pPr>
            <w:r w:rsidRPr="00E86ABD">
              <w:t>Кількість публічних точок доступу до Wi-Fi.</w:t>
            </w:r>
          </w:p>
          <w:p w:rsidR="007161B7" w:rsidRPr="00E86ABD" w:rsidRDefault="007161B7" w:rsidP="00031EC1">
            <w:pPr>
              <w:pStyle w:val="a9"/>
              <w:numPr>
                <w:ilvl w:val="0"/>
                <w:numId w:val="122"/>
              </w:numPr>
              <w:ind w:left="283" w:hanging="283"/>
              <w:jc w:val="both"/>
            </w:pPr>
            <w:r w:rsidRPr="00E86ABD">
              <w:t>Підвищення рівня цифрової грамотності серед населення (% опитаних мешканців).</w:t>
            </w:r>
          </w:p>
          <w:p w:rsidR="007161B7" w:rsidRPr="00E86ABD" w:rsidRDefault="007161B7" w:rsidP="00031EC1">
            <w:pPr>
              <w:pStyle w:val="a9"/>
              <w:numPr>
                <w:ilvl w:val="0"/>
                <w:numId w:val="122"/>
              </w:numPr>
              <w:ind w:left="283" w:hanging="283"/>
              <w:jc w:val="both"/>
              <w:rPr>
                <w:lang w:val="ru-RU"/>
              </w:rPr>
            </w:pPr>
            <w:r w:rsidRPr="00E86ABD">
              <w:lastRenderedPageBreak/>
              <w:t>Поліпшення якості інтернет-послуг (швидкість, стабільність зв’язку).</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2027-2030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1 000,000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250,000</w:t>
            </w:r>
          </w:p>
        </w:tc>
        <w:tc>
          <w:tcPr>
            <w:tcW w:w="992"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250,000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250,000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250,000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Відділ цифрової трансформації Берестинської міської ради</w:t>
            </w: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325"/>
        </w:tabs>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00564E92" w:rsidRPr="00E86ABD">
        <w:rPr>
          <w:rFonts w:ascii="Times New Roman" w:hAnsi="Times New Roman" w:cs="Times New Roman"/>
          <w:spacing w:val="-15"/>
        </w:rPr>
        <w:t>80</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rPr>
                <w:rFonts w:ascii="Times New Roman" w:eastAsia="Arial" w:hAnsi="Times New Roman" w:cs="Times New Roman"/>
                <w:color w:val="FFFFFF" w:themeColor="background1"/>
                <w:sz w:val="28"/>
                <w:szCs w:val="28"/>
              </w:rPr>
            </w:pPr>
            <w:r w:rsidRPr="00E86ABD">
              <w:rPr>
                <w:rFonts w:ascii="Times New Roman" w:hAnsi="Times New Roman" w:cs="Times New Roman"/>
                <w:b/>
                <w:color w:val="FFFFFF"/>
                <w:sz w:val="28"/>
                <w:szCs w:val="28"/>
              </w:rPr>
              <w:t>Д.2.1.1</w:t>
            </w:r>
            <w:r w:rsidRPr="00E86ABD">
              <w:rPr>
                <w:rFonts w:ascii="Times New Roman" w:eastAsia="Arial" w:hAnsi="Times New Roman" w:cs="Times New Roman"/>
                <w:color w:val="FFFFFF" w:themeColor="background1"/>
                <w:sz w:val="28"/>
                <w:szCs w:val="28"/>
              </w:rPr>
              <w:t xml:space="preserve"> . Розробка та затвердження програми підтримки  діяльності ОСН, ОСББ та  </w:t>
            </w:r>
            <w:r w:rsidRPr="00E86ABD">
              <w:rPr>
                <w:rFonts w:ascii="Times New Roman" w:eastAsia="Arial" w:hAnsi="Times New Roman" w:cs="Times New Roman"/>
                <w:color w:val="FFFFFF" w:themeColor="background1"/>
                <w:sz w:val="28"/>
                <w:szCs w:val="28"/>
              </w:rPr>
              <w:br/>
              <w:t>надання ресурсної, інформаційної та організаційної підтримки від міської влади</w:t>
            </w:r>
          </w:p>
        </w:tc>
      </w:tr>
      <w:tr w:rsidR="007161B7" w:rsidRPr="00E86ABD" w:rsidTr="006851E9">
        <w:trPr>
          <w:trHeight w:val="1540"/>
        </w:trPr>
        <w:tc>
          <w:tcPr>
            <w:tcW w:w="3670" w:type="dxa"/>
          </w:tcPr>
          <w:p w:rsidR="007161B7" w:rsidRPr="00E86ABD" w:rsidRDefault="007161B7" w:rsidP="00FE0FF6">
            <w:pPr>
              <w:pStyle w:val="TableParagraph"/>
              <w:ind w:left="117"/>
              <w:rPr>
                <w:rFonts w:ascii="Times New Roman" w:hAnsi="Times New Roman" w:cs="Times New Roman"/>
                <w:b/>
                <w:spacing w:val="-2"/>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p w:rsidR="007161B7" w:rsidRPr="00E86ABD" w:rsidRDefault="007161B7" w:rsidP="00FE0FF6">
            <w:pPr>
              <w:pStyle w:val="TableParagraph"/>
              <w:ind w:left="117"/>
              <w:rPr>
                <w:rFonts w:ascii="Times New Roman" w:hAnsi="Times New Roman" w:cs="Times New Roman"/>
                <w:b/>
                <w:sz w:val="24"/>
                <w:szCs w:val="24"/>
              </w:rPr>
            </w:pPr>
          </w:p>
        </w:tc>
        <w:tc>
          <w:tcPr>
            <w:tcW w:w="6330" w:type="dxa"/>
            <w:gridSpan w:val="6"/>
          </w:tcPr>
          <w:p w:rsidR="006851E9" w:rsidRPr="00E86ABD" w:rsidRDefault="006851E9" w:rsidP="006851E9">
            <w:pPr>
              <w:pStyle w:val="a9"/>
              <w:spacing w:before="0" w:beforeAutospacing="0" w:after="0" w:afterAutospacing="0"/>
              <w:jc w:val="both"/>
            </w:pPr>
            <w:r w:rsidRPr="00E86ABD">
              <w:rPr>
                <w:rFonts w:eastAsia="Arial"/>
                <w:color w:val="000000"/>
              </w:rPr>
              <w:t>Д. Активна, відповідальна і згуртована громада</w:t>
            </w:r>
            <w:r w:rsidRPr="00E86ABD">
              <w:t>.</w:t>
            </w:r>
          </w:p>
          <w:p w:rsidR="006851E9" w:rsidRPr="00E86ABD" w:rsidRDefault="006851E9" w:rsidP="006851E9">
            <w:pPr>
              <w:pStyle w:val="a9"/>
              <w:spacing w:before="0" w:beforeAutospacing="0" w:after="0" w:afterAutospacing="0"/>
              <w:jc w:val="both"/>
            </w:pPr>
            <w:r w:rsidRPr="00E86ABD">
              <w:t xml:space="preserve">Д2. Розвиток громадської активності і підтримка місцевих і місцевих ініціатив </w:t>
            </w:r>
          </w:p>
          <w:p w:rsidR="006851E9" w:rsidRPr="00E86ABD" w:rsidRDefault="006851E9" w:rsidP="006851E9">
            <w:pPr>
              <w:pStyle w:val="a9"/>
              <w:spacing w:before="0" w:beforeAutospacing="0" w:after="0" w:afterAutospacing="0"/>
              <w:jc w:val="both"/>
            </w:pPr>
            <w:r w:rsidRPr="00E86ABD">
              <w:t>Д2.1. Розробити і затвердити програму підтримки створення і діяльності органів самоорганізації населення (ОСН) та об'єднань співвласників багатоквартирних будинців (ОСББ)</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943ECC">
            <w:pPr>
              <w:pStyle w:val="a9"/>
              <w:jc w:val="both"/>
              <w:rPr>
                <w:b/>
              </w:rPr>
            </w:pPr>
            <w:r w:rsidRPr="00E86ABD">
              <w:t>Розробка та впровадження комплексної програми підтримки діяльності ОСН і ОСББ, що передбачає надання ресурсної, інформаційної та організаційної підтримки від міської влади, для зміцнення громадської активності та підвищення якості управління житлово-комунальною та соціальною інфраструктурою.</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943ECC">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973"/>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943ECC">
            <w:pPr>
              <w:pStyle w:val="a9"/>
              <w:jc w:val="both"/>
            </w:pPr>
            <w:r w:rsidRPr="00E86ABD">
              <w:t>Органи самоорганізації населення (ОСН) та об’єднання співвласників багатоквартирних будинків (ОСББ), мешканці багатоквартирних будинків та територіальних громад, міська влада та комунальні підприємства, що взаємодіють з ОСН/ОСББ.</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943ECC">
            <w:pPr>
              <w:pStyle w:val="a9"/>
              <w:jc w:val="both"/>
              <w:rPr>
                <w:lang w:val="ru-RU"/>
              </w:rPr>
            </w:pPr>
            <w:r w:rsidRPr="00E86ABD">
              <w:t xml:space="preserve">Відсутність системної підтримки ОСН і ОСББ обмежує їхню здатність ефективно управляти житловою, комунальною та соціальною інфраструктурою. Мешканці часто не мають доступу до ресурсів, інформації та знань щодо організації роботи, що знижує ефективність управління та ініціативність </w:t>
            </w:r>
            <w:r w:rsidRPr="00E86ABD">
              <w:lastRenderedPageBreak/>
              <w:t xml:space="preserve">громад. </w:t>
            </w:r>
            <w:r w:rsidRPr="00E86ABD">
              <w:rPr>
                <w:lang w:val="ru-RU"/>
              </w:rPr>
              <w:t>Проєкт спрямований на створення системної підтримки та підвищення потенціалу організацій громади</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123"/>
              </w:numPr>
              <w:ind w:left="283" w:hanging="142"/>
              <w:jc w:val="both"/>
            </w:pPr>
            <w:r w:rsidRPr="00E86ABD">
              <w:t>Розробка концепції та затвердження програми підтримки діяльності ОСН та ОСББ.</w:t>
            </w:r>
          </w:p>
          <w:p w:rsidR="007161B7" w:rsidRPr="00E86ABD" w:rsidRDefault="007161B7" w:rsidP="00031EC1">
            <w:pPr>
              <w:pStyle w:val="a9"/>
              <w:numPr>
                <w:ilvl w:val="0"/>
                <w:numId w:val="123"/>
              </w:numPr>
              <w:ind w:left="283" w:hanging="142"/>
              <w:jc w:val="both"/>
            </w:pPr>
            <w:r w:rsidRPr="00E86ABD">
              <w:t>Надання ресурсної підтримки: фінансування, обладнання, інструменти для управління та благоустрою.</w:t>
            </w:r>
          </w:p>
          <w:p w:rsidR="007161B7" w:rsidRPr="00E86ABD" w:rsidRDefault="007161B7" w:rsidP="00031EC1">
            <w:pPr>
              <w:pStyle w:val="a9"/>
              <w:numPr>
                <w:ilvl w:val="0"/>
                <w:numId w:val="123"/>
              </w:numPr>
              <w:ind w:left="283" w:hanging="142"/>
              <w:jc w:val="both"/>
            </w:pPr>
            <w:r w:rsidRPr="00E86ABD">
              <w:t>Проведення навчальних заходів, тренінгів та консультацій для ОСН і ОСББ.</w:t>
            </w:r>
          </w:p>
          <w:p w:rsidR="007161B7" w:rsidRPr="00E86ABD" w:rsidRDefault="007161B7" w:rsidP="00031EC1">
            <w:pPr>
              <w:pStyle w:val="a9"/>
              <w:numPr>
                <w:ilvl w:val="0"/>
                <w:numId w:val="123"/>
              </w:numPr>
              <w:ind w:left="283" w:hanging="142"/>
              <w:jc w:val="both"/>
            </w:pPr>
            <w:r w:rsidRPr="00E86ABD">
              <w:t>Забезпечення організаційної підтримки: супровід ініціатив, юридичні та адміністративні консультації.</w:t>
            </w:r>
          </w:p>
          <w:p w:rsidR="007161B7" w:rsidRPr="00E86ABD" w:rsidRDefault="007161B7" w:rsidP="00031EC1">
            <w:pPr>
              <w:pStyle w:val="a9"/>
              <w:numPr>
                <w:ilvl w:val="0"/>
                <w:numId w:val="123"/>
              </w:numPr>
              <w:ind w:left="283" w:hanging="142"/>
              <w:jc w:val="both"/>
            </w:pPr>
            <w:r w:rsidRPr="00E86ABD">
              <w:t>Інформаційна підтримка: створення онлайн-платформи, довідників, методичних матеріалів.</w:t>
            </w:r>
          </w:p>
          <w:p w:rsidR="007161B7" w:rsidRPr="00E86ABD" w:rsidRDefault="007161B7" w:rsidP="00031EC1">
            <w:pPr>
              <w:pStyle w:val="a9"/>
              <w:numPr>
                <w:ilvl w:val="0"/>
                <w:numId w:val="123"/>
              </w:numPr>
              <w:ind w:left="283" w:hanging="142"/>
              <w:jc w:val="both"/>
              <w:rPr>
                <w:lang w:val="ru-RU"/>
              </w:rPr>
            </w:pPr>
            <w:r w:rsidRPr="00E86ABD">
              <w:t>Моніторинг та оцінка ефективності реалізації програми.</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124"/>
              </w:numPr>
              <w:ind w:left="425" w:hanging="284"/>
              <w:jc w:val="both"/>
            </w:pPr>
            <w:r w:rsidRPr="00E86ABD">
              <w:t>Кількість ОСН та ОСББ, залучених до програми підтримки.</w:t>
            </w:r>
          </w:p>
          <w:p w:rsidR="007161B7" w:rsidRPr="00E86ABD" w:rsidRDefault="007161B7" w:rsidP="00031EC1">
            <w:pPr>
              <w:pStyle w:val="a9"/>
              <w:numPr>
                <w:ilvl w:val="0"/>
                <w:numId w:val="124"/>
              </w:numPr>
              <w:ind w:left="425" w:hanging="284"/>
              <w:jc w:val="both"/>
            </w:pPr>
            <w:r w:rsidRPr="00E86ABD">
              <w:t>Кількість навчальних заходів та тренінгів для організацій.</w:t>
            </w:r>
          </w:p>
          <w:p w:rsidR="007161B7" w:rsidRPr="00E86ABD" w:rsidRDefault="007161B7" w:rsidP="00031EC1">
            <w:pPr>
              <w:pStyle w:val="a9"/>
              <w:numPr>
                <w:ilvl w:val="0"/>
                <w:numId w:val="124"/>
              </w:numPr>
              <w:ind w:left="425" w:hanging="284"/>
              <w:jc w:val="both"/>
            </w:pPr>
            <w:r w:rsidRPr="00E86ABD">
              <w:t>Частка ініціатив, реалізованих за підтримки міської влади (%).</w:t>
            </w:r>
          </w:p>
          <w:p w:rsidR="007161B7" w:rsidRPr="00E86ABD" w:rsidRDefault="007161B7" w:rsidP="00031EC1">
            <w:pPr>
              <w:pStyle w:val="a9"/>
              <w:numPr>
                <w:ilvl w:val="0"/>
                <w:numId w:val="124"/>
              </w:numPr>
              <w:ind w:left="425" w:hanging="284"/>
              <w:jc w:val="both"/>
            </w:pPr>
            <w:r w:rsidRPr="00E86ABD">
              <w:t>Рівень задоволеності мешканців діяльністю ОСН/ОСББ (% опитаних).</w:t>
            </w:r>
          </w:p>
          <w:p w:rsidR="007161B7" w:rsidRPr="00E86ABD" w:rsidRDefault="007161B7" w:rsidP="00031EC1">
            <w:pPr>
              <w:pStyle w:val="a9"/>
              <w:numPr>
                <w:ilvl w:val="0"/>
                <w:numId w:val="124"/>
              </w:numPr>
              <w:ind w:left="425" w:hanging="284"/>
              <w:jc w:val="both"/>
            </w:pPr>
            <w:r w:rsidRPr="00E86ABD">
              <w:t>Кількість наданих ресурсів та консультацій.</w:t>
            </w:r>
          </w:p>
          <w:p w:rsidR="007161B7" w:rsidRPr="00E86ABD" w:rsidRDefault="007161B7" w:rsidP="00031EC1">
            <w:pPr>
              <w:pStyle w:val="a9"/>
              <w:numPr>
                <w:ilvl w:val="0"/>
                <w:numId w:val="124"/>
              </w:numPr>
              <w:ind w:left="425" w:hanging="284"/>
              <w:jc w:val="both"/>
              <w:rPr>
                <w:lang w:val="ru-RU"/>
              </w:rPr>
            </w:pPr>
            <w:r w:rsidRPr="00E86ABD">
              <w:t>Підвищення ефективності управління житлово-комунальною та соціальною інфраструктурою у громадах, де діє програма.</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2026-2030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1 000,000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200,000</w:t>
            </w: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200,000</w:t>
            </w:r>
          </w:p>
        </w:tc>
        <w:tc>
          <w:tcPr>
            <w:tcW w:w="992"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200,000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200,000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200,000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lang w:val="ru-RU"/>
              </w:rPr>
              <w:t xml:space="preserve">Відділ житлово-комунального господарства та благоустрою </w:t>
            </w:r>
            <w:r w:rsidRPr="00E86ABD">
              <w:rPr>
                <w:rFonts w:ascii="Times New Roman" w:eastAsia="Arial" w:hAnsi="Times New Roman" w:cs="Times New Roman"/>
                <w:sz w:val="24"/>
                <w:szCs w:val="24"/>
              </w:rPr>
              <w:t>Берестинської міської ради</w:t>
            </w:r>
          </w:p>
          <w:p w:rsidR="007161B7" w:rsidRPr="00E86ABD" w:rsidRDefault="007161B7" w:rsidP="00FE0FF6">
            <w:pPr>
              <w:rPr>
                <w:rFonts w:ascii="Times New Roman" w:eastAsia="Arial" w:hAnsi="Times New Roman" w:cs="Times New Roman"/>
                <w:sz w:val="24"/>
                <w:szCs w:val="24"/>
              </w:rPr>
            </w:pP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325"/>
        </w:tabs>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8</w:t>
      </w:r>
      <w:r w:rsidR="00564E92" w:rsidRPr="00E86ABD">
        <w:rPr>
          <w:rFonts w:ascii="Times New Roman" w:hAnsi="Times New Roman" w:cs="Times New Roman"/>
          <w:spacing w:val="-10"/>
        </w:rPr>
        <w:t>1</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Д.2.2.1</w:t>
            </w:r>
            <w:r w:rsidRPr="00E86ABD">
              <w:rPr>
                <w:rFonts w:ascii="Times New Roman" w:eastAsia="Arial" w:hAnsi="Times New Roman" w:cs="Times New Roman"/>
                <w:color w:val="FFFFFF" w:themeColor="background1"/>
                <w:sz w:val="28"/>
                <w:szCs w:val="28"/>
              </w:rPr>
              <w:t>. Впровадження громадського бюджету (бюджету участі)</w:t>
            </w:r>
            <w:r w:rsidRPr="00E86ABD">
              <w:rPr>
                <w:rFonts w:ascii="Times New Roman" w:eastAsia="Arial" w:hAnsi="Times New Roman" w:cs="Times New Roman"/>
                <w:color w:val="FFFFFF" w:themeColor="background1"/>
                <w:sz w:val="28"/>
                <w:szCs w:val="28"/>
              </w:rPr>
              <w:br/>
            </w:r>
          </w:p>
        </w:tc>
      </w:tr>
      <w:tr w:rsidR="007161B7" w:rsidRPr="00E86ABD" w:rsidTr="00FE0FF6">
        <w:trPr>
          <w:trHeight w:val="442"/>
        </w:trPr>
        <w:tc>
          <w:tcPr>
            <w:tcW w:w="3670"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pacing w:val="-2"/>
                <w:sz w:val="24"/>
                <w:szCs w:val="24"/>
              </w:rPr>
            </w:pPr>
            <w:r w:rsidRPr="00E86ABD">
              <w:rPr>
                <w:rFonts w:ascii="Times New Roman" w:hAnsi="Times New Roman" w:cs="Times New Roman"/>
                <w:b/>
                <w:sz w:val="24"/>
                <w:szCs w:val="24"/>
              </w:rPr>
              <w:lastRenderedPageBreak/>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p w:rsidR="007161B7" w:rsidRPr="00E86ABD" w:rsidRDefault="007161B7" w:rsidP="00FE0FF6">
            <w:pPr>
              <w:pStyle w:val="TableParagraph"/>
              <w:ind w:left="117"/>
              <w:rPr>
                <w:rFonts w:ascii="Times New Roman" w:hAnsi="Times New Roman" w:cs="Times New Roman"/>
                <w:b/>
                <w:sz w:val="24"/>
                <w:szCs w:val="24"/>
              </w:rPr>
            </w:pPr>
          </w:p>
        </w:tc>
        <w:tc>
          <w:tcPr>
            <w:tcW w:w="6330" w:type="dxa"/>
            <w:gridSpan w:val="6"/>
          </w:tcPr>
          <w:p w:rsidR="006851E9" w:rsidRPr="00E86ABD" w:rsidRDefault="006851E9" w:rsidP="006851E9">
            <w:pPr>
              <w:pStyle w:val="a9"/>
              <w:spacing w:before="0" w:beforeAutospacing="0" w:after="0" w:afterAutospacing="0"/>
              <w:jc w:val="both"/>
            </w:pPr>
            <w:r w:rsidRPr="00E86ABD">
              <w:rPr>
                <w:rFonts w:eastAsia="Arial"/>
                <w:color w:val="000000"/>
              </w:rPr>
              <w:lastRenderedPageBreak/>
              <w:t>Д. Активна, відповідальна і згуртована громада</w:t>
            </w:r>
            <w:r w:rsidRPr="00E86ABD">
              <w:t>.</w:t>
            </w:r>
          </w:p>
          <w:p w:rsidR="006851E9" w:rsidRPr="00E86ABD" w:rsidRDefault="006851E9" w:rsidP="006851E9">
            <w:pPr>
              <w:pStyle w:val="a9"/>
              <w:spacing w:before="0" w:beforeAutospacing="0" w:after="0" w:afterAutospacing="0"/>
              <w:jc w:val="both"/>
            </w:pPr>
            <w:r w:rsidRPr="00E86ABD">
              <w:lastRenderedPageBreak/>
              <w:t xml:space="preserve">Д2. Розвиток громадської активності і підтримка місцевих і місцевих ініціатив </w:t>
            </w:r>
          </w:p>
          <w:p w:rsidR="007161B7" w:rsidRPr="00E86ABD" w:rsidRDefault="006851E9" w:rsidP="00FE0FF6">
            <w:pPr>
              <w:pStyle w:val="a9"/>
              <w:spacing w:before="0" w:beforeAutospacing="0"/>
              <w:jc w:val="both"/>
            </w:pPr>
            <w:r w:rsidRPr="00E86ABD">
              <w:t>Д2.2. Забезпечити ефективне функціонування інструментів громадської участі (громадський бюджет, громадські слухання, місцеві ініціативи, електронні петиції).</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943ECC">
            <w:pPr>
              <w:pStyle w:val="a9"/>
              <w:jc w:val="both"/>
              <w:rPr>
                <w:b/>
              </w:rPr>
            </w:pPr>
            <w:r w:rsidRPr="00E86ABD">
              <w:t>Запровадити механізм громадського бюджету в Берестинській територіальній громаді для активного залучення мешканців до планування та розподілу частини місцевого бюджету на проєкти, що покращують інфраструктуру, соціальні та культурні послуги, підвищують якість життя та розвиток громади.</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943ECC">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973"/>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943ECC">
            <w:pPr>
              <w:pStyle w:val="a9"/>
              <w:jc w:val="both"/>
            </w:pPr>
            <w:r w:rsidRPr="00E86ABD">
              <w:t>Мешканці громади всіх вікових категорій, органи місцевого самоврядування та старости округів, громадські організації та ініціативні групи.</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943ECC">
            <w:pPr>
              <w:pStyle w:val="a9"/>
              <w:jc w:val="both"/>
            </w:pPr>
            <w:r w:rsidRPr="00E86ABD">
              <w:t>Відсутність механізмів прямої участі громадян у плануванні та контролі за використанням бюджету громади обмежує можливості мешканців впливати на розвиток інфраструктури, соціальних та культурних послуг. Проєкт спрямований на створення прозорого, відкритого та інклюзивного механізму залучення громадян до прийняття бюджетних рішень</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125"/>
              </w:numPr>
              <w:ind w:left="425" w:hanging="284"/>
              <w:jc w:val="both"/>
            </w:pPr>
            <w:r w:rsidRPr="00E86ABD">
              <w:t>Розробка та затвердження положення про громадський бюджет (бюджет участі).</w:t>
            </w:r>
          </w:p>
          <w:p w:rsidR="007161B7" w:rsidRPr="00E86ABD" w:rsidRDefault="007161B7" w:rsidP="00031EC1">
            <w:pPr>
              <w:pStyle w:val="a9"/>
              <w:numPr>
                <w:ilvl w:val="0"/>
                <w:numId w:val="125"/>
              </w:numPr>
              <w:ind w:left="425" w:hanging="284"/>
              <w:jc w:val="both"/>
            </w:pPr>
            <w:r w:rsidRPr="00E86ABD">
              <w:t>Проведення інформаційно-просвітницьких кампаній для мешканців про можливості участі.</w:t>
            </w:r>
          </w:p>
          <w:p w:rsidR="007161B7" w:rsidRPr="00E86ABD" w:rsidRDefault="007161B7" w:rsidP="00031EC1">
            <w:pPr>
              <w:pStyle w:val="a9"/>
              <w:numPr>
                <w:ilvl w:val="0"/>
                <w:numId w:val="125"/>
              </w:numPr>
              <w:ind w:left="425" w:hanging="284"/>
              <w:jc w:val="both"/>
            </w:pPr>
            <w:r w:rsidRPr="00E86ABD">
              <w:t>Організація конкурсу громадських проєктів та експертної оцінки поданих ініціатив.</w:t>
            </w:r>
          </w:p>
          <w:p w:rsidR="007161B7" w:rsidRPr="00E86ABD" w:rsidRDefault="007161B7" w:rsidP="00031EC1">
            <w:pPr>
              <w:pStyle w:val="a9"/>
              <w:numPr>
                <w:ilvl w:val="0"/>
                <w:numId w:val="125"/>
              </w:numPr>
              <w:ind w:left="425" w:hanging="284"/>
              <w:jc w:val="both"/>
            </w:pPr>
            <w:r w:rsidRPr="00E86ABD">
              <w:t>Проведення голосування мешканців для визначення проєктів-переможців.</w:t>
            </w:r>
          </w:p>
          <w:p w:rsidR="007161B7" w:rsidRPr="00E86ABD" w:rsidRDefault="007161B7" w:rsidP="00031EC1">
            <w:pPr>
              <w:pStyle w:val="a9"/>
              <w:numPr>
                <w:ilvl w:val="0"/>
                <w:numId w:val="125"/>
              </w:numPr>
              <w:ind w:left="425" w:hanging="284"/>
              <w:jc w:val="both"/>
            </w:pPr>
            <w:r w:rsidRPr="00E86ABD">
              <w:t>Фінансування та реалізація обраних проєктів.</w:t>
            </w:r>
          </w:p>
          <w:p w:rsidR="007161B7" w:rsidRPr="00E86ABD" w:rsidRDefault="007161B7" w:rsidP="00031EC1">
            <w:pPr>
              <w:pStyle w:val="a9"/>
              <w:numPr>
                <w:ilvl w:val="0"/>
                <w:numId w:val="125"/>
              </w:numPr>
              <w:ind w:left="425" w:hanging="284"/>
              <w:jc w:val="both"/>
            </w:pPr>
            <w:r w:rsidRPr="00E86ABD">
              <w:t>Моніторинг та звітність щодо реалізації проєктів перед громадою.</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126"/>
              </w:numPr>
              <w:ind w:left="425" w:hanging="284"/>
              <w:jc w:val="both"/>
            </w:pPr>
            <w:r w:rsidRPr="00E86ABD">
              <w:t>Кількість мешканців, залучених до подання та голосування за проєкти.</w:t>
            </w:r>
          </w:p>
          <w:p w:rsidR="007161B7" w:rsidRPr="00E86ABD" w:rsidRDefault="007161B7" w:rsidP="00031EC1">
            <w:pPr>
              <w:pStyle w:val="a9"/>
              <w:numPr>
                <w:ilvl w:val="0"/>
                <w:numId w:val="126"/>
              </w:numPr>
              <w:ind w:left="425" w:hanging="284"/>
              <w:jc w:val="both"/>
            </w:pPr>
            <w:r w:rsidRPr="00E86ABD">
              <w:t>Кількість поданих та реалізованих громадських проєктів.</w:t>
            </w:r>
          </w:p>
          <w:p w:rsidR="007161B7" w:rsidRPr="00E86ABD" w:rsidRDefault="007161B7" w:rsidP="00031EC1">
            <w:pPr>
              <w:pStyle w:val="a9"/>
              <w:numPr>
                <w:ilvl w:val="0"/>
                <w:numId w:val="126"/>
              </w:numPr>
              <w:ind w:left="425" w:hanging="284"/>
              <w:jc w:val="both"/>
            </w:pPr>
            <w:r w:rsidRPr="00E86ABD">
              <w:t>Частка бюджету громади, виділеного на громадський бюджет (%).</w:t>
            </w:r>
          </w:p>
          <w:p w:rsidR="007161B7" w:rsidRPr="00E86ABD" w:rsidRDefault="007161B7" w:rsidP="00031EC1">
            <w:pPr>
              <w:pStyle w:val="a9"/>
              <w:numPr>
                <w:ilvl w:val="0"/>
                <w:numId w:val="126"/>
              </w:numPr>
              <w:ind w:left="425" w:hanging="284"/>
              <w:jc w:val="both"/>
            </w:pPr>
            <w:r w:rsidRPr="00E86ABD">
              <w:t>Рівень задоволеності мешканців процесом участі (% опитаних).</w:t>
            </w:r>
          </w:p>
          <w:p w:rsidR="007161B7" w:rsidRPr="00E86ABD" w:rsidRDefault="007161B7" w:rsidP="00031EC1">
            <w:pPr>
              <w:pStyle w:val="a9"/>
              <w:numPr>
                <w:ilvl w:val="0"/>
                <w:numId w:val="126"/>
              </w:numPr>
              <w:ind w:left="425" w:hanging="284"/>
              <w:jc w:val="both"/>
            </w:pPr>
            <w:r w:rsidRPr="00E86ABD">
              <w:t>Кількість публічних звітів про виконання проектів бюджету участі.</w:t>
            </w:r>
          </w:p>
          <w:p w:rsidR="007161B7" w:rsidRPr="00E86ABD" w:rsidRDefault="007161B7" w:rsidP="00031EC1">
            <w:pPr>
              <w:pStyle w:val="a9"/>
              <w:numPr>
                <w:ilvl w:val="0"/>
                <w:numId w:val="126"/>
              </w:numPr>
              <w:ind w:left="425" w:hanging="284"/>
              <w:jc w:val="both"/>
              <w:rPr>
                <w:lang w:val="ru-RU"/>
              </w:rPr>
            </w:pPr>
            <w:r w:rsidRPr="00E86ABD">
              <w:t>Підвищення прозорості та відкритості процесів бюджетного планування у громаді.</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2026-2030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1 000,000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200,000</w:t>
            </w: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200,000</w:t>
            </w:r>
          </w:p>
        </w:tc>
        <w:tc>
          <w:tcPr>
            <w:tcW w:w="992"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200,000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200,000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200,000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lang w:val="ru-RU"/>
              </w:rPr>
            </w:pPr>
            <w:r w:rsidRPr="00E86ABD">
              <w:rPr>
                <w:rFonts w:ascii="Times New Roman" w:eastAsia="Arial" w:hAnsi="Times New Roman" w:cs="Times New Roman"/>
                <w:sz w:val="24"/>
                <w:szCs w:val="24"/>
                <w:lang w:val="ru-RU"/>
              </w:rPr>
              <w:t>Відділ соціально-економічного розвитку та інвестицій Берестинської міської ради</w:t>
            </w:r>
          </w:p>
          <w:p w:rsidR="007161B7" w:rsidRPr="00E86ABD" w:rsidRDefault="007161B7" w:rsidP="00FE0FF6">
            <w:pPr>
              <w:rPr>
                <w:rFonts w:ascii="Times New Roman" w:eastAsia="Arial" w:hAnsi="Times New Roman" w:cs="Times New Roman"/>
                <w:sz w:val="24"/>
                <w:szCs w:val="24"/>
              </w:rPr>
            </w:pP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325"/>
        </w:tabs>
        <w:rPr>
          <w:rFonts w:ascii="Times New Roman" w:hAnsi="Times New Roman" w:cs="Times New Roman"/>
        </w:rPr>
      </w:pPr>
    </w:p>
    <w:p w:rsidR="007161B7" w:rsidRPr="00E86ABD" w:rsidRDefault="007161B7" w:rsidP="007161B7">
      <w:pPr>
        <w:tabs>
          <w:tab w:val="left" w:pos="5325"/>
        </w:tabs>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00771866" w:rsidRPr="00E86ABD">
        <w:rPr>
          <w:rFonts w:ascii="Times New Roman" w:hAnsi="Times New Roman" w:cs="Times New Roman"/>
          <w:spacing w:val="-10"/>
        </w:rPr>
        <w:t>8</w:t>
      </w:r>
      <w:r w:rsidR="00564E92" w:rsidRPr="00E86ABD">
        <w:rPr>
          <w:rFonts w:ascii="Times New Roman" w:hAnsi="Times New Roman" w:cs="Times New Roman"/>
          <w:spacing w:val="-10"/>
        </w:rPr>
        <w:t>2</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Д.2.3.1</w:t>
            </w:r>
            <w:r w:rsidRPr="00E86ABD">
              <w:rPr>
                <w:rFonts w:ascii="Times New Roman" w:eastAsia="Arial" w:hAnsi="Times New Roman" w:cs="Times New Roman"/>
                <w:color w:val="FFFFFF" w:themeColor="background1"/>
                <w:sz w:val="28"/>
                <w:szCs w:val="28"/>
              </w:rPr>
              <w:t>. Створення сучасного молодіжного простору у Піщанському старостинському окрузі</w:t>
            </w:r>
            <w:r w:rsidRPr="00E86ABD">
              <w:rPr>
                <w:rFonts w:ascii="Times New Roman" w:eastAsia="Arial" w:hAnsi="Times New Roman" w:cs="Times New Roman"/>
                <w:color w:val="FFFFFF" w:themeColor="background1"/>
                <w:sz w:val="28"/>
                <w:szCs w:val="28"/>
              </w:rPr>
              <w:br/>
            </w:r>
          </w:p>
        </w:tc>
      </w:tr>
      <w:tr w:rsidR="007161B7" w:rsidRPr="00E86ABD" w:rsidTr="00FE0FF6">
        <w:trPr>
          <w:trHeight w:val="442"/>
        </w:trPr>
        <w:tc>
          <w:tcPr>
            <w:tcW w:w="3670"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pacing w:val="-2"/>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p w:rsidR="007161B7" w:rsidRPr="00E86ABD" w:rsidRDefault="007161B7" w:rsidP="00FE0FF6">
            <w:pPr>
              <w:pStyle w:val="TableParagraph"/>
              <w:ind w:left="117"/>
              <w:rPr>
                <w:rFonts w:ascii="Times New Roman" w:hAnsi="Times New Roman" w:cs="Times New Roman"/>
                <w:b/>
                <w:sz w:val="24"/>
                <w:szCs w:val="24"/>
              </w:rPr>
            </w:pPr>
          </w:p>
        </w:tc>
        <w:tc>
          <w:tcPr>
            <w:tcW w:w="6330" w:type="dxa"/>
            <w:gridSpan w:val="6"/>
          </w:tcPr>
          <w:p w:rsidR="00492A54" w:rsidRPr="00E86ABD" w:rsidRDefault="00492A54" w:rsidP="00492A54">
            <w:pPr>
              <w:pStyle w:val="a9"/>
              <w:spacing w:before="0" w:beforeAutospacing="0" w:after="0" w:afterAutospacing="0"/>
              <w:jc w:val="both"/>
            </w:pPr>
            <w:r w:rsidRPr="00E86ABD">
              <w:rPr>
                <w:rFonts w:eastAsia="Arial"/>
                <w:color w:val="000000"/>
              </w:rPr>
              <w:t>Д. Активна, відповідальна і згуртована громада</w:t>
            </w:r>
            <w:r w:rsidRPr="00E86ABD">
              <w:t>.</w:t>
            </w:r>
          </w:p>
          <w:p w:rsidR="00492A54" w:rsidRPr="00E86ABD" w:rsidRDefault="00492A54" w:rsidP="00492A54">
            <w:pPr>
              <w:pStyle w:val="a9"/>
              <w:spacing w:before="0" w:beforeAutospacing="0" w:after="0" w:afterAutospacing="0"/>
              <w:jc w:val="both"/>
            </w:pPr>
            <w:r w:rsidRPr="00E86ABD">
              <w:t xml:space="preserve">Д2. Розвиток громадської активності і підтримка місцевих і місцевих ініціатив </w:t>
            </w:r>
          </w:p>
          <w:p w:rsidR="007161B7" w:rsidRPr="00E86ABD" w:rsidRDefault="00492A54" w:rsidP="00943ECC">
            <w:pPr>
              <w:pStyle w:val="a9"/>
              <w:spacing w:before="0" w:beforeAutospacing="0"/>
              <w:jc w:val="both"/>
            </w:pPr>
            <w:r w:rsidRPr="00E86ABD">
              <w:t>Д2.3. Облаштувати простори для розвитку та дозвілля підлітків та молоді, пропонуючи програми та заходи, що є однаково цікавими як для дівчат, так і для хлопців (наприклад, курси програмування, медіаграмотності, дебатні клуби, творчі майстерні)".</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943ECC">
            <w:pPr>
              <w:pStyle w:val="a9"/>
              <w:jc w:val="both"/>
              <w:rPr>
                <w:b/>
              </w:rPr>
            </w:pPr>
            <w:r w:rsidRPr="00E86ABD">
              <w:t>Створити сучасний, комфортний та безпечний молодіжний простір у Піщанському старостинському окрузі для розвитку соціальної активності, креативності та освітніх ініціатив молоді.</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943ECC">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973"/>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943ECC">
            <w:pPr>
              <w:pStyle w:val="a9"/>
              <w:jc w:val="both"/>
            </w:pPr>
            <w:r w:rsidRPr="00E86ABD">
              <w:t>Молодь віком 14–35 років, що проживає на території Піщанського старостинського округу, освітні заклади та молодіжні громадські організації, які зможуть використовувати простір для проведення заходів, місцеві жителі, які отримають доступ до культурних, освітніх та соціальних активностей.</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943ECC">
            <w:pPr>
              <w:pStyle w:val="a9"/>
              <w:jc w:val="both"/>
              <w:rPr>
                <w:lang w:val="ru-RU"/>
              </w:rPr>
            </w:pPr>
            <w:r w:rsidRPr="00E86ABD">
              <w:t>Відсутність сучасного громадського простору для молоді в окрузі, низький рівень залученості молоді до громадського та культурного життя громади,,Є обмежені можливості для творчого, освітнього та спортивного розвитку молоді</w:t>
            </w:r>
            <w:r w:rsidRPr="00E86ABD">
              <w:rPr>
                <w:lang w:val="ru-RU"/>
              </w:rPr>
              <w:t>.</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127"/>
              </w:numPr>
              <w:ind w:left="425" w:hanging="296"/>
              <w:jc w:val="both"/>
            </w:pPr>
            <w:r w:rsidRPr="00E86ABD">
              <w:t>Ремонт та облаштування приміщення під сучасний молодіжний центр (зони для навчання, відпочинку, коворкінгу, спорту).</w:t>
            </w:r>
          </w:p>
          <w:p w:rsidR="007161B7" w:rsidRPr="00E86ABD" w:rsidRDefault="007161B7" w:rsidP="00031EC1">
            <w:pPr>
              <w:pStyle w:val="a9"/>
              <w:numPr>
                <w:ilvl w:val="0"/>
                <w:numId w:val="127"/>
              </w:numPr>
              <w:ind w:left="425" w:hanging="296"/>
              <w:jc w:val="both"/>
            </w:pPr>
            <w:r w:rsidRPr="00E86ABD">
              <w:t>Придбання меблів, обладнання та технологій для проведення освітніх та культурних заходів.</w:t>
            </w:r>
          </w:p>
          <w:p w:rsidR="007161B7" w:rsidRPr="00E86ABD" w:rsidRDefault="007161B7" w:rsidP="00031EC1">
            <w:pPr>
              <w:pStyle w:val="a9"/>
              <w:numPr>
                <w:ilvl w:val="0"/>
                <w:numId w:val="127"/>
              </w:numPr>
              <w:ind w:left="425" w:hanging="296"/>
              <w:jc w:val="both"/>
            </w:pPr>
            <w:r w:rsidRPr="00E86ABD">
              <w:t>Організація регулярних культурних, спортивних, освітніх та творчих подій для молоді.</w:t>
            </w:r>
          </w:p>
          <w:p w:rsidR="007161B7" w:rsidRPr="00E86ABD" w:rsidRDefault="007161B7" w:rsidP="00031EC1">
            <w:pPr>
              <w:pStyle w:val="a9"/>
              <w:numPr>
                <w:ilvl w:val="0"/>
                <w:numId w:val="127"/>
              </w:numPr>
              <w:ind w:left="425" w:hanging="296"/>
              <w:jc w:val="both"/>
            </w:pPr>
            <w:r w:rsidRPr="00E86ABD">
              <w:t>Впровадження програм розвитку лідерства, творчих та навчальних ін</w:t>
            </w:r>
            <w:r w:rsidRPr="00E86ABD">
              <w:rPr>
                <w:lang w:val="ru-RU"/>
              </w:rPr>
              <w:t>іціатив для молоді.</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128"/>
              </w:numPr>
              <w:ind w:left="425" w:hanging="284"/>
              <w:jc w:val="both"/>
            </w:pPr>
            <w:r w:rsidRPr="00E86ABD">
              <w:t>Кількість молодих людей, які користуються простором щомісяця.</w:t>
            </w:r>
          </w:p>
          <w:p w:rsidR="007161B7" w:rsidRPr="00E86ABD" w:rsidRDefault="007161B7" w:rsidP="00031EC1">
            <w:pPr>
              <w:pStyle w:val="a9"/>
              <w:numPr>
                <w:ilvl w:val="0"/>
                <w:numId w:val="128"/>
              </w:numPr>
              <w:ind w:left="425" w:hanging="284"/>
              <w:jc w:val="both"/>
            </w:pPr>
            <w:r w:rsidRPr="00E86ABD">
              <w:t>Кількість організованих заходів у молодіжному просторі за рік.</w:t>
            </w:r>
          </w:p>
          <w:p w:rsidR="007161B7" w:rsidRPr="00E86ABD" w:rsidRDefault="007161B7" w:rsidP="00031EC1">
            <w:pPr>
              <w:pStyle w:val="a9"/>
              <w:numPr>
                <w:ilvl w:val="0"/>
                <w:numId w:val="128"/>
              </w:numPr>
              <w:ind w:left="425" w:hanging="284"/>
              <w:jc w:val="both"/>
            </w:pPr>
            <w:r w:rsidRPr="00E86ABD">
              <w:t>Зростання участі молоді у громадських та культурних ініціативах округу.</w:t>
            </w:r>
          </w:p>
          <w:p w:rsidR="007161B7" w:rsidRPr="00E86ABD" w:rsidRDefault="007161B7" w:rsidP="00031EC1">
            <w:pPr>
              <w:pStyle w:val="a9"/>
              <w:numPr>
                <w:ilvl w:val="0"/>
                <w:numId w:val="128"/>
              </w:numPr>
              <w:ind w:left="425" w:hanging="284"/>
              <w:jc w:val="both"/>
              <w:rPr>
                <w:lang w:val="ru-RU"/>
              </w:rPr>
            </w:pPr>
            <w:r w:rsidRPr="00E86ABD">
              <w:t>Рівень задоволеності молоді якістю та доступністю простору (опитування).</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2026-2030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3 000,000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3000,000</w:t>
            </w: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992"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Піщанськмй старостинський округ</w:t>
            </w:r>
          </w:p>
          <w:p w:rsidR="007161B7" w:rsidRPr="00E86ABD" w:rsidRDefault="007161B7" w:rsidP="00FE0FF6">
            <w:pPr>
              <w:rPr>
                <w:rFonts w:ascii="Times New Roman" w:eastAsia="Arial" w:hAnsi="Times New Roman" w:cs="Times New Roman"/>
                <w:sz w:val="24"/>
                <w:szCs w:val="24"/>
              </w:rPr>
            </w:pP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325"/>
        </w:tabs>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Pr="00E86ABD">
        <w:rPr>
          <w:rFonts w:ascii="Times New Roman" w:hAnsi="Times New Roman" w:cs="Times New Roman"/>
          <w:spacing w:val="-10"/>
        </w:rPr>
        <w:t>8</w:t>
      </w:r>
      <w:r w:rsidR="00564E92" w:rsidRPr="00E86ABD">
        <w:rPr>
          <w:rFonts w:ascii="Times New Roman" w:hAnsi="Times New Roman" w:cs="Times New Roman"/>
          <w:spacing w:val="-10"/>
        </w:rPr>
        <w:t>3</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p w:rsidR="007161B7" w:rsidRPr="00E86ABD" w:rsidRDefault="007161B7" w:rsidP="007161B7">
      <w:pPr>
        <w:spacing w:before="1"/>
        <w:ind w:left="-1" w:right="128"/>
        <w:jc w:val="center"/>
        <w:rPr>
          <w:rFonts w:ascii="Times New Roman" w:hAnsi="Times New Roman" w:cs="Times New Roman"/>
          <w:b/>
          <w:spacing w:val="-2"/>
          <w:sz w:val="28"/>
          <w:szCs w:val="28"/>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rPr>
                <w:rFonts w:ascii="Times New Roman" w:eastAsia="Arial" w:hAnsi="Times New Roman" w:cs="Times New Roman"/>
                <w:color w:val="FFFFFF" w:themeColor="background1"/>
                <w:sz w:val="28"/>
                <w:szCs w:val="28"/>
                <w:lang w:val="ru-RU"/>
              </w:rPr>
            </w:pPr>
            <w:r w:rsidRPr="00E86ABD">
              <w:rPr>
                <w:rFonts w:ascii="Times New Roman" w:hAnsi="Times New Roman" w:cs="Times New Roman"/>
                <w:b/>
                <w:color w:val="FFFFFF"/>
                <w:sz w:val="28"/>
                <w:szCs w:val="28"/>
              </w:rPr>
              <w:t>Д.2.3.2</w:t>
            </w:r>
            <w:r w:rsidRPr="00E86ABD">
              <w:rPr>
                <w:rFonts w:ascii="Times New Roman" w:eastAsia="Arial" w:hAnsi="Times New Roman" w:cs="Times New Roman"/>
                <w:color w:val="FFFFFF" w:themeColor="background1"/>
                <w:sz w:val="28"/>
                <w:szCs w:val="28"/>
              </w:rPr>
              <w:t>. Модернізація молодіжного хабу «</w:t>
            </w:r>
            <w:r w:rsidRPr="00E86ABD">
              <w:rPr>
                <w:rFonts w:ascii="Times New Roman" w:eastAsia="Times New Roman" w:hAnsi="Times New Roman" w:cs="Times New Roman"/>
                <w:bCs/>
                <w:color w:val="FFFFFF" w:themeColor="background1"/>
                <w:sz w:val="28"/>
                <w:szCs w:val="28"/>
                <w:shd w:val="clear" w:color="auto" w:fill="002060"/>
                <w:lang w:eastAsia="uk-UA"/>
              </w:rPr>
              <w:t>Red Hub</w:t>
            </w:r>
            <w:r w:rsidRPr="00E86ABD">
              <w:rPr>
                <w:rFonts w:ascii="Times New Roman" w:eastAsia="Arial" w:hAnsi="Times New Roman" w:cs="Times New Roman"/>
                <w:color w:val="FFFFFF" w:themeColor="background1"/>
                <w:sz w:val="28"/>
                <w:szCs w:val="28"/>
              </w:rPr>
              <w:t>» в м. Берестині</w:t>
            </w:r>
            <w:r w:rsidRPr="00E86ABD">
              <w:rPr>
                <w:rFonts w:ascii="Times New Roman" w:eastAsia="Arial" w:hAnsi="Times New Roman" w:cs="Times New Roman"/>
                <w:color w:val="FFFFFF" w:themeColor="background1"/>
                <w:sz w:val="28"/>
                <w:szCs w:val="28"/>
              </w:rPr>
              <w:br/>
            </w:r>
          </w:p>
        </w:tc>
      </w:tr>
      <w:tr w:rsidR="007161B7" w:rsidRPr="00E86ABD" w:rsidTr="00FE0FF6">
        <w:trPr>
          <w:trHeight w:val="442"/>
        </w:trPr>
        <w:tc>
          <w:tcPr>
            <w:tcW w:w="3670" w:type="dxa"/>
          </w:tcPr>
          <w:p w:rsidR="007161B7" w:rsidRPr="00E86ABD" w:rsidRDefault="007161B7" w:rsidP="00FE0FF6">
            <w:pPr>
              <w:pStyle w:val="TableParagraph"/>
              <w:spacing w:before="209"/>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pacing w:val="-2"/>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p w:rsidR="007161B7" w:rsidRPr="00E86ABD" w:rsidRDefault="007161B7" w:rsidP="00FE0FF6">
            <w:pPr>
              <w:pStyle w:val="TableParagraph"/>
              <w:ind w:left="117"/>
              <w:rPr>
                <w:rFonts w:ascii="Times New Roman" w:hAnsi="Times New Roman" w:cs="Times New Roman"/>
                <w:b/>
                <w:sz w:val="24"/>
                <w:szCs w:val="24"/>
              </w:rPr>
            </w:pPr>
          </w:p>
        </w:tc>
        <w:tc>
          <w:tcPr>
            <w:tcW w:w="6330" w:type="dxa"/>
            <w:gridSpan w:val="6"/>
          </w:tcPr>
          <w:p w:rsidR="00492A54" w:rsidRPr="00E86ABD" w:rsidRDefault="00492A54" w:rsidP="00492A54">
            <w:pPr>
              <w:pStyle w:val="a9"/>
              <w:spacing w:before="0" w:beforeAutospacing="0" w:after="0" w:afterAutospacing="0"/>
              <w:jc w:val="both"/>
            </w:pPr>
            <w:r w:rsidRPr="00E86ABD">
              <w:rPr>
                <w:rFonts w:eastAsia="Arial"/>
                <w:color w:val="000000"/>
              </w:rPr>
              <w:t>Д. Активна, відповідальна і згуртована громада</w:t>
            </w:r>
            <w:r w:rsidRPr="00E86ABD">
              <w:t>.</w:t>
            </w:r>
          </w:p>
          <w:p w:rsidR="00492A54" w:rsidRPr="00E86ABD" w:rsidRDefault="00492A54" w:rsidP="00492A54">
            <w:pPr>
              <w:pStyle w:val="a9"/>
              <w:spacing w:before="0" w:beforeAutospacing="0" w:after="0" w:afterAutospacing="0"/>
              <w:jc w:val="both"/>
            </w:pPr>
            <w:r w:rsidRPr="00E86ABD">
              <w:t xml:space="preserve">Д2. Розвиток громадської активності і підтримка місцевих і місцевих ініціатив </w:t>
            </w:r>
          </w:p>
          <w:p w:rsidR="007161B7" w:rsidRPr="00E86ABD" w:rsidRDefault="00492A54" w:rsidP="00492A54">
            <w:pPr>
              <w:pStyle w:val="a9"/>
              <w:spacing w:before="0" w:beforeAutospacing="0"/>
              <w:jc w:val="both"/>
            </w:pPr>
            <w:r w:rsidRPr="00E86ABD">
              <w:t>Д2.3. Облаштувати простори для розвитку та дозвілля підлітків та молоді, пропонуючи програми та заходи, що є однаково цікавими як для дівчат, так і для хлопців (наприклад, курси програмування, медіаграмотності, дебатні клуби, творчі майстерні)".</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943ECC">
            <w:pPr>
              <w:pStyle w:val="a9"/>
              <w:jc w:val="both"/>
              <w:rPr>
                <w:b/>
                <w:lang w:val="ru-RU"/>
              </w:rPr>
            </w:pPr>
            <w:r w:rsidRPr="00E86ABD">
              <w:rPr>
                <w:lang w:val="ru-RU"/>
              </w:rPr>
              <w:t>Провести модернізацію хабу «</w:t>
            </w:r>
            <w:r w:rsidRPr="00E86ABD">
              <w:t>Red</w:t>
            </w:r>
            <w:r w:rsidRPr="00E86ABD">
              <w:rPr>
                <w:lang w:val="ru-RU"/>
              </w:rPr>
              <w:t xml:space="preserve"> </w:t>
            </w:r>
            <w:r w:rsidRPr="00E86ABD">
              <w:t>Hub</w:t>
            </w:r>
            <w:r w:rsidRPr="00E86ABD">
              <w:rPr>
                <w:lang w:val="ru-RU"/>
              </w:rPr>
              <w:t>» для створення сучасного, функціонального та комфортного простору, який сприятиме розвитку творчого, освітнього та соціального потенціалу молоді м. Берестина</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943ECC">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973"/>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943ECC">
            <w:pPr>
              <w:pStyle w:val="a9"/>
              <w:jc w:val="both"/>
            </w:pPr>
            <w:r w:rsidRPr="00E86ABD">
              <w:t>Молодь віком 14–35 років, що проживає в м. Берестині та прилеглих населених пунктах, молодіжні організації, клуби та школи, що використовують простір для заходів, громадські та культурні ініціативи, які отримають сучасну інфраструктуру для реалізації проектів.</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943ECC">
            <w:pPr>
              <w:pStyle w:val="a9"/>
              <w:jc w:val="both"/>
            </w:pPr>
            <w:r w:rsidRPr="00E86ABD">
              <w:t>Існуючий хаб «Red Hub» потребує оновлення технічного та функціонального оснащення.Недостатній рівень залучення молоді до сучасних освітніх та культурних програм через обмеженість ресурсів.Відсутність сучасних технологічних та креативних зон, що обмежує розвиток потенціалу молоді.</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129"/>
              </w:numPr>
              <w:ind w:left="425" w:hanging="284"/>
              <w:jc w:val="both"/>
            </w:pPr>
            <w:r w:rsidRPr="00E86ABD">
              <w:t>Ремонт та модернізація приміщення хабу (зони коворкінгу, творчі лабораторії, навчальні кімнати).</w:t>
            </w:r>
          </w:p>
          <w:p w:rsidR="007161B7" w:rsidRPr="00E86ABD" w:rsidRDefault="007161B7" w:rsidP="00031EC1">
            <w:pPr>
              <w:pStyle w:val="a9"/>
              <w:numPr>
                <w:ilvl w:val="0"/>
                <w:numId w:val="129"/>
              </w:numPr>
              <w:ind w:left="425" w:hanging="284"/>
              <w:jc w:val="both"/>
            </w:pPr>
            <w:r w:rsidRPr="00E86ABD">
              <w:t>Придбання сучасного обладнання: комп’ютери, мультимедійні засоби, меблі для коворкінгу, інструменти для творчих і технічних майстерень</w:t>
            </w:r>
          </w:p>
          <w:p w:rsidR="007161B7" w:rsidRPr="00E86ABD" w:rsidRDefault="007161B7" w:rsidP="00031EC1">
            <w:pPr>
              <w:pStyle w:val="a9"/>
              <w:numPr>
                <w:ilvl w:val="0"/>
                <w:numId w:val="129"/>
              </w:numPr>
              <w:ind w:left="425" w:hanging="284"/>
              <w:jc w:val="both"/>
            </w:pPr>
            <w:r w:rsidRPr="00E86ABD">
              <w:t>Організація освітніх, культурних та творчих заходів, тренінгів і майстер-класів.</w:t>
            </w:r>
          </w:p>
          <w:p w:rsidR="007161B7" w:rsidRPr="00E86ABD" w:rsidRDefault="007161B7" w:rsidP="00031EC1">
            <w:pPr>
              <w:pStyle w:val="a9"/>
              <w:numPr>
                <w:ilvl w:val="0"/>
                <w:numId w:val="129"/>
              </w:numPr>
              <w:ind w:left="425" w:hanging="284"/>
              <w:jc w:val="both"/>
              <w:rPr>
                <w:lang w:val="ru-RU"/>
              </w:rPr>
            </w:pPr>
            <w:r w:rsidRPr="00E86ABD">
              <w:t>Створення програм підтримки молодіжних ініціатив та стартапів.</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130"/>
              </w:numPr>
              <w:ind w:left="425" w:hanging="284"/>
              <w:jc w:val="both"/>
            </w:pPr>
            <w:r w:rsidRPr="00E86ABD">
              <w:t>Кількість відвідувачів хабу на місяць.</w:t>
            </w:r>
          </w:p>
          <w:p w:rsidR="007161B7" w:rsidRPr="00E86ABD" w:rsidRDefault="007161B7" w:rsidP="00031EC1">
            <w:pPr>
              <w:pStyle w:val="a9"/>
              <w:numPr>
                <w:ilvl w:val="0"/>
                <w:numId w:val="130"/>
              </w:numPr>
              <w:ind w:left="425" w:hanging="284"/>
              <w:jc w:val="both"/>
            </w:pPr>
            <w:r w:rsidRPr="00E86ABD">
              <w:t>Кількість проведених заходів за рік.</w:t>
            </w:r>
          </w:p>
          <w:p w:rsidR="007161B7" w:rsidRPr="00E86ABD" w:rsidRDefault="007161B7" w:rsidP="00031EC1">
            <w:pPr>
              <w:pStyle w:val="a9"/>
              <w:numPr>
                <w:ilvl w:val="0"/>
                <w:numId w:val="130"/>
              </w:numPr>
              <w:ind w:left="425" w:hanging="284"/>
              <w:jc w:val="both"/>
            </w:pPr>
            <w:r w:rsidRPr="00E86ABD">
              <w:t>Рівень задоволеності користувачів простору (опитування).</w:t>
            </w:r>
          </w:p>
          <w:p w:rsidR="007161B7" w:rsidRPr="00E86ABD" w:rsidRDefault="007161B7" w:rsidP="00031EC1">
            <w:pPr>
              <w:pStyle w:val="a9"/>
              <w:numPr>
                <w:ilvl w:val="0"/>
                <w:numId w:val="130"/>
              </w:numPr>
              <w:ind w:left="425" w:hanging="284"/>
              <w:jc w:val="both"/>
              <w:rPr>
                <w:lang w:val="ru-RU"/>
              </w:rPr>
            </w:pPr>
            <w:r w:rsidRPr="00E86ABD">
              <w:t>Кількість реалізованих молодіжних ініціатив та проєктів за рік.</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2026-2030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1 000,000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1000,00</w:t>
            </w:r>
          </w:p>
        </w:tc>
        <w:tc>
          <w:tcPr>
            <w:tcW w:w="992"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lang w:val="ru-RU"/>
              </w:rPr>
            </w:pPr>
            <w:r w:rsidRPr="00E86ABD">
              <w:rPr>
                <w:rFonts w:ascii="Times New Roman" w:eastAsia="Arial" w:hAnsi="Times New Roman" w:cs="Times New Roman"/>
                <w:sz w:val="24"/>
                <w:szCs w:val="24"/>
                <w:lang w:val="ru-RU"/>
              </w:rPr>
              <w:t>Відділ культури, туризму, молоді та спорту Берестинської міської ради</w:t>
            </w:r>
          </w:p>
          <w:p w:rsidR="007161B7" w:rsidRPr="00E86ABD" w:rsidRDefault="007161B7" w:rsidP="00FE0FF6">
            <w:pPr>
              <w:rPr>
                <w:rFonts w:ascii="Times New Roman" w:eastAsia="Arial" w:hAnsi="Times New Roman" w:cs="Times New Roman"/>
                <w:sz w:val="24"/>
                <w:szCs w:val="24"/>
              </w:rPr>
            </w:pP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325"/>
        </w:tabs>
        <w:rPr>
          <w:rFonts w:ascii="Times New Roman" w:hAnsi="Times New Roman" w:cs="Times New Roman"/>
        </w:rPr>
      </w:pPr>
    </w:p>
    <w:p w:rsidR="007161B7" w:rsidRPr="00E86ABD" w:rsidRDefault="007161B7" w:rsidP="007161B7">
      <w:pPr>
        <w:tabs>
          <w:tab w:val="left" w:pos="5325"/>
        </w:tabs>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00CD4A8B" w:rsidRPr="00E86ABD">
        <w:rPr>
          <w:rFonts w:ascii="Times New Roman" w:hAnsi="Times New Roman" w:cs="Times New Roman"/>
          <w:spacing w:val="-10"/>
        </w:rPr>
        <w:t>8</w:t>
      </w:r>
      <w:r w:rsidR="00564E92" w:rsidRPr="00E86ABD">
        <w:rPr>
          <w:rFonts w:ascii="Times New Roman" w:hAnsi="Times New Roman" w:cs="Times New Roman"/>
          <w:spacing w:val="-10"/>
        </w:rPr>
        <w:t>4</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rPr>
                <w:rFonts w:ascii="Times New Roman" w:eastAsia="Arial" w:hAnsi="Times New Roman" w:cs="Times New Roman"/>
                <w:color w:val="FFFFFF" w:themeColor="background1"/>
                <w:sz w:val="28"/>
                <w:szCs w:val="28"/>
              </w:rPr>
            </w:pPr>
            <w:r w:rsidRPr="00E86ABD">
              <w:rPr>
                <w:rFonts w:ascii="Times New Roman" w:hAnsi="Times New Roman" w:cs="Times New Roman"/>
                <w:b/>
                <w:color w:val="FFFFFF"/>
                <w:sz w:val="28"/>
                <w:szCs w:val="28"/>
              </w:rPr>
              <w:t>Д.3.1.1</w:t>
            </w:r>
            <w:r w:rsidRPr="00E86ABD">
              <w:rPr>
                <w:rFonts w:ascii="Times New Roman" w:eastAsia="Arial" w:hAnsi="Times New Roman" w:cs="Times New Roman"/>
                <w:color w:val="FFFFFF" w:themeColor="background1"/>
                <w:sz w:val="28"/>
                <w:szCs w:val="28"/>
              </w:rPr>
              <w:t>. Розширення та цифровізація адміністративних послуг у громаді</w:t>
            </w:r>
            <w:r w:rsidRPr="00E86ABD">
              <w:rPr>
                <w:rFonts w:ascii="Times New Roman" w:eastAsia="Arial" w:hAnsi="Times New Roman" w:cs="Times New Roman"/>
                <w:color w:val="FFFFFF" w:themeColor="background1"/>
                <w:sz w:val="28"/>
                <w:szCs w:val="28"/>
              </w:rPr>
              <w:br/>
            </w:r>
          </w:p>
        </w:tc>
      </w:tr>
      <w:tr w:rsidR="007161B7" w:rsidRPr="00E86ABD" w:rsidTr="00FE0FF6">
        <w:trPr>
          <w:trHeight w:val="442"/>
        </w:trPr>
        <w:tc>
          <w:tcPr>
            <w:tcW w:w="3670" w:type="dxa"/>
          </w:tcPr>
          <w:p w:rsidR="007161B7" w:rsidRPr="00E86ABD" w:rsidRDefault="007161B7" w:rsidP="00FE0FF6">
            <w:pPr>
              <w:pStyle w:val="TableParagraph"/>
              <w:ind w:left="117"/>
              <w:rPr>
                <w:rFonts w:ascii="Times New Roman" w:hAnsi="Times New Roman" w:cs="Times New Roman"/>
                <w:b/>
                <w:spacing w:val="-2"/>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p w:rsidR="007161B7" w:rsidRPr="00E86ABD" w:rsidRDefault="007161B7" w:rsidP="00FE0FF6">
            <w:pPr>
              <w:pStyle w:val="TableParagraph"/>
              <w:ind w:left="117"/>
              <w:rPr>
                <w:rFonts w:ascii="Times New Roman" w:hAnsi="Times New Roman" w:cs="Times New Roman"/>
                <w:b/>
                <w:sz w:val="24"/>
                <w:szCs w:val="24"/>
              </w:rPr>
            </w:pPr>
          </w:p>
        </w:tc>
        <w:tc>
          <w:tcPr>
            <w:tcW w:w="6330" w:type="dxa"/>
            <w:gridSpan w:val="6"/>
          </w:tcPr>
          <w:p w:rsidR="007161B7" w:rsidRPr="00E86ABD" w:rsidRDefault="00492A54" w:rsidP="00492A54">
            <w:pPr>
              <w:pStyle w:val="a9"/>
              <w:spacing w:before="0" w:beforeAutospacing="0" w:after="0" w:afterAutospacing="0"/>
              <w:jc w:val="both"/>
              <w:rPr>
                <w:rFonts w:eastAsia="Arial"/>
                <w:color w:val="000000"/>
              </w:rPr>
            </w:pPr>
            <w:r w:rsidRPr="00E86ABD">
              <w:rPr>
                <w:rFonts w:eastAsia="Arial"/>
                <w:color w:val="000000"/>
              </w:rPr>
              <w:t>Д. Активна, відповідальна і згуртована громада</w:t>
            </w:r>
          </w:p>
          <w:p w:rsidR="00492A54" w:rsidRPr="00E86ABD" w:rsidRDefault="00492A54" w:rsidP="00492A54">
            <w:pPr>
              <w:pStyle w:val="a9"/>
              <w:spacing w:before="0" w:beforeAutospacing="0" w:after="0" w:afterAutospacing="0"/>
              <w:jc w:val="both"/>
              <w:rPr>
                <w:lang w:val="ru-RU"/>
              </w:rPr>
            </w:pPr>
            <w:r w:rsidRPr="00E86ABD">
              <w:rPr>
                <w:lang w:val="ru-RU"/>
              </w:rPr>
              <w:t>Д3. Підвищення ефективності місцевого самоврядування</w:t>
            </w:r>
          </w:p>
          <w:p w:rsidR="00492A54" w:rsidRPr="00E86ABD" w:rsidRDefault="00492A54" w:rsidP="00492A54">
            <w:pPr>
              <w:pStyle w:val="a9"/>
              <w:spacing w:before="0" w:beforeAutospacing="0" w:after="0" w:afterAutospacing="0"/>
              <w:jc w:val="both"/>
              <w:rPr>
                <w:lang w:val="ru-RU"/>
              </w:rPr>
            </w:pPr>
            <w:r w:rsidRPr="00E86ABD">
              <w:rPr>
                <w:lang w:val="ru-RU"/>
              </w:rPr>
              <w:t>Д3.1. Впровадити сучасні цифрові інструменти для розвитку електронного урядування та електронної демократії</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CD4A8B">
            <w:pPr>
              <w:pStyle w:val="a9"/>
              <w:jc w:val="both"/>
              <w:rPr>
                <w:b/>
              </w:rPr>
            </w:pPr>
            <w:r w:rsidRPr="00E86ABD">
              <w:t xml:space="preserve">Створення зручної, доступної та сучасної системи надання адміністративних послуг шляхом розширення їх переліку та впровадження цифрових інструментів, що забезпечить </w:t>
            </w:r>
            <w:r w:rsidRPr="00E86ABD">
              <w:lastRenderedPageBreak/>
              <w:t xml:space="preserve">підвищення якості обслуговування населення та ефективності роботи органів місцевого самоврядування </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CD4A8B">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973"/>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CD4A8B">
            <w:pPr>
              <w:pStyle w:val="a9"/>
              <w:jc w:val="both"/>
            </w:pPr>
            <w:r w:rsidRPr="00E86ABD">
              <w:t>Мешканці громади, внутрішньо переміщені особи, люди похилого віку, особи з інвалідністю та маломобільні групи населення, суб’єкти підприємницької діяльності, працівники органів місцевого самоврядування.</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CD4A8B">
            <w:pPr>
              <w:pStyle w:val="a9"/>
              <w:jc w:val="both"/>
              <w:rPr>
                <w:lang w:val="ru-RU"/>
              </w:rPr>
            </w:pPr>
            <w:r w:rsidRPr="00E86ABD">
              <w:t xml:space="preserve">У громаді спостерігається обмежений перелік адміністративних послуг, недостатній рівень цифровізації процесів та перевантаженість працівників ЦНАП/виконавчих органів. </w:t>
            </w:r>
            <w:r w:rsidRPr="00E86ABD">
              <w:rPr>
                <w:lang w:val="ru-RU"/>
              </w:rPr>
              <w:t>Значна частина мешканців змушена витрачати час на особисті візити, паперовий документообіг та повторні звернення. Особливо складним доступ до послуг є для людей похилого віку, осіб з інвалідністю, ВПО та жителів віддалених населених пунктів громади.</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131"/>
              </w:numPr>
              <w:jc w:val="both"/>
              <w:rPr>
                <w:lang w:val="ru-RU"/>
              </w:rPr>
            </w:pPr>
            <w:r w:rsidRPr="00E86ABD">
              <w:t>Р</w:t>
            </w:r>
            <w:r w:rsidRPr="00E86ABD">
              <w:rPr>
                <w:lang w:val="ru-RU"/>
              </w:rPr>
              <w:t>озширення переліку адміністративних послуг, що надаються у громаді;</w:t>
            </w:r>
          </w:p>
          <w:p w:rsidR="007161B7" w:rsidRPr="00E86ABD" w:rsidRDefault="007161B7" w:rsidP="00031EC1">
            <w:pPr>
              <w:pStyle w:val="a9"/>
              <w:numPr>
                <w:ilvl w:val="0"/>
                <w:numId w:val="131"/>
              </w:numPr>
              <w:jc w:val="both"/>
              <w:rPr>
                <w:lang w:val="ru-RU"/>
              </w:rPr>
            </w:pPr>
            <w:r w:rsidRPr="00E86ABD">
              <w:t>В</w:t>
            </w:r>
            <w:r w:rsidRPr="00E86ABD">
              <w:rPr>
                <w:lang w:val="ru-RU"/>
              </w:rPr>
              <w:t>провадження електронних сервісів та онлайн-подання заяв</w:t>
            </w:r>
          </w:p>
          <w:p w:rsidR="007161B7" w:rsidRPr="00E86ABD" w:rsidRDefault="007161B7" w:rsidP="00031EC1">
            <w:pPr>
              <w:pStyle w:val="a9"/>
              <w:numPr>
                <w:ilvl w:val="0"/>
                <w:numId w:val="131"/>
              </w:numPr>
              <w:jc w:val="both"/>
              <w:rPr>
                <w:lang w:val="ru-RU"/>
              </w:rPr>
            </w:pPr>
            <w:r w:rsidRPr="00E86ABD">
              <w:t>Ц</w:t>
            </w:r>
            <w:r w:rsidRPr="00E86ABD">
              <w:rPr>
                <w:lang w:val="ru-RU"/>
              </w:rPr>
              <w:t>ифровізація внутрішніх процесів (електронний документообіг, черги, реєстри);</w:t>
            </w:r>
          </w:p>
          <w:p w:rsidR="007161B7" w:rsidRPr="00E86ABD" w:rsidRDefault="007161B7" w:rsidP="00031EC1">
            <w:pPr>
              <w:pStyle w:val="a9"/>
              <w:numPr>
                <w:ilvl w:val="0"/>
                <w:numId w:val="131"/>
              </w:numPr>
              <w:jc w:val="both"/>
              <w:rPr>
                <w:lang w:val="ru-RU"/>
              </w:rPr>
            </w:pPr>
            <w:r w:rsidRPr="00E86ABD">
              <w:t>О</w:t>
            </w:r>
            <w:r w:rsidRPr="00E86ABD">
              <w:rPr>
                <w:lang w:val="ru-RU"/>
              </w:rPr>
              <w:t>новлення матеріально-технічної бази (комп’ютерна техніка, програмне забезпечення);</w:t>
            </w:r>
          </w:p>
          <w:p w:rsidR="007161B7" w:rsidRPr="00E86ABD" w:rsidRDefault="007161B7" w:rsidP="00031EC1">
            <w:pPr>
              <w:pStyle w:val="a9"/>
              <w:numPr>
                <w:ilvl w:val="0"/>
                <w:numId w:val="131"/>
              </w:numPr>
              <w:jc w:val="both"/>
              <w:rPr>
                <w:lang w:val="ru-RU"/>
              </w:rPr>
            </w:pPr>
            <w:r w:rsidRPr="00E86ABD">
              <w:t>Н</w:t>
            </w:r>
            <w:r w:rsidRPr="00E86ABD">
              <w:rPr>
                <w:lang w:val="ru-RU"/>
              </w:rPr>
              <w:t>авчання персоналу роботі з цифровими інструментами</w:t>
            </w:r>
          </w:p>
          <w:p w:rsidR="007161B7" w:rsidRPr="00E86ABD" w:rsidRDefault="007161B7" w:rsidP="00031EC1">
            <w:pPr>
              <w:pStyle w:val="a9"/>
              <w:numPr>
                <w:ilvl w:val="0"/>
                <w:numId w:val="131"/>
              </w:numPr>
              <w:jc w:val="both"/>
              <w:rPr>
                <w:lang w:val="ru-RU"/>
              </w:rPr>
            </w:pPr>
            <w:r w:rsidRPr="00E86ABD">
              <w:t>І</w:t>
            </w:r>
            <w:r w:rsidRPr="00E86ABD">
              <w:rPr>
                <w:lang w:val="ru-RU"/>
              </w:rPr>
              <w:t>нформаційна кампанія для населення щодо користування е-послугами.</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132"/>
              </w:numPr>
              <w:jc w:val="both"/>
              <w:rPr>
                <w:lang w:val="ru-RU"/>
              </w:rPr>
            </w:pPr>
            <w:r w:rsidRPr="00E86ABD">
              <w:rPr>
                <w:lang w:val="ru-RU"/>
              </w:rPr>
              <w:t>Кількість розширених та цифровізованих адміністративних послуг;</w:t>
            </w:r>
          </w:p>
          <w:p w:rsidR="007161B7" w:rsidRPr="00E86ABD" w:rsidRDefault="007161B7" w:rsidP="00031EC1">
            <w:pPr>
              <w:pStyle w:val="a9"/>
              <w:numPr>
                <w:ilvl w:val="0"/>
                <w:numId w:val="132"/>
              </w:numPr>
              <w:jc w:val="both"/>
              <w:rPr>
                <w:lang w:val="ru-RU"/>
              </w:rPr>
            </w:pPr>
            <w:r w:rsidRPr="00E86ABD">
              <w:t>Ч</w:t>
            </w:r>
            <w:r w:rsidRPr="00E86ABD">
              <w:rPr>
                <w:lang w:val="ru-RU"/>
              </w:rPr>
              <w:t>астка звернень, поданих в електронній формі;</w:t>
            </w:r>
          </w:p>
          <w:p w:rsidR="007161B7" w:rsidRPr="00E86ABD" w:rsidRDefault="007161B7" w:rsidP="00031EC1">
            <w:pPr>
              <w:pStyle w:val="a9"/>
              <w:numPr>
                <w:ilvl w:val="0"/>
                <w:numId w:val="132"/>
              </w:numPr>
              <w:jc w:val="both"/>
              <w:rPr>
                <w:lang w:val="ru-RU"/>
              </w:rPr>
            </w:pPr>
            <w:r w:rsidRPr="00E86ABD">
              <w:rPr>
                <w:lang w:val="ru-RU"/>
              </w:rPr>
              <w:t>Зменшення середнього часу отримання послуги;</w:t>
            </w:r>
          </w:p>
          <w:p w:rsidR="007161B7" w:rsidRPr="00E86ABD" w:rsidRDefault="007161B7" w:rsidP="00031EC1">
            <w:pPr>
              <w:pStyle w:val="a9"/>
              <w:numPr>
                <w:ilvl w:val="0"/>
                <w:numId w:val="132"/>
              </w:numPr>
              <w:jc w:val="both"/>
              <w:rPr>
                <w:lang w:val="ru-RU"/>
              </w:rPr>
            </w:pPr>
            <w:r w:rsidRPr="00E86ABD">
              <w:rPr>
                <w:lang w:val="ru-RU"/>
              </w:rPr>
              <w:t>Кількість мешканців, охоплених цифровими сервісами;</w:t>
            </w:r>
          </w:p>
          <w:p w:rsidR="007161B7" w:rsidRPr="00E86ABD" w:rsidRDefault="007161B7" w:rsidP="00031EC1">
            <w:pPr>
              <w:pStyle w:val="a9"/>
              <w:numPr>
                <w:ilvl w:val="0"/>
                <w:numId w:val="132"/>
              </w:numPr>
              <w:jc w:val="both"/>
              <w:rPr>
                <w:lang w:val="ru-RU"/>
              </w:rPr>
            </w:pPr>
            <w:r w:rsidRPr="00E86ABD">
              <w:rPr>
                <w:lang w:val="ru-RU"/>
              </w:rPr>
              <w:t>Рівень задоволеності населення якістю надання адміністративних послуг.</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2025-2030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3 000,000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c>
          <w:tcPr>
            <w:tcW w:w="992"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500,000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color w:val="000000"/>
                <w:sz w:val="24"/>
                <w:szCs w:val="24"/>
              </w:rPr>
              <w:t xml:space="preserve">Відділ цифрової трансформації Берестинської міської ради </w:t>
            </w: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lastRenderedPageBreak/>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325"/>
        </w:tabs>
        <w:rPr>
          <w:rFonts w:ascii="Times New Roman" w:hAnsi="Times New Roman" w:cs="Times New Roman"/>
        </w:rPr>
      </w:pPr>
    </w:p>
    <w:p w:rsidR="007161B7" w:rsidRPr="00E86ABD" w:rsidRDefault="007161B7" w:rsidP="007161B7">
      <w:pPr>
        <w:tabs>
          <w:tab w:val="left" w:pos="5325"/>
        </w:tabs>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00CD4A8B" w:rsidRPr="00E86ABD">
        <w:rPr>
          <w:rFonts w:ascii="Times New Roman" w:hAnsi="Times New Roman" w:cs="Times New Roman"/>
          <w:spacing w:val="-10"/>
        </w:rPr>
        <w:t>8</w:t>
      </w:r>
      <w:r w:rsidR="00564E92" w:rsidRPr="00E86ABD">
        <w:rPr>
          <w:rFonts w:ascii="Times New Roman" w:hAnsi="Times New Roman" w:cs="Times New Roman"/>
          <w:spacing w:val="-10"/>
        </w:rPr>
        <w:t>5</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ind w:right="235"/>
              <w:rPr>
                <w:rFonts w:ascii="Times New Roman" w:eastAsia="Arial" w:hAnsi="Times New Roman" w:cs="Times New Roman"/>
                <w:color w:val="FFFFFF" w:themeColor="background1"/>
                <w:sz w:val="28"/>
                <w:szCs w:val="28"/>
              </w:rPr>
            </w:pPr>
            <w:r w:rsidRPr="00E86ABD">
              <w:rPr>
                <w:rFonts w:ascii="Times New Roman" w:hAnsi="Times New Roman" w:cs="Times New Roman"/>
                <w:b/>
                <w:color w:val="FFFFFF"/>
                <w:sz w:val="28"/>
                <w:szCs w:val="28"/>
              </w:rPr>
              <w:t>Д.3.2.1</w:t>
            </w:r>
            <w:r w:rsidRPr="00E86ABD">
              <w:rPr>
                <w:rFonts w:ascii="Times New Roman" w:eastAsia="Arial" w:hAnsi="Times New Roman" w:cs="Times New Roman"/>
                <w:color w:val="FFFFFF" w:themeColor="background1"/>
                <w:sz w:val="28"/>
                <w:szCs w:val="28"/>
              </w:rPr>
              <w:t>. Голос громади: створення медіа-студії для просування громадських ініціатив і співпраці організацій на базі КЗ “Публічна бібліотека” Берестинської міської ради</w:t>
            </w:r>
            <w:r w:rsidRPr="00E86ABD">
              <w:rPr>
                <w:rFonts w:ascii="Times New Roman" w:eastAsia="Arial" w:hAnsi="Times New Roman" w:cs="Times New Roman"/>
                <w:color w:val="FFFFFF" w:themeColor="background1"/>
                <w:sz w:val="28"/>
                <w:szCs w:val="28"/>
              </w:rPr>
              <w:br/>
            </w:r>
          </w:p>
        </w:tc>
      </w:tr>
      <w:tr w:rsidR="007161B7" w:rsidRPr="00E86ABD" w:rsidTr="00FE0FF6">
        <w:trPr>
          <w:trHeight w:val="442"/>
        </w:trPr>
        <w:tc>
          <w:tcPr>
            <w:tcW w:w="3670" w:type="dxa"/>
          </w:tcPr>
          <w:p w:rsidR="007161B7" w:rsidRPr="00E86ABD" w:rsidRDefault="007161B7" w:rsidP="00FE0FF6">
            <w:pPr>
              <w:pStyle w:val="TableParagraph"/>
              <w:ind w:left="117"/>
              <w:rPr>
                <w:rFonts w:ascii="Times New Roman" w:hAnsi="Times New Roman" w:cs="Times New Roman"/>
                <w:b/>
                <w:spacing w:val="-2"/>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p w:rsidR="007161B7" w:rsidRPr="00E86ABD" w:rsidRDefault="007161B7" w:rsidP="00FE0FF6">
            <w:pPr>
              <w:pStyle w:val="TableParagraph"/>
              <w:ind w:left="117"/>
              <w:rPr>
                <w:rFonts w:ascii="Times New Roman" w:hAnsi="Times New Roman" w:cs="Times New Roman"/>
                <w:b/>
                <w:sz w:val="24"/>
                <w:szCs w:val="24"/>
              </w:rPr>
            </w:pPr>
          </w:p>
        </w:tc>
        <w:tc>
          <w:tcPr>
            <w:tcW w:w="6330" w:type="dxa"/>
            <w:gridSpan w:val="6"/>
          </w:tcPr>
          <w:p w:rsidR="00492A54" w:rsidRPr="00E86ABD" w:rsidRDefault="00492A54" w:rsidP="00492A54">
            <w:pPr>
              <w:pStyle w:val="a9"/>
              <w:spacing w:before="0" w:beforeAutospacing="0" w:after="0" w:afterAutospacing="0"/>
              <w:jc w:val="both"/>
              <w:rPr>
                <w:rFonts w:eastAsia="Arial"/>
                <w:color w:val="000000"/>
              </w:rPr>
            </w:pPr>
            <w:r w:rsidRPr="00E86ABD">
              <w:rPr>
                <w:rFonts w:eastAsia="Arial"/>
                <w:color w:val="000000"/>
              </w:rPr>
              <w:t>Д. Активна, відповідальна і згуртована громада</w:t>
            </w:r>
          </w:p>
          <w:p w:rsidR="00492A54" w:rsidRPr="00E86ABD" w:rsidRDefault="00492A54" w:rsidP="00492A54">
            <w:pPr>
              <w:pStyle w:val="a9"/>
              <w:spacing w:before="0" w:beforeAutospacing="0" w:after="0" w:afterAutospacing="0"/>
              <w:jc w:val="both"/>
              <w:rPr>
                <w:lang w:val="ru-RU"/>
              </w:rPr>
            </w:pPr>
            <w:r w:rsidRPr="00E86ABD">
              <w:rPr>
                <w:lang w:val="ru-RU"/>
              </w:rPr>
              <w:t>Д3. Підвищення ефективності місцевого самоврядування</w:t>
            </w:r>
          </w:p>
          <w:p w:rsidR="007161B7" w:rsidRPr="00E86ABD" w:rsidRDefault="00492A54" w:rsidP="00FE0FF6">
            <w:pPr>
              <w:pStyle w:val="TableParagraph"/>
              <w:spacing w:line="278" w:lineRule="auto"/>
              <w:ind w:right="6"/>
              <w:jc w:val="both"/>
              <w:rPr>
                <w:rFonts w:ascii="Times New Roman" w:hAnsi="Times New Roman" w:cs="Times New Roman"/>
                <w:sz w:val="24"/>
                <w:szCs w:val="24"/>
                <w:lang w:val="ru-RU"/>
              </w:rPr>
            </w:pPr>
            <w:r w:rsidRPr="00E86ABD">
              <w:rPr>
                <w:rFonts w:ascii="Times New Roman" w:hAnsi="Times New Roman" w:cs="Times New Roman"/>
                <w:sz w:val="24"/>
                <w:szCs w:val="24"/>
                <w:lang w:val="ru-RU"/>
              </w:rPr>
              <w:t>Д3.2. Забезпечити підтримку місцевих медіа.</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CD4A8B">
            <w:pPr>
              <w:pStyle w:val="a9"/>
              <w:jc w:val="both"/>
              <w:rPr>
                <w:b/>
              </w:rPr>
            </w:pPr>
            <w:r w:rsidRPr="00E86ABD">
              <w:t>Створення сучасної медіа-студії на базі публічної бібліотеки для підтримки громадських ініціатив, розвитку комунікації між організаціями та мешканцями громади, підвищення рівня медіаграмотності та популяризації соціально значущих проєктів.</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CD4A8B">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973"/>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CD4A8B">
            <w:pPr>
              <w:pStyle w:val="a9"/>
              <w:jc w:val="both"/>
            </w:pPr>
            <w:r w:rsidRPr="00E86ABD">
              <w:t>Мешканці Берестинської міської громади, громадські та благодійні організації, молодь, учнівська та студентська спільнота, ініціативні групи та волонтери, працівники закладів культури та освіти, внутрішньо переміщені особи.</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CD4A8B">
            <w:pPr>
              <w:pStyle w:val="a9"/>
              <w:jc w:val="both"/>
            </w:pPr>
            <w:r w:rsidRPr="00E86ABD">
              <w:t>У громаді відсутній спільний доступний майданчик для якісного створення та поширення медіаконтенту, який би висвітлював діяльність громадських організацій, ініціативних груп, молоді та культурних осередків. Обмежені можливості для комунікації з мешканцями знижують рівень залученості населення до життя громади та ускладнюють співпрацю між інституціями. Бібліотека, як відкритий та безпечний простір, має потенціал стати центром громадської комунікації та медіаактивності, проте потребує технічного переоснащення та нових форматів роботи.</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133"/>
              </w:numPr>
              <w:jc w:val="both"/>
            </w:pPr>
            <w:r w:rsidRPr="00E86ABD">
              <w:t>Облаштування приміщення медіа-студії на базі публічної бібліотеки;</w:t>
            </w:r>
          </w:p>
          <w:p w:rsidR="007161B7" w:rsidRPr="00E86ABD" w:rsidRDefault="007161B7" w:rsidP="00031EC1">
            <w:pPr>
              <w:pStyle w:val="a9"/>
              <w:numPr>
                <w:ilvl w:val="0"/>
                <w:numId w:val="133"/>
              </w:numPr>
              <w:jc w:val="both"/>
            </w:pPr>
            <w:r w:rsidRPr="00E86ABD">
              <w:t>П</w:t>
            </w:r>
            <w:r w:rsidRPr="00E86ABD">
              <w:rPr>
                <w:lang w:val="ru-RU"/>
              </w:rPr>
              <w:t>ридбання аудіо-, відео- та комп’ютерного обладнання;</w:t>
            </w:r>
          </w:p>
          <w:p w:rsidR="007161B7" w:rsidRPr="00E86ABD" w:rsidRDefault="007161B7" w:rsidP="00031EC1">
            <w:pPr>
              <w:pStyle w:val="a9"/>
              <w:numPr>
                <w:ilvl w:val="0"/>
                <w:numId w:val="133"/>
              </w:numPr>
              <w:jc w:val="both"/>
            </w:pPr>
            <w:r w:rsidRPr="00E86ABD">
              <w:t>С</w:t>
            </w:r>
            <w:r w:rsidRPr="00E86ABD">
              <w:rPr>
                <w:lang w:val="ru-RU"/>
              </w:rPr>
              <w:t>ворення контенту (подкасти, відео, інтерв’ю, онлайн-трансляції);</w:t>
            </w:r>
          </w:p>
          <w:p w:rsidR="007161B7" w:rsidRPr="00E86ABD" w:rsidRDefault="007161B7" w:rsidP="00031EC1">
            <w:pPr>
              <w:pStyle w:val="a9"/>
              <w:numPr>
                <w:ilvl w:val="0"/>
                <w:numId w:val="133"/>
              </w:numPr>
              <w:jc w:val="both"/>
            </w:pPr>
            <w:r w:rsidRPr="00E86ABD">
              <w:t>П</w:t>
            </w:r>
            <w:r w:rsidRPr="00E86ABD">
              <w:rPr>
                <w:lang w:val="ru-RU"/>
              </w:rPr>
              <w:t>роведення навчальних заходів з медіаграмотності та створення контенту;</w:t>
            </w:r>
          </w:p>
          <w:p w:rsidR="007161B7" w:rsidRPr="00E86ABD" w:rsidRDefault="007161B7" w:rsidP="00031EC1">
            <w:pPr>
              <w:pStyle w:val="a9"/>
              <w:numPr>
                <w:ilvl w:val="0"/>
                <w:numId w:val="133"/>
              </w:numPr>
              <w:jc w:val="both"/>
            </w:pPr>
            <w:r w:rsidRPr="00E86ABD">
              <w:t>Налагодження співпраці між громадськими організаціями, бібліотекою та органами місцевого самоврядування;</w:t>
            </w:r>
          </w:p>
          <w:p w:rsidR="007161B7" w:rsidRPr="00E86ABD" w:rsidRDefault="007161B7" w:rsidP="00031EC1">
            <w:pPr>
              <w:pStyle w:val="a9"/>
              <w:numPr>
                <w:ilvl w:val="0"/>
                <w:numId w:val="133"/>
              </w:numPr>
              <w:jc w:val="both"/>
            </w:pPr>
            <w:r w:rsidRPr="00E86ABD">
              <w:t>Інформаційне висвітлення громадських ініціатив та проєктів громади.</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134"/>
              </w:numPr>
              <w:jc w:val="both"/>
              <w:rPr>
                <w:lang w:val="ru-RU"/>
              </w:rPr>
            </w:pPr>
            <w:r w:rsidRPr="00E86ABD">
              <w:t>К</w:t>
            </w:r>
            <w:r w:rsidRPr="00E86ABD">
              <w:rPr>
                <w:lang w:val="ru-RU"/>
              </w:rPr>
              <w:t>ількість створених медіаматеріалів (відео, подкасти, публікації);</w:t>
            </w:r>
          </w:p>
          <w:p w:rsidR="007161B7" w:rsidRPr="00E86ABD" w:rsidRDefault="007161B7" w:rsidP="00031EC1">
            <w:pPr>
              <w:pStyle w:val="a9"/>
              <w:numPr>
                <w:ilvl w:val="0"/>
                <w:numId w:val="134"/>
              </w:numPr>
              <w:jc w:val="both"/>
              <w:rPr>
                <w:lang w:val="ru-RU"/>
              </w:rPr>
            </w:pPr>
            <w:r w:rsidRPr="00E86ABD">
              <w:t>К</w:t>
            </w:r>
            <w:r w:rsidRPr="00E86ABD">
              <w:rPr>
                <w:lang w:val="ru-RU"/>
              </w:rPr>
              <w:t>ількість громадських ініціатив та організацій, залучених до роботи студії;</w:t>
            </w:r>
          </w:p>
          <w:p w:rsidR="007161B7" w:rsidRPr="00E86ABD" w:rsidRDefault="007161B7" w:rsidP="00031EC1">
            <w:pPr>
              <w:pStyle w:val="a9"/>
              <w:numPr>
                <w:ilvl w:val="0"/>
                <w:numId w:val="134"/>
              </w:numPr>
              <w:jc w:val="both"/>
              <w:rPr>
                <w:lang w:val="ru-RU"/>
              </w:rPr>
            </w:pPr>
            <w:r w:rsidRPr="00E86ABD">
              <w:lastRenderedPageBreak/>
              <w:t>К</w:t>
            </w:r>
            <w:r w:rsidRPr="00E86ABD">
              <w:rPr>
                <w:lang w:val="ru-RU"/>
              </w:rPr>
              <w:t>ількість навчальних заходів та їх учасників;</w:t>
            </w:r>
          </w:p>
          <w:p w:rsidR="007161B7" w:rsidRPr="00E86ABD" w:rsidRDefault="007161B7" w:rsidP="00031EC1">
            <w:pPr>
              <w:pStyle w:val="a9"/>
              <w:numPr>
                <w:ilvl w:val="0"/>
                <w:numId w:val="134"/>
              </w:numPr>
              <w:jc w:val="both"/>
              <w:rPr>
                <w:lang w:val="ru-RU"/>
              </w:rPr>
            </w:pPr>
            <w:r w:rsidRPr="00E86ABD">
              <w:t>О</w:t>
            </w:r>
            <w:r w:rsidRPr="00E86ABD">
              <w:rPr>
                <w:lang w:val="ru-RU"/>
              </w:rPr>
              <w:t>хоплення аудиторії в соціальних мережах та онлайн-платформах;</w:t>
            </w:r>
          </w:p>
          <w:p w:rsidR="007161B7" w:rsidRPr="00E86ABD" w:rsidRDefault="007161B7" w:rsidP="00031EC1">
            <w:pPr>
              <w:pStyle w:val="a9"/>
              <w:numPr>
                <w:ilvl w:val="0"/>
                <w:numId w:val="134"/>
              </w:numPr>
              <w:jc w:val="both"/>
              <w:rPr>
                <w:lang w:val="ru-RU"/>
              </w:rPr>
            </w:pPr>
            <w:r w:rsidRPr="00E86ABD">
              <w:t>Р</w:t>
            </w:r>
            <w:r w:rsidRPr="00E86ABD">
              <w:rPr>
                <w:lang w:val="ru-RU"/>
              </w:rPr>
              <w:t>івень залученості мешканців до громадських процесів.</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lastRenderedPageBreak/>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2027-2028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5 000,000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2500,00</w:t>
            </w:r>
          </w:p>
        </w:tc>
        <w:tc>
          <w:tcPr>
            <w:tcW w:w="992"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2500,000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Відділ комунікацій та зв’язків з громадськістю Берестинської міської ради</w:t>
            </w:r>
          </w:p>
          <w:p w:rsidR="007161B7" w:rsidRPr="00E86ABD" w:rsidRDefault="00752EDD" w:rsidP="00FE0FF6">
            <w:pPr>
              <w:rPr>
                <w:rFonts w:ascii="Times New Roman" w:eastAsia="Arial" w:hAnsi="Times New Roman" w:cs="Times New Roman"/>
                <w:sz w:val="24"/>
                <w:szCs w:val="24"/>
              </w:rPr>
            </w:pPr>
            <w:r w:rsidRPr="00E86ABD">
              <w:rPr>
                <w:rFonts w:ascii="Times New Roman" w:eastAsia="Arial" w:hAnsi="Times New Roman" w:cs="Times New Roman"/>
                <w:sz w:val="24"/>
                <w:szCs w:val="24"/>
              </w:rPr>
              <w:t>Відділ культури, туризму, молоді та спорту Берестинської міської ради</w:t>
            </w: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325"/>
        </w:tabs>
        <w:rPr>
          <w:rFonts w:ascii="Times New Roman" w:hAnsi="Times New Roman" w:cs="Times New Roman"/>
        </w:rPr>
      </w:pPr>
    </w:p>
    <w:p w:rsidR="007161B7" w:rsidRPr="00E86ABD" w:rsidRDefault="007161B7" w:rsidP="007161B7">
      <w:pPr>
        <w:pStyle w:val="2"/>
        <w:spacing w:before="1"/>
        <w:ind w:left="-1" w:right="118"/>
        <w:rPr>
          <w:rFonts w:ascii="Times New Roman" w:hAnsi="Times New Roman" w:cs="Times New Roman"/>
        </w:rPr>
      </w:pPr>
      <w:r w:rsidRPr="00E86ABD">
        <w:rPr>
          <w:rFonts w:ascii="Times New Roman" w:hAnsi="Times New Roman" w:cs="Times New Roman"/>
        </w:rPr>
        <w:t>ТЕХНІЧНЕ</w:t>
      </w:r>
      <w:r w:rsidRPr="00E86ABD">
        <w:rPr>
          <w:rFonts w:ascii="Times New Roman" w:hAnsi="Times New Roman" w:cs="Times New Roman"/>
          <w:spacing w:val="-15"/>
        </w:rPr>
        <w:t xml:space="preserve"> </w:t>
      </w:r>
      <w:r w:rsidRPr="00E86ABD">
        <w:rPr>
          <w:rFonts w:ascii="Times New Roman" w:hAnsi="Times New Roman" w:cs="Times New Roman"/>
        </w:rPr>
        <w:t>ЗАВДАННЯ</w:t>
      </w:r>
      <w:r w:rsidRPr="00E86ABD">
        <w:rPr>
          <w:rFonts w:ascii="Times New Roman" w:hAnsi="Times New Roman" w:cs="Times New Roman"/>
          <w:spacing w:val="-13"/>
        </w:rPr>
        <w:t xml:space="preserve"> </w:t>
      </w:r>
      <w:r w:rsidRPr="00E86ABD">
        <w:rPr>
          <w:rFonts w:ascii="Times New Roman" w:hAnsi="Times New Roman" w:cs="Times New Roman"/>
        </w:rPr>
        <w:t>№</w:t>
      </w:r>
      <w:r w:rsidRPr="00E86ABD">
        <w:rPr>
          <w:rFonts w:ascii="Times New Roman" w:hAnsi="Times New Roman" w:cs="Times New Roman"/>
          <w:spacing w:val="-15"/>
        </w:rPr>
        <w:t xml:space="preserve"> </w:t>
      </w:r>
      <w:r w:rsidR="00CD4A8B" w:rsidRPr="00E86ABD">
        <w:rPr>
          <w:rFonts w:ascii="Times New Roman" w:hAnsi="Times New Roman" w:cs="Times New Roman"/>
          <w:spacing w:val="-10"/>
        </w:rPr>
        <w:t>8</w:t>
      </w:r>
      <w:r w:rsidR="00564E92" w:rsidRPr="00E86ABD">
        <w:rPr>
          <w:rFonts w:ascii="Times New Roman" w:hAnsi="Times New Roman" w:cs="Times New Roman"/>
          <w:spacing w:val="-10"/>
        </w:rPr>
        <w:t>6</w:t>
      </w:r>
    </w:p>
    <w:p w:rsidR="007161B7" w:rsidRPr="00E86ABD" w:rsidRDefault="007161B7" w:rsidP="007161B7">
      <w:pPr>
        <w:spacing w:before="1"/>
        <w:ind w:left="-1" w:right="128"/>
        <w:jc w:val="center"/>
        <w:rPr>
          <w:rFonts w:ascii="Times New Roman" w:hAnsi="Times New Roman" w:cs="Times New Roman"/>
          <w:b/>
          <w:spacing w:val="-2"/>
        </w:rPr>
      </w:pPr>
      <w:r w:rsidRPr="00E86ABD">
        <w:rPr>
          <w:rFonts w:ascii="Times New Roman" w:hAnsi="Times New Roman" w:cs="Times New Roman"/>
          <w:b/>
        </w:rPr>
        <w:t>на</w:t>
      </w:r>
      <w:r w:rsidRPr="00E86ABD">
        <w:rPr>
          <w:rFonts w:ascii="Times New Roman" w:hAnsi="Times New Roman" w:cs="Times New Roman"/>
          <w:b/>
          <w:spacing w:val="-12"/>
        </w:rPr>
        <w:t xml:space="preserve"> </w:t>
      </w:r>
      <w:r w:rsidRPr="00E86ABD">
        <w:rPr>
          <w:rFonts w:ascii="Times New Roman" w:hAnsi="Times New Roman" w:cs="Times New Roman"/>
          <w:b/>
        </w:rPr>
        <w:t>проєкт</w:t>
      </w:r>
      <w:r w:rsidRPr="00E86ABD">
        <w:rPr>
          <w:rFonts w:ascii="Times New Roman" w:hAnsi="Times New Roman" w:cs="Times New Roman"/>
          <w:b/>
          <w:spacing w:val="-13"/>
        </w:rPr>
        <w:t xml:space="preserve"> </w:t>
      </w:r>
      <w:r w:rsidRPr="00E86ABD">
        <w:rPr>
          <w:rFonts w:ascii="Times New Roman" w:hAnsi="Times New Roman" w:cs="Times New Roman"/>
          <w:b/>
        </w:rPr>
        <w:t>місцевого</w:t>
      </w:r>
      <w:r w:rsidRPr="00E86ABD">
        <w:rPr>
          <w:rFonts w:ascii="Times New Roman" w:hAnsi="Times New Roman" w:cs="Times New Roman"/>
          <w:b/>
          <w:spacing w:val="-7"/>
        </w:rPr>
        <w:t xml:space="preserve"> </w:t>
      </w:r>
      <w:r w:rsidRPr="00E86ABD">
        <w:rPr>
          <w:rFonts w:ascii="Times New Roman" w:hAnsi="Times New Roman" w:cs="Times New Roman"/>
          <w:b/>
        </w:rPr>
        <w:t>розвитку</w:t>
      </w:r>
      <w:r w:rsidRPr="00E86ABD">
        <w:rPr>
          <w:rFonts w:ascii="Times New Roman" w:hAnsi="Times New Roman" w:cs="Times New Roman"/>
          <w:b/>
          <w:spacing w:val="-14"/>
        </w:rPr>
        <w:t xml:space="preserve"> </w:t>
      </w:r>
      <w:r w:rsidRPr="00E86ABD">
        <w:rPr>
          <w:rFonts w:ascii="Times New Roman" w:hAnsi="Times New Roman" w:cs="Times New Roman"/>
          <w:b/>
        </w:rPr>
        <w:t>до</w:t>
      </w:r>
      <w:r w:rsidRPr="00E86ABD">
        <w:rPr>
          <w:rFonts w:ascii="Times New Roman" w:hAnsi="Times New Roman" w:cs="Times New Roman"/>
          <w:b/>
          <w:spacing w:val="-7"/>
        </w:rPr>
        <w:t xml:space="preserve"> </w:t>
      </w:r>
      <w:r w:rsidRPr="00E86ABD">
        <w:rPr>
          <w:rFonts w:ascii="Times New Roman" w:hAnsi="Times New Roman" w:cs="Times New Roman"/>
          <w:b/>
        </w:rPr>
        <w:t>Плану</w:t>
      </w:r>
      <w:r w:rsidRPr="00E86ABD">
        <w:rPr>
          <w:rFonts w:ascii="Times New Roman" w:hAnsi="Times New Roman" w:cs="Times New Roman"/>
          <w:b/>
          <w:spacing w:val="-14"/>
        </w:rPr>
        <w:t xml:space="preserve"> </w:t>
      </w:r>
      <w:r w:rsidRPr="00E86ABD">
        <w:rPr>
          <w:rFonts w:ascii="Times New Roman" w:hAnsi="Times New Roman" w:cs="Times New Roman"/>
          <w:b/>
        </w:rPr>
        <w:t>заходів</w:t>
      </w:r>
      <w:r w:rsidRPr="00E86ABD">
        <w:rPr>
          <w:rFonts w:ascii="Times New Roman" w:hAnsi="Times New Roman" w:cs="Times New Roman"/>
          <w:b/>
          <w:spacing w:val="-9"/>
        </w:rPr>
        <w:t xml:space="preserve"> </w:t>
      </w:r>
      <w:r w:rsidRPr="00E86ABD">
        <w:rPr>
          <w:rFonts w:ascii="Times New Roman" w:hAnsi="Times New Roman" w:cs="Times New Roman"/>
          <w:b/>
        </w:rPr>
        <w:t>з</w:t>
      </w:r>
      <w:r w:rsidRPr="00E86ABD">
        <w:rPr>
          <w:rFonts w:ascii="Times New Roman" w:hAnsi="Times New Roman" w:cs="Times New Roman"/>
          <w:b/>
          <w:spacing w:val="-6"/>
        </w:rPr>
        <w:t xml:space="preserve"> </w:t>
      </w:r>
      <w:r w:rsidRPr="00E86ABD">
        <w:rPr>
          <w:rFonts w:ascii="Times New Roman" w:hAnsi="Times New Roman" w:cs="Times New Roman"/>
          <w:b/>
          <w:spacing w:val="-2"/>
        </w:rPr>
        <w:t>реалізації</w:t>
      </w:r>
    </w:p>
    <w:p w:rsidR="007161B7" w:rsidRPr="00E86ABD" w:rsidRDefault="007161B7" w:rsidP="007161B7">
      <w:pPr>
        <w:spacing w:before="1"/>
        <w:ind w:left="-1" w:right="128"/>
        <w:jc w:val="center"/>
        <w:rPr>
          <w:rFonts w:ascii="Times New Roman" w:hAnsi="Times New Roman" w:cs="Times New Roman"/>
          <w:b/>
          <w:spacing w:val="-2"/>
        </w:rPr>
      </w:pPr>
    </w:p>
    <w:tbl>
      <w:tblPr>
        <w:tblStyle w:val="TableNormal"/>
        <w:tblW w:w="10000"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926"/>
        <w:gridCol w:w="1134"/>
        <w:gridCol w:w="993"/>
        <w:gridCol w:w="992"/>
        <w:gridCol w:w="1134"/>
        <w:gridCol w:w="1151"/>
      </w:tblGrid>
      <w:tr w:rsidR="007161B7" w:rsidRPr="00E86ABD" w:rsidTr="00FE0FF6">
        <w:trPr>
          <w:trHeight w:val="684"/>
        </w:trPr>
        <w:tc>
          <w:tcPr>
            <w:tcW w:w="3670" w:type="dxa"/>
            <w:shd w:val="clear" w:color="auto" w:fill="001F5F"/>
          </w:tcPr>
          <w:p w:rsidR="007161B7" w:rsidRPr="00E86ABD" w:rsidRDefault="007161B7" w:rsidP="00FE0FF6">
            <w:pPr>
              <w:pStyle w:val="TableParagraph"/>
              <w:spacing w:before="244"/>
              <w:ind w:left="117"/>
              <w:rPr>
                <w:rFonts w:ascii="Times New Roman" w:hAnsi="Times New Roman" w:cs="Times New Roman"/>
                <w:b/>
                <w:sz w:val="28"/>
                <w:szCs w:val="28"/>
              </w:rPr>
            </w:pPr>
            <w:r w:rsidRPr="00E86ABD">
              <w:rPr>
                <w:rFonts w:ascii="Times New Roman" w:hAnsi="Times New Roman" w:cs="Times New Roman"/>
                <w:b/>
                <w:color w:val="FFFFFF"/>
                <w:sz w:val="28"/>
                <w:szCs w:val="28"/>
              </w:rPr>
              <w:t>Назва</w:t>
            </w:r>
            <w:r w:rsidRPr="00E86ABD">
              <w:rPr>
                <w:rFonts w:ascii="Times New Roman" w:hAnsi="Times New Roman" w:cs="Times New Roman"/>
                <w:b/>
                <w:color w:val="FFFFFF"/>
                <w:spacing w:val="-8"/>
                <w:sz w:val="28"/>
                <w:szCs w:val="28"/>
              </w:rPr>
              <w:t xml:space="preserve"> </w:t>
            </w:r>
            <w:r w:rsidRPr="00E86ABD">
              <w:rPr>
                <w:rFonts w:ascii="Times New Roman" w:hAnsi="Times New Roman" w:cs="Times New Roman"/>
                <w:b/>
                <w:color w:val="FFFFFF"/>
                <w:spacing w:val="-2"/>
                <w:sz w:val="28"/>
                <w:szCs w:val="28"/>
              </w:rPr>
              <w:t>проєкту:</w:t>
            </w:r>
          </w:p>
        </w:tc>
        <w:tc>
          <w:tcPr>
            <w:tcW w:w="6330" w:type="dxa"/>
            <w:gridSpan w:val="6"/>
            <w:shd w:val="clear" w:color="auto" w:fill="001F5F"/>
          </w:tcPr>
          <w:p w:rsidR="007161B7" w:rsidRPr="00E86ABD" w:rsidRDefault="007161B7" w:rsidP="00FE0FF6">
            <w:pPr>
              <w:pStyle w:val="2"/>
              <w:jc w:val="left"/>
              <w:rPr>
                <w:rFonts w:ascii="Times New Roman" w:hAnsi="Times New Roman" w:cs="Times New Roman"/>
                <w:b w:val="0"/>
                <w:color w:val="FFFFFF" w:themeColor="background1"/>
                <w:sz w:val="28"/>
                <w:szCs w:val="28"/>
                <w:lang w:val="ru-RU"/>
              </w:rPr>
            </w:pPr>
            <w:r w:rsidRPr="00E86ABD">
              <w:rPr>
                <w:rFonts w:ascii="Times New Roman" w:hAnsi="Times New Roman" w:cs="Times New Roman"/>
                <w:b w:val="0"/>
                <w:color w:val="FFFFFF"/>
                <w:sz w:val="28"/>
                <w:szCs w:val="28"/>
              </w:rPr>
              <w:t>Д.3.3.1</w:t>
            </w:r>
            <w:r w:rsidRPr="00E86ABD">
              <w:rPr>
                <w:rFonts w:ascii="Times New Roman" w:hAnsi="Times New Roman" w:cs="Times New Roman"/>
                <w:color w:val="FFFFFF" w:themeColor="background1"/>
                <w:sz w:val="28"/>
                <w:szCs w:val="28"/>
              </w:rPr>
              <w:t xml:space="preserve">. </w:t>
            </w:r>
            <w:r w:rsidRPr="00E86ABD">
              <w:rPr>
                <w:rFonts w:ascii="Times New Roman" w:hAnsi="Times New Roman" w:cs="Times New Roman"/>
                <w:b w:val="0"/>
                <w:color w:val="FFFFFF" w:themeColor="background1"/>
                <w:sz w:val="28"/>
                <w:szCs w:val="28"/>
                <w:lang w:val="ru-RU"/>
              </w:rPr>
              <w:t>Створення спільного туристичного продукту з сусідніми громадами</w:t>
            </w:r>
            <w:r w:rsidRPr="00E86ABD">
              <w:rPr>
                <w:rStyle w:val="aa"/>
                <w:rFonts w:ascii="Times New Roman" w:hAnsi="Times New Roman" w:cs="Times New Roman"/>
                <w:color w:val="FFFFFF" w:themeColor="background1"/>
                <w:sz w:val="28"/>
                <w:szCs w:val="28"/>
                <w:lang w:val="ru-RU"/>
              </w:rPr>
              <w:t xml:space="preserve"> «Регіональний туристичний маршрут “Берестинщина – Слобожанські шляхи”</w:t>
            </w:r>
          </w:p>
        </w:tc>
      </w:tr>
      <w:tr w:rsidR="007161B7" w:rsidRPr="00E86ABD" w:rsidTr="00FE0FF6">
        <w:trPr>
          <w:trHeight w:val="442"/>
        </w:trPr>
        <w:tc>
          <w:tcPr>
            <w:tcW w:w="3670" w:type="dxa"/>
          </w:tcPr>
          <w:p w:rsidR="007161B7" w:rsidRPr="00E86ABD" w:rsidRDefault="007161B7" w:rsidP="00FE0FF6">
            <w:pPr>
              <w:pStyle w:val="TableParagraph"/>
              <w:ind w:left="117"/>
              <w:rPr>
                <w:rFonts w:ascii="Times New Roman" w:hAnsi="Times New Roman" w:cs="Times New Roman"/>
                <w:b/>
                <w:spacing w:val="-2"/>
                <w:sz w:val="24"/>
                <w:szCs w:val="24"/>
              </w:rPr>
            </w:pPr>
            <w:r w:rsidRPr="00E86ABD">
              <w:rPr>
                <w:rFonts w:ascii="Times New Roman" w:hAnsi="Times New Roman" w:cs="Times New Roman"/>
                <w:b/>
                <w:sz w:val="24"/>
                <w:szCs w:val="24"/>
              </w:rPr>
              <w:t>Номер</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і</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назва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цілі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 xml:space="preserve">завдання стратегії, якому відповідає </w:t>
            </w:r>
            <w:r w:rsidRPr="00E86ABD">
              <w:rPr>
                <w:rFonts w:ascii="Times New Roman" w:hAnsi="Times New Roman" w:cs="Times New Roman"/>
                <w:b/>
                <w:spacing w:val="-2"/>
                <w:sz w:val="24"/>
                <w:szCs w:val="24"/>
              </w:rPr>
              <w:t>проєкт</w:t>
            </w:r>
          </w:p>
          <w:p w:rsidR="007161B7" w:rsidRPr="00E86ABD" w:rsidRDefault="007161B7" w:rsidP="00FE0FF6">
            <w:pPr>
              <w:pStyle w:val="TableParagraph"/>
              <w:ind w:left="117"/>
              <w:rPr>
                <w:rFonts w:ascii="Times New Roman" w:hAnsi="Times New Roman" w:cs="Times New Roman"/>
                <w:b/>
                <w:sz w:val="24"/>
                <w:szCs w:val="24"/>
              </w:rPr>
            </w:pPr>
          </w:p>
        </w:tc>
        <w:tc>
          <w:tcPr>
            <w:tcW w:w="6330" w:type="dxa"/>
            <w:gridSpan w:val="6"/>
          </w:tcPr>
          <w:p w:rsidR="00752EDD" w:rsidRPr="00E86ABD" w:rsidRDefault="00752EDD" w:rsidP="00752EDD">
            <w:pPr>
              <w:pStyle w:val="a9"/>
              <w:spacing w:before="0" w:beforeAutospacing="0" w:after="0" w:afterAutospacing="0"/>
              <w:jc w:val="both"/>
              <w:rPr>
                <w:rFonts w:eastAsia="Arial"/>
                <w:color w:val="000000"/>
              </w:rPr>
            </w:pPr>
            <w:r w:rsidRPr="00E86ABD">
              <w:rPr>
                <w:rFonts w:eastAsia="Arial"/>
                <w:color w:val="000000"/>
              </w:rPr>
              <w:t>Д. Активна, відповідальна і згуртована громада</w:t>
            </w:r>
          </w:p>
          <w:p w:rsidR="00752EDD" w:rsidRPr="00E86ABD" w:rsidRDefault="00752EDD" w:rsidP="00752EDD">
            <w:pPr>
              <w:pStyle w:val="a9"/>
              <w:spacing w:before="0" w:beforeAutospacing="0" w:after="0" w:afterAutospacing="0"/>
              <w:jc w:val="both"/>
            </w:pPr>
            <w:r w:rsidRPr="00E86ABD">
              <w:t>Д3. Підвищення ефективності місцевого самоврядування</w:t>
            </w:r>
          </w:p>
          <w:p w:rsidR="007161B7" w:rsidRPr="00E86ABD" w:rsidRDefault="00752EDD" w:rsidP="00187E89">
            <w:pPr>
              <w:pStyle w:val="TableParagraph"/>
              <w:spacing w:line="278" w:lineRule="auto"/>
              <w:ind w:right="6"/>
              <w:jc w:val="both"/>
              <w:rPr>
                <w:rFonts w:ascii="Times New Roman" w:hAnsi="Times New Roman" w:cs="Times New Roman"/>
                <w:sz w:val="24"/>
                <w:szCs w:val="24"/>
              </w:rPr>
            </w:pPr>
            <w:r w:rsidRPr="00E86ABD">
              <w:rPr>
                <w:rFonts w:ascii="Times New Roman" w:hAnsi="Times New Roman" w:cs="Times New Roman"/>
                <w:sz w:val="24"/>
                <w:szCs w:val="24"/>
              </w:rPr>
              <w:t>Д3.3.Розвивати міжмуніципальне та міжнародне співробітництво.</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r w:rsidRPr="00E86ABD">
              <w:rPr>
                <w:rFonts w:ascii="Times New Roman" w:hAnsi="Times New Roman" w:cs="Times New Roman"/>
                <w:b/>
                <w:sz w:val="24"/>
                <w:szCs w:val="24"/>
              </w:rPr>
              <w:t>Мета</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CD4A8B">
            <w:pPr>
              <w:pStyle w:val="a9"/>
              <w:jc w:val="both"/>
              <w:rPr>
                <w:b/>
              </w:rPr>
            </w:pPr>
            <w:r w:rsidRPr="00E86ABD">
              <w:t>Створення комплексного міжгромадського туристичного маршруту, який об’єднає культурну, історичну та природну спадщину Берестинщини і сусідніх громад, сприятиме зростанню туристичних потоків, розвитку малого бізнесу та формуванню позитивного іміджу регіону.</w:t>
            </w:r>
          </w:p>
        </w:tc>
      </w:tr>
      <w:tr w:rsidR="007161B7" w:rsidRPr="00E86ABD" w:rsidTr="00FE0FF6">
        <w:trPr>
          <w:trHeight w:val="503"/>
        </w:trPr>
        <w:tc>
          <w:tcPr>
            <w:tcW w:w="3670" w:type="dxa"/>
          </w:tcPr>
          <w:p w:rsidR="007161B7" w:rsidRPr="00E86ABD" w:rsidRDefault="007161B7" w:rsidP="00FE0FF6">
            <w:pPr>
              <w:pStyle w:val="TableParagraph"/>
              <w:spacing w:line="228" w:lineRule="auto"/>
              <w:ind w:left="117"/>
              <w:rPr>
                <w:rFonts w:ascii="Times New Roman" w:hAnsi="Times New Roman" w:cs="Times New Roman"/>
                <w:b/>
                <w:sz w:val="24"/>
                <w:szCs w:val="24"/>
              </w:rPr>
            </w:pPr>
            <w:r w:rsidRPr="00E86ABD">
              <w:rPr>
                <w:rFonts w:ascii="Times New Roman" w:hAnsi="Times New Roman" w:cs="Times New Roman"/>
                <w:b/>
                <w:sz w:val="24"/>
                <w:szCs w:val="24"/>
              </w:rPr>
              <w:t>Територія,</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на</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яку</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проєкт матиме</w:t>
            </w:r>
            <w:r w:rsidRPr="00E86ABD">
              <w:rPr>
                <w:rFonts w:ascii="Times New Roman" w:hAnsi="Times New Roman" w:cs="Times New Roman"/>
                <w:b/>
                <w:spacing w:val="-4"/>
                <w:sz w:val="24"/>
                <w:szCs w:val="24"/>
              </w:rPr>
              <w:t xml:space="preserve"> </w:t>
            </w:r>
            <w:r w:rsidRPr="00E86ABD">
              <w:rPr>
                <w:rFonts w:ascii="Times New Roman" w:hAnsi="Times New Roman" w:cs="Times New Roman"/>
                <w:b/>
                <w:sz w:val="24"/>
                <w:szCs w:val="24"/>
              </w:rPr>
              <w:t>вплив:</w:t>
            </w:r>
          </w:p>
        </w:tc>
        <w:tc>
          <w:tcPr>
            <w:tcW w:w="6330" w:type="dxa"/>
            <w:gridSpan w:val="6"/>
          </w:tcPr>
          <w:p w:rsidR="007161B7" w:rsidRPr="00E86ABD" w:rsidRDefault="007161B7" w:rsidP="00CD4A8B">
            <w:pPr>
              <w:pStyle w:val="TableParagraph"/>
              <w:spacing w:before="128"/>
              <w:ind w:left="117"/>
              <w:jc w:val="both"/>
              <w:rPr>
                <w:rFonts w:ascii="Times New Roman" w:hAnsi="Times New Roman" w:cs="Times New Roman"/>
                <w:sz w:val="24"/>
                <w:szCs w:val="24"/>
              </w:rPr>
            </w:pPr>
            <w:r w:rsidRPr="00E86ABD">
              <w:rPr>
                <w:rFonts w:ascii="Times New Roman" w:hAnsi="Times New Roman" w:cs="Times New Roman"/>
                <w:spacing w:val="-2"/>
                <w:sz w:val="24"/>
                <w:szCs w:val="24"/>
              </w:rPr>
              <w:t>Населені пункти</w:t>
            </w:r>
            <w:r w:rsidRPr="00E86ABD">
              <w:rPr>
                <w:rFonts w:ascii="Times New Roman" w:hAnsi="Times New Roman" w:cs="Times New Roman"/>
                <w:spacing w:val="-5"/>
                <w:sz w:val="24"/>
                <w:szCs w:val="24"/>
              </w:rPr>
              <w:t xml:space="preserve"> </w:t>
            </w:r>
            <w:r w:rsidRPr="00E86ABD">
              <w:rPr>
                <w:rFonts w:ascii="Times New Roman" w:hAnsi="Times New Roman" w:cs="Times New Roman"/>
                <w:spacing w:val="-2"/>
                <w:sz w:val="24"/>
                <w:szCs w:val="24"/>
              </w:rPr>
              <w:t>в</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2"/>
                <w:sz w:val="24"/>
                <w:szCs w:val="24"/>
              </w:rPr>
              <w:t>межах</w:t>
            </w:r>
            <w:r w:rsidRPr="00E86ABD">
              <w:rPr>
                <w:rFonts w:ascii="Times New Roman" w:hAnsi="Times New Roman" w:cs="Times New Roman"/>
                <w:sz w:val="24"/>
                <w:szCs w:val="24"/>
              </w:rPr>
              <w:t xml:space="preserve"> </w:t>
            </w:r>
            <w:r w:rsidRPr="00E86ABD">
              <w:rPr>
                <w:rFonts w:ascii="Times New Roman" w:hAnsi="Times New Roman" w:cs="Times New Roman"/>
                <w:spacing w:val="-2"/>
                <w:sz w:val="24"/>
                <w:szCs w:val="24"/>
              </w:rPr>
              <w:t>Берестинської</w:t>
            </w:r>
            <w:r w:rsidRPr="00E86ABD">
              <w:rPr>
                <w:rFonts w:ascii="Times New Roman" w:hAnsi="Times New Roman" w:cs="Times New Roman"/>
                <w:spacing w:val="-8"/>
                <w:sz w:val="24"/>
                <w:szCs w:val="24"/>
              </w:rPr>
              <w:t xml:space="preserve"> </w:t>
            </w:r>
            <w:r w:rsidRPr="00E86ABD">
              <w:rPr>
                <w:rFonts w:ascii="Times New Roman" w:hAnsi="Times New Roman" w:cs="Times New Roman"/>
                <w:spacing w:val="-5"/>
                <w:sz w:val="24"/>
                <w:szCs w:val="24"/>
              </w:rPr>
              <w:t>МТГ</w:t>
            </w:r>
          </w:p>
        </w:tc>
      </w:tr>
      <w:tr w:rsidR="007161B7" w:rsidRPr="00E86ABD" w:rsidTr="00FE0FF6">
        <w:trPr>
          <w:trHeight w:val="973"/>
        </w:trPr>
        <w:tc>
          <w:tcPr>
            <w:tcW w:w="3670" w:type="dxa"/>
          </w:tcPr>
          <w:p w:rsidR="007161B7" w:rsidRPr="00E86ABD" w:rsidRDefault="007161B7" w:rsidP="00FE0FF6">
            <w:pPr>
              <w:pStyle w:val="TableParagraph"/>
              <w:spacing w:line="240" w:lineRule="exact"/>
              <w:ind w:left="117"/>
              <w:rPr>
                <w:rFonts w:ascii="Times New Roman" w:hAnsi="Times New Roman" w:cs="Times New Roman"/>
                <w:b/>
                <w:sz w:val="24"/>
                <w:szCs w:val="24"/>
              </w:rPr>
            </w:pPr>
            <w:r w:rsidRPr="00E86ABD">
              <w:rPr>
                <w:rFonts w:ascii="Times New Roman" w:hAnsi="Times New Roman" w:cs="Times New Roman"/>
                <w:b/>
                <w:sz w:val="24"/>
                <w:szCs w:val="24"/>
              </w:rPr>
              <w:t>Цільові</w:t>
            </w:r>
            <w:r w:rsidRPr="00E86ABD">
              <w:rPr>
                <w:rFonts w:ascii="Times New Roman" w:hAnsi="Times New Roman" w:cs="Times New Roman"/>
                <w:b/>
                <w:spacing w:val="-14"/>
                <w:sz w:val="24"/>
                <w:szCs w:val="24"/>
              </w:rPr>
              <w:t xml:space="preserve"> </w:t>
            </w:r>
            <w:r w:rsidRPr="00E86ABD">
              <w:rPr>
                <w:rFonts w:ascii="Times New Roman" w:hAnsi="Times New Roman" w:cs="Times New Roman"/>
                <w:b/>
                <w:sz w:val="24"/>
                <w:szCs w:val="24"/>
              </w:rPr>
              <w:t>групи</w:t>
            </w:r>
            <w:r w:rsidRPr="00E86ABD">
              <w:rPr>
                <w:rFonts w:ascii="Times New Roman" w:hAnsi="Times New Roman" w:cs="Times New Roman"/>
                <w:b/>
                <w:spacing w:val="-12"/>
                <w:sz w:val="24"/>
                <w:szCs w:val="24"/>
              </w:rPr>
              <w:t xml:space="preserve"> </w:t>
            </w:r>
            <w:r w:rsidRPr="00E86ABD">
              <w:rPr>
                <w:rFonts w:ascii="Times New Roman" w:hAnsi="Times New Roman" w:cs="Times New Roman"/>
                <w:b/>
                <w:sz w:val="24"/>
                <w:szCs w:val="24"/>
              </w:rPr>
              <w:t>проєкту</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5"/>
                <w:sz w:val="24"/>
                <w:szCs w:val="24"/>
              </w:rPr>
              <w:t>та</w:t>
            </w:r>
          </w:p>
          <w:p w:rsidR="007161B7" w:rsidRPr="00E86ABD" w:rsidRDefault="007161B7" w:rsidP="00FE0FF6">
            <w:pPr>
              <w:pStyle w:val="TableParagraph"/>
              <w:spacing w:line="248"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кінцеві</w:t>
            </w:r>
            <w:r w:rsidRPr="00E86ABD">
              <w:rPr>
                <w:rFonts w:ascii="Times New Roman" w:hAnsi="Times New Roman" w:cs="Times New Roman"/>
                <w:b/>
                <w:spacing w:val="-3"/>
                <w:sz w:val="24"/>
                <w:szCs w:val="24"/>
              </w:rPr>
              <w:t xml:space="preserve"> </w:t>
            </w:r>
            <w:r w:rsidRPr="00E86ABD">
              <w:rPr>
                <w:rFonts w:ascii="Times New Roman" w:hAnsi="Times New Roman" w:cs="Times New Roman"/>
                <w:b/>
                <w:spacing w:val="-2"/>
                <w:sz w:val="24"/>
                <w:szCs w:val="24"/>
              </w:rPr>
              <w:t>отримувачі</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вигоди</w:t>
            </w:r>
          </w:p>
          <w:p w:rsidR="007161B7" w:rsidRPr="00E86ABD" w:rsidRDefault="007161B7" w:rsidP="00FE0FF6">
            <w:pPr>
              <w:rPr>
                <w:rFonts w:ascii="Times New Roman" w:hAnsi="Times New Roman" w:cs="Times New Roman"/>
              </w:rPr>
            </w:pPr>
          </w:p>
          <w:p w:rsidR="007161B7" w:rsidRPr="00E86ABD" w:rsidRDefault="007161B7" w:rsidP="00FE0FF6">
            <w:pPr>
              <w:rPr>
                <w:rFonts w:ascii="Times New Roman" w:hAnsi="Times New Roman" w:cs="Times New Roman"/>
              </w:rPr>
            </w:pPr>
          </w:p>
          <w:p w:rsidR="007161B7" w:rsidRPr="00E86ABD" w:rsidRDefault="007161B7" w:rsidP="00FE0FF6">
            <w:pPr>
              <w:jc w:val="center"/>
              <w:rPr>
                <w:rFonts w:ascii="Times New Roman" w:hAnsi="Times New Roman" w:cs="Times New Roman"/>
              </w:rPr>
            </w:pPr>
          </w:p>
        </w:tc>
        <w:tc>
          <w:tcPr>
            <w:tcW w:w="6330" w:type="dxa"/>
            <w:gridSpan w:val="6"/>
          </w:tcPr>
          <w:p w:rsidR="007161B7" w:rsidRPr="00E86ABD" w:rsidRDefault="007161B7" w:rsidP="00CD4A8B">
            <w:pPr>
              <w:pStyle w:val="a9"/>
              <w:jc w:val="both"/>
            </w:pPr>
            <w:r w:rsidRPr="00E86ABD">
              <w:t>Мешканці Берестинської та сусідніх територіальних громад, туристи (внутрішні та регіональні), суб’єкти малого та середнього бізнесу (сфера туризму, гостинності, крафтового виробництва), заклади культури, музеї, туристичні об’єкти;, молодь та громадські організації.</w:t>
            </w:r>
          </w:p>
        </w:tc>
      </w:tr>
      <w:tr w:rsidR="007161B7" w:rsidRPr="00E86ABD" w:rsidTr="00FE0FF6">
        <w:trPr>
          <w:trHeight w:val="688"/>
        </w:trPr>
        <w:tc>
          <w:tcPr>
            <w:tcW w:w="3670" w:type="dxa"/>
          </w:tcPr>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rPr>
                <w:rFonts w:ascii="Times New Roman" w:hAnsi="Times New Roman" w:cs="Times New Roman"/>
                <w:b/>
                <w:sz w:val="24"/>
                <w:szCs w:val="24"/>
              </w:rPr>
            </w:pPr>
          </w:p>
          <w:p w:rsidR="007161B7" w:rsidRPr="00E86ABD" w:rsidRDefault="007161B7" w:rsidP="00FE0FF6">
            <w:pPr>
              <w:pStyle w:val="TableParagraph"/>
              <w:spacing w:line="242" w:lineRule="auto"/>
              <w:ind w:right="99"/>
              <w:jc w:val="center"/>
              <w:rPr>
                <w:rFonts w:ascii="Times New Roman" w:hAnsi="Times New Roman" w:cs="Times New Roman"/>
                <w:b/>
                <w:sz w:val="24"/>
                <w:szCs w:val="24"/>
              </w:rPr>
            </w:pPr>
            <w:r w:rsidRPr="00E86ABD">
              <w:rPr>
                <w:rFonts w:ascii="Times New Roman" w:hAnsi="Times New Roman" w:cs="Times New Roman"/>
                <w:b/>
                <w:sz w:val="24"/>
                <w:szCs w:val="24"/>
              </w:rPr>
              <w:t xml:space="preserve">Опис проблеми, на </w:t>
            </w:r>
            <w:r w:rsidRPr="00E86ABD">
              <w:rPr>
                <w:rFonts w:ascii="Times New Roman" w:hAnsi="Times New Roman" w:cs="Times New Roman"/>
                <w:b/>
                <w:spacing w:val="-2"/>
                <w:sz w:val="24"/>
                <w:szCs w:val="24"/>
              </w:rPr>
              <w:t>вирішення</w:t>
            </w:r>
            <w:r w:rsidRPr="00E86ABD">
              <w:rPr>
                <w:rFonts w:ascii="Times New Roman" w:hAnsi="Times New Roman" w:cs="Times New Roman"/>
                <w:b/>
                <w:spacing w:val="-11"/>
                <w:sz w:val="24"/>
                <w:szCs w:val="24"/>
              </w:rPr>
              <w:t xml:space="preserve"> </w:t>
            </w:r>
            <w:r w:rsidRPr="00E86ABD">
              <w:rPr>
                <w:rFonts w:ascii="Times New Roman" w:hAnsi="Times New Roman" w:cs="Times New Roman"/>
                <w:b/>
                <w:spacing w:val="-2"/>
                <w:sz w:val="24"/>
                <w:szCs w:val="24"/>
              </w:rPr>
              <w:t>якої</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спрямований проєкт</w:t>
            </w:r>
          </w:p>
        </w:tc>
        <w:tc>
          <w:tcPr>
            <w:tcW w:w="6330" w:type="dxa"/>
            <w:gridSpan w:val="6"/>
          </w:tcPr>
          <w:p w:rsidR="007161B7" w:rsidRPr="00E86ABD" w:rsidRDefault="007161B7" w:rsidP="00CD4A8B">
            <w:pPr>
              <w:pStyle w:val="a9"/>
              <w:jc w:val="both"/>
              <w:rPr>
                <w:lang w:val="ru-RU"/>
              </w:rPr>
            </w:pPr>
            <w:r w:rsidRPr="00E86ABD">
              <w:rPr>
                <w:lang w:val="ru-RU"/>
              </w:rPr>
              <w:t xml:space="preserve">Туристичний потенціал Берестинщини та сусідніх громад використовується фрагментарно, без системного підходу та координації. Відсутній цілісний туристичний маршрут, який би поєднував об’єкти кількох громад у єдиний продукт із зрозумілою навігацією, промоцією та сервісами. Це зменшує туристичну привабливість регіону та не дозволяє місцевому </w:t>
            </w:r>
            <w:r w:rsidRPr="00E86ABD">
              <w:rPr>
                <w:lang w:val="ru-RU"/>
              </w:rPr>
              <w:lastRenderedPageBreak/>
              <w:t>бізнесу повною мірою скористатися можливостями розвитку туризму.</w:t>
            </w:r>
          </w:p>
        </w:tc>
      </w:tr>
      <w:tr w:rsidR="007161B7" w:rsidRPr="00E86ABD" w:rsidTr="00FE0FF6">
        <w:trPr>
          <w:trHeight w:val="546"/>
        </w:trPr>
        <w:tc>
          <w:tcPr>
            <w:tcW w:w="3670" w:type="dxa"/>
          </w:tcPr>
          <w:p w:rsidR="007161B7" w:rsidRPr="00E86ABD" w:rsidRDefault="007161B7" w:rsidP="00FE0FF6">
            <w:pPr>
              <w:pStyle w:val="TableParagraph"/>
              <w:spacing w:before="116"/>
              <w:rPr>
                <w:rFonts w:ascii="Times New Roman" w:hAnsi="Times New Roman" w:cs="Times New Roman"/>
                <w:b/>
                <w:sz w:val="24"/>
                <w:szCs w:val="24"/>
              </w:rPr>
            </w:pPr>
          </w:p>
          <w:p w:rsidR="007161B7" w:rsidRPr="00E86ABD" w:rsidRDefault="007161B7" w:rsidP="00FE0FF6">
            <w:pPr>
              <w:pStyle w:val="TableParagraph"/>
              <w:ind w:left="117"/>
              <w:rPr>
                <w:rFonts w:ascii="Times New Roman" w:hAnsi="Times New Roman" w:cs="Times New Roman"/>
                <w:b/>
                <w:sz w:val="24"/>
                <w:szCs w:val="24"/>
              </w:rPr>
            </w:pPr>
            <w:r w:rsidRPr="00E86ABD">
              <w:rPr>
                <w:rFonts w:ascii="Times New Roman" w:hAnsi="Times New Roman" w:cs="Times New Roman"/>
                <w:b/>
                <w:sz w:val="24"/>
                <w:szCs w:val="24"/>
              </w:rPr>
              <w:t>Основні</w:t>
            </w:r>
            <w:r w:rsidRPr="00E86ABD">
              <w:rPr>
                <w:rFonts w:ascii="Times New Roman" w:hAnsi="Times New Roman" w:cs="Times New Roman"/>
                <w:b/>
                <w:spacing w:val="-11"/>
                <w:sz w:val="24"/>
                <w:szCs w:val="24"/>
              </w:rPr>
              <w:t xml:space="preserve"> </w:t>
            </w:r>
            <w:r w:rsidRPr="00E86ABD">
              <w:rPr>
                <w:rFonts w:ascii="Times New Roman" w:hAnsi="Times New Roman" w:cs="Times New Roman"/>
                <w:b/>
                <w:sz w:val="24"/>
                <w:szCs w:val="24"/>
              </w:rPr>
              <w:t>заходи</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проєкту</w:t>
            </w:r>
          </w:p>
        </w:tc>
        <w:tc>
          <w:tcPr>
            <w:tcW w:w="6330" w:type="dxa"/>
            <w:gridSpan w:val="6"/>
          </w:tcPr>
          <w:p w:rsidR="007161B7" w:rsidRPr="00E86ABD" w:rsidRDefault="007161B7" w:rsidP="00031EC1">
            <w:pPr>
              <w:pStyle w:val="a9"/>
              <w:numPr>
                <w:ilvl w:val="0"/>
                <w:numId w:val="135"/>
              </w:numPr>
              <w:jc w:val="both"/>
            </w:pPr>
            <w:r w:rsidRPr="00E86ABD">
              <w:t>Формування концепції спільного туристичного маршруту з громадами-партнерами;</w:t>
            </w:r>
          </w:p>
          <w:p w:rsidR="007161B7" w:rsidRPr="00E86ABD" w:rsidRDefault="007161B7" w:rsidP="00031EC1">
            <w:pPr>
              <w:pStyle w:val="a9"/>
              <w:numPr>
                <w:ilvl w:val="0"/>
                <w:numId w:val="135"/>
              </w:numPr>
              <w:jc w:val="both"/>
            </w:pPr>
            <w:r w:rsidRPr="00E86ABD">
              <w:t>Інвентаризація та відбір туристичних об’єктів уздовж маршруту;</w:t>
            </w:r>
          </w:p>
          <w:p w:rsidR="007161B7" w:rsidRPr="00E86ABD" w:rsidRDefault="007161B7" w:rsidP="00031EC1">
            <w:pPr>
              <w:pStyle w:val="a9"/>
              <w:numPr>
                <w:ilvl w:val="0"/>
                <w:numId w:val="135"/>
              </w:numPr>
              <w:jc w:val="both"/>
            </w:pPr>
            <w:r w:rsidRPr="00E86ABD">
              <w:t>Розробка брендованої айдентики маршруту та інформаційних матеріалів;</w:t>
            </w:r>
          </w:p>
          <w:p w:rsidR="007161B7" w:rsidRPr="00E86ABD" w:rsidRDefault="007161B7" w:rsidP="00031EC1">
            <w:pPr>
              <w:pStyle w:val="a9"/>
              <w:numPr>
                <w:ilvl w:val="0"/>
                <w:numId w:val="135"/>
              </w:numPr>
              <w:jc w:val="both"/>
            </w:pPr>
            <w:r w:rsidRPr="00E86ABD">
              <w:t>Встановлення туристичної навігації та інформаційних стендів;</w:t>
            </w:r>
          </w:p>
          <w:p w:rsidR="007161B7" w:rsidRPr="00E86ABD" w:rsidRDefault="007161B7" w:rsidP="00031EC1">
            <w:pPr>
              <w:pStyle w:val="a9"/>
              <w:numPr>
                <w:ilvl w:val="0"/>
                <w:numId w:val="135"/>
              </w:numPr>
              <w:jc w:val="both"/>
            </w:pPr>
            <w:r w:rsidRPr="00E86ABD">
              <w:t>Створення цифрового туристичного продукту (карт</w:t>
            </w:r>
            <w:r w:rsidRPr="00E86ABD">
              <w:rPr>
                <w:lang w:val="ru-RU"/>
              </w:rPr>
              <w:t xml:space="preserve">а, сайт/сторінка, </w:t>
            </w:r>
            <w:r w:rsidRPr="00E86ABD">
              <w:t>QR</w:t>
            </w:r>
            <w:r w:rsidRPr="00E86ABD">
              <w:rPr>
                <w:lang w:val="ru-RU"/>
              </w:rPr>
              <w:t>-коди);</w:t>
            </w:r>
          </w:p>
          <w:p w:rsidR="007161B7" w:rsidRPr="00E86ABD" w:rsidRDefault="00187E89" w:rsidP="00187E89">
            <w:pPr>
              <w:pStyle w:val="a9"/>
              <w:numPr>
                <w:ilvl w:val="0"/>
                <w:numId w:val="135"/>
              </w:numPr>
              <w:jc w:val="both"/>
            </w:pPr>
            <w:r w:rsidRPr="00E86ABD">
              <w:t>Пр</w:t>
            </w:r>
            <w:r w:rsidR="007161B7" w:rsidRPr="00E86ABD">
              <w:rPr>
                <w:lang w:val="ru-RU"/>
              </w:rPr>
              <w:t>омоція маршруту на регіональному та національному рівнях.</w:t>
            </w:r>
          </w:p>
        </w:tc>
      </w:tr>
      <w:tr w:rsidR="007161B7" w:rsidRPr="00E86ABD" w:rsidTr="00FE0FF6">
        <w:trPr>
          <w:trHeight w:val="972"/>
        </w:trPr>
        <w:tc>
          <w:tcPr>
            <w:tcW w:w="3670" w:type="dxa"/>
          </w:tcPr>
          <w:p w:rsidR="007161B7" w:rsidRPr="00E86ABD" w:rsidRDefault="007161B7" w:rsidP="00FE0FF6">
            <w:pPr>
              <w:pStyle w:val="TableParagraph"/>
              <w:spacing w:before="178"/>
              <w:rPr>
                <w:rFonts w:ascii="Times New Roman" w:hAnsi="Times New Roman" w:cs="Times New Roman"/>
                <w:b/>
                <w:sz w:val="24"/>
                <w:szCs w:val="24"/>
              </w:rPr>
            </w:pPr>
          </w:p>
          <w:p w:rsidR="007161B7" w:rsidRPr="00E86ABD" w:rsidRDefault="007161B7" w:rsidP="00FE0FF6">
            <w:pPr>
              <w:pStyle w:val="TableParagraph"/>
              <w:ind w:left="117" w:right="794"/>
              <w:rPr>
                <w:rFonts w:ascii="Times New Roman" w:hAnsi="Times New Roman" w:cs="Times New Roman"/>
                <w:b/>
                <w:sz w:val="24"/>
                <w:szCs w:val="24"/>
              </w:rPr>
            </w:pPr>
            <w:r w:rsidRPr="00E86ABD">
              <w:rPr>
                <w:rFonts w:ascii="Times New Roman" w:hAnsi="Times New Roman" w:cs="Times New Roman"/>
                <w:b/>
                <w:spacing w:val="-2"/>
                <w:sz w:val="24"/>
                <w:szCs w:val="24"/>
              </w:rPr>
              <w:t>Індикатори</w:t>
            </w:r>
            <w:r w:rsidRPr="00E86ABD">
              <w:rPr>
                <w:rFonts w:ascii="Times New Roman" w:hAnsi="Times New Roman" w:cs="Times New Roman"/>
                <w:b/>
                <w:spacing w:val="-16"/>
                <w:sz w:val="24"/>
                <w:szCs w:val="24"/>
              </w:rPr>
              <w:t xml:space="preserve"> </w:t>
            </w:r>
            <w:r w:rsidRPr="00E86ABD">
              <w:rPr>
                <w:rFonts w:ascii="Times New Roman" w:hAnsi="Times New Roman" w:cs="Times New Roman"/>
                <w:b/>
                <w:spacing w:val="-2"/>
                <w:sz w:val="24"/>
                <w:szCs w:val="24"/>
              </w:rPr>
              <w:t>(показники) результативності</w:t>
            </w:r>
          </w:p>
        </w:tc>
        <w:tc>
          <w:tcPr>
            <w:tcW w:w="6330" w:type="dxa"/>
            <w:gridSpan w:val="6"/>
          </w:tcPr>
          <w:p w:rsidR="007161B7" w:rsidRPr="00E86ABD" w:rsidRDefault="007161B7" w:rsidP="00031EC1">
            <w:pPr>
              <w:pStyle w:val="a9"/>
              <w:numPr>
                <w:ilvl w:val="0"/>
                <w:numId w:val="136"/>
              </w:numPr>
              <w:jc w:val="both"/>
              <w:rPr>
                <w:lang w:val="ru-RU"/>
              </w:rPr>
            </w:pPr>
            <w:r w:rsidRPr="00E86ABD">
              <w:t>К</w:t>
            </w:r>
            <w:r w:rsidRPr="00E86ABD">
              <w:rPr>
                <w:lang w:val="ru-RU"/>
              </w:rPr>
              <w:t>ількість громад, залучених до туристичного маршруту;</w:t>
            </w:r>
          </w:p>
          <w:p w:rsidR="007161B7" w:rsidRPr="00E86ABD" w:rsidRDefault="007161B7" w:rsidP="00031EC1">
            <w:pPr>
              <w:pStyle w:val="a9"/>
              <w:numPr>
                <w:ilvl w:val="0"/>
                <w:numId w:val="136"/>
              </w:numPr>
              <w:jc w:val="both"/>
              <w:rPr>
                <w:lang w:val="ru-RU"/>
              </w:rPr>
            </w:pPr>
            <w:r w:rsidRPr="00E86ABD">
              <w:t>К</w:t>
            </w:r>
            <w:r w:rsidRPr="00E86ABD">
              <w:rPr>
                <w:lang w:val="ru-RU"/>
              </w:rPr>
              <w:t>ількість туристичних об’єктів, включених до маршруту;</w:t>
            </w:r>
          </w:p>
          <w:p w:rsidR="007161B7" w:rsidRPr="00E86ABD" w:rsidRDefault="007161B7" w:rsidP="00031EC1">
            <w:pPr>
              <w:pStyle w:val="a9"/>
              <w:numPr>
                <w:ilvl w:val="0"/>
                <w:numId w:val="136"/>
              </w:numPr>
              <w:jc w:val="both"/>
              <w:rPr>
                <w:lang w:val="ru-RU"/>
              </w:rPr>
            </w:pPr>
            <w:r w:rsidRPr="00E86ABD">
              <w:t>Збільшення туристичних відвідувань регіону;</w:t>
            </w:r>
          </w:p>
          <w:p w:rsidR="007161B7" w:rsidRPr="00E86ABD" w:rsidRDefault="007161B7" w:rsidP="00031EC1">
            <w:pPr>
              <w:pStyle w:val="a9"/>
              <w:numPr>
                <w:ilvl w:val="0"/>
                <w:numId w:val="136"/>
              </w:numPr>
              <w:jc w:val="both"/>
              <w:rPr>
                <w:lang w:val="ru-RU"/>
              </w:rPr>
            </w:pPr>
            <w:r w:rsidRPr="00E86ABD">
              <w:t>К</w:t>
            </w:r>
            <w:r w:rsidRPr="00E86ABD">
              <w:rPr>
                <w:lang w:val="ru-RU"/>
              </w:rPr>
              <w:t>ількість створених/просунутих туристичних продуктів і послуг;</w:t>
            </w:r>
          </w:p>
          <w:p w:rsidR="007161B7" w:rsidRPr="00E86ABD" w:rsidRDefault="007161B7" w:rsidP="00031EC1">
            <w:pPr>
              <w:pStyle w:val="a9"/>
              <w:numPr>
                <w:ilvl w:val="0"/>
                <w:numId w:val="136"/>
              </w:numPr>
              <w:jc w:val="both"/>
              <w:rPr>
                <w:lang w:val="ru-RU"/>
              </w:rPr>
            </w:pPr>
            <w:r w:rsidRPr="00E86ABD">
              <w:t>Р</w:t>
            </w:r>
            <w:r w:rsidRPr="00E86ABD">
              <w:rPr>
                <w:lang w:val="ru-RU"/>
              </w:rPr>
              <w:t>івень впізнаваності маршруту та позитивного іміджу регіону.</w:t>
            </w:r>
          </w:p>
        </w:tc>
      </w:tr>
      <w:tr w:rsidR="007161B7" w:rsidRPr="00E86ABD" w:rsidTr="00FE0FF6">
        <w:trPr>
          <w:trHeight w:val="55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z w:val="24"/>
                <w:szCs w:val="24"/>
              </w:rPr>
              <w:t>Період</w:t>
            </w:r>
            <w:r w:rsidRPr="00E86ABD">
              <w:rPr>
                <w:rFonts w:ascii="Times New Roman" w:hAnsi="Times New Roman" w:cs="Times New Roman"/>
                <w:b/>
                <w:spacing w:val="-9"/>
                <w:sz w:val="24"/>
                <w:szCs w:val="24"/>
              </w:rPr>
              <w:t xml:space="preserve"> </w:t>
            </w:r>
            <w:r w:rsidRPr="00E86ABD">
              <w:rPr>
                <w:rFonts w:ascii="Times New Roman" w:hAnsi="Times New Roman" w:cs="Times New Roman"/>
                <w:b/>
                <w:spacing w:val="-2"/>
                <w:sz w:val="24"/>
                <w:szCs w:val="24"/>
              </w:rPr>
              <w:t>здійснення:</w:t>
            </w:r>
          </w:p>
        </w:tc>
        <w:tc>
          <w:tcPr>
            <w:tcW w:w="6330" w:type="dxa"/>
            <w:gridSpan w:val="6"/>
          </w:tcPr>
          <w:p w:rsidR="007161B7" w:rsidRPr="00E86ABD" w:rsidRDefault="007161B7" w:rsidP="00FE0FF6">
            <w:pPr>
              <w:pStyle w:val="a9"/>
              <w:ind w:left="720"/>
            </w:pPr>
            <w:r w:rsidRPr="00E86ABD">
              <w:t>2025-2030 рік</w:t>
            </w:r>
          </w:p>
        </w:tc>
      </w:tr>
      <w:tr w:rsidR="007161B7" w:rsidRPr="00E86ABD" w:rsidTr="00FE0FF6">
        <w:trPr>
          <w:trHeight w:val="558"/>
        </w:trPr>
        <w:tc>
          <w:tcPr>
            <w:tcW w:w="3670" w:type="dxa"/>
          </w:tcPr>
          <w:p w:rsidR="007161B7" w:rsidRPr="00E86ABD" w:rsidRDefault="007161B7" w:rsidP="00FE0FF6">
            <w:pPr>
              <w:pStyle w:val="TableParagraph"/>
              <w:spacing w:line="232" w:lineRule="auto"/>
              <w:ind w:left="117" w:right="448"/>
              <w:rPr>
                <w:rFonts w:ascii="Times New Roman" w:hAnsi="Times New Roman" w:cs="Times New Roman"/>
                <w:b/>
                <w:sz w:val="24"/>
                <w:szCs w:val="24"/>
              </w:rPr>
            </w:pPr>
            <w:r w:rsidRPr="00E86ABD">
              <w:rPr>
                <w:rFonts w:ascii="Times New Roman" w:hAnsi="Times New Roman" w:cs="Times New Roman"/>
                <w:b/>
                <w:sz w:val="24"/>
                <w:szCs w:val="24"/>
              </w:rPr>
              <w:t xml:space="preserve">Орієнтовний обсяг </w:t>
            </w:r>
            <w:r w:rsidRPr="00E86ABD">
              <w:rPr>
                <w:rFonts w:ascii="Times New Roman" w:hAnsi="Times New Roman" w:cs="Times New Roman"/>
                <w:b/>
                <w:spacing w:val="-2"/>
                <w:sz w:val="24"/>
                <w:szCs w:val="24"/>
              </w:rPr>
              <w:t>фінансування</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 xml:space="preserve">проєкту, </w:t>
            </w:r>
            <w:r w:rsidRPr="00E86ABD">
              <w:rPr>
                <w:rFonts w:ascii="Times New Roman" w:hAnsi="Times New Roman" w:cs="Times New Roman"/>
                <w:b/>
                <w:sz w:val="24"/>
                <w:szCs w:val="24"/>
              </w:rPr>
              <w:t>тис. грн</w:t>
            </w:r>
          </w:p>
        </w:tc>
        <w:tc>
          <w:tcPr>
            <w:tcW w:w="6330" w:type="dxa"/>
            <w:gridSpan w:val="6"/>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1 000,000</w:t>
            </w:r>
          </w:p>
        </w:tc>
      </w:tr>
      <w:tr w:rsidR="007161B7" w:rsidRPr="00E86ABD" w:rsidTr="00FE0FF6">
        <w:trPr>
          <w:trHeight w:val="340"/>
        </w:trPr>
        <w:tc>
          <w:tcPr>
            <w:tcW w:w="3670" w:type="dxa"/>
          </w:tcPr>
          <w:p w:rsidR="007161B7" w:rsidRPr="00E86ABD" w:rsidRDefault="007161B7" w:rsidP="00FE0FF6">
            <w:pPr>
              <w:pStyle w:val="TableParagraph"/>
              <w:spacing w:line="217" w:lineRule="exact"/>
              <w:ind w:left="179"/>
              <w:rPr>
                <w:rFonts w:ascii="Times New Roman" w:hAnsi="Times New Roman" w:cs="Times New Roman"/>
                <w:b/>
                <w:i/>
                <w:sz w:val="24"/>
                <w:szCs w:val="24"/>
              </w:rPr>
            </w:pPr>
            <w:r w:rsidRPr="00E86ABD">
              <w:rPr>
                <w:rFonts w:ascii="Times New Roman" w:hAnsi="Times New Roman" w:cs="Times New Roman"/>
                <w:b/>
                <w:i/>
                <w:sz w:val="24"/>
                <w:szCs w:val="24"/>
              </w:rPr>
              <w:t>у</w:t>
            </w:r>
            <w:r w:rsidRPr="00E86ABD">
              <w:rPr>
                <w:rFonts w:ascii="Times New Roman" w:hAnsi="Times New Roman" w:cs="Times New Roman"/>
                <w:b/>
                <w:i/>
                <w:spacing w:val="-4"/>
                <w:sz w:val="24"/>
                <w:szCs w:val="24"/>
              </w:rPr>
              <w:t xml:space="preserve"> </w:t>
            </w:r>
            <w:r w:rsidRPr="00E86ABD">
              <w:rPr>
                <w:rFonts w:ascii="Times New Roman" w:hAnsi="Times New Roman" w:cs="Times New Roman"/>
                <w:b/>
                <w:i/>
                <w:sz w:val="24"/>
                <w:szCs w:val="24"/>
              </w:rPr>
              <w:t>тому</w:t>
            </w:r>
            <w:r w:rsidRPr="00E86ABD">
              <w:rPr>
                <w:rFonts w:ascii="Times New Roman" w:hAnsi="Times New Roman" w:cs="Times New Roman"/>
                <w:b/>
                <w:i/>
                <w:spacing w:val="-6"/>
                <w:sz w:val="24"/>
                <w:szCs w:val="24"/>
              </w:rPr>
              <w:t xml:space="preserve"> </w:t>
            </w:r>
            <w:r w:rsidRPr="00E86ABD">
              <w:rPr>
                <w:rFonts w:ascii="Times New Roman" w:hAnsi="Times New Roman" w:cs="Times New Roman"/>
                <w:b/>
                <w:i/>
                <w:spacing w:val="-2"/>
                <w:sz w:val="24"/>
                <w:szCs w:val="24"/>
              </w:rPr>
              <w:t>числі:</w:t>
            </w:r>
          </w:p>
        </w:tc>
        <w:tc>
          <w:tcPr>
            <w:tcW w:w="926" w:type="dxa"/>
          </w:tcPr>
          <w:p w:rsidR="007161B7" w:rsidRPr="00E86ABD" w:rsidRDefault="007161B7" w:rsidP="00FE0FF6">
            <w:pPr>
              <w:pStyle w:val="a9"/>
              <w:jc w:val="center"/>
            </w:pPr>
            <w:r w:rsidRPr="00E86ABD">
              <w:t>2025</w:t>
            </w:r>
          </w:p>
        </w:tc>
        <w:tc>
          <w:tcPr>
            <w:tcW w:w="1134" w:type="dxa"/>
          </w:tcPr>
          <w:p w:rsidR="007161B7" w:rsidRPr="00E86ABD" w:rsidRDefault="007161B7" w:rsidP="00FE0FF6">
            <w:pPr>
              <w:pStyle w:val="a9"/>
              <w:jc w:val="center"/>
            </w:pPr>
            <w:r w:rsidRPr="00E86ABD">
              <w:t>2026</w:t>
            </w:r>
          </w:p>
        </w:tc>
        <w:tc>
          <w:tcPr>
            <w:tcW w:w="993" w:type="dxa"/>
          </w:tcPr>
          <w:p w:rsidR="007161B7" w:rsidRPr="00E86ABD" w:rsidRDefault="007161B7" w:rsidP="00FE0FF6">
            <w:pPr>
              <w:pStyle w:val="a9"/>
              <w:jc w:val="center"/>
            </w:pPr>
            <w:r w:rsidRPr="00E86ABD">
              <w:t>2027</w:t>
            </w:r>
          </w:p>
        </w:tc>
        <w:tc>
          <w:tcPr>
            <w:tcW w:w="992" w:type="dxa"/>
          </w:tcPr>
          <w:p w:rsidR="007161B7" w:rsidRPr="00E86ABD" w:rsidRDefault="007161B7" w:rsidP="00FE0FF6">
            <w:pPr>
              <w:pStyle w:val="a9"/>
              <w:jc w:val="center"/>
            </w:pPr>
            <w:r w:rsidRPr="00E86ABD">
              <w:t>2028</w:t>
            </w:r>
          </w:p>
        </w:tc>
        <w:tc>
          <w:tcPr>
            <w:tcW w:w="1134" w:type="dxa"/>
          </w:tcPr>
          <w:p w:rsidR="007161B7" w:rsidRPr="00E86ABD" w:rsidRDefault="007161B7" w:rsidP="00FE0FF6">
            <w:pPr>
              <w:pStyle w:val="a9"/>
              <w:jc w:val="center"/>
            </w:pPr>
            <w:r w:rsidRPr="00E86ABD">
              <w:t>2029</w:t>
            </w:r>
          </w:p>
        </w:tc>
        <w:tc>
          <w:tcPr>
            <w:tcW w:w="1151" w:type="dxa"/>
          </w:tcPr>
          <w:p w:rsidR="007161B7" w:rsidRPr="00E86ABD" w:rsidRDefault="007161B7" w:rsidP="00FE0FF6">
            <w:pPr>
              <w:pStyle w:val="a9"/>
              <w:jc w:val="center"/>
            </w:pPr>
            <w:r w:rsidRPr="00E86ABD">
              <w:t>2030</w:t>
            </w:r>
          </w:p>
        </w:tc>
      </w:tr>
      <w:tr w:rsidR="007161B7" w:rsidRPr="00E86ABD" w:rsidTr="00FE0FF6">
        <w:trPr>
          <w:trHeight w:val="274"/>
        </w:trPr>
        <w:tc>
          <w:tcPr>
            <w:tcW w:w="3670" w:type="dxa"/>
          </w:tcPr>
          <w:p w:rsidR="007161B7" w:rsidRPr="00E86ABD" w:rsidRDefault="007161B7" w:rsidP="00FE0FF6">
            <w:pPr>
              <w:pStyle w:val="TableParagraph"/>
              <w:spacing w:line="217"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місцевий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jc w:val="center"/>
            </w:pPr>
          </w:p>
        </w:tc>
        <w:tc>
          <w:tcPr>
            <w:tcW w:w="1134" w:type="dxa"/>
          </w:tcPr>
          <w:p w:rsidR="007161B7" w:rsidRPr="00E86ABD" w:rsidRDefault="007161B7" w:rsidP="00FE0FF6">
            <w:pPr>
              <w:pStyle w:val="a9"/>
              <w:jc w:val="center"/>
            </w:pPr>
          </w:p>
        </w:tc>
        <w:tc>
          <w:tcPr>
            <w:tcW w:w="1151" w:type="dxa"/>
          </w:tcPr>
          <w:p w:rsidR="007161B7" w:rsidRPr="00E86ABD" w:rsidRDefault="007161B7" w:rsidP="00FE0FF6">
            <w:pPr>
              <w:pStyle w:val="a9"/>
              <w:jc w:val="center"/>
            </w:pPr>
          </w:p>
        </w:tc>
      </w:tr>
      <w:tr w:rsidR="007161B7" w:rsidRPr="00E86ABD" w:rsidTr="00FE0FF6">
        <w:trPr>
          <w:trHeight w:val="278"/>
        </w:trPr>
        <w:tc>
          <w:tcPr>
            <w:tcW w:w="3670" w:type="dxa"/>
          </w:tcPr>
          <w:p w:rsidR="007161B7" w:rsidRPr="00E86ABD" w:rsidRDefault="007161B7" w:rsidP="00FE0FF6">
            <w:pPr>
              <w:pStyle w:val="TableParagraph"/>
              <w:spacing w:line="229" w:lineRule="exact"/>
              <w:ind w:left="117"/>
              <w:rPr>
                <w:rFonts w:ascii="Times New Roman" w:hAnsi="Times New Roman" w:cs="Times New Roman"/>
                <w:b/>
                <w:sz w:val="24"/>
                <w:szCs w:val="24"/>
              </w:rPr>
            </w:pPr>
            <w:r w:rsidRPr="00E86ABD">
              <w:rPr>
                <w:rFonts w:ascii="Times New Roman" w:hAnsi="Times New Roman" w:cs="Times New Roman"/>
                <w:b/>
                <w:sz w:val="24"/>
                <w:szCs w:val="24"/>
              </w:rPr>
              <w:t>обласний</w:t>
            </w:r>
            <w:r w:rsidRPr="00E86ABD">
              <w:rPr>
                <w:rFonts w:ascii="Times New Roman" w:hAnsi="Times New Roman" w:cs="Times New Roman"/>
                <w:b/>
                <w:spacing w:val="-13"/>
                <w:sz w:val="24"/>
                <w:szCs w:val="24"/>
              </w:rPr>
              <w:t xml:space="preserve"> </w:t>
            </w:r>
            <w:r w:rsidRPr="00E86ABD">
              <w:rPr>
                <w:rFonts w:ascii="Times New Roman" w:hAnsi="Times New Roman" w:cs="Times New Roman"/>
                <w:b/>
                <w:spacing w:val="-2"/>
                <w:sz w:val="24"/>
                <w:szCs w:val="24"/>
              </w:rPr>
              <w:t>бюджет</w:t>
            </w:r>
          </w:p>
        </w:tc>
        <w:tc>
          <w:tcPr>
            <w:tcW w:w="926"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993" w:type="dxa"/>
          </w:tcPr>
          <w:p w:rsidR="007161B7" w:rsidRPr="00E86ABD" w:rsidRDefault="007161B7" w:rsidP="00FE0FF6">
            <w:pPr>
              <w:pStyle w:val="a9"/>
              <w:ind w:left="720"/>
            </w:pPr>
          </w:p>
        </w:tc>
        <w:tc>
          <w:tcPr>
            <w:tcW w:w="992" w:type="dxa"/>
          </w:tcPr>
          <w:p w:rsidR="007161B7" w:rsidRPr="00E86ABD" w:rsidRDefault="007161B7" w:rsidP="00FE0FF6">
            <w:pPr>
              <w:pStyle w:val="a9"/>
              <w:ind w:left="720"/>
            </w:pPr>
          </w:p>
        </w:tc>
        <w:tc>
          <w:tcPr>
            <w:tcW w:w="1134" w:type="dxa"/>
          </w:tcPr>
          <w:p w:rsidR="007161B7" w:rsidRPr="00E86ABD" w:rsidRDefault="007161B7" w:rsidP="00FE0FF6">
            <w:pPr>
              <w:pStyle w:val="a9"/>
              <w:ind w:left="720"/>
            </w:pPr>
          </w:p>
        </w:tc>
        <w:tc>
          <w:tcPr>
            <w:tcW w:w="1151" w:type="dxa"/>
          </w:tcPr>
          <w:p w:rsidR="007161B7" w:rsidRPr="00E86ABD" w:rsidRDefault="007161B7" w:rsidP="00FE0FF6">
            <w:pPr>
              <w:pStyle w:val="a9"/>
              <w:ind w:left="720"/>
            </w:pPr>
          </w:p>
        </w:tc>
      </w:tr>
      <w:tr w:rsidR="007161B7" w:rsidRPr="00E86ABD" w:rsidTr="00FE0FF6">
        <w:trPr>
          <w:trHeight w:val="268"/>
        </w:trPr>
        <w:tc>
          <w:tcPr>
            <w:tcW w:w="3670" w:type="dxa"/>
          </w:tcPr>
          <w:p w:rsidR="007161B7" w:rsidRPr="00E86ABD" w:rsidRDefault="007161B7" w:rsidP="00FE0FF6">
            <w:pPr>
              <w:pStyle w:val="TableParagraph"/>
              <w:spacing w:line="232" w:lineRule="exact"/>
              <w:ind w:left="117"/>
              <w:rPr>
                <w:rFonts w:ascii="Times New Roman" w:hAnsi="Times New Roman" w:cs="Times New Roman"/>
                <w:b/>
                <w:sz w:val="24"/>
                <w:szCs w:val="24"/>
              </w:rPr>
            </w:pPr>
            <w:r w:rsidRPr="00E86ABD">
              <w:rPr>
                <w:rFonts w:ascii="Times New Roman" w:hAnsi="Times New Roman" w:cs="Times New Roman"/>
                <w:b/>
                <w:spacing w:val="-2"/>
                <w:sz w:val="24"/>
                <w:szCs w:val="24"/>
              </w:rPr>
              <w:t>державний</w:t>
            </w:r>
            <w:r w:rsidRPr="00E86ABD">
              <w:rPr>
                <w:rFonts w:ascii="Times New Roman" w:hAnsi="Times New Roman" w:cs="Times New Roman"/>
                <w:b/>
                <w:spacing w:val="1"/>
                <w:sz w:val="24"/>
                <w:szCs w:val="24"/>
              </w:rPr>
              <w:t xml:space="preserve"> </w:t>
            </w:r>
            <w:r w:rsidRPr="00E86ABD">
              <w:rPr>
                <w:rFonts w:ascii="Times New Roman" w:hAnsi="Times New Roman" w:cs="Times New Roman"/>
                <w:b/>
                <w:spacing w:val="-2"/>
                <w:sz w:val="24"/>
                <w:szCs w:val="24"/>
              </w:rPr>
              <w:t>бюджет</w:t>
            </w:r>
          </w:p>
        </w:tc>
        <w:tc>
          <w:tcPr>
            <w:tcW w:w="6330" w:type="dxa"/>
            <w:gridSpan w:val="6"/>
          </w:tcPr>
          <w:p w:rsidR="007161B7" w:rsidRPr="00E86ABD" w:rsidRDefault="007161B7" w:rsidP="00FE0FF6">
            <w:pPr>
              <w:pStyle w:val="a9"/>
              <w:ind w:left="720"/>
            </w:pPr>
          </w:p>
        </w:tc>
      </w:tr>
      <w:tr w:rsidR="007161B7" w:rsidRPr="00E86ABD" w:rsidTr="00FE0FF6">
        <w:trPr>
          <w:trHeight w:val="729"/>
        </w:trPr>
        <w:tc>
          <w:tcPr>
            <w:tcW w:w="3670" w:type="dxa"/>
          </w:tcPr>
          <w:p w:rsidR="007161B7" w:rsidRPr="00E86ABD" w:rsidRDefault="007161B7" w:rsidP="00FE0FF6">
            <w:pPr>
              <w:pStyle w:val="TableParagraph"/>
              <w:spacing w:line="242" w:lineRule="auto"/>
              <w:ind w:left="117" w:right="399"/>
              <w:rPr>
                <w:rFonts w:ascii="Times New Roman" w:hAnsi="Times New Roman" w:cs="Times New Roman"/>
                <w:b/>
                <w:sz w:val="24"/>
                <w:szCs w:val="24"/>
              </w:rPr>
            </w:pPr>
            <w:r w:rsidRPr="00E86ABD">
              <w:rPr>
                <w:rFonts w:ascii="Times New Roman" w:hAnsi="Times New Roman" w:cs="Times New Roman"/>
                <w:b/>
                <w:sz w:val="24"/>
                <w:szCs w:val="24"/>
              </w:rPr>
              <w:t>інші</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джерела</w:t>
            </w:r>
            <w:r w:rsidRPr="00E86ABD">
              <w:rPr>
                <w:rFonts w:ascii="Times New Roman" w:hAnsi="Times New Roman" w:cs="Times New Roman"/>
                <w:b/>
                <w:spacing w:val="-16"/>
                <w:sz w:val="24"/>
                <w:szCs w:val="24"/>
              </w:rPr>
              <w:t xml:space="preserve"> </w:t>
            </w:r>
            <w:r w:rsidRPr="00E86ABD">
              <w:rPr>
                <w:rFonts w:ascii="Times New Roman" w:hAnsi="Times New Roman" w:cs="Times New Roman"/>
                <w:b/>
                <w:sz w:val="24"/>
                <w:szCs w:val="24"/>
              </w:rPr>
              <w:t>(гранти,</w:t>
            </w:r>
            <w:r w:rsidRPr="00E86ABD">
              <w:rPr>
                <w:rFonts w:ascii="Times New Roman" w:hAnsi="Times New Roman" w:cs="Times New Roman"/>
                <w:b/>
                <w:spacing w:val="-15"/>
                <w:sz w:val="24"/>
                <w:szCs w:val="24"/>
              </w:rPr>
              <w:t xml:space="preserve"> </w:t>
            </w:r>
            <w:r w:rsidRPr="00E86ABD">
              <w:rPr>
                <w:rFonts w:ascii="Times New Roman" w:hAnsi="Times New Roman" w:cs="Times New Roman"/>
                <w:b/>
                <w:sz w:val="24"/>
                <w:szCs w:val="24"/>
              </w:rPr>
              <w:t>МТД, кошти інвесторів)</w:t>
            </w:r>
          </w:p>
        </w:tc>
        <w:tc>
          <w:tcPr>
            <w:tcW w:w="926"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0</w:t>
            </w:r>
          </w:p>
        </w:tc>
        <w:tc>
          <w:tcPr>
            <w:tcW w:w="993"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250,000</w:t>
            </w:r>
          </w:p>
        </w:tc>
        <w:tc>
          <w:tcPr>
            <w:tcW w:w="992"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250,000</w:t>
            </w:r>
          </w:p>
        </w:tc>
        <w:tc>
          <w:tcPr>
            <w:tcW w:w="1134"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250,000</w:t>
            </w:r>
          </w:p>
        </w:tc>
        <w:tc>
          <w:tcPr>
            <w:tcW w:w="1151" w:type="dxa"/>
          </w:tcPr>
          <w:p w:rsidR="007161B7" w:rsidRPr="00E86ABD" w:rsidRDefault="007161B7" w:rsidP="00FE0FF6">
            <w:pPr>
              <w:jc w:val="center"/>
              <w:rPr>
                <w:rFonts w:ascii="Times New Roman" w:eastAsia="Arial" w:hAnsi="Times New Roman" w:cs="Times New Roman"/>
                <w:color w:val="000000"/>
                <w:sz w:val="24"/>
                <w:szCs w:val="24"/>
              </w:rPr>
            </w:pPr>
            <w:r w:rsidRPr="00E86ABD">
              <w:rPr>
                <w:rFonts w:ascii="Times New Roman" w:eastAsia="Arial" w:hAnsi="Times New Roman" w:cs="Times New Roman"/>
                <w:color w:val="000000"/>
                <w:sz w:val="24"/>
                <w:szCs w:val="24"/>
              </w:rPr>
              <w:t>250,000</w:t>
            </w:r>
          </w:p>
        </w:tc>
      </w:tr>
      <w:tr w:rsidR="007161B7" w:rsidRPr="00E86ABD" w:rsidTr="00FE0FF6">
        <w:trPr>
          <w:trHeight w:val="771"/>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z w:val="24"/>
                <w:szCs w:val="24"/>
              </w:rPr>
            </w:pPr>
            <w:r w:rsidRPr="00E86ABD">
              <w:rPr>
                <w:rFonts w:ascii="Times New Roman" w:hAnsi="Times New Roman" w:cs="Times New Roman"/>
                <w:b/>
                <w:spacing w:val="-2"/>
                <w:sz w:val="24"/>
                <w:szCs w:val="24"/>
              </w:rPr>
              <w:t>Відповідальний</w:t>
            </w:r>
            <w:r w:rsidRPr="00E86ABD">
              <w:rPr>
                <w:rFonts w:ascii="Times New Roman" w:hAnsi="Times New Roman" w:cs="Times New Roman"/>
                <w:b/>
                <w:spacing w:val="-14"/>
                <w:sz w:val="24"/>
                <w:szCs w:val="24"/>
              </w:rPr>
              <w:t xml:space="preserve"> </w:t>
            </w:r>
            <w:r w:rsidRPr="00E86ABD">
              <w:rPr>
                <w:rFonts w:ascii="Times New Roman" w:hAnsi="Times New Roman" w:cs="Times New Roman"/>
                <w:b/>
                <w:spacing w:val="-2"/>
                <w:sz w:val="24"/>
                <w:szCs w:val="24"/>
              </w:rPr>
              <w:t>виконавець проєкту:</w:t>
            </w:r>
          </w:p>
        </w:tc>
        <w:tc>
          <w:tcPr>
            <w:tcW w:w="6330" w:type="dxa"/>
            <w:gridSpan w:val="6"/>
          </w:tcPr>
          <w:p w:rsidR="007161B7" w:rsidRPr="00E86ABD" w:rsidRDefault="007161B7" w:rsidP="00187E89">
            <w:pPr>
              <w:jc w:val="both"/>
              <w:rPr>
                <w:rFonts w:ascii="Times New Roman" w:eastAsia="Arial" w:hAnsi="Times New Roman" w:cs="Times New Roman"/>
                <w:sz w:val="24"/>
                <w:szCs w:val="24"/>
              </w:rPr>
            </w:pPr>
            <w:r w:rsidRPr="00E86ABD">
              <w:rPr>
                <w:rFonts w:ascii="Times New Roman" w:eastAsia="Arial" w:hAnsi="Times New Roman" w:cs="Times New Roman"/>
                <w:sz w:val="24"/>
                <w:szCs w:val="24"/>
              </w:rPr>
              <w:t>Відділ культури, молоді та спорту Берестинської міської ради</w:t>
            </w:r>
          </w:p>
          <w:p w:rsidR="00187E89" w:rsidRPr="00E86ABD" w:rsidRDefault="00187E89" w:rsidP="00187E89">
            <w:pPr>
              <w:jc w:val="both"/>
              <w:rPr>
                <w:rFonts w:ascii="Times New Roman" w:eastAsia="Arial" w:hAnsi="Times New Roman" w:cs="Times New Roman"/>
                <w:sz w:val="24"/>
                <w:szCs w:val="24"/>
              </w:rPr>
            </w:pPr>
            <w:r w:rsidRPr="00E86ABD">
              <w:rPr>
                <w:rFonts w:ascii="Times New Roman" w:eastAsia="Arial" w:hAnsi="Times New Roman" w:cs="Times New Roman"/>
                <w:sz w:val="24"/>
                <w:szCs w:val="24"/>
              </w:rPr>
              <w:t>Відділ соціально-економічного розвитку та інвестицій спорту Берестинської міської ради</w:t>
            </w:r>
          </w:p>
          <w:p w:rsidR="007161B7" w:rsidRPr="00E86ABD" w:rsidRDefault="007161B7" w:rsidP="00FE0FF6">
            <w:pPr>
              <w:rPr>
                <w:rFonts w:ascii="Times New Roman" w:eastAsia="Arial" w:hAnsi="Times New Roman" w:cs="Times New Roman"/>
                <w:sz w:val="24"/>
                <w:szCs w:val="24"/>
              </w:rPr>
            </w:pPr>
          </w:p>
        </w:tc>
      </w:tr>
      <w:tr w:rsidR="007161B7" w:rsidRPr="00E86ABD" w:rsidTr="00FE0FF6">
        <w:trPr>
          <w:trHeight w:val="382"/>
        </w:trPr>
        <w:tc>
          <w:tcPr>
            <w:tcW w:w="3670" w:type="dxa"/>
          </w:tcPr>
          <w:p w:rsidR="007161B7" w:rsidRPr="00E86ABD" w:rsidRDefault="007161B7" w:rsidP="00FE0FF6">
            <w:pPr>
              <w:pStyle w:val="TableParagraph"/>
              <w:spacing w:before="1" w:line="230" w:lineRule="auto"/>
              <w:ind w:left="117"/>
              <w:rPr>
                <w:rFonts w:ascii="Times New Roman" w:hAnsi="Times New Roman" w:cs="Times New Roman"/>
                <w:b/>
                <w:spacing w:val="-2"/>
              </w:rPr>
            </w:pPr>
            <w:r w:rsidRPr="00E86ABD">
              <w:rPr>
                <w:rFonts w:ascii="Times New Roman" w:hAnsi="Times New Roman" w:cs="Times New Roman"/>
                <w:b/>
                <w:spacing w:val="-2"/>
              </w:rPr>
              <w:t>Інше:</w:t>
            </w:r>
          </w:p>
        </w:tc>
        <w:tc>
          <w:tcPr>
            <w:tcW w:w="6330" w:type="dxa"/>
            <w:gridSpan w:val="6"/>
          </w:tcPr>
          <w:p w:rsidR="007161B7" w:rsidRPr="00E86ABD" w:rsidRDefault="007161B7" w:rsidP="00FE0FF6">
            <w:pPr>
              <w:rPr>
                <w:rFonts w:ascii="Times New Roman" w:eastAsia="Arial" w:hAnsi="Times New Roman" w:cs="Times New Roman"/>
                <w:color w:val="000000"/>
                <w:sz w:val="16"/>
                <w:szCs w:val="16"/>
              </w:rPr>
            </w:pPr>
            <w:r w:rsidRPr="00E86ABD">
              <w:rPr>
                <w:rFonts w:ascii="Times New Roman" w:eastAsia="Arial" w:hAnsi="Times New Roman" w:cs="Times New Roman"/>
                <w:color w:val="000000"/>
                <w:sz w:val="16"/>
                <w:szCs w:val="16"/>
              </w:rPr>
              <w:t xml:space="preserve"> </w:t>
            </w:r>
            <w:r w:rsidRPr="00E86ABD">
              <w:rPr>
                <w:rFonts w:ascii="Times New Roman" w:eastAsia="Arial" w:hAnsi="Times New Roman" w:cs="Times New Roman"/>
                <w:color w:val="000000"/>
                <w:sz w:val="16"/>
                <w:szCs w:val="16"/>
              </w:rPr>
              <w:br/>
            </w:r>
            <w:r w:rsidRPr="00E86ABD">
              <w:rPr>
                <w:rFonts w:ascii="Times New Roman" w:eastAsia="Arial" w:hAnsi="Times New Roman" w:cs="Times New Roman"/>
                <w:color w:val="000000"/>
                <w:sz w:val="16"/>
                <w:szCs w:val="16"/>
              </w:rPr>
              <w:br/>
            </w:r>
          </w:p>
        </w:tc>
      </w:tr>
    </w:tbl>
    <w:p w:rsidR="007161B7" w:rsidRPr="00E86ABD" w:rsidRDefault="007161B7" w:rsidP="007161B7">
      <w:pPr>
        <w:tabs>
          <w:tab w:val="left" w:pos="5325"/>
        </w:tabs>
        <w:rPr>
          <w:rFonts w:ascii="Times New Roman" w:hAnsi="Times New Roman" w:cs="Times New Roman"/>
        </w:rPr>
      </w:pPr>
    </w:p>
    <w:p w:rsidR="002970EC" w:rsidRPr="00E86ABD" w:rsidRDefault="002970EC" w:rsidP="007161B7">
      <w:pPr>
        <w:tabs>
          <w:tab w:val="left" w:pos="5527"/>
        </w:tabs>
        <w:ind w:right="60"/>
        <w:rPr>
          <w:rFonts w:ascii="Times New Roman" w:hAnsi="Times New Roman" w:cs="Times New Roman"/>
          <w:sz w:val="28"/>
          <w:szCs w:val="28"/>
        </w:rPr>
      </w:pPr>
    </w:p>
    <w:p w:rsidR="007161B7" w:rsidRPr="00E86ABD" w:rsidRDefault="007161B7" w:rsidP="007161B7">
      <w:pPr>
        <w:tabs>
          <w:tab w:val="left" w:pos="5527"/>
        </w:tabs>
        <w:ind w:right="60"/>
        <w:rPr>
          <w:rFonts w:ascii="Times New Roman" w:hAnsi="Times New Roman" w:cs="Times New Roman"/>
          <w:sz w:val="28"/>
          <w:szCs w:val="28"/>
        </w:rPr>
      </w:pPr>
    </w:p>
    <w:p w:rsidR="007161B7" w:rsidRPr="00E86ABD" w:rsidRDefault="007161B7" w:rsidP="007161B7">
      <w:pPr>
        <w:tabs>
          <w:tab w:val="left" w:pos="5527"/>
        </w:tabs>
        <w:ind w:right="60"/>
        <w:rPr>
          <w:rFonts w:ascii="Times New Roman" w:hAnsi="Times New Roman" w:cs="Times New Roman"/>
          <w:sz w:val="28"/>
          <w:szCs w:val="28"/>
        </w:rPr>
      </w:pPr>
      <w:r w:rsidRPr="00E86ABD">
        <w:rPr>
          <w:rFonts w:ascii="Times New Roman" w:hAnsi="Times New Roman" w:cs="Times New Roman"/>
          <w:sz w:val="28"/>
          <w:szCs w:val="28"/>
        </w:rPr>
        <w:t xml:space="preserve">  Секретар ради                                                                            Катерина   ЄНІНА</w:t>
      </w:r>
    </w:p>
    <w:sectPr w:rsidR="007161B7" w:rsidRPr="00E86ABD">
      <w:headerReference w:type="default" r:id="rId14"/>
      <w:type w:val="continuous"/>
      <w:pgSz w:w="11900" w:h="16820"/>
      <w:pgMar w:top="1240" w:right="708" w:bottom="280" w:left="992" w:header="351"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79D" w:rsidRDefault="007E479D">
      <w:r>
        <w:separator/>
      </w:r>
    </w:p>
  </w:endnote>
  <w:endnote w:type="continuationSeparator" w:id="0">
    <w:p w:rsidR="007E479D" w:rsidRDefault="007E4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79D" w:rsidRDefault="007E479D">
      <w:r>
        <w:separator/>
      </w:r>
    </w:p>
  </w:footnote>
  <w:footnote w:type="continuationSeparator" w:id="0">
    <w:p w:rsidR="007E479D" w:rsidRDefault="007E47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37C" w:rsidRDefault="0093337C">
    <w:pPr>
      <w:pStyle w:val="a3"/>
      <w:spacing w:line="14" w:lineRule="auto"/>
      <w:rPr>
        <w:sz w:val="20"/>
      </w:rPr>
    </w:pPr>
    <w:r>
      <w:rPr>
        <w:noProof/>
        <w:sz w:val="20"/>
        <w:lang w:val="ru-RU" w:eastAsia="ru-RU"/>
      </w:rPr>
      <mc:AlternateContent>
        <mc:Choice Requires="wps">
          <w:drawing>
            <wp:anchor distT="0" distB="0" distL="0" distR="0" simplePos="0" relativeHeight="251653632" behindDoc="1" locked="0" layoutInCell="1" allowOverlap="1">
              <wp:simplePos x="0" y="0"/>
              <wp:positionH relativeFrom="page">
                <wp:posOffset>6847205</wp:posOffset>
              </wp:positionH>
              <wp:positionV relativeFrom="page">
                <wp:posOffset>222885</wp:posOffset>
              </wp:positionV>
              <wp:extent cx="584200" cy="29718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00" cy="297180"/>
                      </a:xfrm>
                      <a:custGeom>
                        <a:avLst/>
                        <a:gdLst/>
                        <a:ahLst/>
                        <a:cxnLst/>
                        <a:rect l="l" t="t" r="r" b="b"/>
                        <a:pathLst>
                          <a:path w="584200" h="297180">
                            <a:moveTo>
                              <a:pt x="584200" y="0"/>
                            </a:moveTo>
                            <a:lnTo>
                              <a:pt x="0" y="0"/>
                            </a:lnTo>
                            <a:lnTo>
                              <a:pt x="0" y="297179"/>
                            </a:lnTo>
                            <a:lnTo>
                              <a:pt x="584200" y="297179"/>
                            </a:lnTo>
                            <a:lnTo>
                              <a:pt x="584200"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6F8B8583" id="Graphic 2" o:spid="_x0000_s1026" style="position:absolute;margin-left:539.15pt;margin-top:17.55pt;width:46pt;height:23.4pt;z-index:-251662848;visibility:visible;mso-wrap-style:square;mso-wrap-distance-left:0;mso-wrap-distance-top:0;mso-wrap-distance-right:0;mso-wrap-distance-bottom:0;mso-position-horizontal:absolute;mso-position-horizontal-relative:page;mso-position-vertical:absolute;mso-position-vertical-relative:page;v-text-anchor:top" coordsize="58420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" path="m584200,l,,,297179r584200,l584200,xe" fillcolor="#001f5f" stroked="f">
              <v:path arrowok="t"/>
              <w10:wrap anchorx="page" anchory="page"/>
            </v:shape>
          </w:pict>
        </mc:Fallback>
      </mc:AlternateContent>
    </w:r>
    <w:r>
      <w:rPr>
        <w:noProof/>
        <w:sz w:val="20"/>
        <w:lang w:val="ru-RU" w:eastAsia="ru-RU"/>
      </w:rPr>
      <mc:AlternateContent>
        <mc:Choice Requires="wps">
          <w:drawing>
            <wp:anchor distT="0" distB="0" distL="0" distR="0" simplePos="0" relativeHeight="251655680" behindDoc="1" locked="0" layoutInCell="1" allowOverlap="1">
              <wp:simplePos x="0" y="0"/>
              <wp:positionH relativeFrom="page">
                <wp:posOffset>7123176</wp:posOffset>
              </wp:positionH>
              <wp:positionV relativeFrom="page">
                <wp:posOffset>282152</wp:posOffset>
              </wp:positionV>
              <wp:extent cx="215900" cy="19621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6215"/>
                      </a:xfrm>
                      <a:prstGeom prst="rect">
                        <a:avLst/>
                      </a:prstGeom>
                    </wps:spPr>
                    <wps:txbx>
                      <w:txbxContent>
                        <w:p w:rsidR="0093337C" w:rsidRDefault="0093337C">
                          <w:pPr>
                            <w:spacing w:before="12"/>
                            <w:ind w:left="60"/>
                            <w:rPr>
                              <w:rFonts w:ascii="Arial"/>
                              <w:b/>
                              <w:sz w:val="24"/>
                            </w:rPr>
                          </w:pPr>
                          <w:r>
                            <w:rPr>
                              <w:rFonts w:ascii="Arial"/>
                              <w:b/>
                              <w:color w:val="FFFFFF"/>
                              <w:spacing w:val="-5"/>
                              <w:sz w:val="24"/>
                            </w:rPr>
                            <w:fldChar w:fldCharType="begin"/>
                          </w:r>
                          <w:r>
                            <w:rPr>
                              <w:rFonts w:ascii="Arial"/>
                              <w:b/>
                              <w:color w:val="FFFFFF"/>
                              <w:spacing w:val="-5"/>
                              <w:sz w:val="24"/>
                            </w:rPr>
                            <w:instrText xml:space="preserve"> PAGE </w:instrText>
                          </w:r>
                          <w:r>
                            <w:rPr>
                              <w:rFonts w:ascii="Arial"/>
                              <w:b/>
                              <w:color w:val="FFFFFF"/>
                              <w:spacing w:val="-5"/>
                              <w:sz w:val="24"/>
                            </w:rPr>
                            <w:fldChar w:fldCharType="separate"/>
                          </w:r>
                          <w:r w:rsidR="00FD06C3">
                            <w:rPr>
                              <w:rFonts w:ascii="Arial"/>
                              <w:b/>
                              <w:noProof/>
                              <w:color w:val="FFFFFF"/>
                              <w:spacing w:val="-5"/>
                              <w:sz w:val="24"/>
                            </w:rPr>
                            <w:t>21</w:t>
                          </w:r>
                          <w:r>
                            <w:rPr>
                              <w:rFonts w:ascii="Arial"/>
                              <w:b/>
                              <w:color w:val="FFFFFF"/>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33" type="#_x0000_t202" style="position:absolute;margin-left:560.9pt;margin-top:22.2pt;width:17pt;height:15.4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" filled="f" stroked="f">
              <v:path arrowok="t"/>
              <v:textbox inset="0,0,0,0">
                <w:txbxContent>
                  <w:p w:rsidR="0093337C" w:rsidRDefault="0093337C">
                    <w:pPr>
                      <w:spacing w:before="12"/>
                      <w:ind w:left="60"/>
                      <w:rPr>
                        <w:rFonts w:ascii="Arial"/>
                        <w:b/>
                        <w:sz w:val="24"/>
                      </w:rPr>
                    </w:pPr>
                    <w:r>
                      <w:rPr>
                        <w:rFonts w:ascii="Arial"/>
                        <w:b/>
                        <w:color w:val="FFFFFF"/>
                        <w:spacing w:val="-5"/>
                        <w:sz w:val="24"/>
                      </w:rPr>
                      <w:fldChar w:fldCharType="begin"/>
                    </w:r>
                    <w:r>
                      <w:rPr>
                        <w:rFonts w:ascii="Arial"/>
                        <w:b/>
                        <w:color w:val="FFFFFF"/>
                        <w:spacing w:val="-5"/>
                        <w:sz w:val="24"/>
                      </w:rPr>
                      <w:instrText xml:space="preserve"> PAGE </w:instrText>
                    </w:r>
                    <w:r>
                      <w:rPr>
                        <w:rFonts w:ascii="Arial"/>
                        <w:b/>
                        <w:color w:val="FFFFFF"/>
                        <w:spacing w:val="-5"/>
                        <w:sz w:val="24"/>
                      </w:rPr>
                      <w:fldChar w:fldCharType="separate"/>
                    </w:r>
                    <w:r w:rsidR="00FD06C3">
                      <w:rPr>
                        <w:rFonts w:ascii="Arial"/>
                        <w:b/>
                        <w:noProof/>
                        <w:color w:val="FFFFFF"/>
                        <w:spacing w:val="-5"/>
                        <w:sz w:val="24"/>
                      </w:rPr>
                      <w:t>21</w:t>
                    </w:r>
                    <w:r>
                      <w:rPr>
                        <w:rFonts w:ascii="Arial"/>
                        <w:b/>
                        <w:color w:val="FFFFFF"/>
                        <w:spacing w:val="-5"/>
                        <w:sz w:val="24"/>
                      </w:rPr>
                      <w:fldChar w:fldCharType="end"/>
                    </w:r>
                  </w:p>
                </w:txbxContent>
              </v:textbox>
              <w10:wrap anchorx="page" anchory="page"/>
            </v:shape>
          </w:pict>
        </mc:Fallback>
      </mc:AlternateContent>
    </w:r>
    <w:r>
      <w:rPr>
        <w:noProof/>
        <w:sz w:val="20"/>
        <w:lang w:val="ru-RU" w:eastAsia="ru-RU"/>
      </w:rPr>
      <mc:AlternateContent>
        <mc:Choice Requires="wps">
          <w:drawing>
            <wp:anchor distT="0" distB="0" distL="0" distR="0" simplePos="0" relativeHeight="251661824" behindDoc="1" locked="0" layoutInCell="1" allowOverlap="1">
              <wp:simplePos x="0" y="0"/>
              <wp:positionH relativeFrom="page">
                <wp:posOffset>706932</wp:posOffset>
              </wp:positionH>
              <wp:positionV relativeFrom="page">
                <wp:posOffset>456257</wp:posOffset>
              </wp:positionV>
              <wp:extent cx="4872990" cy="34417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2990" cy="344170"/>
                      </a:xfrm>
                      <a:prstGeom prst="rect">
                        <a:avLst/>
                      </a:prstGeom>
                    </wps:spPr>
                    <wps:txbx>
                      <w:txbxContent>
                        <w:p w:rsidR="0093337C" w:rsidRDefault="0093337C">
                          <w:pPr>
                            <w:pStyle w:val="a3"/>
                            <w:spacing w:before="17" w:line="244" w:lineRule="auto"/>
                            <w:ind w:left="20" w:right="8"/>
                          </w:pPr>
                          <w:r>
                            <w:rPr>
                              <w:color w:val="001F5F"/>
                            </w:rPr>
                            <w:t>ПЛАН</w:t>
                          </w:r>
                          <w:r>
                            <w:rPr>
                              <w:color w:val="001F5F"/>
                              <w:spacing w:val="-15"/>
                            </w:rPr>
                            <w:t xml:space="preserve"> </w:t>
                          </w:r>
                          <w:r>
                            <w:rPr>
                              <w:color w:val="001F5F"/>
                            </w:rPr>
                            <w:t>ЗАХОДІВ</w:t>
                          </w:r>
                          <w:r>
                            <w:rPr>
                              <w:color w:val="001F5F"/>
                              <w:spacing w:val="-15"/>
                            </w:rPr>
                            <w:t xml:space="preserve"> </w:t>
                          </w:r>
                          <w:r>
                            <w:rPr>
                              <w:color w:val="001F5F"/>
                            </w:rPr>
                            <w:t>НА</w:t>
                          </w:r>
                          <w:r>
                            <w:rPr>
                              <w:color w:val="001F5F"/>
                              <w:spacing w:val="-14"/>
                            </w:rPr>
                            <w:t xml:space="preserve"> </w:t>
                          </w:r>
                          <w:r>
                            <w:rPr>
                              <w:color w:val="001F5F"/>
                            </w:rPr>
                            <w:t>2025-2030</w:t>
                          </w:r>
                          <w:r>
                            <w:rPr>
                              <w:color w:val="001F5F"/>
                              <w:spacing w:val="-15"/>
                            </w:rPr>
                            <w:t xml:space="preserve"> </w:t>
                          </w:r>
                          <w:r>
                            <w:rPr>
                              <w:color w:val="001F5F"/>
                            </w:rPr>
                            <w:t>РОКИ</w:t>
                          </w:r>
                          <w:r>
                            <w:rPr>
                              <w:color w:val="001F5F"/>
                              <w:spacing w:val="-15"/>
                            </w:rPr>
                            <w:t xml:space="preserve"> </w:t>
                          </w:r>
                          <w:r>
                            <w:rPr>
                              <w:color w:val="001F5F"/>
                            </w:rPr>
                            <w:t>З</w:t>
                          </w:r>
                          <w:r>
                            <w:rPr>
                              <w:color w:val="001F5F"/>
                              <w:spacing w:val="-14"/>
                            </w:rPr>
                            <w:t xml:space="preserve"> </w:t>
                          </w:r>
                          <w:r>
                            <w:rPr>
                              <w:color w:val="001F5F"/>
                            </w:rPr>
                            <w:t>РЕАЛІЗАЦІЇ</w:t>
                          </w:r>
                          <w:r>
                            <w:rPr>
                              <w:color w:val="001F5F"/>
                              <w:spacing w:val="7"/>
                            </w:rPr>
                            <w:t xml:space="preserve"> </w:t>
                          </w:r>
                          <w:r>
                            <w:rPr>
                              <w:color w:val="001F5F"/>
                            </w:rPr>
                            <w:t>СТРАТЕГІЇ</w:t>
                          </w:r>
                          <w:r>
                            <w:rPr>
                              <w:color w:val="001F5F"/>
                              <w:spacing w:val="-14"/>
                            </w:rPr>
                            <w:t xml:space="preserve"> </w:t>
                          </w:r>
                          <w:r>
                            <w:rPr>
                              <w:color w:val="001F5F"/>
                            </w:rPr>
                            <w:t>РОЗВИТКУ БЕРЕСТИНСЬКОЇ</w:t>
                          </w:r>
                          <w:r>
                            <w:rPr>
                              <w:color w:val="001F5F"/>
                              <w:spacing w:val="-15"/>
                            </w:rPr>
                            <w:t xml:space="preserve"> </w:t>
                          </w:r>
                          <w:r>
                            <w:rPr>
                              <w:color w:val="001F5F"/>
                            </w:rPr>
                            <w:t>МІСЬКОЇ</w:t>
                          </w:r>
                          <w:r>
                            <w:rPr>
                              <w:color w:val="001F5F"/>
                              <w:spacing w:val="-15"/>
                            </w:rPr>
                            <w:t xml:space="preserve"> </w:t>
                          </w:r>
                          <w:r>
                            <w:rPr>
                              <w:color w:val="001F5F"/>
                            </w:rPr>
                            <w:t>ТЕРИТОРІАЛЬНОЇ</w:t>
                          </w:r>
                          <w:r>
                            <w:rPr>
                              <w:color w:val="001F5F"/>
                              <w:spacing w:val="-14"/>
                            </w:rPr>
                            <w:t xml:space="preserve"> </w:t>
                          </w:r>
                          <w:r>
                            <w:rPr>
                              <w:color w:val="001F5F"/>
                            </w:rPr>
                            <w:t>ГРОМАДИ</w:t>
                          </w:r>
                          <w:r>
                            <w:rPr>
                              <w:color w:val="001F5F"/>
                              <w:spacing w:val="-15"/>
                            </w:rPr>
                            <w:t xml:space="preserve"> </w:t>
                          </w:r>
                          <w:r>
                            <w:rPr>
                              <w:color w:val="001F5F"/>
                            </w:rPr>
                            <w:t>ДО</w:t>
                          </w:r>
                          <w:r>
                            <w:rPr>
                              <w:color w:val="001F5F"/>
                              <w:spacing w:val="-15"/>
                            </w:rPr>
                            <w:t xml:space="preserve"> </w:t>
                          </w:r>
                          <w:r>
                            <w:rPr>
                              <w:color w:val="001F5F"/>
                            </w:rPr>
                            <w:t>2030</w:t>
                          </w:r>
                          <w:r>
                            <w:rPr>
                              <w:color w:val="001F5F"/>
                              <w:spacing w:val="-14"/>
                            </w:rPr>
                            <w:t xml:space="preserve"> </w:t>
                          </w:r>
                          <w:r>
                            <w:rPr>
                              <w:color w:val="001F5F"/>
                            </w:rPr>
                            <w:t>РОКУ</w:t>
                          </w:r>
                        </w:p>
                      </w:txbxContent>
                    </wps:txbx>
                    <wps:bodyPr wrap="square" lIns="0" tIns="0" rIns="0" bIns="0" rtlCol="0">
                      <a:noAutofit/>
                    </wps:bodyPr>
                  </wps:wsp>
                </a:graphicData>
              </a:graphic>
            </wp:anchor>
          </w:drawing>
        </mc:Choice>
        <mc:Fallback>
          <w:pict>
            <v:shape id="Textbox 4" o:spid="_x0000_s1034" type="#_x0000_t202" style="position:absolute;margin-left:55.65pt;margin-top:35.95pt;width:383.7pt;height:27.1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" filled="f" stroked="f">
              <v:path arrowok="t"/>
              <v:textbox inset="0,0,0,0">
                <w:txbxContent>
                  <w:p w:rsidR="0093337C" w:rsidRDefault="0093337C">
                    <w:pPr>
                      <w:pStyle w:val="a3"/>
                      <w:spacing w:before="17" w:line="244" w:lineRule="auto"/>
                      <w:ind w:left="20" w:right="8"/>
                    </w:pPr>
                    <w:r>
                      <w:rPr>
                        <w:color w:val="001F5F"/>
                      </w:rPr>
                      <w:t>ПЛАН</w:t>
                    </w:r>
                    <w:r>
                      <w:rPr>
                        <w:color w:val="001F5F"/>
                        <w:spacing w:val="-15"/>
                      </w:rPr>
                      <w:t xml:space="preserve"> </w:t>
                    </w:r>
                    <w:r>
                      <w:rPr>
                        <w:color w:val="001F5F"/>
                      </w:rPr>
                      <w:t>ЗАХОДІВ</w:t>
                    </w:r>
                    <w:r>
                      <w:rPr>
                        <w:color w:val="001F5F"/>
                        <w:spacing w:val="-15"/>
                      </w:rPr>
                      <w:t xml:space="preserve"> </w:t>
                    </w:r>
                    <w:r>
                      <w:rPr>
                        <w:color w:val="001F5F"/>
                      </w:rPr>
                      <w:t>НА</w:t>
                    </w:r>
                    <w:r>
                      <w:rPr>
                        <w:color w:val="001F5F"/>
                        <w:spacing w:val="-14"/>
                      </w:rPr>
                      <w:t xml:space="preserve"> </w:t>
                    </w:r>
                    <w:r>
                      <w:rPr>
                        <w:color w:val="001F5F"/>
                      </w:rPr>
                      <w:t>2025-2030</w:t>
                    </w:r>
                    <w:r>
                      <w:rPr>
                        <w:color w:val="001F5F"/>
                        <w:spacing w:val="-15"/>
                      </w:rPr>
                      <w:t xml:space="preserve"> </w:t>
                    </w:r>
                    <w:r>
                      <w:rPr>
                        <w:color w:val="001F5F"/>
                      </w:rPr>
                      <w:t>РОКИ</w:t>
                    </w:r>
                    <w:r>
                      <w:rPr>
                        <w:color w:val="001F5F"/>
                        <w:spacing w:val="-15"/>
                      </w:rPr>
                      <w:t xml:space="preserve"> </w:t>
                    </w:r>
                    <w:r>
                      <w:rPr>
                        <w:color w:val="001F5F"/>
                      </w:rPr>
                      <w:t>З</w:t>
                    </w:r>
                    <w:r>
                      <w:rPr>
                        <w:color w:val="001F5F"/>
                        <w:spacing w:val="-14"/>
                      </w:rPr>
                      <w:t xml:space="preserve"> </w:t>
                    </w:r>
                    <w:r>
                      <w:rPr>
                        <w:color w:val="001F5F"/>
                      </w:rPr>
                      <w:t>РЕАЛІЗАЦІЇ</w:t>
                    </w:r>
                    <w:r>
                      <w:rPr>
                        <w:color w:val="001F5F"/>
                        <w:spacing w:val="7"/>
                      </w:rPr>
                      <w:t xml:space="preserve"> </w:t>
                    </w:r>
                    <w:r>
                      <w:rPr>
                        <w:color w:val="001F5F"/>
                      </w:rPr>
                      <w:t>СТРАТЕГІЇ</w:t>
                    </w:r>
                    <w:r>
                      <w:rPr>
                        <w:color w:val="001F5F"/>
                        <w:spacing w:val="-14"/>
                      </w:rPr>
                      <w:t xml:space="preserve"> </w:t>
                    </w:r>
                    <w:r>
                      <w:rPr>
                        <w:color w:val="001F5F"/>
                      </w:rPr>
                      <w:t>РОЗВИТКУ БЕРЕСТИНСЬКОЇ</w:t>
                    </w:r>
                    <w:r>
                      <w:rPr>
                        <w:color w:val="001F5F"/>
                        <w:spacing w:val="-15"/>
                      </w:rPr>
                      <w:t xml:space="preserve"> </w:t>
                    </w:r>
                    <w:r>
                      <w:rPr>
                        <w:color w:val="001F5F"/>
                      </w:rPr>
                      <w:t>МІСЬКОЇ</w:t>
                    </w:r>
                    <w:r>
                      <w:rPr>
                        <w:color w:val="001F5F"/>
                        <w:spacing w:val="-15"/>
                      </w:rPr>
                      <w:t xml:space="preserve"> </w:t>
                    </w:r>
                    <w:r>
                      <w:rPr>
                        <w:color w:val="001F5F"/>
                      </w:rPr>
                      <w:t>ТЕРИТОРІАЛЬНОЇ</w:t>
                    </w:r>
                    <w:r>
                      <w:rPr>
                        <w:color w:val="001F5F"/>
                        <w:spacing w:val="-14"/>
                      </w:rPr>
                      <w:t xml:space="preserve"> </w:t>
                    </w:r>
                    <w:r>
                      <w:rPr>
                        <w:color w:val="001F5F"/>
                      </w:rPr>
                      <w:t>ГРОМАДИ</w:t>
                    </w:r>
                    <w:r>
                      <w:rPr>
                        <w:color w:val="001F5F"/>
                        <w:spacing w:val="-15"/>
                      </w:rPr>
                      <w:t xml:space="preserve"> </w:t>
                    </w:r>
                    <w:r>
                      <w:rPr>
                        <w:color w:val="001F5F"/>
                      </w:rPr>
                      <w:t>ДО</w:t>
                    </w:r>
                    <w:r>
                      <w:rPr>
                        <w:color w:val="001F5F"/>
                        <w:spacing w:val="-15"/>
                      </w:rPr>
                      <w:t xml:space="preserve"> </w:t>
                    </w:r>
                    <w:r>
                      <w:rPr>
                        <w:color w:val="001F5F"/>
                      </w:rPr>
                      <w:t>2030</w:t>
                    </w:r>
                    <w:r>
                      <w:rPr>
                        <w:color w:val="001F5F"/>
                        <w:spacing w:val="-14"/>
                      </w:rPr>
                      <w:t xml:space="preserve"> </w:t>
                    </w:r>
                    <w:r>
                      <w:rPr>
                        <w:color w:val="001F5F"/>
                      </w:rPr>
                      <w:t>РОКУ</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37C" w:rsidRDefault="0093337C">
    <w:pPr>
      <w:pStyle w:val="a3"/>
      <w:spacing w:line="14" w:lineRule="auto"/>
      <w:rPr>
        <w:sz w:val="20"/>
      </w:rPr>
    </w:pPr>
    <w:r>
      <w:rPr>
        <w:noProof/>
        <w:sz w:val="20"/>
        <w:lang w:val="ru-RU" w:eastAsia="ru-RU"/>
      </w:rPr>
      <mc:AlternateContent>
        <mc:Choice Requires="wps">
          <w:drawing>
            <wp:anchor distT="0" distB="0" distL="0" distR="0" simplePos="0" relativeHeight="251656704" behindDoc="1" locked="0" layoutInCell="1" allowOverlap="1">
              <wp:simplePos x="0" y="0"/>
              <wp:positionH relativeFrom="page">
                <wp:posOffset>6955155</wp:posOffset>
              </wp:positionH>
              <wp:positionV relativeFrom="page">
                <wp:posOffset>222885</wp:posOffset>
              </wp:positionV>
              <wp:extent cx="584200" cy="29718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00" cy="297180"/>
                      </a:xfrm>
                      <a:custGeom>
                        <a:avLst/>
                        <a:gdLst/>
                        <a:ahLst/>
                        <a:cxnLst/>
                        <a:rect l="l" t="t" r="r" b="b"/>
                        <a:pathLst>
                          <a:path w="584200" h="297180">
                            <a:moveTo>
                              <a:pt x="584200" y="0"/>
                            </a:moveTo>
                            <a:lnTo>
                              <a:pt x="0" y="0"/>
                            </a:lnTo>
                            <a:lnTo>
                              <a:pt x="0" y="297179"/>
                            </a:lnTo>
                            <a:lnTo>
                              <a:pt x="584200" y="297179"/>
                            </a:lnTo>
                            <a:lnTo>
                              <a:pt x="584200"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65E8BF88" id="Graphic 39" o:spid="_x0000_s1026" style="position:absolute;margin-left:547.65pt;margin-top:17.55pt;width:46pt;height:23.4pt;z-index:-251659776;visibility:visible;mso-wrap-style:square;mso-wrap-distance-left:0;mso-wrap-distance-top:0;mso-wrap-distance-right:0;mso-wrap-distance-bottom:0;mso-position-horizontal:absolute;mso-position-horizontal-relative:page;mso-position-vertical:absolute;mso-position-vertical-relative:page;v-text-anchor:top" coordsize="58420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" path="m584200,l,,,297179r584200,l584200,xe" fillcolor="#001f5f" stroked="f">
              <v:path arrowok="t"/>
              <w10:wrap anchorx="page" anchory="page"/>
            </v:shape>
          </w:pict>
        </mc:Fallback>
      </mc:AlternateContent>
    </w:r>
    <w:r>
      <w:rPr>
        <w:noProof/>
        <w:sz w:val="20"/>
        <w:lang w:val="ru-RU" w:eastAsia="ru-RU"/>
      </w:rPr>
      <mc:AlternateContent>
        <mc:Choice Requires="wps">
          <w:drawing>
            <wp:anchor distT="0" distB="0" distL="0" distR="0" simplePos="0" relativeHeight="251657728" behindDoc="1" locked="0" layoutInCell="1" allowOverlap="1">
              <wp:simplePos x="0" y="0"/>
              <wp:positionH relativeFrom="page">
                <wp:posOffset>7227696</wp:posOffset>
              </wp:positionH>
              <wp:positionV relativeFrom="page">
                <wp:posOffset>282152</wp:posOffset>
              </wp:positionV>
              <wp:extent cx="254000" cy="19621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6215"/>
                      </a:xfrm>
                      <a:prstGeom prst="rect">
                        <a:avLst/>
                      </a:prstGeom>
                    </wps:spPr>
                    <wps:txbx>
                      <w:txbxContent>
                        <w:p w:rsidR="0093337C" w:rsidRDefault="0093337C">
                          <w:pPr>
                            <w:spacing w:before="12"/>
                            <w:ind w:left="60"/>
                            <w:rPr>
                              <w:rFonts w:ascii="Arial"/>
                              <w:b/>
                              <w:sz w:val="24"/>
                            </w:rPr>
                          </w:pPr>
                          <w:r>
                            <w:rPr>
                              <w:rFonts w:ascii="Arial"/>
                              <w:b/>
                              <w:color w:val="FFFFFF"/>
                              <w:spacing w:val="-5"/>
                              <w:sz w:val="24"/>
                            </w:rPr>
                            <w:fldChar w:fldCharType="begin"/>
                          </w:r>
                          <w:r>
                            <w:rPr>
                              <w:rFonts w:ascii="Arial"/>
                              <w:b/>
                              <w:color w:val="FFFFFF"/>
                              <w:spacing w:val="-5"/>
                              <w:sz w:val="24"/>
                            </w:rPr>
                            <w:instrText xml:space="preserve"> PAGE </w:instrText>
                          </w:r>
                          <w:r>
                            <w:rPr>
                              <w:rFonts w:ascii="Arial"/>
                              <w:b/>
                              <w:color w:val="FFFFFF"/>
                              <w:spacing w:val="-5"/>
                              <w:sz w:val="24"/>
                            </w:rPr>
                            <w:fldChar w:fldCharType="separate"/>
                          </w:r>
                          <w:r w:rsidR="00FD06C3">
                            <w:rPr>
                              <w:rFonts w:ascii="Arial"/>
                              <w:b/>
                              <w:noProof/>
                              <w:color w:val="FFFFFF"/>
                              <w:spacing w:val="-5"/>
                              <w:sz w:val="24"/>
                            </w:rPr>
                            <w:t>50</w:t>
                          </w:r>
                          <w:r>
                            <w:rPr>
                              <w:rFonts w:ascii="Arial"/>
                              <w:b/>
                              <w:color w:val="FFFFFF"/>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035" type="#_x0000_t202" style="position:absolute;margin-left:569.1pt;margin-top:22.2pt;width:20pt;height:15.4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" filled="f" stroked="f">
              <v:path arrowok="t"/>
              <v:textbox inset="0,0,0,0">
                <w:txbxContent>
                  <w:p w:rsidR="0093337C" w:rsidRDefault="0093337C">
                    <w:pPr>
                      <w:spacing w:before="12"/>
                      <w:ind w:left="60"/>
                      <w:rPr>
                        <w:rFonts w:ascii="Arial"/>
                        <w:b/>
                        <w:sz w:val="24"/>
                      </w:rPr>
                    </w:pPr>
                    <w:r>
                      <w:rPr>
                        <w:rFonts w:ascii="Arial"/>
                        <w:b/>
                        <w:color w:val="FFFFFF"/>
                        <w:spacing w:val="-5"/>
                        <w:sz w:val="24"/>
                      </w:rPr>
                      <w:fldChar w:fldCharType="begin"/>
                    </w:r>
                    <w:r>
                      <w:rPr>
                        <w:rFonts w:ascii="Arial"/>
                        <w:b/>
                        <w:color w:val="FFFFFF"/>
                        <w:spacing w:val="-5"/>
                        <w:sz w:val="24"/>
                      </w:rPr>
                      <w:instrText xml:space="preserve"> PAGE </w:instrText>
                    </w:r>
                    <w:r>
                      <w:rPr>
                        <w:rFonts w:ascii="Arial"/>
                        <w:b/>
                        <w:color w:val="FFFFFF"/>
                        <w:spacing w:val="-5"/>
                        <w:sz w:val="24"/>
                      </w:rPr>
                      <w:fldChar w:fldCharType="separate"/>
                    </w:r>
                    <w:r w:rsidR="00FD06C3">
                      <w:rPr>
                        <w:rFonts w:ascii="Arial"/>
                        <w:b/>
                        <w:noProof/>
                        <w:color w:val="FFFFFF"/>
                        <w:spacing w:val="-5"/>
                        <w:sz w:val="24"/>
                      </w:rPr>
                      <w:t>50</w:t>
                    </w:r>
                    <w:r>
                      <w:rPr>
                        <w:rFonts w:ascii="Arial"/>
                        <w:b/>
                        <w:color w:val="FFFFFF"/>
                        <w:spacing w:val="-5"/>
                        <w:sz w:val="24"/>
                      </w:rPr>
                      <w:fldChar w:fldCharType="end"/>
                    </w:r>
                  </w:p>
                </w:txbxContent>
              </v:textbox>
              <w10:wrap anchorx="page" anchory="page"/>
            </v:shape>
          </w:pict>
        </mc:Fallback>
      </mc:AlternateContent>
    </w:r>
    <w:r>
      <w:rPr>
        <w:noProof/>
        <w:sz w:val="20"/>
        <w:lang w:val="ru-RU" w:eastAsia="ru-RU"/>
      </w:rPr>
      <mc:AlternateContent>
        <mc:Choice Requires="wps">
          <w:drawing>
            <wp:anchor distT="0" distB="0" distL="0" distR="0" simplePos="0" relativeHeight="251660800" behindDoc="1" locked="0" layoutInCell="1" allowOverlap="1">
              <wp:simplePos x="0" y="0"/>
              <wp:positionH relativeFrom="page">
                <wp:posOffset>816355</wp:posOffset>
              </wp:positionH>
              <wp:positionV relativeFrom="page">
                <wp:posOffset>456257</wp:posOffset>
              </wp:positionV>
              <wp:extent cx="4872990" cy="34417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2990" cy="344170"/>
                      </a:xfrm>
                      <a:prstGeom prst="rect">
                        <a:avLst/>
                      </a:prstGeom>
                    </wps:spPr>
                    <wps:txbx>
                      <w:txbxContent>
                        <w:p w:rsidR="0093337C" w:rsidRDefault="0093337C">
                          <w:pPr>
                            <w:pStyle w:val="a3"/>
                            <w:spacing w:before="17" w:line="244" w:lineRule="auto"/>
                            <w:ind w:left="20" w:right="8"/>
                          </w:pPr>
                          <w:r>
                            <w:rPr>
                              <w:color w:val="001F5F"/>
                            </w:rPr>
                            <w:t>ПЛАН</w:t>
                          </w:r>
                          <w:r>
                            <w:rPr>
                              <w:color w:val="001F5F"/>
                              <w:spacing w:val="-15"/>
                            </w:rPr>
                            <w:t xml:space="preserve"> </w:t>
                          </w:r>
                          <w:r>
                            <w:rPr>
                              <w:color w:val="001F5F"/>
                            </w:rPr>
                            <w:t>ЗАХОДІВ</w:t>
                          </w:r>
                          <w:r>
                            <w:rPr>
                              <w:color w:val="001F5F"/>
                              <w:spacing w:val="-15"/>
                            </w:rPr>
                            <w:t xml:space="preserve"> </w:t>
                          </w:r>
                          <w:r>
                            <w:rPr>
                              <w:color w:val="001F5F"/>
                            </w:rPr>
                            <w:t>НА</w:t>
                          </w:r>
                          <w:r>
                            <w:rPr>
                              <w:color w:val="001F5F"/>
                              <w:spacing w:val="-14"/>
                            </w:rPr>
                            <w:t xml:space="preserve"> </w:t>
                          </w:r>
                          <w:r>
                            <w:rPr>
                              <w:color w:val="001F5F"/>
                            </w:rPr>
                            <w:t>2024-2027</w:t>
                          </w:r>
                          <w:r>
                            <w:rPr>
                              <w:color w:val="001F5F"/>
                              <w:spacing w:val="-15"/>
                            </w:rPr>
                            <w:t xml:space="preserve"> </w:t>
                          </w:r>
                          <w:r>
                            <w:rPr>
                              <w:color w:val="001F5F"/>
                            </w:rPr>
                            <w:t>РОКИ</w:t>
                          </w:r>
                          <w:r>
                            <w:rPr>
                              <w:color w:val="001F5F"/>
                              <w:spacing w:val="-15"/>
                            </w:rPr>
                            <w:t xml:space="preserve"> </w:t>
                          </w:r>
                          <w:r>
                            <w:rPr>
                              <w:color w:val="001F5F"/>
                            </w:rPr>
                            <w:t>З</w:t>
                          </w:r>
                          <w:r>
                            <w:rPr>
                              <w:color w:val="001F5F"/>
                              <w:spacing w:val="-14"/>
                            </w:rPr>
                            <w:t xml:space="preserve"> </w:t>
                          </w:r>
                          <w:r>
                            <w:rPr>
                              <w:color w:val="001F5F"/>
                            </w:rPr>
                            <w:t>РЕАЛІЗАЦІЇ</w:t>
                          </w:r>
                          <w:r>
                            <w:rPr>
                              <w:color w:val="001F5F"/>
                              <w:spacing w:val="7"/>
                            </w:rPr>
                            <w:t xml:space="preserve"> </w:t>
                          </w:r>
                          <w:r>
                            <w:rPr>
                              <w:color w:val="001F5F"/>
                            </w:rPr>
                            <w:t>СТРАТЕГІЇ</w:t>
                          </w:r>
                          <w:r>
                            <w:rPr>
                              <w:color w:val="001F5F"/>
                              <w:spacing w:val="-14"/>
                            </w:rPr>
                            <w:t xml:space="preserve"> </w:t>
                          </w:r>
                          <w:r>
                            <w:rPr>
                              <w:color w:val="001F5F"/>
                            </w:rPr>
                            <w:t>РОЗВИТКУ БЕРЕСТИНСЬКОЇ</w:t>
                          </w:r>
                          <w:r>
                            <w:rPr>
                              <w:color w:val="001F5F"/>
                              <w:spacing w:val="-15"/>
                            </w:rPr>
                            <w:t xml:space="preserve"> </w:t>
                          </w:r>
                          <w:r>
                            <w:rPr>
                              <w:color w:val="001F5F"/>
                            </w:rPr>
                            <w:t>МІСЬКОЇ</w:t>
                          </w:r>
                          <w:r>
                            <w:rPr>
                              <w:color w:val="001F5F"/>
                              <w:spacing w:val="-15"/>
                            </w:rPr>
                            <w:t xml:space="preserve"> </w:t>
                          </w:r>
                          <w:r>
                            <w:rPr>
                              <w:color w:val="001F5F"/>
                            </w:rPr>
                            <w:t>ТЕРИТОРІАЛЬНОЇ</w:t>
                          </w:r>
                          <w:r>
                            <w:rPr>
                              <w:color w:val="001F5F"/>
                              <w:spacing w:val="-14"/>
                            </w:rPr>
                            <w:t xml:space="preserve"> </w:t>
                          </w:r>
                          <w:r>
                            <w:rPr>
                              <w:color w:val="001F5F"/>
                            </w:rPr>
                            <w:t>ГРОМАДИ</w:t>
                          </w:r>
                          <w:r>
                            <w:rPr>
                              <w:color w:val="001F5F"/>
                              <w:spacing w:val="-15"/>
                            </w:rPr>
                            <w:t xml:space="preserve"> </w:t>
                          </w:r>
                          <w:r>
                            <w:rPr>
                              <w:color w:val="001F5F"/>
                            </w:rPr>
                            <w:t>ДО</w:t>
                          </w:r>
                          <w:r>
                            <w:rPr>
                              <w:color w:val="001F5F"/>
                              <w:spacing w:val="-15"/>
                            </w:rPr>
                            <w:t xml:space="preserve"> </w:t>
                          </w:r>
                          <w:r>
                            <w:rPr>
                              <w:color w:val="001F5F"/>
                            </w:rPr>
                            <w:t>2030</w:t>
                          </w:r>
                          <w:r>
                            <w:rPr>
                              <w:color w:val="001F5F"/>
                              <w:spacing w:val="-14"/>
                            </w:rPr>
                            <w:t xml:space="preserve"> </w:t>
                          </w:r>
                          <w:r>
                            <w:rPr>
                              <w:color w:val="001F5F"/>
                            </w:rPr>
                            <w:t>РОКУ</w:t>
                          </w:r>
                        </w:p>
                      </w:txbxContent>
                    </wps:txbx>
                    <wps:bodyPr wrap="square" lIns="0" tIns="0" rIns="0" bIns="0" rtlCol="0">
                      <a:noAutofit/>
                    </wps:bodyPr>
                  </wps:wsp>
                </a:graphicData>
              </a:graphic>
            </wp:anchor>
          </w:drawing>
        </mc:Choice>
        <mc:Fallback>
          <w:pict>
            <v:shape id="Textbox 41" o:spid="_x0000_s1036" type="#_x0000_t202" style="position:absolute;margin-left:64.3pt;margin-top:35.95pt;width:383.7pt;height:27.1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" filled="f" stroked="f">
              <v:path arrowok="t"/>
              <v:textbox inset="0,0,0,0">
                <w:txbxContent>
                  <w:p w:rsidR="0093337C" w:rsidRDefault="0093337C">
                    <w:pPr>
                      <w:pStyle w:val="a3"/>
                      <w:spacing w:before="17" w:line="244" w:lineRule="auto"/>
                      <w:ind w:left="20" w:right="8"/>
                    </w:pPr>
                    <w:r>
                      <w:rPr>
                        <w:color w:val="001F5F"/>
                      </w:rPr>
                      <w:t>ПЛАН</w:t>
                    </w:r>
                    <w:r>
                      <w:rPr>
                        <w:color w:val="001F5F"/>
                        <w:spacing w:val="-15"/>
                      </w:rPr>
                      <w:t xml:space="preserve"> </w:t>
                    </w:r>
                    <w:r>
                      <w:rPr>
                        <w:color w:val="001F5F"/>
                      </w:rPr>
                      <w:t>ЗАХОДІВ</w:t>
                    </w:r>
                    <w:r>
                      <w:rPr>
                        <w:color w:val="001F5F"/>
                        <w:spacing w:val="-15"/>
                      </w:rPr>
                      <w:t xml:space="preserve"> </w:t>
                    </w:r>
                    <w:r>
                      <w:rPr>
                        <w:color w:val="001F5F"/>
                      </w:rPr>
                      <w:t>НА</w:t>
                    </w:r>
                    <w:r>
                      <w:rPr>
                        <w:color w:val="001F5F"/>
                        <w:spacing w:val="-14"/>
                      </w:rPr>
                      <w:t xml:space="preserve"> </w:t>
                    </w:r>
                    <w:r>
                      <w:rPr>
                        <w:color w:val="001F5F"/>
                      </w:rPr>
                      <w:t>2024-2027</w:t>
                    </w:r>
                    <w:r>
                      <w:rPr>
                        <w:color w:val="001F5F"/>
                        <w:spacing w:val="-15"/>
                      </w:rPr>
                      <w:t xml:space="preserve"> </w:t>
                    </w:r>
                    <w:r>
                      <w:rPr>
                        <w:color w:val="001F5F"/>
                      </w:rPr>
                      <w:t>РОКИ</w:t>
                    </w:r>
                    <w:r>
                      <w:rPr>
                        <w:color w:val="001F5F"/>
                        <w:spacing w:val="-15"/>
                      </w:rPr>
                      <w:t xml:space="preserve"> </w:t>
                    </w:r>
                    <w:r>
                      <w:rPr>
                        <w:color w:val="001F5F"/>
                      </w:rPr>
                      <w:t>З</w:t>
                    </w:r>
                    <w:r>
                      <w:rPr>
                        <w:color w:val="001F5F"/>
                        <w:spacing w:val="-14"/>
                      </w:rPr>
                      <w:t xml:space="preserve"> </w:t>
                    </w:r>
                    <w:r>
                      <w:rPr>
                        <w:color w:val="001F5F"/>
                      </w:rPr>
                      <w:t>РЕАЛІЗАЦІЇ</w:t>
                    </w:r>
                    <w:r>
                      <w:rPr>
                        <w:color w:val="001F5F"/>
                        <w:spacing w:val="7"/>
                      </w:rPr>
                      <w:t xml:space="preserve"> </w:t>
                    </w:r>
                    <w:r>
                      <w:rPr>
                        <w:color w:val="001F5F"/>
                      </w:rPr>
                      <w:t>СТРАТЕГІЇ</w:t>
                    </w:r>
                    <w:r>
                      <w:rPr>
                        <w:color w:val="001F5F"/>
                        <w:spacing w:val="-14"/>
                      </w:rPr>
                      <w:t xml:space="preserve"> </w:t>
                    </w:r>
                    <w:r>
                      <w:rPr>
                        <w:color w:val="001F5F"/>
                      </w:rPr>
                      <w:t>РОЗВИТКУ БЕРЕСТИНСЬКОЇ</w:t>
                    </w:r>
                    <w:r>
                      <w:rPr>
                        <w:color w:val="001F5F"/>
                        <w:spacing w:val="-15"/>
                      </w:rPr>
                      <w:t xml:space="preserve"> </w:t>
                    </w:r>
                    <w:r>
                      <w:rPr>
                        <w:color w:val="001F5F"/>
                      </w:rPr>
                      <w:t>МІСЬКОЇ</w:t>
                    </w:r>
                    <w:r>
                      <w:rPr>
                        <w:color w:val="001F5F"/>
                        <w:spacing w:val="-15"/>
                      </w:rPr>
                      <w:t xml:space="preserve"> </w:t>
                    </w:r>
                    <w:r>
                      <w:rPr>
                        <w:color w:val="001F5F"/>
                      </w:rPr>
                      <w:t>ТЕРИТОРІАЛЬНОЇ</w:t>
                    </w:r>
                    <w:r>
                      <w:rPr>
                        <w:color w:val="001F5F"/>
                        <w:spacing w:val="-14"/>
                      </w:rPr>
                      <w:t xml:space="preserve"> </w:t>
                    </w:r>
                    <w:r>
                      <w:rPr>
                        <w:color w:val="001F5F"/>
                      </w:rPr>
                      <w:t>ГРОМАДИ</w:t>
                    </w:r>
                    <w:r>
                      <w:rPr>
                        <w:color w:val="001F5F"/>
                        <w:spacing w:val="-15"/>
                      </w:rPr>
                      <w:t xml:space="preserve"> </w:t>
                    </w:r>
                    <w:r>
                      <w:rPr>
                        <w:color w:val="001F5F"/>
                      </w:rPr>
                      <w:t>ДО</w:t>
                    </w:r>
                    <w:r>
                      <w:rPr>
                        <w:color w:val="001F5F"/>
                        <w:spacing w:val="-15"/>
                      </w:rPr>
                      <w:t xml:space="preserve"> </w:t>
                    </w:r>
                    <w:r>
                      <w:rPr>
                        <w:color w:val="001F5F"/>
                      </w:rPr>
                      <w:t>2030</w:t>
                    </w:r>
                    <w:r>
                      <w:rPr>
                        <w:color w:val="001F5F"/>
                        <w:spacing w:val="-14"/>
                      </w:rPr>
                      <w:t xml:space="preserve"> </w:t>
                    </w:r>
                    <w:r>
                      <w:rPr>
                        <w:color w:val="001F5F"/>
                      </w:rPr>
                      <w:t>РОКУ</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37C" w:rsidRDefault="0093337C">
    <w:pPr>
      <w:pStyle w:val="a3"/>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37C" w:rsidRDefault="0093337C">
    <w:pPr>
      <w:pStyle w:val="a3"/>
      <w:spacing w:line="14" w:lineRule="auto"/>
      <w:rPr>
        <w:sz w:val="20"/>
      </w:rPr>
    </w:pPr>
    <w:r>
      <w:rPr>
        <w:noProof/>
        <w:sz w:val="20"/>
        <w:lang w:val="ru-RU" w:eastAsia="ru-RU"/>
      </w:rPr>
      <mc:AlternateContent>
        <mc:Choice Requires="wps">
          <w:drawing>
            <wp:anchor distT="0" distB="0" distL="0" distR="0" simplePos="0" relativeHeight="251654656" behindDoc="1" locked="0" layoutInCell="1" allowOverlap="1">
              <wp:simplePos x="0" y="0"/>
              <wp:positionH relativeFrom="page">
                <wp:posOffset>6847205</wp:posOffset>
              </wp:positionH>
              <wp:positionV relativeFrom="page">
                <wp:posOffset>222885</wp:posOffset>
              </wp:positionV>
              <wp:extent cx="584200" cy="29718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00" cy="297180"/>
                      </a:xfrm>
                      <a:custGeom>
                        <a:avLst/>
                        <a:gdLst/>
                        <a:ahLst/>
                        <a:cxnLst/>
                        <a:rect l="l" t="t" r="r" b="b"/>
                        <a:pathLst>
                          <a:path w="584200" h="297180">
                            <a:moveTo>
                              <a:pt x="584200" y="0"/>
                            </a:moveTo>
                            <a:lnTo>
                              <a:pt x="0" y="0"/>
                            </a:lnTo>
                            <a:lnTo>
                              <a:pt x="0" y="297179"/>
                            </a:lnTo>
                            <a:lnTo>
                              <a:pt x="584200" y="297179"/>
                            </a:lnTo>
                            <a:lnTo>
                              <a:pt x="584200"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74074534" id="Graphic 51" o:spid="_x0000_s1026" style="position:absolute;margin-left:539.15pt;margin-top:17.55pt;width:46pt;height:23.4pt;z-index:-251661824;visibility:visible;mso-wrap-style:square;mso-wrap-distance-left:0;mso-wrap-distance-top:0;mso-wrap-distance-right:0;mso-wrap-distance-bottom:0;mso-position-horizontal:absolute;mso-position-horizontal-relative:page;mso-position-vertical:absolute;mso-position-vertical-relative:page;v-text-anchor:top" coordsize="58420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" path="m584200,l,,,297179r584200,l584200,xe" fillcolor="#001f5f" stroked="f">
              <v:path arrowok="t"/>
              <w10:wrap anchorx="page" anchory="page"/>
            </v:shape>
          </w:pict>
        </mc:Fallback>
      </mc:AlternateContent>
    </w:r>
    <w:r>
      <w:rPr>
        <w:noProof/>
        <w:sz w:val="20"/>
        <w:lang w:val="ru-RU" w:eastAsia="ru-RU"/>
      </w:rPr>
      <mc:AlternateContent>
        <mc:Choice Requires="wps">
          <w:drawing>
            <wp:anchor distT="0" distB="0" distL="0" distR="0" simplePos="0" relativeHeight="251658752" behindDoc="1" locked="0" layoutInCell="1" allowOverlap="1">
              <wp:simplePos x="0" y="0"/>
              <wp:positionH relativeFrom="page">
                <wp:posOffset>7040880</wp:posOffset>
              </wp:positionH>
              <wp:positionV relativeFrom="page">
                <wp:posOffset>282152</wp:posOffset>
              </wp:positionV>
              <wp:extent cx="297815" cy="19621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196215"/>
                      </a:xfrm>
                      <a:prstGeom prst="rect">
                        <a:avLst/>
                      </a:prstGeom>
                    </wps:spPr>
                    <wps:txbx>
                      <w:txbxContent>
                        <w:p w:rsidR="0093337C" w:rsidRDefault="0093337C">
                          <w:pPr>
                            <w:spacing w:before="12"/>
                            <w:ind w:left="60"/>
                            <w:rPr>
                              <w:rFonts w:ascii="Arial"/>
                              <w:b/>
                              <w:sz w:val="24"/>
                            </w:rPr>
                          </w:pPr>
                          <w:r>
                            <w:rPr>
                              <w:rFonts w:ascii="Arial"/>
                              <w:b/>
                              <w:color w:val="FFFFFF"/>
                              <w:spacing w:val="-5"/>
                              <w:sz w:val="24"/>
                            </w:rPr>
                            <w:fldChar w:fldCharType="begin"/>
                          </w:r>
                          <w:r>
                            <w:rPr>
                              <w:rFonts w:ascii="Arial"/>
                              <w:b/>
                              <w:color w:val="FFFFFF"/>
                              <w:spacing w:val="-5"/>
                              <w:sz w:val="24"/>
                            </w:rPr>
                            <w:instrText xml:space="preserve"> PAGE </w:instrText>
                          </w:r>
                          <w:r>
                            <w:rPr>
                              <w:rFonts w:ascii="Arial"/>
                              <w:b/>
                              <w:color w:val="FFFFFF"/>
                              <w:spacing w:val="-5"/>
                              <w:sz w:val="24"/>
                            </w:rPr>
                            <w:fldChar w:fldCharType="separate"/>
                          </w:r>
                          <w:r w:rsidR="00FD06C3">
                            <w:rPr>
                              <w:rFonts w:ascii="Arial"/>
                              <w:b/>
                              <w:noProof/>
                              <w:color w:val="FFFFFF"/>
                              <w:spacing w:val="-5"/>
                              <w:sz w:val="24"/>
                            </w:rPr>
                            <w:t>172</w:t>
                          </w:r>
                          <w:r>
                            <w:rPr>
                              <w:rFonts w:ascii="Arial"/>
                              <w:b/>
                              <w:color w:val="FFFFFF"/>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 o:spid="_x0000_s1037" type="#_x0000_t202" style="position:absolute;margin-left:554.4pt;margin-top:22.2pt;width:23.45pt;height:15.4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" filled="f" stroked="f">
              <v:path arrowok="t"/>
              <v:textbox inset="0,0,0,0">
                <w:txbxContent>
                  <w:p w:rsidR="0093337C" w:rsidRDefault="0093337C">
                    <w:pPr>
                      <w:spacing w:before="12"/>
                      <w:ind w:left="60"/>
                      <w:rPr>
                        <w:rFonts w:ascii="Arial"/>
                        <w:b/>
                        <w:sz w:val="24"/>
                      </w:rPr>
                    </w:pPr>
                    <w:r>
                      <w:rPr>
                        <w:rFonts w:ascii="Arial"/>
                        <w:b/>
                        <w:color w:val="FFFFFF"/>
                        <w:spacing w:val="-5"/>
                        <w:sz w:val="24"/>
                      </w:rPr>
                      <w:fldChar w:fldCharType="begin"/>
                    </w:r>
                    <w:r>
                      <w:rPr>
                        <w:rFonts w:ascii="Arial"/>
                        <w:b/>
                        <w:color w:val="FFFFFF"/>
                        <w:spacing w:val="-5"/>
                        <w:sz w:val="24"/>
                      </w:rPr>
                      <w:instrText xml:space="preserve"> PAGE </w:instrText>
                    </w:r>
                    <w:r>
                      <w:rPr>
                        <w:rFonts w:ascii="Arial"/>
                        <w:b/>
                        <w:color w:val="FFFFFF"/>
                        <w:spacing w:val="-5"/>
                        <w:sz w:val="24"/>
                      </w:rPr>
                      <w:fldChar w:fldCharType="separate"/>
                    </w:r>
                    <w:r w:rsidR="00FD06C3">
                      <w:rPr>
                        <w:rFonts w:ascii="Arial"/>
                        <w:b/>
                        <w:noProof/>
                        <w:color w:val="FFFFFF"/>
                        <w:spacing w:val="-5"/>
                        <w:sz w:val="24"/>
                      </w:rPr>
                      <w:t>172</w:t>
                    </w:r>
                    <w:r>
                      <w:rPr>
                        <w:rFonts w:ascii="Arial"/>
                        <w:b/>
                        <w:color w:val="FFFFFF"/>
                        <w:spacing w:val="-5"/>
                        <w:sz w:val="24"/>
                      </w:rPr>
                      <w:fldChar w:fldCharType="end"/>
                    </w:r>
                  </w:p>
                </w:txbxContent>
              </v:textbox>
              <w10:wrap anchorx="page" anchory="page"/>
            </v:shape>
          </w:pict>
        </mc:Fallback>
      </mc:AlternateContent>
    </w:r>
    <w:r>
      <w:rPr>
        <w:noProof/>
        <w:sz w:val="20"/>
        <w:lang w:val="ru-RU" w:eastAsia="ru-RU"/>
      </w:rPr>
      <mc:AlternateContent>
        <mc:Choice Requires="wps">
          <w:drawing>
            <wp:anchor distT="0" distB="0" distL="0" distR="0" simplePos="0" relativeHeight="251659776" behindDoc="1" locked="0" layoutInCell="1" allowOverlap="1">
              <wp:simplePos x="0" y="0"/>
              <wp:positionH relativeFrom="page">
                <wp:posOffset>706932</wp:posOffset>
              </wp:positionH>
              <wp:positionV relativeFrom="page">
                <wp:posOffset>456257</wp:posOffset>
              </wp:positionV>
              <wp:extent cx="4872990" cy="34417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2990" cy="344170"/>
                      </a:xfrm>
                      <a:prstGeom prst="rect">
                        <a:avLst/>
                      </a:prstGeom>
                    </wps:spPr>
                    <wps:txbx>
                      <w:txbxContent>
                        <w:p w:rsidR="0093337C" w:rsidRDefault="0093337C">
                          <w:pPr>
                            <w:pStyle w:val="a3"/>
                            <w:spacing w:before="17" w:line="244" w:lineRule="auto"/>
                            <w:ind w:left="20" w:right="8"/>
                          </w:pPr>
                          <w:r>
                            <w:rPr>
                              <w:color w:val="001F5F"/>
                            </w:rPr>
                            <w:t>ПЛАН</w:t>
                          </w:r>
                          <w:r>
                            <w:rPr>
                              <w:color w:val="001F5F"/>
                              <w:spacing w:val="-15"/>
                            </w:rPr>
                            <w:t xml:space="preserve"> </w:t>
                          </w:r>
                          <w:r>
                            <w:rPr>
                              <w:color w:val="001F5F"/>
                            </w:rPr>
                            <w:t>ЗАХОДІВ</w:t>
                          </w:r>
                          <w:r>
                            <w:rPr>
                              <w:color w:val="001F5F"/>
                              <w:spacing w:val="-15"/>
                            </w:rPr>
                            <w:t xml:space="preserve"> </w:t>
                          </w:r>
                          <w:r>
                            <w:rPr>
                              <w:color w:val="001F5F"/>
                            </w:rPr>
                            <w:t>НА</w:t>
                          </w:r>
                          <w:r>
                            <w:rPr>
                              <w:color w:val="001F5F"/>
                              <w:spacing w:val="-14"/>
                            </w:rPr>
                            <w:t xml:space="preserve"> </w:t>
                          </w:r>
                          <w:r>
                            <w:rPr>
                              <w:color w:val="001F5F"/>
                            </w:rPr>
                            <w:t>2025-2030</w:t>
                          </w:r>
                          <w:r>
                            <w:rPr>
                              <w:color w:val="001F5F"/>
                              <w:spacing w:val="-15"/>
                            </w:rPr>
                            <w:t xml:space="preserve"> </w:t>
                          </w:r>
                          <w:r>
                            <w:rPr>
                              <w:color w:val="001F5F"/>
                            </w:rPr>
                            <w:t>РОКИ</w:t>
                          </w:r>
                          <w:r>
                            <w:rPr>
                              <w:color w:val="001F5F"/>
                              <w:spacing w:val="-15"/>
                            </w:rPr>
                            <w:t xml:space="preserve"> </w:t>
                          </w:r>
                          <w:r>
                            <w:rPr>
                              <w:color w:val="001F5F"/>
                            </w:rPr>
                            <w:t>З</w:t>
                          </w:r>
                          <w:r>
                            <w:rPr>
                              <w:color w:val="001F5F"/>
                              <w:spacing w:val="-14"/>
                            </w:rPr>
                            <w:t xml:space="preserve"> </w:t>
                          </w:r>
                          <w:r>
                            <w:rPr>
                              <w:color w:val="001F5F"/>
                            </w:rPr>
                            <w:t>РЕАЛІЗАЦІЇ</w:t>
                          </w:r>
                          <w:r>
                            <w:rPr>
                              <w:color w:val="001F5F"/>
                              <w:spacing w:val="7"/>
                            </w:rPr>
                            <w:t xml:space="preserve"> </w:t>
                          </w:r>
                          <w:r>
                            <w:rPr>
                              <w:color w:val="001F5F"/>
                            </w:rPr>
                            <w:t>СТРАТЕГІЇ</w:t>
                          </w:r>
                          <w:r>
                            <w:rPr>
                              <w:color w:val="001F5F"/>
                              <w:spacing w:val="-14"/>
                            </w:rPr>
                            <w:t xml:space="preserve"> </w:t>
                          </w:r>
                          <w:r>
                            <w:rPr>
                              <w:color w:val="001F5F"/>
                            </w:rPr>
                            <w:t>РОЗВИТКУ БЕРЕСТИНСЬКОЇ</w:t>
                          </w:r>
                          <w:r>
                            <w:rPr>
                              <w:color w:val="001F5F"/>
                              <w:spacing w:val="-15"/>
                            </w:rPr>
                            <w:t xml:space="preserve"> </w:t>
                          </w:r>
                          <w:r>
                            <w:rPr>
                              <w:color w:val="001F5F"/>
                            </w:rPr>
                            <w:t>МІСЬКОЇ</w:t>
                          </w:r>
                          <w:r>
                            <w:rPr>
                              <w:color w:val="001F5F"/>
                              <w:spacing w:val="-15"/>
                            </w:rPr>
                            <w:t xml:space="preserve"> </w:t>
                          </w:r>
                          <w:r>
                            <w:rPr>
                              <w:color w:val="001F5F"/>
                            </w:rPr>
                            <w:t>ТЕРИТОРІАЛЬНОЇ</w:t>
                          </w:r>
                          <w:r>
                            <w:rPr>
                              <w:color w:val="001F5F"/>
                              <w:spacing w:val="-14"/>
                            </w:rPr>
                            <w:t xml:space="preserve"> </w:t>
                          </w:r>
                          <w:r>
                            <w:rPr>
                              <w:color w:val="001F5F"/>
                            </w:rPr>
                            <w:t>ГРОМАДИ</w:t>
                          </w:r>
                          <w:r>
                            <w:rPr>
                              <w:color w:val="001F5F"/>
                              <w:spacing w:val="-15"/>
                            </w:rPr>
                            <w:t xml:space="preserve"> </w:t>
                          </w:r>
                          <w:r>
                            <w:rPr>
                              <w:color w:val="001F5F"/>
                            </w:rPr>
                            <w:t>ДО</w:t>
                          </w:r>
                          <w:r>
                            <w:rPr>
                              <w:color w:val="001F5F"/>
                              <w:spacing w:val="-15"/>
                            </w:rPr>
                            <w:t xml:space="preserve"> </w:t>
                          </w:r>
                          <w:r>
                            <w:rPr>
                              <w:color w:val="001F5F"/>
                            </w:rPr>
                            <w:t>2030</w:t>
                          </w:r>
                          <w:r>
                            <w:rPr>
                              <w:color w:val="001F5F"/>
                              <w:spacing w:val="-14"/>
                            </w:rPr>
                            <w:t xml:space="preserve"> </w:t>
                          </w:r>
                          <w:r>
                            <w:rPr>
                              <w:color w:val="001F5F"/>
                            </w:rPr>
                            <w:t>РОКУ</w:t>
                          </w:r>
                        </w:p>
                      </w:txbxContent>
                    </wps:txbx>
                    <wps:bodyPr wrap="square" lIns="0" tIns="0" rIns="0" bIns="0" rtlCol="0">
                      <a:noAutofit/>
                    </wps:bodyPr>
                  </wps:wsp>
                </a:graphicData>
              </a:graphic>
            </wp:anchor>
          </w:drawing>
        </mc:Choice>
        <mc:Fallback>
          <w:pict>
            <v:shape id="Textbox 53" o:spid="_x0000_s1038" type="#_x0000_t202" style="position:absolute;margin-left:55.65pt;margin-top:35.95pt;width:383.7pt;height:27.1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" filled="f" stroked="f">
              <v:path arrowok="t"/>
              <v:textbox inset="0,0,0,0">
                <w:txbxContent>
                  <w:p w:rsidR="0052231E" w:rsidRDefault="0052231E">
                    <w:pPr>
                      <w:pStyle w:val="a3"/>
                      <w:spacing w:before="17" w:line="244" w:lineRule="auto"/>
                      <w:ind w:left="20" w:right="8"/>
                    </w:pPr>
                    <w:r>
                      <w:rPr>
                        <w:color w:val="001F5F"/>
                      </w:rPr>
                      <w:t>ПЛАН</w:t>
                    </w:r>
                    <w:r>
                      <w:rPr>
                        <w:color w:val="001F5F"/>
                        <w:spacing w:val="-15"/>
                      </w:rPr>
                      <w:t xml:space="preserve"> </w:t>
                    </w:r>
                    <w:r>
                      <w:rPr>
                        <w:color w:val="001F5F"/>
                      </w:rPr>
                      <w:t>ЗАХОДІВ</w:t>
                    </w:r>
                    <w:r>
                      <w:rPr>
                        <w:color w:val="001F5F"/>
                        <w:spacing w:val="-15"/>
                      </w:rPr>
                      <w:t xml:space="preserve"> </w:t>
                    </w:r>
                    <w:r>
                      <w:rPr>
                        <w:color w:val="001F5F"/>
                      </w:rPr>
                      <w:t>НА</w:t>
                    </w:r>
                    <w:r>
                      <w:rPr>
                        <w:color w:val="001F5F"/>
                        <w:spacing w:val="-14"/>
                      </w:rPr>
                      <w:t xml:space="preserve"> </w:t>
                    </w:r>
                    <w:r>
                      <w:rPr>
                        <w:color w:val="001F5F"/>
                      </w:rPr>
                      <w:t>2025-2030</w:t>
                    </w:r>
                    <w:r>
                      <w:rPr>
                        <w:color w:val="001F5F"/>
                        <w:spacing w:val="-15"/>
                      </w:rPr>
                      <w:t xml:space="preserve"> </w:t>
                    </w:r>
                    <w:r>
                      <w:rPr>
                        <w:color w:val="001F5F"/>
                      </w:rPr>
                      <w:t>РОКИ</w:t>
                    </w:r>
                    <w:r>
                      <w:rPr>
                        <w:color w:val="001F5F"/>
                        <w:spacing w:val="-15"/>
                      </w:rPr>
                      <w:t xml:space="preserve"> </w:t>
                    </w:r>
                    <w:r>
                      <w:rPr>
                        <w:color w:val="001F5F"/>
                      </w:rPr>
                      <w:t>З</w:t>
                    </w:r>
                    <w:r>
                      <w:rPr>
                        <w:color w:val="001F5F"/>
                        <w:spacing w:val="-14"/>
                      </w:rPr>
                      <w:t xml:space="preserve"> </w:t>
                    </w:r>
                    <w:r>
                      <w:rPr>
                        <w:color w:val="001F5F"/>
                      </w:rPr>
                      <w:t>РЕАЛІЗАЦІЇ</w:t>
                    </w:r>
                    <w:r>
                      <w:rPr>
                        <w:color w:val="001F5F"/>
                        <w:spacing w:val="7"/>
                      </w:rPr>
                      <w:t xml:space="preserve"> </w:t>
                    </w:r>
                    <w:r>
                      <w:rPr>
                        <w:color w:val="001F5F"/>
                      </w:rPr>
                      <w:t>СТРАТЕГІЇ</w:t>
                    </w:r>
                    <w:r>
                      <w:rPr>
                        <w:color w:val="001F5F"/>
                        <w:spacing w:val="-14"/>
                      </w:rPr>
                      <w:t xml:space="preserve"> </w:t>
                    </w:r>
                    <w:r>
                      <w:rPr>
                        <w:color w:val="001F5F"/>
                      </w:rPr>
                      <w:t>РОЗВИТКУ БЕРЕСТИНСЬКОЇ</w:t>
                    </w:r>
                    <w:r>
                      <w:rPr>
                        <w:color w:val="001F5F"/>
                        <w:spacing w:val="-15"/>
                      </w:rPr>
                      <w:t xml:space="preserve"> </w:t>
                    </w:r>
                    <w:r>
                      <w:rPr>
                        <w:color w:val="001F5F"/>
                      </w:rPr>
                      <w:t>МІСЬКОЇ</w:t>
                    </w:r>
                    <w:r>
                      <w:rPr>
                        <w:color w:val="001F5F"/>
                        <w:spacing w:val="-15"/>
                      </w:rPr>
                      <w:t xml:space="preserve"> </w:t>
                    </w:r>
                    <w:r>
                      <w:rPr>
                        <w:color w:val="001F5F"/>
                      </w:rPr>
                      <w:t>ТЕРИТОРІАЛЬНОЇ</w:t>
                    </w:r>
                    <w:r>
                      <w:rPr>
                        <w:color w:val="001F5F"/>
                        <w:spacing w:val="-14"/>
                      </w:rPr>
                      <w:t xml:space="preserve"> </w:t>
                    </w:r>
                    <w:r>
                      <w:rPr>
                        <w:color w:val="001F5F"/>
                      </w:rPr>
                      <w:t>ГРОМАДИ</w:t>
                    </w:r>
                    <w:r>
                      <w:rPr>
                        <w:color w:val="001F5F"/>
                        <w:spacing w:val="-15"/>
                      </w:rPr>
                      <w:t xml:space="preserve"> </w:t>
                    </w:r>
                    <w:r>
                      <w:rPr>
                        <w:color w:val="001F5F"/>
                      </w:rPr>
                      <w:t>ДО</w:t>
                    </w:r>
                    <w:r>
                      <w:rPr>
                        <w:color w:val="001F5F"/>
                        <w:spacing w:val="-15"/>
                      </w:rPr>
                      <w:t xml:space="preserve"> </w:t>
                    </w:r>
                    <w:r>
                      <w:rPr>
                        <w:color w:val="001F5F"/>
                      </w:rPr>
                      <w:t>2030</w:t>
                    </w:r>
                    <w:r>
                      <w:rPr>
                        <w:color w:val="001F5F"/>
                        <w:spacing w:val="-14"/>
                      </w:rPr>
                      <w:t xml:space="preserve"> </w:t>
                    </w:r>
                    <w:r>
                      <w:rPr>
                        <w:color w:val="001F5F"/>
                      </w:rPr>
                      <w:t>РОКУ</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56C33"/>
    <w:multiLevelType w:val="multilevel"/>
    <w:tmpl w:val="68945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04967"/>
    <w:multiLevelType w:val="hybridMultilevel"/>
    <w:tmpl w:val="AEA2EE52"/>
    <w:lvl w:ilvl="0" w:tplc="D5EECD18">
      <w:start w:val="1"/>
      <w:numFmt w:val="decimal"/>
      <w:lvlText w:val="%1."/>
      <w:lvlJc w:val="left"/>
      <w:pPr>
        <w:ind w:left="420" w:hanging="360"/>
      </w:pPr>
      <w:rPr>
        <w:rFonts w:hAnsi="Symbol" w:hint="default"/>
      </w:rPr>
    </w:lvl>
    <w:lvl w:ilvl="1" w:tplc="04220019" w:tentative="1">
      <w:start w:val="1"/>
      <w:numFmt w:val="lowerLetter"/>
      <w:lvlText w:val="%2."/>
      <w:lvlJc w:val="left"/>
      <w:pPr>
        <w:ind w:left="1140" w:hanging="360"/>
      </w:pPr>
    </w:lvl>
    <w:lvl w:ilvl="2" w:tplc="0422001B" w:tentative="1">
      <w:start w:val="1"/>
      <w:numFmt w:val="lowerRoman"/>
      <w:lvlText w:val="%3."/>
      <w:lvlJc w:val="right"/>
      <w:pPr>
        <w:ind w:left="1860" w:hanging="180"/>
      </w:pPr>
    </w:lvl>
    <w:lvl w:ilvl="3" w:tplc="0422000F" w:tentative="1">
      <w:start w:val="1"/>
      <w:numFmt w:val="decimal"/>
      <w:lvlText w:val="%4."/>
      <w:lvlJc w:val="left"/>
      <w:pPr>
        <w:ind w:left="2580" w:hanging="360"/>
      </w:pPr>
    </w:lvl>
    <w:lvl w:ilvl="4" w:tplc="04220019" w:tentative="1">
      <w:start w:val="1"/>
      <w:numFmt w:val="lowerLetter"/>
      <w:lvlText w:val="%5."/>
      <w:lvlJc w:val="left"/>
      <w:pPr>
        <w:ind w:left="3300" w:hanging="360"/>
      </w:pPr>
    </w:lvl>
    <w:lvl w:ilvl="5" w:tplc="0422001B" w:tentative="1">
      <w:start w:val="1"/>
      <w:numFmt w:val="lowerRoman"/>
      <w:lvlText w:val="%6."/>
      <w:lvlJc w:val="right"/>
      <w:pPr>
        <w:ind w:left="4020" w:hanging="180"/>
      </w:pPr>
    </w:lvl>
    <w:lvl w:ilvl="6" w:tplc="0422000F" w:tentative="1">
      <w:start w:val="1"/>
      <w:numFmt w:val="decimal"/>
      <w:lvlText w:val="%7."/>
      <w:lvlJc w:val="left"/>
      <w:pPr>
        <w:ind w:left="4740" w:hanging="360"/>
      </w:pPr>
    </w:lvl>
    <w:lvl w:ilvl="7" w:tplc="04220019" w:tentative="1">
      <w:start w:val="1"/>
      <w:numFmt w:val="lowerLetter"/>
      <w:lvlText w:val="%8."/>
      <w:lvlJc w:val="left"/>
      <w:pPr>
        <w:ind w:left="5460" w:hanging="360"/>
      </w:pPr>
    </w:lvl>
    <w:lvl w:ilvl="8" w:tplc="0422001B" w:tentative="1">
      <w:start w:val="1"/>
      <w:numFmt w:val="lowerRoman"/>
      <w:lvlText w:val="%9."/>
      <w:lvlJc w:val="right"/>
      <w:pPr>
        <w:ind w:left="6180" w:hanging="180"/>
      </w:pPr>
    </w:lvl>
  </w:abstractNum>
  <w:abstractNum w:abstractNumId="2">
    <w:nsid w:val="0191493D"/>
    <w:multiLevelType w:val="hybridMultilevel"/>
    <w:tmpl w:val="CDD26544"/>
    <w:lvl w:ilvl="0" w:tplc="8A3CAEEA">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19C5EAA"/>
    <w:multiLevelType w:val="hybridMultilevel"/>
    <w:tmpl w:val="2D7E904A"/>
    <w:lvl w:ilvl="0" w:tplc="8346A33E">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4794026"/>
    <w:multiLevelType w:val="hybridMultilevel"/>
    <w:tmpl w:val="BF7CAE3A"/>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050C3BE6"/>
    <w:multiLevelType w:val="hybridMultilevel"/>
    <w:tmpl w:val="82543782"/>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07CA6DE8"/>
    <w:multiLevelType w:val="hybridMultilevel"/>
    <w:tmpl w:val="A128FBF0"/>
    <w:lvl w:ilvl="0" w:tplc="E9FABA2C">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07FA3A8A"/>
    <w:multiLevelType w:val="hybridMultilevel"/>
    <w:tmpl w:val="71B0053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082C1FF6"/>
    <w:multiLevelType w:val="hybridMultilevel"/>
    <w:tmpl w:val="ACD4C95A"/>
    <w:lvl w:ilvl="0" w:tplc="1B3E7028">
      <w:start w:val="1"/>
      <w:numFmt w:val="decimal"/>
      <w:lvlText w:val="%1."/>
      <w:lvlJc w:val="left"/>
      <w:pPr>
        <w:ind w:left="720" w:hanging="360"/>
      </w:pPr>
      <w:rPr>
        <w:rFonts w:hAnsi="Symbol"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091525B8"/>
    <w:multiLevelType w:val="hybridMultilevel"/>
    <w:tmpl w:val="DF80BFA4"/>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09250333"/>
    <w:multiLevelType w:val="hybridMultilevel"/>
    <w:tmpl w:val="39387840"/>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0A1E5266"/>
    <w:multiLevelType w:val="hybridMultilevel"/>
    <w:tmpl w:val="9122313A"/>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0AE95075"/>
    <w:multiLevelType w:val="hybridMultilevel"/>
    <w:tmpl w:val="972270C2"/>
    <w:lvl w:ilvl="0" w:tplc="2BEA2CFA">
      <w:start w:val="1"/>
      <w:numFmt w:val="decimal"/>
      <w:lvlText w:val="%1."/>
      <w:lvlJc w:val="left"/>
      <w:pPr>
        <w:ind w:left="720" w:hanging="360"/>
      </w:pPr>
      <w:rPr>
        <w:rFonts w:hAnsi="Symbol"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0D6B6D6D"/>
    <w:multiLevelType w:val="hybridMultilevel"/>
    <w:tmpl w:val="5D04F1D6"/>
    <w:lvl w:ilvl="0" w:tplc="1A080C8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0DB5164B"/>
    <w:multiLevelType w:val="hybridMultilevel"/>
    <w:tmpl w:val="948C2DF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0DC74A4D"/>
    <w:multiLevelType w:val="hybridMultilevel"/>
    <w:tmpl w:val="1DB2924C"/>
    <w:lvl w:ilvl="0" w:tplc="36303ABE">
      <w:start w:val="1"/>
      <w:numFmt w:val="decimal"/>
      <w:lvlText w:val="%1."/>
      <w:lvlJc w:val="left"/>
      <w:pPr>
        <w:ind w:left="420" w:hanging="360"/>
      </w:pPr>
      <w:rPr>
        <w:rFonts w:hAnsi="Symbol" w:hint="default"/>
      </w:rPr>
    </w:lvl>
    <w:lvl w:ilvl="1" w:tplc="04220019" w:tentative="1">
      <w:start w:val="1"/>
      <w:numFmt w:val="lowerLetter"/>
      <w:lvlText w:val="%2."/>
      <w:lvlJc w:val="left"/>
      <w:pPr>
        <w:ind w:left="1140" w:hanging="360"/>
      </w:pPr>
    </w:lvl>
    <w:lvl w:ilvl="2" w:tplc="0422001B" w:tentative="1">
      <w:start w:val="1"/>
      <w:numFmt w:val="lowerRoman"/>
      <w:lvlText w:val="%3."/>
      <w:lvlJc w:val="right"/>
      <w:pPr>
        <w:ind w:left="1860" w:hanging="180"/>
      </w:pPr>
    </w:lvl>
    <w:lvl w:ilvl="3" w:tplc="0422000F" w:tentative="1">
      <w:start w:val="1"/>
      <w:numFmt w:val="decimal"/>
      <w:lvlText w:val="%4."/>
      <w:lvlJc w:val="left"/>
      <w:pPr>
        <w:ind w:left="2580" w:hanging="360"/>
      </w:pPr>
    </w:lvl>
    <w:lvl w:ilvl="4" w:tplc="04220019" w:tentative="1">
      <w:start w:val="1"/>
      <w:numFmt w:val="lowerLetter"/>
      <w:lvlText w:val="%5."/>
      <w:lvlJc w:val="left"/>
      <w:pPr>
        <w:ind w:left="3300" w:hanging="360"/>
      </w:pPr>
    </w:lvl>
    <w:lvl w:ilvl="5" w:tplc="0422001B" w:tentative="1">
      <w:start w:val="1"/>
      <w:numFmt w:val="lowerRoman"/>
      <w:lvlText w:val="%6."/>
      <w:lvlJc w:val="right"/>
      <w:pPr>
        <w:ind w:left="4020" w:hanging="180"/>
      </w:pPr>
    </w:lvl>
    <w:lvl w:ilvl="6" w:tplc="0422000F" w:tentative="1">
      <w:start w:val="1"/>
      <w:numFmt w:val="decimal"/>
      <w:lvlText w:val="%7."/>
      <w:lvlJc w:val="left"/>
      <w:pPr>
        <w:ind w:left="4740" w:hanging="360"/>
      </w:pPr>
    </w:lvl>
    <w:lvl w:ilvl="7" w:tplc="04220019" w:tentative="1">
      <w:start w:val="1"/>
      <w:numFmt w:val="lowerLetter"/>
      <w:lvlText w:val="%8."/>
      <w:lvlJc w:val="left"/>
      <w:pPr>
        <w:ind w:left="5460" w:hanging="360"/>
      </w:pPr>
    </w:lvl>
    <w:lvl w:ilvl="8" w:tplc="0422001B" w:tentative="1">
      <w:start w:val="1"/>
      <w:numFmt w:val="lowerRoman"/>
      <w:lvlText w:val="%9."/>
      <w:lvlJc w:val="right"/>
      <w:pPr>
        <w:ind w:left="6180" w:hanging="180"/>
      </w:pPr>
    </w:lvl>
  </w:abstractNum>
  <w:abstractNum w:abstractNumId="16">
    <w:nsid w:val="0E54593D"/>
    <w:multiLevelType w:val="multilevel"/>
    <w:tmpl w:val="8122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E602339"/>
    <w:multiLevelType w:val="hybridMultilevel"/>
    <w:tmpl w:val="F4A03246"/>
    <w:lvl w:ilvl="0" w:tplc="24F06A4C">
      <w:start w:val="1"/>
      <w:numFmt w:val="decimal"/>
      <w:lvlText w:val="%1."/>
      <w:lvlJc w:val="left"/>
      <w:pPr>
        <w:ind w:left="720" w:hanging="360"/>
      </w:pPr>
      <w:rPr>
        <w:rFonts w:hAnsi="Symbol"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0ED52A4D"/>
    <w:multiLevelType w:val="hybridMultilevel"/>
    <w:tmpl w:val="B8F42126"/>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0FB131C8"/>
    <w:multiLevelType w:val="hybridMultilevel"/>
    <w:tmpl w:val="E348C1F0"/>
    <w:lvl w:ilvl="0" w:tplc="3E74430E">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10B479B1"/>
    <w:multiLevelType w:val="hybridMultilevel"/>
    <w:tmpl w:val="E182CCBE"/>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1211494E"/>
    <w:multiLevelType w:val="hybridMultilevel"/>
    <w:tmpl w:val="DAC8D28E"/>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14DB3BBE"/>
    <w:multiLevelType w:val="multilevel"/>
    <w:tmpl w:val="32B806F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ascii="Arial" w:eastAsia="Arial" w:hAnsi="Arial" w:cs="Arial" w:hint="default"/>
        <w:b/>
        <w:color w:val="000000"/>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5D115CD"/>
    <w:multiLevelType w:val="hybridMultilevel"/>
    <w:tmpl w:val="07E08FE8"/>
    <w:lvl w:ilvl="0" w:tplc="C1E27CEC">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16057590"/>
    <w:multiLevelType w:val="hybridMultilevel"/>
    <w:tmpl w:val="E72879F0"/>
    <w:lvl w:ilvl="0" w:tplc="0422000B">
      <w:start w:val="1"/>
      <w:numFmt w:val="bullet"/>
      <w:lvlText w:val=""/>
      <w:lvlJc w:val="left"/>
      <w:pPr>
        <w:ind w:left="861" w:hanging="360"/>
      </w:pPr>
      <w:rPr>
        <w:rFonts w:ascii="Wingdings" w:hAnsi="Wingdings" w:hint="default"/>
      </w:rPr>
    </w:lvl>
    <w:lvl w:ilvl="1" w:tplc="04220003" w:tentative="1">
      <w:start w:val="1"/>
      <w:numFmt w:val="bullet"/>
      <w:lvlText w:val="o"/>
      <w:lvlJc w:val="left"/>
      <w:pPr>
        <w:ind w:left="1581" w:hanging="360"/>
      </w:pPr>
      <w:rPr>
        <w:rFonts w:ascii="Courier New" w:hAnsi="Courier New" w:cs="Courier New" w:hint="default"/>
      </w:rPr>
    </w:lvl>
    <w:lvl w:ilvl="2" w:tplc="04220005" w:tentative="1">
      <w:start w:val="1"/>
      <w:numFmt w:val="bullet"/>
      <w:lvlText w:val=""/>
      <w:lvlJc w:val="left"/>
      <w:pPr>
        <w:ind w:left="2301" w:hanging="360"/>
      </w:pPr>
      <w:rPr>
        <w:rFonts w:ascii="Wingdings" w:hAnsi="Wingdings" w:hint="default"/>
      </w:rPr>
    </w:lvl>
    <w:lvl w:ilvl="3" w:tplc="04220001" w:tentative="1">
      <w:start w:val="1"/>
      <w:numFmt w:val="bullet"/>
      <w:lvlText w:val=""/>
      <w:lvlJc w:val="left"/>
      <w:pPr>
        <w:ind w:left="3021" w:hanging="360"/>
      </w:pPr>
      <w:rPr>
        <w:rFonts w:ascii="Symbol" w:hAnsi="Symbol" w:hint="default"/>
      </w:rPr>
    </w:lvl>
    <w:lvl w:ilvl="4" w:tplc="04220003" w:tentative="1">
      <w:start w:val="1"/>
      <w:numFmt w:val="bullet"/>
      <w:lvlText w:val="o"/>
      <w:lvlJc w:val="left"/>
      <w:pPr>
        <w:ind w:left="3741" w:hanging="360"/>
      </w:pPr>
      <w:rPr>
        <w:rFonts w:ascii="Courier New" w:hAnsi="Courier New" w:cs="Courier New" w:hint="default"/>
      </w:rPr>
    </w:lvl>
    <w:lvl w:ilvl="5" w:tplc="04220005" w:tentative="1">
      <w:start w:val="1"/>
      <w:numFmt w:val="bullet"/>
      <w:lvlText w:val=""/>
      <w:lvlJc w:val="left"/>
      <w:pPr>
        <w:ind w:left="4461" w:hanging="360"/>
      </w:pPr>
      <w:rPr>
        <w:rFonts w:ascii="Wingdings" w:hAnsi="Wingdings" w:hint="default"/>
      </w:rPr>
    </w:lvl>
    <w:lvl w:ilvl="6" w:tplc="04220001" w:tentative="1">
      <w:start w:val="1"/>
      <w:numFmt w:val="bullet"/>
      <w:lvlText w:val=""/>
      <w:lvlJc w:val="left"/>
      <w:pPr>
        <w:ind w:left="5181" w:hanging="360"/>
      </w:pPr>
      <w:rPr>
        <w:rFonts w:ascii="Symbol" w:hAnsi="Symbol" w:hint="default"/>
      </w:rPr>
    </w:lvl>
    <w:lvl w:ilvl="7" w:tplc="04220003" w:tentative="1">
      <w:start w:val="1"/>
      <w:numFmt w:val="bullet"/>
      <w:lvlText w:val="o"/>
      <w:lvlJc w:val="left"/>
      <w:pPr>
        <w:ind w:left="5901" w:hanging="360"/>
      </w:pPr>
      <w:rPr>
        <w:rFonts w:ascii="Courier New" w:hAnsi="Courier New" w:cs="Courier New" w:hint="default"/>
      </w:rPr>
    </w:lvl>
    <w:lvl w:ilvl="8" w:tplc="04220005" w:tentative="1">
      <w:start w:val="1"/>
      <w:numFmt w:val="bullet"/>
      <w:lvlText w:val=""/>
      <w:lvlJc w:val="left"/>
      <w:pPr>
        <w:ind w:left="6621" w:hanging="360"/>
      </w:pPr>
      <w:rPr>
        <w:rFonts w:ascii="Wingdings" w:hAnsi="Wingdings" w:hint="default"/>
      </w:rPr>
    </w:lvl>
  </w:abstractNum>
  <w:abstractNum w:abstractNumId="25">
    <w:nsid w:val="180411F0"/>
    <w:multiLevelType w:val="hybridMultilevel"/>
    <w:tmpl w:val="6A1E5BC2"/>
    <w:lvl w:ilvl="0" w:tplc="D7FC56D4">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19DC4555"/>
    <w:multiLevelType w:val="hybridMultilevel"/>
    <w:tmpl w:val="2BBE60B2"/>
    <w:lvl w:ilvl="0" w:tplc="EEF03736">
      <w:start w:val="1"/>
      <w:numFmt w:val="decimal"/>
      <w:lvlText w:val="%1."/>
      <w:lvlJc w:val="left"/>
      <w:pPr>
        <w:ind w:left="720" w:hanging="360"/>
      </w:pPr>
      <w:rPr>
        <w:rFonts w:hAnsi="Symbol"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1A59116E"/>
    <w:multiLevelType w:val="hybridMultilevel"/>
    <w:tmpl w:val="536A96F0"/>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1ACD72E4"/>
    <w:multiLevelType w:val="hybridMultilevel"/>
    <w:tmpl w:val="76EA66D0"/>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1AD51474"/>
    <w:multiLevelType w:val="hybridMultilevel"/>
    <w:tmpl w:val="0C9AB896"/>
    <w:lvl w:ilvl="0" w:tplc="3F58683A">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1AE62D49"/>
    <w:multiLevelType w:val="hybridMultilevel"/>
    <w:tmpl w:val="8A3EF2D8"/>
    <w:lvl w:ilvl="0" w:tplc="FBC0B086">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1B065B64"/>
    <w:multiLevelType w:val="hybridMultilevel"/>
    <w:tmpl w:val="099642CC"/>
    <w:lvl w:ilvl="0" w:tplc="DE286684">
      <w:start w:val="1"/>
      <w:numFmt w:val="decimal"/>
      <w:lvlText w:val="%1."/>
      <w:lvlJc w:val="left"/>
      <w:pPr>
        <w:ind w:left="720" w:hanging="360"/>
      </w:pPr>
      <w:rPr>
        <w:rFonts w:hAnsi="Symbol"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1B507F41"/>
    <w:multiLevelType w:val="hybridMultilevel"/>
    <w:tmpl w:val="426CB82C"/>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1CAE67BB"/>
    <w:multiLevelType w:val="hybridMultilevel"/>
    <w:tmpl w:val="9614171C"/>
    <w:lvl w:ilvl="0" w:tplc="42787C80">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1D4A5AE2"/>
    <w:multiLevelType w:val="hybridMultilevel"/>
    <w:tmpl w:val="9634EA12"/>
    <w:lvl w:ilvl="0" w:tplc="41027A34">
      <w:start w:val="1"/>
      <w:numFmt w:val="decimal"/>
      <w:lvlText w:val="%1."/>
      <w:lvlJc w:val="left"/>
      <w:pPr>
        <w:ind w:left="720" w:hanging="360"/>
      </w:pPr>
      <w:rPr>
        <w:rFonts w:hAnsi="Symbol"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1D6201E3"/>
    <w:multiLevelType w:val="hybridMultilevel"/>
    <w:tmpl w:val="84F4187A"/>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1F790D7A"/>
    <w:multiLevelType w:val="hybridMultilevel"/>
    <w:tmpl w:val="0484881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nsid w:val="2007759A"/>
    <w:multiLevelType w:val="hybridMultilevel"/>
    <w:tmpl w:val="ABA8E7E8"/>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nsid w:val="219809D9"/>
    <w:multiLevelType w:val="hybridMultilevel"/>
    <w:tmpl w:val="116A933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250E4820"/>
    <w:multiLevelType w:val="hybridMultilevel"/>
    <w:tmpl w:val="0BE6F15E"/>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nsid w:val="250F5C32"/>
    <w:multiLevelType w:val="hybridMultilevel"/>
    <w:tmpl w:val="3BE04EE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25240F5A"/>
    <w:multiLevelType w:val="hybridMultilevel"/>
    <w:tmpl w:val="8AE88BFA"/>
    <w:lvl w:ilvl="0" w:tplc="9EFEE860">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nsid w:val="25A25F2F"/>
    <w:multiLevelType w:val="hybridMultilevel"/>
    <w:tmpl w:val="94A04C5A"/>
    <w:lvl w:ilvl="0" w:tplc="6B2CDCD2">
      <w:start w:val="1"/>
      <w:numFmt w:val="decimal"/>
      <w:lvlText w:val="%1."/>
      <w:lvlJc w:val="left"/>
      <w:pPr>
        <w:ind w:left="720" w:hanging="360"/>
      </w:pPr>
      <w:rPr>
        <w:rFonts w:hAnsi="Symbol"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nsid w:val="2698615D"/>
    <w:multiLevelType w:val="hybridMultilevel"/>
    <w:tmpl w:val="B8F62CAC"/>
    <w:lvl w:ilvl="0" w:tplc="33CEC232">
      <w:start w:val="1"/>
      <w:numFmt w:val="decimal"/>
      <w:lvlText w:val="%1."/>
      <w:lvlJc w:val="left"/>
      <w:pPr>
        <w:ind w:left="720" w:hanging="360"/>
      </w:pPr>
      <w:rPr>
        <w:rFonts w:hAnsi="Symbol"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nsid w:val="26AF3072"/>
    <w:multiLevelType w:val="multilevel"/>
    <w:tmpl w:val="9E3E4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7837751"/>
    <w:multiLevelType w:val="hybridMultilevel"/>
    <w:tmpl w:val="AAA2811E"/>
    <w:lvl w:ilvl="0" w:tplc="5D6ED27E">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nsid w:val="299A3C27"/>
    <w:multiLevelType w:val="hybridMultilevel"/>
    <w:tmpl w:val="865E45EA"/>
    <w:lvl w:ilvl="0" w:tplc="F59852A8">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nsid w:val="2A6E791B"/>
    <w:multiLevelType w:val="hybridMultilevel"/>
    <w:tmpl w:val="12D84122"/>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nsid w:val="2A8D0BD0"/>
    <w:multiLevelType w:val="hybridMultilevel"/>
    <w:tmpl w:val="7458D176"/>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nsid w:val="2A9D10C7"/>
    <w:multiLevelType w:val="multilevel"/>
    <w:tmpl w:val="CA06B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EBF003C"/>
    <w:multiLevelType w:val="hybridMultilevel"/>
    <w:tmpl w:val="F9CA4DF6"/>
    <w:lvl w:ilvl="0" w:tplc="DFC66FD6">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1">
    <w:nsid w:val="2F48298B"/>
    <w:multiLevelType w:val="multilevel"/>
    <w:tmpl w:val="DA96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F7A1338"/>
    <w:multiLevelType w:val="hybridMultilevel"/>
    <w:tmpl w:val="81A6545E"/>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nsid w:val="31042C4F"/>
    <w:multiLevelType w:val="hybridMultilevel"/>
    <w:tmpl w:val="E7A096EA"/>
    <w:lvl w:ilvl="0" w:tplc="761218C0">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nsid w:val="315D7957"/>
    <w:multiLevelType w:val="hybridMultilevel"/>
    <w:tmpl w:val="28AE08FA"/>
    <w:lvl w:ilvl="0" w:tplc="9F040514">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5">
    <w:nsid w:val="31F66CA9"/>
    <w:multiLevelType w:val="hybridMultilevel"/>
    <w:tmpl w:val="34E23C84"/>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6">
    <w:nsid w:val="320F230C"/>
    <w:multiLevelType w:val="hybridMultilevel"/>
    <w:tmpl w:val="948C2DF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nsid w:val="33172AAD"/>
    <w:multiLevelType w:val="hybridMultilevel"/>
    <w:tmpl w:val="C8C25E26"/>
    <w:lvl w:ilvl="0" w:tplc="3FF28B76">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8">
    <w:nsid w:val="33E478AA"/>
    <w:multiLevelType w:val="hybridMultilevel"/>
    <w:tmpl w:val="E61AF280"/>
    <w:lvl w:ilvl="0" w:tplc="E2F461BE">
      <w:start w:val="1"/>
      <w:numFmt w:val="decimal"/>
      <w:lvlText w:val="%1."/>
      <w:lvlJc w:val="left"/>
      <w:pPr>
        <w:ind w:left="720" w:hanging="360"/>
      </w:pPr>
      <w:rPr>
        <w:rFonts w:hAnsi="Symbol"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nsid w:val="38474C1D"/>
    <w:multiLevelType w:val="hybridMultilevel"/>
    <w:tmpl w:val="CAAA93E6"/>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nsid w:val="3A8C3A2A"/>
    <w:multiLevelType w:val="hybridMultilevel"/>
    <w:tmpl w:val="9E3C0F16"/>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1">
    <w:nsid w:val="3AF04EC4"/>
    <w:multiLevelType w:val="hybridMultilevel"/>
    <w:tmpl w:val="2BFA5C00"/>
    <w:lvl w:ilvl="0" w:tplc="D732387A">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2">
    <w:nsid w:val="3BAB533C"/>
    <w:multiLevelType w:val="hybridMultilevel"/>
    <w:tmpl w:val="4A12F992"/>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3">
    <w:nsid w:val="3C291E68"/>
    <w:multiLevelType w:val="hybridMultilevel"/>
    <w:tmpl w:val="578AB434"/>
    <w:lvl w:ilvl="0" w:tplc="4566B89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4">
    <w:nsid w:val="3CD85BD3"/>
    <w:multiLevelType w:val="hybridMultilevel"/>
    <w:tmpl w:val="800A615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5">
    <w:nsid w:val="3D0E07C0"/>
    <w:multiLevelType w:val="hybridMultilevel"/>
    <w:tmpl w:val="860C2198"/>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6">
    <w:nsid w:val="3DBA5A57"/>
    <w:multiLevelType w:val="hybridMultilevel"/>
    <w:tmpl w:val="30B29CFA"/>
    <w:lvl w:ilvl="0" w:tplc="2B907BAE">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7">
    <w:nsid w:val="3E1A32B8"/>
    <w:multiLevelType w:val="hybridMultilevel"/>
    <w:tmpl w:val="F0C8B876"/>
    <w:lvl w:ilvl="0" w:tplc="79647A2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8">
    <w:nsid w:val="411871E8"/>
    <w:multiLevelType w:val="hybridMultilevel"/>
    <w:tmpl w:val="6CB827BA"/>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9">
    <w:nsid w:val="41582039"/>
    <w:multiLevelType w:val="hybridMultilevel"/>
    <w:tmpl w:val="1B0A94C6"/>
    <w:lvl w:ilvl="0" w:tplc="5D9EF406">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0">
    <w:nsid w:val="417E2D90"/>
    <w:multiLevelType w:val="hybridMultilevel"/>
    <w:tmpl w:val="6DF60776"/>
    <w:lvl w:ilvl="0" w:tplc="0422000B">
      <w:start w:val="1"/>
      <w:numFmt w:val="bullet"/>
      <w:lvlText w:val=""/>
      <w:lvlJc w:val="left"/>
      <w:pPr>
        <w:ind w:left="862" w:hanging="360"/>
      </w:pPr>
      <w:rPr>
        <w:rFonts w:ascii="Wingdings" w:hAnsi="Wingdings" w:hint="default"/>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71">
    <w:nsid w:val="41FA670C"/>
    <w:multiLevelType w:val="hybridMultilevel"/>
    <w:tmpl w:val="DB1A0254"/>
    <w:lvl w:ilvl="0" w:tplc="969A1C16">
      <w:start w:val="1"/>
      <w:numFmt w:val="decimal"/>
      <w:lvlText w:val="%1."/>
      <w:lvlJc w:val="left"/>
      <w:pPr>
        <w:ind w:left="720" w:hanging="360"/>
      </w:pPr>
      <w:rPr>
        <w:rFonts w:hAnsi="Symbol"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2">
    <w:nsid w:val="43560EC1"/>
    <w:multiLevelType w:val="hybridMultilevel"/>
    <w:tmpl w:val="4E989F7C"/>
    <w:lvl w:ilvl="0" w:tplc="FA0AE78A">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3">
    <w:nsid w:val="435C5F87"/>
    <w:multiLevelType w:val="multilevel"/>
    <w:tmpl w:val="0C569D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42C18D9"/>
    <w:multiLevelType w:val="hybridMultilevel"/>
    <w:tmpl w:val="075EFD98"/>
    <w:lvl w:ilvl="0" w:tplc="5C70CC44">
      <w:numFmt w:val="bullet"/>
      <w:lvlText w:val="-"/>
      <w:lvlJc w:val="left"/>
      <w:pPr>
        <w:ind w:left="141" w:hanging="173"/>
      </w:pPr>
      <w:rPr>
        <w:rFonts w:ascii="Microsoft Sans Serif" w:eastAsia="Microsoft Sans Serif" w:hAnsi="Microsoft Sans Serif" w:cs="Microsoft Sans Serif" w:hint="default"/>
        <w:b w:val="0"/>
        <w:bCs w:val="0"/>
        <w:i w:val="0"/>
        <w:iCs w:val="0"/>
        <w:spacing w:val="0"/>
        <w:w w:val="100"/>
        <w:sz w:val="22"/>
        <w:szCs w:val="22"/>
        <w:lang w:val="uk-UA" w:eastAsia="en-US" w:bidi="ar-SA"/>
      </w:rPr>
    </w:lvl>
    <w:lvl w:ilvl="1" w:tplc="E0942482">
      <w:numFmt w:val="bullet"/>
      <w:lvlText w:val="•"/>
      <w:lvlJc w:val="left"/>
      <w:pPr>
        <w:ind w:left="1202" w:hanging="173"/>
      </w:pPr>
      <w:rPr>
        <w:rFonts w:hint="default"/>
        <w:lang w:val="uk-UA" w:eastAsia="en-US" w:bidi="ar-SA"/>
      </w:rPr>
    </w:lvl>
    <w:lvl w:ilvl="2" w:tplc="0D9A107E">
      <w:numFmt w:val="bullet"/>
      <w:lvlText w:val="•"/>
      <w:lvlJc w:val="left"/>
      <w:pPr>
        <w:ind w:left="2265" w:hanging="173"/>
      </w:pPr>
      <w:rPr>
        <w:rFonts w:hint="default"/>
        <w:lang w:val="uk-UA" w:eastAsia="en-US" w:bidi="ar-SA"/>
      </w:rPr>
    </w:lvl>
    <w:lvl w:ilvl="3" w:tplc="04DA73D4">
      <w:numFmt w:val="bullet"/>
      <w:lvlText w:val="•"/>
      <w:lvlJc w:val="left"/>
      <w:pPr>
        <w:ind w:left="3327" w:hanging="173"/>
      </w:pPr>
      <w:rPr>
        <w:rFonts w:hint="default"/>
        <w:lang w:val="uk-UA" w:eastAsia="en-US" w:bidi="ar-SA"/>
      </w:rPr>
    </w:lvl>
    <w:lvl w:ilvl="4" w:tplc="1EE490AA">
      <w:numFmt w:val="bullet"/>
      <w:lvlText w:val="•"/>
      <w:lvlJc w:val="left"/>
      <w:pPr>
        <w:ind w:left="4390" w:hanging="173"/>
      </w:pPr>
      <w:rPr>
        <w:rFonts w:hint="default"/>
        <w:lang w:val="uk-UA" w:eastAsia="en-US" w:bidi="ar-SA"/>
      </w:rPr>
    </w:lvl>
    <w:lvl w:ilvl="5" w:tplc="2DDCB7AC">
      <w:numFmt w:val="bullet"/>
      <w:lvlText w:val="•"/>
      <w:lvlJc w:val="left"/>
      <w:pPr>
        <w:ind w:left="5453" w:hanging="173"/>
      </w:pPr>
      <w:rPr>
        <w:rFonts w:hint="default"/>
        <w:lang w:val="uk-UA" w:eastAsia="en-US" w:bidi="ar-SA"/>
      </w:rPr>
    </w:lvl>
    <w:lvl w:ilvl="6" w:tplc="E95AA6DE">
      <w:numFmt w:val="bullet"/>
      <w:lvlText w:val="•"/>
      <w:lvlJc w:val="left"/>
      <w:pPr>
        <w:ind w:left="6515" w:hanging="173"/>
      </w:pPr>
      <w:rPr>
        <w:rFonts w:hint="default"/>
        <w:lang w:val="uk-UA" w:eastAsia="en-US" w:bidi="ar-SA"/>
      </w:rPr>
    </w:lvl>
    <w:lvl w:ilvl="7" w:tplc="29D09D6E">
      <w:numFmt w:val="bullet"/>
      <w:lvlText w:val="•"/>
      <w:lvlJc w:val="left"/>
      <w:pPr>
        <w:ind w:left="7578" w:hanging="173"/>
      </w:pPr>
      <w:rPr>
        <w:rFonts w:hint="default"/>
        <w:lang w:val="uk-UA" w:eastAsia="en-US" w:bidi="ar-SA"/>
      </w:rPr>
    </w:lvl>
    <w:lvl w:ilvl="8" w:tplc="FFBA41EE">
      <w:numFmt w:val="bullet"/>
      <w:lvlText w:val="•"/>
      <w:lvlJc w:val="left"/>
      <w:pPr>
        <w:ind w:left="8640" w:hanging="173"/>
      </w:pPr>
      <w:rPr>
        <w:rFonts w:hint="default"/>
        <w:lang w:val="uk-UA" w:eastAsia="en-US" w:bidi="ar-SA"/>
      </w:rPr>
    </w:lvl>
  </w:abstractNum>
  <w:abstractNum w:abstractNumId="75">
    <w:nsid w:val="446C1E11"/>
    <w:multiLevelType w:val="hybridMultilevel"/>
    <w:tmpl w:val="3B3E34DE"/>
    <w:lvl w:ilvl="0" w:tplc="70586086">
      <w:start w:val="1"/>
      <w:numFmt w:val="decimal"/>
      <w:lvlText w:val="%1."/>
      <w:lvlJc w:val="left"/>
      <w:pPr>
        <w:ind w:left="720" w:hanging="360"/>
      </w:pPr>
      <w:rPr>
        <w:rFonts w:hAnsi="Symbol"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6">
    <w:nsid w:val="449E1BE5"/>
    <w:multiLevelType w:val="hybridMultilevel"/>
    <w:tmpl w:val="991EAAC8"/>
    <w:lvl w:ilvl="0" w:tplc="2600157C">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7">
    <w:nsid w:val="454076B8"/>
    <w:multiLevelType w:val="hybridMultilevel"/>
    <w:tmpl w:val="25EAE5B0"/>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8">
    <w:nsid w:val="45D94602"/>
    <w:multiLevelType w:val="hybridMultilevel"/>
    <w:tmpl w:val="1E60A2D6"/>
    <w:lvl w:ilvl="0" w:tplc="B504D5D6">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9">
    <w:nsid w:val="46BA23A7"/>
    <w:multiLevelType w:val="hybridMultilevel"/>
    <w:tmpl w:val="330E1222"/>
    <w:lvl w:ilvl="0" w:tplc="17661472">
      <w:start w:val="1"/>
      <w:numFmt w:val="decimal"/>
      <w:lvlText w:val="%1."/>
      <w:lvlJc w:val="left"/>
      <w:pPr>
        <w:ind w:left="720" w:hanging="360"/>
      </w:pPr>
      <w:rPr>
        <w:rFonts w:hAnsi="Symbol"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0">
    <w:nsid w:val="47C64655"/>
    <w:multiLevelType w:val="hybridMultilevel"/>
    <w:tmpl w:val="E4169AF6"/>
    <w:lvl w:ilvl="0" w:tplc="5B0AEE1C">
      <w:start w:val="1"/>
      <w:numFmt w:val="decimal"/>
      <w:lvlText w:val="%1."/>
      <w:lvlJc w:val="left"/>
      <w:pPr>
        <w:ind w:left="720" w:hanging="360"/>
      </w:pPr>
      <w:rPr>
        <w:rFonts w:hAnsi="Symbol"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1">
    <w:nsid w:val="49A15C8F"/>
    <w:multiLevelType w:val="hybridMultilevel"/>
    <w:tmpl w:val="ADAE8574"/>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2">
    <w:nsid w:val="4A543CFB"/>
    <w:multiLevelType w:val="hybridMultilevel"/>
    <w:tmpl w:val="0F548870"/>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3">
    <w:nsid w:val="4A7F3AFE"/>
    <w:multiLevelType w:val="multilevel"/>
    <w:tmpl w:val="DC22B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4B566379"/>
    <w:multiLevelType w:val="hybridMultilevel"/>
    <w:tmpl w:val="E37EFEA2"/>
    <w:lvl w:ilvl="0" w:tplc="523C5FDC">
      <w:numFmt w:val="bullet"/>
      <w:lvlText w:val="–"/>
      <w:lvlJc w:val="left"/>
      <w:pPr>
        <w:ind w:left="963" w:hanging="255"/>
      </w:pPr>
      <w:rPr>
        <w:rFonts w:ascii="Microsoft Sans Serif" w:eastAsia="Microsoft Sans Serif" w:hAnsi="Microsoft Sans Serif" w:cs="Microsoft Sans Serif" w:hint="default"/>
        <w:b w:val="0"/>
        <w:bCs w:val="0"/>
        <w:i w:val="0"/>
        <w:iCs w:val="0"/>
        <w:spacing w:val="0"/>
        <w:w w:val="199"/>
        <w:sz w:val="22"/>
        <w:szCs w:val="22"/>
        <w:lang w:val="uk-UA" w:eastAsia="en-US" w:bidi="ar-SA"/>
      </w:rPr>
    </w:lvl>
    <w:lvl w:ilvl="1" w:tplc="D01E8AA8">
      <w:numFmt w:val="bullet"/>
      <w:lvlText w:val="•"/>
      <w:lvlJc w:val="left"/>
      <w:pPr>
        <w:ind w:left="740" w:hanging="255"/>
      </w:pPr>
      <w:rPr>
        <w:rFonts w:hint="default"/>
        <w:lang w:val="uk-UA" w:eastAsia="en-US" w:bidi="ar-SA"/>
      </w:rPr>
    </w:lvl>
    <w:lvl w:ilvl="2" w:tplc="F51825BC">
      <w:numFmt w:val="bullet"/>
      <w:lvlText w:val="•"/>
      <w:lvlJc w:val="left"/>
      <w:pPr>
        <w:ind w:left="1360" w:hanging="255"/>
      </w:pPr>
      <w:rPr>
        <w:rFonts w:hint="default"/>
        <w:lang w:val="uk-UA" w:eastAsia="en-US" w:bidi="ar-SA"/>
      </w:rPr>
    </w:lvl>
    <w:lvl w:ilvl="3" w:tplc="25325F00">
      <w:numFmt w:val="bullet"/>
      <w:lvlText w:val="•"/>
      <w:lvlJc w:val="left"/>
      <w:pPr>
        <w:ind w:left="1980" w:hanging="255"/>
      </w:pPr>
      <w:rPr>
        <w:rFonts w:hint="default"/>
        <w:lang w:val="uk-UA" w:eastAsia="en-US" w:bidi="ar-SA"/>
      </w:rPr>
    </w:lvl>
    <w:lvl w:ilvl="4" w:tplc="D7406B16">
      <w:numFmt w:val="bullet"/>
      <w:lvlText w:val="•"/>
      <w:lvlJc w:val="left"/>
      <w:pPr>
        <w:ind w:left="2600" w:hanging="255"/>
      </w:pPr>
      <w:rPr>
        <w:rFonts w:hint="default"/>
        <w:lang w:val="uk-UA" w:eastAsia="en-US" w:bidi="ar-SA"/>
      </w:rPr>
    </w:lvl>
    <w:lvl w:ilvl="5" w:tplc="B218F460">
      <w:numFmt w:val="bullet"/>
      <w:lvlText w:val="•"/>
      <w:lvlJc w:val="left"/>
      <w:pPr>
        <w:ind w:left="3220" w:hanging="255"/>
      </w:pPr>
      <w:rPr>
        <w:rFonts w:hint="default"/>
        <w:lang w:val="uk-UA" w:eastAsia="en-US" w:bidi="ar-SA"/>
      </w:rPr>
    </w:lvl>
    <w:lvl w:ilvl="6" w:tplc="9A1A5C54">
      <w:numFmt w:val="bullet"/>
      <w:lvlText w:val="•"/>
      <w:lvlJc w:val="left"/>
      <w:pPr>
        <w:ind w:left="3840" w:hanging="255"/>
      </w:pPr>
      <w:rPr>
        <w:rFonts w:hint="default"/>
        <w:lang w:val="uk-UA" w:eastAsia="en-US" w:bidi="ar-SA"/>
      </w:rPr>
    </w:lvl>
    <w:lvl w:ilvl="7" w:tplc="96B8AB60">
      <w:numFmt w:val="bullet"/>
      <w:lvlText w:val="•"/>
      <w:lvlJc w:val="left"/>
      <w:pPr>
        <w:ind w:left="4460" w:hanging="255"/>
      </w:pPr>
      <w:rPr>
        <w:rFonts w:hint="default"/>
        <w:lang w:val="uk-UA" w:eastAsia="en-US" w:bidi="ar-SA"/>
      </w:rPr>
    </w:lvl>
    <w:lvl w:ilvl="8" w:tplc="0D84DEDA">
      <w:numFmt w:val="bullet"/>
      <w:lvlText w:val="•"/>
      <w:lvlJc w:val="left"/>
      <w:pPr>
        <w:ind w:left="5080" w:hanging="255"/>
      </w:pPr>
      <w:rPr>
        <w:rFonts w:hint="default"/>
        <w:lang w:val="uk-UA" w:eastAsia="en-US" w:bidi="ar-SA"/>
      </w:rPr>
    </w:lvl>
  </w:abstractNum>
  <w:abstractNum w:abstractNumId="85">
    <w:nsid w:val="4CAE06F5"/>
    <w:multiLevelType w:val="hybridMultilevel"/>
    <w:tmpl w:val="F80698B0"/>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6">
    <w:nsid w:val="4CD24C50"/>
    <w:multiLevelType w:val="hybridMultilevel"/>
    <w:tmpl w:val="15F6DC3E"/>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7">
    <w:nsid w:val="4D1D09CE"/>
    <w:multiLevelType w:val="hybridMultilevel"/>
    <w:tmpl w:val="5D1A1B1C"/>
    <w:lvl w:ilvl="0" w:tplc="1CD81470">
      <w:start w:val="1"/>
      <w:numFmt w:val="decimal"/>
      <w:lvlText w:val="%1."/>
      <w:lvlJc w:val="left"/>
      <w:pPr>
        <w:ind w:left="643" w:hanging="360"/>
      </w:pPr>
      <w:rPr>
        <w:rFonts w:hint="default"/>
        <w:b w:val="0"/>
      </w:rPr>
    </w:lvl>
    <w:lvl w:ilvl="1" w:tplc="04220019" w:tentative="1">
      <w:start w:val="1"/>
      <w:numFmt w:val="lowerLetter"/>
      <w:lvlText w:val="%2."/>
      <w:lvlJc w:val="left"/>
      <w:pPr>
        <w:ind w:left="1363" w:hanging="360"/>
      </w:pPr>
    </w:lvl>
    <w:lvl w:ilvl="2" w:tplc="0422001B" w:tentative="1">
      <w:start w:val="1"/>
      <w:numFmt w:val="lowerRoman"/>
      <w:lvlText w:val="%3."/>
      <w:lvlJc w:val="right"/>
      <w:pPr>
        <w:ind w:left="2083" w:hanging="180"/>
      </w:pPr>
    </w:lvl>
    <w:lvl w:ilvl="3" w:tplc="0422000F" w:tentative="1">
      <w:start w:val="1"/>
      <w:numFmt w:val="decimal"/>
      <w:lvlText w:val="%4."/>
      <w:lvlJc w:val="left"/>
      <w:pPr>
        <w:ind w:left="2803" w:hanging="360"/>
      </w:pPr>
    </w:lvl>
    <w:lvl w:ilvl="4" w:tplc="04220019" w:tentative="1">
      <w:start w:val="1"/>
      <w:numFmt w:val="lowerLetter"/>
      <w:lvlText w:val="%5."/>
      <w:lvlJc w:val="left"/>
      <w:pPr>
        <w:ind w:left="3523" w:hanging="360"/>
      </w:pPr>
    </w:lvl>
    <w:lvl w:ilvl="5" w:tplc="0422001B" w:tentative="1">
      <w:start w:val="1"/>
      <w:numFmt w:val="lowerRoman"/>
      <w:lvlText w:val="%6."/>
      <w:lvlJc w:val="right"/>
      <w:pPr>
        <w:ind w:left="4243" w:hanging="180"/>
      </w:pPr>
    </w:lvl>
    <w:lvl w:ilvl="6" w:tplc="0422000F" w:tentative="1">
      <w:start w:val="1"/>
      <w:numFmt w:val="decimal"/>
      <w:lvlText w:val="%7."/>
      <w:lvlJc w:val="left"/>
      <w:pPr>
        <w:ind w:left="4963" w:hanging="360"/>
      </w:pPr>
    </w:lvl>
    <w:lvl w:ilvl="7" w:tplc="04220019" w:tentative="1">
      <w:start w:val="1"/>
      <w:numFmt w:val="lowerLetter"/>
      <w:lvlText w:val="%8."/>
      <w:lvlJc w:val="left"/>
      <w:pPr>
        <w:ind w:left="5683" w:hanging="360"/>
      </w:pPr>
    </w:lvl>
    <w:lvl w:ilvl="8" w:tplc="0422001B" w:tentative="1">
      <w:start w:val="1"/>
      <w:numFmt w:val="lowerRoman"/>
      <w:lvlText w:val="%9."/>
      <w:lvlJc w:val="right"/>
      <w:pPr>
        <w:ind w:left="6403" w:hanging="180"/>
      </w:pPr>
    </w:lvl>
  </w:abstractNum>
  <w:abstractNum w:abstractNumId="88">
    <w:nsid w:val="4DE16512"/>
    <w:multiLevelType w:val="multilevel"/>
    <w:tmpl w:val="6AB4D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4DE4786E"/>
    <w:multiLevelType w:val="hybridMultilevel"/>
    <w:tmpl w:val="9EC6B30E"/>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0">
    <w:nsid w:val="4E277946"/>
    <w:multiLevelType w:val="hybridMultilevel"/>
    <w:tmpl w:val="CB286B94"/>
    <w:lvl w:ilvl="0" w:tplc="88DE48F0">
      <w:start w:val="1"/>
      <w:numFmt w:val="decimal"/>
      <w:lvlText w:val="%1."/>
      <w:lvlJc w:val="left"/>
      <w:pPr>
        <w:ind w:left="720" w:hanging="360"/>
      </w:pPr>
      <w:rPr>
        <w:rFonts w:hAnsi="Symbol"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1">
    <w:nsid w:val="4EC81DB2"/>
    <w:multiLevelType w:val="hybridMultilevel"/>
    <w:tmpl w:val="2C9A89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2">
    <w:nsid w:val="4ED75461"/>
    <w:multiLevelType w:val="hybridMultilevel"/>
    <w:tmpl w:val="9CA62354"/>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3">
    <w:nsid w:val="4F066B11"/>
    <w:multiLevelType w:val="hybridMultilevel"/>
    <w:tmpl w:val="6622A20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4">
    <w:nsid w:val="4FA416F8"/>
    <w:multiLevelType w:val="hybridMultilevel"/>
    <w:tmpl w:val="A91298B4"/>
    <w:lvl w:ilvl="0" w:tplc="C27EDAF6">
      <w:start w:val="1"/>
      <w:numFmt w:val="decimal"/>
      <w:lvlText w:val="%1."/>
      <w:lvlJc w:val="left"/>
      <w:pPr>
        <w:ind w:left="720" w:hanging="360"/>
      </w:pPr>
      <w:rPr>
        <w:rFonts w:hAnsi="Symbol"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5">
    <w:nsid w:val="506B5135"/>
    <w:multiLevelType w:val="hybridMultilevel"/>
    <w:tmpl w:val="658C118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6">
    <w:nsid w:val="508C611C"/>
    <w:multiLevelType w:val="hybridMultilevel"/>
    <w:tmpl w:val="BA54C44A"/>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7">
    <w:nsid w:val="50E11261"/>
    <w:multiLevelType w:val="multilevel"/>
    <w:tmpl w:val="69C41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50E35C83"/>
    <w:multiLevelType w:val="hybridMultilevel"/>
    <w:tmpl w:val="B906BA54"/>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9">
    <w:nsid w:val="550A1A30"/>
    <w:multiLevelType w:val="hybridMultilevel"/>
    <w:tmpl w:val="CCC40F9C"/>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0">
    <w:nsid w:val="57B63C77"/>
    <w:multiLevelType w:val="hybridMultilevel"/>
    <w:tmpl w:val="07B27620"/>
    <w:lvl w:ilvl="0" w:tplc="B5609218">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1">
    <w:nsid w:val="57C26795"/>
    <w:multiLevelType w:val="hybridMultilevel"/>
    <w:tmpl w:val="03B2100A"/>
    <w:lvl w:ilvl="0" w:tplc="04220001">
      <w:start w:val="1"/>
      <w:numFmt w:val="bullet"/>
      <w:lvlText w:val=""/>
      <w:lvlJc w:val="left"/>
      <w:pPr>
        <w:ind w:left="1196" w:hanging="360"/>
      </w:pPr>
      <w:rPr>
        <w:rFonts w:ascii="Symbol" w:hAnsi="Symbol" w:hint="default"/>
      </w:rPr>
    </w:lvl>
    <w:lvl w:ilvl="1" w:tplc="04220003" w:tentative="1">
      <w:start w:val="1"/>
      <w:numFmt w:val="bullet"/>
      <w:lvlText w:val="o"/>
      <w:lvlJc w:val="left"/>
      <w:pPr>
        <w:ind w:left="1916" w:hanging="360"/>
      </w:pPr>
      <w:rPr>
        <w:rFonts w:ascii="Courier New" w:hAnsi="Courier New" w:cs="Courier New" w:hint="default"/>
      </w:rPr>
    </w:lvl>
    <w:lvl w:ilvl="2" w:tplc="04220005" w:tentative="1">
      <w:start w:val="1"/>
      <w:numFmt w:val="bullet"/>
      <w:lvlText w:val=""/>
      <w:lvlJc w:val="left"/>
      <w:pPr>
        <w:ind w:left="2636" w:hanging="360"/>
      </w:pPr>
      <w:rPr>
        <w:rFonts w:ascii="Wingdings" w:hAnsi="Wingdings" w:hint="default"/>
      </w:rPr>
    </w:lvl>
    <w:lvl w:ilvl="3" w:tplc="04220001" w:tentative="1">
      <w:start w:val="1"/>
      <w:numFmt w:val="bullet"/>
      <w:lvlText w:val=""/>
      <w:lvlJc w:val="left"/>
      <w:pPr>
        <w:ind w:left="3356" w:hanging="360"/>
      </w:pPr>
      <w:rPr>
        <w:rFonts w:ascii="Symbol" w:hAnsi="Symbol" w:hint="default"/>
      </w:rPr>
    </w:lvl>
    <w:lvl w:ilvl="4" w:tplc="04220003" w:tentative="1">
      <w:start w:val="1"/>
      <w:numFmt w:val="bullet"/>
      <w:lvlText w:val="o"/>
      <w:lvlJc w:val="left"/>
      <w:pPr>
        <w:ind w:left="4076" w:hanging="360"/>
      </w:pPr>
      <w:rPr>
        <w:rFonts w:ascii="Courier New" w:hAnsi="Courier New" w:cs="Courier New" w:hint="default"/>
      </w:rPr>
    </w:lvl>
    <w:lvl w:ilvl="5" w:tplc="04220005" w:tentative="1">
      <w:start w:val="1"/>
      <w:numFmt w:val="bullet"/>
      <w:lvlText w:val=""/>
      <w:lvlJc w:val="left"/>
      <w:pPr>
        <w:ind w:left="4796" w:hanging="360"/>
      </w:pPr>
      <w:rPr>
        <w:rFonts w:ascii="Wingdings" w:hAnsi="Wingdings" w:hint="default"/>
      </w:rPr>
    </w:lvl>
    <w:lvl w:ilvl="6" w:tplc="04220001" w:tentative="1">
      <w:start w:val="1"/>
      <w:numFmt w:val="bullet"/>
      <w:lvlText w:val=""/>
      <w:lvlJc w:val="left"/>
      <w:pPr>
        <w:ind w:left="5516" w:hanging="360"/>
      </w:pPr>
      <w:rPr>
        <w:rFonts w:ascii="Symbol" w:hAnsi="Symbol" w:hint="default"/>
      </w:rPr>
    </w:lvl>
    <w:lvl w:ilvl="7" w:tplc="04220003" w:tentative="1">
      <w:start w:val="1"/>
      <w:numFmt w:val="bullet"/>
      <w:lvlText w:val="o"/>
      <w:lvlJc w:val="left"/>
      <w:pPr>
        <w:ind w:left="6236" w:hanging="360"/>
      </w:pPr>
      <w:rPr>
        <w:rFonts w:ascii="Courier New" w:hAnsi="Courier New" w:cs="Courier New" w:hint="default"/>
      </w:rPr>
    </w:lvl>
    <w:lvl w:ilvl="8" w:tplc="04220005" w:tentative="1">
      <w:start w:val="1"/>
      <w:numFmt w:val="bullet"/>
      <w:lvlText w:val=""/>
      <w:lvlJc w:val="left"/>
      <w:pPr>
        <w:ind w:left="6956" w:hanging="360"/>
      </w:pPr>
      <w:rPr>
        <w:rFonts w:ascii="Wingdings" w:hAnsi="Wingdings" w:hint="default"/>
      </w:rPr>
    </w:lvl>
  </w:abstractNum>
  <w:abstractNum w:abstractNumId="102">
    <w:nsid w:val="587C4A01"/>
    <w:multiLevelType w:val="hybridMultilevel"/>
    <w:tmpl w:val="22FA581C"/>
    <w:lvl w:ilvl="0" w:tplc="7EEE12F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3">
    <w:nsid w:val="594F6E83"/>
    <w:multiLevelType w:val="multilevel"/>
    <w:tmpl w:val="F0128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5A3E3939"/>
    <w:multiLevelType w:val="hybridMultilevel"/>
    <w:tmpl w:val="994EB1C4"/>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5">
    <w:nsid w:val="5B0D3D76"/>
    <w:multiLevelType w:val="hybridMultilevel"/>
    <w:tmpl w:val="ACF49D2C"/>
    <w:lvl w:ilvl="0" w:tplc="714E20D4">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6">
    <w:nsid w:val="5B7F6613"/>
    <w:multiLevelType w:val="hybridMultilevel"/>
    <w:tmpl w:val="9E522EF4"/>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7">
    <w:nsid w:val="5CAC7FD2"/>
    <w:multiLevelType w:val="hybridMultilevel"/>
    <w:tmpl w:val="E0CC81AA"/>
    <w:lvl w:ilvl="0" w:tplc="76EEF044">
      <w:start w:val="5"/>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8">
    <w:nsid w:val="5DDD2356"/>
    <w:multiLevelType w:val="hybridMultilevel"/>
    <w:tmpl w:val="C6204C58"/>
    <w:lvl w:ilvl="0" w:tplc="94C48EF4">
      <w:start w:val="1"/>
      <w:numFmt w:val="decimal"/>
      <w:lvlText w:val="%1."/>
      <w:lvlJc w:val="left"/>
      <w:pPr>
        <w:ind w:left="420" w:hanging="360"/>
      </w:pPr>
      <w:rPr>
        <w:rFonts w:hint="default"/>
      </w:rPr>
    </w:lvl>
    <w:lvl w:ilvl="1" w:tplc="04220019" w:tentative="1">
      <w:start w:val="1"/>
      <w:numFmt w:val="lowerLetter"/>
      <w:lvlText w:val="%2."/>
      <w:lvlJc w:val="left"/>
      <w:pPr>
        <w:ind w:left="1140" w:hanging="360"/>
      </w:pPr>
    </w:lvl>
    <w:lvl w:ilvl="2" w:tplc="0422001B" w:tentative="1">
      <w:start w:val="1"/>
      <w:numFmt w:val="lowerRoman"/>
      <w:lvlText w:val="%3."/>
      <w:lvlJc w:val="right"/>
      <w:pPr>
        <w:ind w:left="1860" w:hanging="180"/>
      </w:pPr>
    </w:lvl>
    <w:lvl w:ilvl="3" w:tplc="0422000F" w:tentative="1">
      <w:start w:val="1"/>
      <w:numFmt w:val="decimal"/>
      <w:lvlText w:val="%4."/>
      <w:lvlJc w:val="left"/>
      <w:pPr>
        <w:ind w:left="2580" w:hanging="360"/>
      </w:pPr>
    </w:lvl>
    <w:lvl w:ilvl="4" w:tplc="04220019" w:tentative="1">
      <w:start w:val="1"/>
      <w:numFmt w:val="lowerLetter"/>
      <w:lvlText w:val="%5."/>
      <w:lvlJc w:val="left"/>
      <w:pPr>
        <w:ind w:left="3300" w:hanging="360"/>
      </w:pPr>
    </w:lvl>
    <w:lvl w:ilvl="5" w:tplc="0422001B" w:tentative="1">
      <w:start w:val="1"/>
      <w:numFmt w:val="lowerRoman"/>
      <w:lvlText w:val="%6."/>
      <w:lvlJc w:val="right"/>
      <w:pPr>
        <w:ind w:left="4020" w:hanging="180"/>
      </w:pPr>
    </w:lvl>
    <w:lvl w:ilvl="6" w:tplc="0422000F" w:tentative="1">
      <w:start w:val="1"/>
      <w:numFmt w:val="decimal"/>
      <w:lvlText w:val="%7."/>
      <w:lvlJc w:val="left"/>
      <w:pPr>
        <w:ind w:left="4740" w:hanging="360"/>
      </w:pPr>
    </w:lvl>
    <w:lvl w:ilvl="7" w:tplc="04220019" w:tentative="1">
      <w:start w:val="1"/>
      <w:numFmt w:val="lowerLetter"/>
      <w:lvlText w:val="%8."/>
      <w:lvlJc w:val="left"/>
      <w:pPr>
        <w:ind w:left="5460" w:hanging="360"/>
      </w:pPr>
    </w:lvl>
    <w:lvl w:ilvl="8" w:tplc="0422001B" w:tentative="1">
      <w:start w:val="1"/>
      <w:numFmt w:val="lowerRoman"/>
      <w:lvlText w:val="%9."/>
      <w:lvlJc w:val="right"/>
      <w:pPr>
        <w:ind w:left="6180" w:hanging="180"/>
      </w:pPr>
    </w:lvl>
  </w:abstractNum>
  <w:abstractNum w:abstractNumId="109">
    <w:nsid w:val="5E7331A7"/>
    <w:multiLevelType w:val="hybridMultilevel"/>
    <w:tmpl w:val="2772A51A"/>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0">
    <w:nsid w:val="5F225D4A"/>
    <w:multiLevelType w:val="hybridMultilevel"/>
    <w:tmpl w:val="AEAEBFF4"/>
    <w:lvl w:ilvl="0" w:tplc="5EB247A4">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1">
    <w:nsid w:val="60D876BD"/>
    <w:multiLevelType w:val="hybridMultilevel"/>
    <w:tmpl w:val="30F2369E"/>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2">
    <w:nsid w:val="618D2957"/>
    <w:multiLevelType w:val="hybridMultilevel"/>
    <w:tmpl w:val="9182C0E4"/>
    <w:lvl w:ilvl="0" w:tplc="22FA1338">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3">
    <w:nsid w:val="626C264A"/>
    <w:multiLevelType w:val="hybridMultilevel"/>
    <w:tmpl w:val="1FCC5F7C"/>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4">
    <w:nsid w:val="62E3640F"/>
    <w:multiLevelType w:val="hybridMultilevel"/>
    <w:tmpl w:val="717639B2"/>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5">
    <w:nsid w:val="635875F1"/>
    <w:multiLevelType w:val="hybridMultilevel"/>
    <w:tmpl w:val="4A7E38E8"/>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6">
    <w:nsid w:val="63F91572"/>
    <w:multiLevelType w:val="hybridMultilevel"/>
    <w:tmpl w:val="4E72E95A"/>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7">
    <w:nsid w:val="649B5657"/>
    <w:multiLevelType w:val="multilevel"/>
    <w:tmpl w:val="FE4A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65067461"/>
    <w:multiLevelType w:val="hybridMultilevel"/>
    <w:tmpl w:val="BB7656A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9">
    <w:nsid w:val="65891703"/>
    <w:multiLevelType w:val="hybridMultilevel"/>
    <w:tmpl w:val="C6F07E94"/>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0">
    <w:nsid w:val="68060937"/>
    <w:multiLevelType w:val="hybridMultilevel"/>
    <w:tmpl w:val="75F4A556"/>
    <w:lvl w:ilvl="0" w:tplc="BDB6743A">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1">
    <w:nsid w:val="68BB2367"/>
    <w:multiLevelType w:val="hybridMultilevel"/>
    <w:tmpl w:val="BC3A8E64"/>
    <w:lvl w:ilvl="0" w:tplc="1BD40E6E">
      <w:numFmt w:val="bullet"/>
      <w:lvlText w:val="-"/>
      <w:lvlJc w:val="left"/>
      <w:pPr>
        <w:ind w:left="141" w:hanging="135"/>
      </w:pPr>
      <w:rPr>
        <w:rFonts w:ascii="Microsoft Sans Serif" w:eastAsia="Microsoft Sans Serif" w:hAnsi="Microsoft Sans Serif" w:cs="Microsoft Sans Serif" w:hint="default"/>
        <w:b w:val="0"/>
        <w:bCs w:val="0"/>
        <w:i w:val="0"/>
        <w:iCs w:val="0"/>
        <w:spacing w:val="0"/>
        <w:w w:val="100"/>
        <w:sz w:val="22"/>
        <w:szCs w:val="22"/>
        <w:lang w:val="uk-UA" w:eastAsia="en-US" w:bidi="ar-SA"/>
      </w:rPr>
    </w:lvl>
    <w:lvl w:ilvl="1" w:tplc="CDE673A2">
      <w:numFmt w:val="bullet"/>
      <w:lvlText w:val="•"/>
      <w:lvlJc w:val="left"/>
      <w:pPr>
        <w:ind w:left="1188" w:hanging="135"/>
      </w:pPr>
      <w:rPr>
        <w:rFonts w:hint="default"/>
        <w:lang w:val="uk-UA" w:eastAsia="en-US" w:bidi="ar-SA"/>
      </w:rPr>
    </w:lvl>
    <w:lvl w:ilvl="2" w:tplc="A8A690C4">
      <w:numFmt w:val="bullet"/>
      <w:lvlText w:val="•"/>
      <w:lvlJc w:val="left"/>
      <w:pPr>
        <w:ind w:left="2236" w:hanging="135"/>
      </w:pPr>
      <w:rPr>
        <w:rFonts w:hint="default"/>
        <w:lang w:val="uk-UA" w:eastAsia="en-US" w:bidi="ar-SA"/>
      </w:rPr>
    </w:lvl>
    <w:lvl w:ilvl="3" w:tplc="4056851E">
      <w:numFmt w:val="bullet"/>
      <w:lvlText w:val="•"/>
      <w:lvlJc w:val="left"/>
      <w:pPr>
        <w:ind w:left="3285" w:hanging="135"/>
      </w:pPr>
      <w:rPr>
        <w:rFonts w:hint="default"/>
        <w:lang w:val="uk-UA" w:eastAsia="en-US" w:bidi="ar-SA"/>
      </w:rPr>
    </w:lvl>
    <w:lvl w:ilvl="4" w:tplc="328C9344">
      <w:numFmt w:val="bullet"/>
      <w:lvlText w:val="•"/>
      <w:lvlJc w:val="left"/>
      <w:pPr>
        <w:ind w:left="4333" w:hanging="135"/>
      </w:pPr>
      <w:rPr>
        <w:rFonts w:hint="default"/>
        <w:lang w:val="uk-UA" w:eastAsia="en-US" w:bidi="ar-SA"/>
      </w:rPr>
    </w:lvl>
    <w:lvl w:ilvl="5" w:tplc="051C7276">
      <w:numFmt w:val="bullet"/>
      <w:lvlText w:val="•"/>
      <w:lvlJc w:val="left"/>
      <w:pPr>
        <w:ind w:left="5382" w:hanging="135"/>
      </w:pPr>
      <w:rPr>
        <w:rFonts w:hint="default"/>
        <w:lang w:val="uk-UA" w:eastAsia="en-US" w:bidi="ar-SA"/>
      </w:rPr>
    </w:lvl>
    <w:lvl w:ilvl="6" w:tplc="88EC671C">
      <w:numFmt w:val="bullet"/>
      <w:lvlText w:val="•"/>
      <w:lvlJc w:val="left"/>
      <w:pPr>
        <w:ind w:left="6430" w:hanging="135"/>
      </w:pPr>
      <w:rPr>
        <w:rFonts w:hint="default"/>
        <w:lang w:val="uk-UA" w:eastAsia="en-US" w:bidi="ar-SA"/>
      </w:rPr>
    </w:lvl>
    <w:lvl w:ilvl="7" w:tplc="3B520C16">
      <w:numFmt w:val="bullet"/>
      <w:lvlText w:val="•"/>
      <w:lvlJc w:val="left"/>
      <w:pPr>
        <w:ind w:left="7478" w:hanging="135"/>
      </w:pPr>
      <w:rPr>
        <w:rFonts w:hint="default"/>
        <w:lang w:val="uk-UA" w:eastAsia="en-US" w:bidi="ar-SA"/>
      </w:rPr>
    </w:lvl>
    <w:lvl w:ilvl="8" w:tplc="06680646">
      <w:numFmt w:val="bullet"/>
      <w:lvlText w:val="•"/>
      <w:lvlJc w:val="left"/>
      <w:pPr>
        <w:ind w:left="8527" w:hanging="135"/>
      </w:pPr>
      <w:rPr>
        <w:rFonts w:hint="default"/>
        <w:lang w:val="uk-UA" w:eastAsia="en-US" w:bidi="ar-SA"/>
      </w:rPr>
    </w:lvl>
  </w:abstractNum>
  <w:abstractNum w:abstractNumId="122">
    <w:nsid w:val="6954084E"/>
    <w:multiLevelType w:val="hybridMultilevel"/>
    <w:tmpl w:val="EB060C0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3">
    <w:nsid w:val="6A39689E"/>
    <w:multiLevelType w:val="hybridMultilevel"/>
    <w:tmpl w:val="7898E59A"/>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4">
    <w:nsid w:val="6AD35BD4"/>
    <w:multiLevelType w:val="hybridMultilevel"/>
    <w:tmpl w:val="8864E18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5">
    <w:nsid w:val="6CCF1BB6"/>
    <w:multiLevelType w:val="hybridMultilevel"/>
    <w:tmpl w:val="A176AE7A"/>
    <w:lvl w:ilvl="0" w:tplc="24F06A4C">
      <w:start w:val="1"/>
      <w:numFmt w:val="decimal"/>
      <w:lvlText w:val="%1."/>
      <w:lvlJc w:val="left"/>
      <w:pPr>
        <w:ind w:left="720" w:hanging="360"/>
      </w:pPr>
      <w:rPr>
        <w:rFonts w:hAnsi="Symbol"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6">
    <w:nsid w:val="6E9F2460"/>
    <w:multiLevelType w:val="hybridMultilevel"/>
    <w:tmpl w:val="33129EA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7">
    <w:nsid w:val="6EA457D1"/>
    <w:multiLevelType w:val="hybridMultilevel"/>
    <w:tmpl w:val="4C20DC64"/>
    <w:lvl w:ilvl="0" w:tplc="346EC456">
      <w:start w:val="1"/>
      <w:numFmt w:val="decimal"/>
      <w:lvlText w:val="%1."/>
      <w:lvlJc w:val="left"/>
      <w:pPr>
        <w:ind w:left="720" w:hanging="360"/>
      </w:pPr>
      <w:rPr>
        <w:rFonts w:ascii="Microsoft Sans Serif" w:eastAsia="Microsoft Sans Serif" w:hAnsi="Microsoft Sans Serif" w:cs="Microsoft Sans Serif" w:hint="default"/>
        <w:b w:val="0"/>
        <w:bCs w:val="0"/>
        <w:i w:val="0"/>
        <w:iCs w:val="0"/>
        <w:spacing w:val="0"/>
        <w:w w:val="98"/>
        <w:sz w:val="20"/>
        <w:szCs w:val="20"/>
        <w:lang w:val="uk-UA" w:eastAsia="en-US" w:bidi="ar-SA"/>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8">
    <w:nsid w:val="70375024"/>
    <w:multiLevelType w:val="hybridMultilevel"/>
    <w:tmpl w:val="A8D21DFE"/>
    <w:lvl w:ilvl="0" w:tplc="2AFED9F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9">
    <w:nsid w:val="70D2732D"/>
    <w:multiLevelType w:val="hybridMultilevel"/>
    <w:tmpl w:val="872AF9E2"/>
    <w:lvl w:ilvl="0" w:tplc="F16A363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0">
    <w:nsid w:val="714669F6"/>
    <w:multiLevelType w:val="hybridMultilevel"/>
    <w:tmpl w:val="4A52BF96"/>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1">
    <w:nsid w:val="722E2344"/>
    <w:multiLevelType w:val="hybridMultilevel"/>
    <w:tmpl w:val="D87C8422"/>
    <w:lvl w:ilvl="0" w:tplc="6F28D686">
      <w:start w:val="1"/>
      <w:numFmt w:val="decimal"/>
      <w:lvlText w:val="%1."/>
      <w:lvlJc w:val="left"/>
      <w:pPr>
        <w:ind w:left="720" w:hanging="360"/>
      </w:pPr>
      <w:rPr>
        <w:rFonts w:ascii="Times New Roman" w:eastAsia="Times New Roman" w:hAnsi="Times New Roman" w:cs="Times New Roman"/>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2">
    <w:nsid w:val="73526464"/>
    <w:multiLevelType w:val="multilevel"/>
    <w:tmpl w:val="19425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3880036"/>
    <w:multiLevelType w:val="hybridMultilevel"/>
    <w:tmpl w:val="A1164EE8"/>
    <w:lvl w:ilvl="0" w:tplc="4984E4E4">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4">
    <w:nsid w:val="75ED6689"/>
    <w:multiLevelType w:val="hybridMultilevel"/>
    <w:tmpl w:val="D1EAA76C"/>
    <w:lvl w:ilvl="0" w:tplc="0422000B">
      <w:start w:val="1"/>
      <w:numFmt w:val="bullet"/>
      <w:lvlText w:val=""/>
      <w:lvlJc w:val="left"/>
      <w:pPr>
        <w:ind w:left="862" w:hanging="360"/>
      </w:pPr>
      <w:rPr>
        <w:rFonts w:ascii="Wingdings" w:hAnsi="Wingdings" w:hint="default"/>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135">
    <w:nsid w:val="76B0181E"/>
    <w:multiLevelType w:val="hybridMultilevel"/>
    <w:tmpl w:val="C13A6320"/>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6">
    <w:nsid w:val="76F03703"/>
    <w:multiLevelType w:val="hybridMultilevel"/>
    <w:tmpl w:val="68DADA74"/>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7">
    <w:nsid w:val="7733305E"/>
    <w:multiLevelType w:val="hybridMultilevel"/>
    <w:tmpl w:val="A7F6132C"/>
    <w:lvl w:ilvl="0" w:tplc="FB06A54A">
      <w:start w:val="1"/>
      <w:numFmt w:val="decimal"/>
      <w:lvlText w:val="%1."/>
      <w:lvlJc w:val="left"/>
      <w:pPr>
        <w:ind w:left="720" w:hanging="360"/>
      </w:pPr>
      <w:rPr>
        <w:rFonts w:hAnsi="Symbol"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8">
    <w:nsid w:val="78621C22"/>
    <w:multiLevelType w:val="hybridMultilevel"/>
    <w:tmpl w:val="F2A2C69A"/>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9">
    <w:nsid w:val="79D53197"/>
    <w:multiLevelType w:val="hybridMultilevel"/>
    <w:tmpl w:val="878EEED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0">
    <w:nsid w:val="7B070DBB"/>
    <w:multiLevelType w:val="hybridMultilevel"/>
    <w:tmpl w:val="B83EC73E"/>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1">
    <w:nsid w:val="7C4C310E"/>
    <w:multiLevelType w:val="hybridMultilevel"/>
    <w:tmpl w:val="E5E662BC"/>
    <w:lvl w:ilvl="0" w:tplc="3606E1C2">
      <w:start w:val="1"/>
      <w:numFmt w:val="decimal"/>
      <w:lvlText w:val="%1."/>
      <w:lvlJc w:val="left"/>
      <w:pPr>
        <w:ind w:left="720" w:hanging="360"/>
      </w:pPr>
      <w:rPr>
        <w:rFonts w:hAnsi="Symbol"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2">
    <w:nsid w:val="7CEE03C8"/>
    <w:multiLevelType w:val="hybridMultilevel"/>
    <w:tmpl w:val="7398F446"/>
    <w:lvl w:ilvl="0" w:tplc="503429E2">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3">
    <w:nsid w:val="7E956897"/>
    <w:multiLevelType w:val="hybridMultilevel"/>
    <w:tmpl w:val="5F8875D0"/>
    <w:lvl w:ilvl="0" w:tplc="0422000B">
      <w:start w:val="1"/>
      <w:numFmt w:val="bullet"/>
      <w:lvlText w:val=""/>
      <w:lvlJc w:val="left"/>
      <w:pPr>
        <w:ind w:left="862" w:hanging="360"/>
      </w:pPr>
      <w:rPr>
        <w:rFonts w:ascii="Wingdings" w:hAnsi="Wingdings" w:hint="default"/>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144">
    <w:nsid w:val="7EFA2404"/>
    <w:multiLevelType w:val="hybridMultilevel"/>
    <w:tmpl w:val="F88A64D6"/>
    <w:lvl w:ilvl="0" w:tplc="C7F6BACE">
      <w:start w:val="1"/>
      <w:numFmt w:val="decimal"/>
      <w:lvlText w:val="%1."/>
      <w:lvlJc w:val="left"/>
      <w:pPr>
        <w:ind w:left="720" w:hanging="360"/>
      </w:pPr>
      <w:rPr>
        <w:rFonts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84"/>
  </w:num>
  <w:num w:numId="2">
    <w:abstractNumId w:val="74"/>
  </w:num>
  <w:num w:numId="3">
    <w:abstractNumId w:val="121"/>
  </w:num>
  <w:num w:numId="4">
    <w:abstractNumId w:val="0"/>
  </w:num>
  <w:num w:numId="5">
    <w:abstractNumId w:val="132"/>
  </w:num>
  <w:num w:numId="6">
    <w:abstractNumId w:val="101"/>
  </w:num>
  <w:num w:numId="7">
    <w:abstractNumId w:val="117"/>
  </w:num>
  <w:num w:numId="8">
    <w:abstractNumId w:val="51"/>
  </w:num>
  <w:num w:numId="9">
    <w:abstractNumId w:val="22"/>
  </w:num>
  <w:num w:numId="10">
    <w:abstractNumId w:val="92"/>
  </w:num>
  <w:num w:numId="11">
    <w:abstractNumId w:val="24"/>
  </w:num>
  <w:num w:numId="12">
    <w:abstractNumId w:val="70"/>
  </w:num>
  <w:num w:numId="13">
    <w:abstractNumId w:val="134"/>
  </w:num>
  <w:num w:numId="14">
    <w:abstractNumId w:val="143"/>
  </w:num>
  <w:num w:numId="15">
    <w:abstractNumId w:val="78"/>
  </w:num>
  <w:num w:numId="16">
    <w:abstractNumId w:val="25"/>
  </w:num>
  <w:num w:numId="17">
    <w:abstractNumId w:val="128"/>
  </w:num>
  <w:num w:numId="18">
    <w:abstractNumId w:val="107"/>
  </w:num>
  <w:num w:numId="19">
    <w:abstractNumId w:val="36"/>
  </w:num>
  <w:num w:numId="20">
    <w:abstractNumId w:val="129"/>
  </w:num>
  <w:num w:numId="21">
    <w:abstractNumId w:val="2"/>
  </w:num>
  <w:num w:numId="22">
    <w:abstractNumId w:val="79"/>
  </w:num>
  <w:num w:numId="23">
    <w:abstractNumId w:val="33"/>
  </w:num>
  <w:num w:numId="24">
    <w:abstractNumId w:val="23"/>
  </w:num>
  <w:num w:numId="25">
    <w:abstractNumId w:val="100"/>
  </w:num>
  <w:num w:numId="26">
    <w:abstractNumId w:val="19"/>
  </w:num>
  <w:num w:numId="27">
    <w:abstractNumId w:val="69"/>
  </w:num>
  <w:num w:numId="28">
    <w:abstractNumId w:val="3"/>
  </w:num>
  <w:num w:numId="29">
    <w:abstractNumId w:val="46"/>
  </w:num>
  <w:num w:numId="30">
    <w:abstractNumId w:val="139"/>
  </w:num>
  <w:num w:numId="31">
    <w:abstractNumId w:val="126"/>
  </w:num>
  <w:num w:numId="32">
    <w:abstractNumId w:val="61"/>
  </w:num>
  <w:num w:numId="33">
    <w:abstractNumId w:val="133"/>
  </w:num>
  <w:num w:numId="34">
    <w:abstractNumId w:val="45"/>
  </w:num>
  <w:num w:numId="35">
    <w:abstractNumId w:val="13"/>
  </w:num>
  <w:num w:numId="36">
    <w:abstractNumId w:val="66"/>
  </w:num>
  <w:num w:numId="37">
    <w:abstractNumId w:val="105"/>
  </w:num>
  <w:num w:numId="38">
    <w:abstractNumId w:val="57"/>
  </w:num>
  <w:num w:numId="39">
    <w:abstractNumId w:val="72"/>
  </w:num>
  <w:num w:numId="40">
    <w:abstractNumId w:val="120"/>
  </w:num>
  <w:num w:numId="41">
    <w:abstractNumId w:val="54"/>
  </w:num>
  <w:num w:numId="42">
    <w:abstractNumId w:val="60"/>
  </w:num>
  <w:num w:numId="43">
    <w:abstractNumId w:val="110"/>
  </w:num>
  <w:num w:numId="44">
    <w:abstractNumId w:val="102"/>
  </w:num>
  <w:num w:numId="45">
    <w:abstractNumId w:val="41"/>
  </w:num>
  <w:num w:numId="46">
    <w:abstractNumId w:val="43"/>
  </w:num>
  <w:num w:numId="47">
    <w:abstractNumId w:val="76"/>
  </w:num>
  <w:num w:numId="48">
    <w:abstractNumId w:val="34"/>
  </w:num>
  <w:num w:numId="49">
    <w:abstractNumId w:val="53"/>
  </w:num>
  <w:num w:numId="50">
    <w:abstractNumId w:val="31"/>
  </w:num>
  <w:num w:numId="51">
    <w:abstractNumId w:val="112"/>
  </w:num>
  <w:num w:numId="52">
    <w:abstractNumId w:val="71"/>
  </w:num>
  <w:num w:numId="53">
    <w:abstractNumId w:val="26"/>
  </w:num>
  <w:num w:numId="54">
    <w:abstractNumId w:val="90"/>
  </w:num>
  <w:num w:numId="55">
    <w:abstractNumId w:val="8"/>
  </w:num>
  <w:num w:numId="56">
    <w:abstractNumId w:val="141"/>
  </w:num>
  <w:num w:numId="57">
    <w:abstractNumId w:val="58"/>
  </w:num>
  <w:num w:numId="58">
    <w:abstractNumId w:val="144"/>
  </w:num>
  <w:num w:numId="59">
    <w:abstractNumId w:val="12"/>
  </w:num>
  <w:num w:numId="60">
    <w:abstractNumId w:val="80"/>
  </w:num>
  <w:num w:numId="61">
    <w:abstractNumId w:val="29"/>
  </w:num>
  <w:num w:numId="62">
    <w:abstractNumId w:val="137"/>
  </w:num>
  <w:num w:numId="63">
    <w:abstractNumId w:val="42"/>
  </w:num>
  <w:num w:numId="64">
    <w:abstractNumId w:val="94"/>
  </w:num>
  <w:num w:numId="65">
    <w:abstractNumId w:val="125"/>
  </w:num>
  <w:num w:numId="66">
    <w:abstractNumId w:val="17"/>
  </w:num>
  <w:num w:numId="67">
    <w:abstractNumId w:val="6"/>
  </w:num>
  <w:num w:numId="68">
    <w:abstractNumId w:val="40"/>
  </w:num>
  <w:num w:numId="69">
    <w:abstractNumId w:val="131"/>
  </w:num>
  <w:num w:numId="70">
    <w:abstractNumId w:val="75"/>
  </w:num>
  <w:num w:numId="71">
    <w:abstractNumId w:val="56"/>
  </w:num>
  <w:num w:numId="72">
    <w:abstractNumId w:val="14"/>
  </w:num>
  <w:num w:numId="73">
    <w:abstractNumId w:val="87"/>
  </w:num>
  <w:num w:numId="74">
    <w:abstractNumId w:val="113"/>
  </w:num>
  <w:num w:numId="75">
    <w:abstractNumId w:val="18"/>
  </w:num>
  <w:num w:numId="76">
    <w:abstractNumId w:val="28"/>
  </w:num>
  <w:num w:numId="77">
    <w:abstractNumId w:val="89"/>
  </w:num>
  <w:num w:numId="78">
    <w:abstractNumId w:val="81"/>
  </w:num>
  <w:num w:numId="79">
    <w:abstractNumId w:val="32"/>
  </w:num>
  <w:num w:numId="80">
    <w:abstractNumId w:val="85"/>
  </w:num>
  <w:num w:numId="81">
    <w:abstractNumId w:val="47"/>
  </w:num>
  <w:num w:numId="82">
    <w:abstractNumId w:val="4"/>
  </w:num>
  <w:num w:numId="83">
    <w:abstractNumId w:val="123"/>
  </w:num>
  <w:num w:numId="84">
    <w:abstractNumId w:val="93"/>
  </w:num>
  <w:num w:numId="85">
    <w:abstractNumId w:val="21"/>
  </w:num>
  <w:num w:numId="86">
    <w:abstractNumId w:val="38"/>
  </w:num>
  <w:num w:numId="87">
    <w:abstractNumId w:val="59"/>
  </w:num>
  <w:num w:numId="88">
    <w:abstractNumId w:val="115"/>
  </w:num>
  <w:num w:numId="89">
    <w:abstractNumId w:val="64"/>
  </w:num>
  <w:num w:numId="90">
    <w:abstractNumId w:val="62"/>
  </w:num>
  <w:num w:numId="91">
    <w:abstractNumId w:val="96"/>
  </w:num>
  <w:num w:numId="92">
    <w:abstractNumId w:val="135"/>
  </w:num>
  <w:num w:numId="93">
    <w:abstractNumId w:val="5"/>
  </w:num>
  <w:num w:numId="94">
    <w:abstractNumId w:val="142"/>
  </w:num>
  <w:num w:numId="95">
    <w:abstractNumId w:val="10"/>
  </w:num>
  <w:num w:numId="96">
    <w:abstractNumId w:val="1"/>
  </w:num>
  <w:num w:numId="97">
    <w:abstractNumId w:val="86"/>
  </w:num>
  <w:num w:numId="98">
    <w:abstractNumId w:val="98"/>
  </w:num>
  <w:num w:numId="99">
    <w:abstractNumId w:val="55"/>
  </w:num>
  <w:num w:numId="100">
    <w:abstractNumId w:val="82"/>
  </w:num>
  <w:num w:numId="101">
    <w:abstractNumId w:val="77"/>
  </w:num>
  <w:num w:numId="102">
    <w:abstractNumId w:val="9"/>
  </w:num>
  <w:num w:numId="103">
    <w:abstractNumId w:val="124"/>
  </w:num>
  <w:num w:numId="104">
    <w:abstractNumId w:val="15"/>
  </w:num>
  <w:num w:numId="105">
    <w:abstractNumId w:val="20"/>
  </w:num>
  <w:num w:numId="106">
    <w:abstractNumId w:val="68"/>
  </w:num>
  <w:num w:numId="107">
    <w:abstractNumId w:val="119"/>
  </w:num>
  <w:num w:numId="108">
    <w:abstractNumId w:val="138"/>
  </w:num>
  <w:num w:numId="109">
    <w:abstractNumId w:val="116"/>
  </w:num>
  <w:num w:numId="110">
    <w:abstractNumId w:val="99"/>
  </w:num>
  <w:num w:numId="111">
    <w:abstractNumId w:val="52"/>
  </w:num>
  <w:num w:numId="112">
    <w:abstractNumId w:val="48"/>
  </w:num>
  <w:num w:numId="113">
    <w:abstractNumId w:val="37"/>
  </w:num>
  <w:num w:numId="114">
    <w:abstractNumId w:val="136"/>
  </w:num>
  <w:num w:numId="115">
    <w:abstractNumId w:val="95"/>
  </w:num>
  <w:num w:numId="116">
    <w:abstractNumId w:val="122"/>
  </w:num>
  <w:num w:numId="117">
    <w:abstractNumId w:val="109"/>
  </w:num>
  <w:num w:numId="118">
    <w:abstractNumId w:val="130"/>
  </w:num>
  <w:num w:numId="119">
    <w:abstractNumId w:val="7"/>
  </w:num>
  <w:num w:numId="120">
    <w:abstractNumId w:val="11"/>
  </w:num>
  <w:num w:numId="121">
    <w:abstractNumId w:val="35"/>
  </w:num>
  <w:num w:numId="122">
    <w:abstractNumId w:val="106"/>
  </w:num>
  <w:num w:numId="123">
    <w:abstractNumId w:val="140"/>
  </w:num>
  <w:num w:numId="124">
    <w:abstractNumId w:val="27"/>
  </w:num>
  <w:num w:numId="125">
    <w:abstractNumId w:val="114"/>
  </w:num>
  <w:num w:numId="126">
    <w:abstractNumId w:val="111"/>
  </w:num>
  <w:num w:numId="127">
    <w:abstractNumId w:val="91"/>
  </w:num>
  <w:num w:numId="128">
    <w:abstractNumId w:val="104"/>
  </w:num>
  <w:num w:numId="129">
    <w:abstractNumId w:val="65"/>
  </w:num>
  <w:num w:numId="130">
    <w:abstractNumId w:val="39"/>
  </w:num>
  <w:num w:numId="131">
    <w:abstractNumId w:val="63"/>
  </w:num>
  <w:num w:numId="132">
    <w:abstractNumId w:val="50"/>
  </w:num>
  <w:num w:numId="133">
    <w:abstractNumId w:val="108"/>
  </w:num>
  <w:num w:numId="134">
    <w:abstractNumId w:val="30"/>
  </w:num>
  <w:num w:numId="135">
    <w:abstractNumId w:val="67"/>
  </w:num>
  <w:num w:numId="136">
    <w:abstractNumId w:val="118"/>
  </w:num>
  <w:num w:numId="137">
    <w:abstractNumId w:val="127"/>
  </w:num>
  <w:num w:numId="138">
    <w:abstractNumId w:val="88"/>
  </w:num>
  <w:num w:numId="139">
    <w:abstractNumId w:val="73"/>
  </w:num>
  <w:num w:numId="140">
    <w:abstractNumId w:val="16"/>
  </w:num>
  <w:num w:numId="141">
    <w:abstractNumId w:val="44"/>
  </w:num>
  <w:num w:numId="142">
    <w:abstractNumId w:val="103"/>
  </w:num>
  <w:num w:numId="143">
    <w:abstractNumId w:val="97"/>
  </w:num>
  <w:num w:numId="144">
    <w:abstractNumId w:val="49"/>
  </w:num>
  <w:num w:numId="145">
    <w:abstractNumId w:val="83"/>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0EC"/>
    <w:rsid w:val="0000064D"/>
    <w:rsid w:val="00003A4D"/>
    <w:rsid w:val="00003BD9"/>
    <w:rsid w:val="000042D4"/>
    <w:rsid w:val="00004477"/>
    <w:rsid w:val="000077A5"/>
    <w:rsid w:val="000100AD"/>
    <w:rsid w:val="000119C8"/>
    <w:rsid w:val="0001550B"/>
    <w:rsid w:val="00015DA7"/>
    <w:rsid w:val="00017F90"/>
    <w:rsid w:val="000301D9"/>
    <w:rsid w:val="00031EC1"/>
    <w:rsid w:val="000333D7"/>
    <w:rsid w:val="00035E5C"/>
    <w:rsid w:val="00050ECD"/>
    <w:rsid w:val="00056C7B"/>
    <w:rsid w:val="000576E7"/>
    <w:rsid w:val="00057FD0"/>
    <w:rsid w:val="000629E3"/>
    <w:rsid w:val="00066FD0"/>
    <w:rsid w:val="00070744"/>
    <w:rsid w:val="00073D2E"/>
    <w:rsid w:val="000744B4"/>
    <w:rsid w:val="00080923"/>
    <w:rsid w:val="00082908"/>
    <w:rsid w:val="00082D77"/>
    <w:rsid w:val="00087F42"/>
    <w:rsid w:val="00092DAA"/>
    <w:rsid w:val="000959F4"/>
    <w:rsid w:val="000A0A24"/>
    <w:rsid w:val="000A1093"/>
    <w:rsid w:val="000A3258"/>
    <w:rsid w:val="000A707E"/>
    <w:rsid w:val="000A7D73"/>
    <w:rsid w:val="000B0481"/>
    <w:rsid w:val="000B2774"/>
    <w:rsid w:val="000B35FF"/>
    <w:rsid w:val="000B6BA8"/>
    <w:rsid w:val="000B6D13"/>
    <w:rsid w:val="000B7FCF"/>
    <w:rsid w:val="000C2139"/>
    <w:rsid w:val="000C45EB"/>
    <w:rsid w:val="000C70C4"/>
    <w:rsid w:val="000D01DD"/>
    <w:rsid w:val="000E14C1"/>
    <w:rsid w:val="000E234E"/>
    <w:rsid w:val="000F1DD0"/>
    <w:rsid w:val="00100179"/>
    <w:rsid w:val="00107D15"/>
    <w:rsid w:val="001106C9"/>
    <w:rsid w:val="001171AF"/>
    <w:rsid w:val="00122410"/>
    <w:rsid w:val="00126D2F"/>
    <w:rsid w:val="001321C9"/>
    <w:rsid w:val="00132208"/>
    <w:rsid w:val="0013372C"/>
    <w:rsid w:val="00136CE1"/>
    <w:rsid w:val="00140C8A"/>
    <w:rsid w:val="001459EA"/>
    <w:rsid w:val="00150E47"/>
    <w:rsid w:val="001521CC"/>
    <w:rsid w:val="00155634"/>
    <w:rsid w:val="00160E2E"/>
    <w:rsid w:val="00163296"/>
    <w:rsid w:val="00172C39"/>
    <w:rsid w:val="00173B12"/>
    <w:rsid w:val="00187E89"/>
    <w:rsid w:val="00191F97"/>
    <w:rsid w:val="001A2EAE"/>
    <w:rsid w:val="001A484A"/>
    <w:rsid w:val="001A5E28"/>
    <w:rsid w:val="001B4738"/>
    <w:rsid w:val="001C0B48"/>
    <w:rsid w:val="001C31B8"/>
    <w:rsid w:val="001C647C"/>
    <w:rsid w:val="001C67D4"/>
    <w:rsid w:val="001D049A"/>
    <w:rsid w:val="001D1EDB"/>
    <w:rsid w:val="001E2E13"/>
    <w:rsid w:val="001E588B"/>
    <w:rsid w:val="001F6E12"/>
    <w:rsid w:val="00222725"/>
    <w:rsid w:val="00223C4F"/>
    <w:rsid w:val="0022657E"/>
    <w:rsid w:val="0023374C"/>
    <w:rsid w:val="00233C1C"/>
    <w:rsid w:val="002353D0"/>
    <w:rsid w:val="00236EC3"/>
    <w:rsid w:val="0024436A"/>
    <w:rsid w:val="00247BE6"/>
    <w:rsid w:val="002539FB"/>
    <w:rsid w:val="002546BE"/>
    <w:rsid w:val="00264534"/>
    <w:rsid w:val="002645A5"/>
    <w:rsid w:val="00273AA2"/>
    <w:rsid w:val="00274E32"/>
    <w:rsid w:val="0028688D"/>
    <w:rsid w:val="002879B5"/>
    <w:rsid w:val="00295F07"/>
    <w:rsid w:val="002970EC"/>
    <w:rsid w:val="00297F71"/>
    <w:rsid w:val="002A22DD"/>
    <w:rsid w:val="002A259D"/>
    <w:rsid w:val="002A25C2"/>
    <w:rsid w:val="002A26BF"/>
    <w:rsid w:val="002A287F"/>
    <w:rsid w:val="002A470B"/>
    <w:rsid w:val="002A4BD7"/>
    <w:rsid w:val="002B4094"/>
    <w:rsid w:val="002C2A9F"/>
    <w:rsid w:val="002C6A6E"/>
    <w:rsid w:val="002D01FC"/>
    <w:rsid w:val="002D330F"/>
    <w:rsid w:val="002D4EB3"/>
    <w:rsid w:val="002D7EBA"/>
    <w:rsid w:val="002E440F"/>
    <w:rsid w:val="002E5591"/>
    <w:rsid w:val="002F0382"/>
    <w:rsid w:val="002F5E3B"/>
    <w:rsid w:val="002F7F53"/>
    <w:rsid w:val="003044FD"/>
    <w:rsid w:val="00310478"/>
    <w:rsid w:val="0031182A"/>
    <w:rsid w:val="003154BC"/>
    <w:rsid w:val="0033002E"/>
    <w:rsid w:val="00330E8F"/>
    <w:rsid w:val="003333D9"/>
    <w:rsid w:val="003405B5"/>
    <w:rsid w:val="00346886"/>
    <w:rsid w:val="00346979"/>
    <w:rsid w:val="00354FEC"/>
    <w:rsid w:val="00367DD7"/>
    <w:rsid w:val="00376B79"/>
    <w:rsid w:val="003775A7"/>
    <w:rsid w:val="00387723"/>
    <w:rsid w:val="003916A0"/>
    <w:rsid w:val="00392DC7"/>
    <w:rsid w:val="003A119D"/>
    <w:rsid w:val="003B24A1"/>
    <w:rsid w:val="003B588A"/>
    <w:rsid w:val="003C10B8"/>
    <w:rsid w:val="003C176A"/>
    <w:rsid w:val="003D55B7"/>
    <w:rsid w:val="003D6BB7"/>
    <w:rsid w:val="003D7B67"/>
    <w:rsid w:val="003E73A3"/>
    <w:rsid w:val="003F416B"/>
    <w:rsid w:val="003F4FCA"/>
    <w:rsid w:val="003F6061"/>
    <w:rsid w:val="00400BB9"/>
    <w:rsid w:val="0040110C"/>
    <w:rsid w:val="004130E2"/>
    <w:rsid w:val="00422CA5"/>
    <w:rsid w:val="00422D12"/>
    <w:rsid w:val="00430D4D"/>
    <w:rsid w:val="00431FD7"/>
    <w:rsid w:val="004330F9"/>
    <w:rsid w:val="00434DD6"/>
    <w:rsid w:val="004353FE"/>
    <w:rsid w:val="00443216"/>
    <w:rsid w:val="00447E53"/>
    <w:rsid w:val="0045491B"/>
    <w:rsid w:val="00464F4E"/>
    <w:rsid w:val="00466B6C"/>
    <w:rsid w:val="00473442"/>
    <w:rsid w:val="00475308"/>
    <w:rsid w:val="0047643B"/>
    <w:rsid w:val="00481903"/>
    <w:rsid w:val="00484C21"/>
    <w:rsid w:val="00492A54"/>
    <w:rsid w:val="004B3653"/>
    <w:rsid w:val="004B780D"/>
    <w:rsid w:val="004C0928"/>
    <w:rsid w:val="004D11A3"/>
    <w:rsid w:val="004D215A"/>
    <w:rsid w:val="004E1015"/>
    <w:rsid w:val="004E1B5C"/>
    <w:rsid w:val="00507662"/>
    <w:rsid w:val="00507FC6"/>
    <w:rsid w:val="005222CD"/>
    <w:rsid w:val="0052231E"/>
    <w:rsid w:val="00526E65"/>
    <w:rsid w:val="00527167"/>
    <w:rsid w:val="00531378"/>
    <w:rsid w:val="005377A5"/>
    <w:rsid w:val="00542FBB"/>
    <w:rsid w:val="00543B6E"/>
    <w:rsid w:val="00545FD8"/>
    <w:rsid w:val="00557315"/>
    <w:rsid w:val="00564E92"/>
    <w:rsid w:val="00566644"/>
    <w:rsid w:val="005679C2"/>
    <w:rsid w:val="00576500"/>
    <w:rsid w:val="00577C01"/>
    <w:rsid w:val="00577E1A"/>
    <w:rsid w:val="00582FDA"/>
    <w:rsid w:val="0058339F"/>
    <w:rsid w:val="00585340"/>
    <w:rsid w:val="00591DB1"/>
    <w:rsid w:val="00594668"/>
    <w:rsid w:val="00597CC0"/>
    <w:rsid w:val="005A45FC"/>
    <w:rsid w:val="005A787B"/>
    <w:rsid w:val="005C0FB9"/>
    <w:rsid w:val="005C23BE"/>
    <w:rsid w:val="005D3064"/>
    <w:rsid w:val="005D547F"/>
    <w:rsid w:val="005D7875"/>
    <w:rsid w:val="005E32BB"/>
    <w:rsid w:val="005E5E2C"/>
    <w:rsid w:val="005F0653"/>
    <w:rsid w:val="005F1CD1"/>
    <w:rsid w:val="005F23E9"/>
    <w:rsid w:val="005F2BAA"/>
    <w:rsid w:val="005F4736"/>
    <w:rsid w:val="005F7182"/>
    <w:rsid w:val="00602706"/>
    <w:rsid w:val="0060431E"/>
    <w:rsid w:val="006104BE"/>
    <w:rsid w:val="006104FE"/>
    <w:rsid w:val="0061420A"/>
    <w:rsid w:val="00631183"/>
    <w:rsid w:val="0063124C"/>
    <w:rsid w:val="0065282B"/>
    <w:rsid w:val="00655FD6"/>
    <w:rsid w:val="00663BD1"/>
    <w:rsid w:val="006653B1"/>
    <w:rsid w:val="00671735"/>
    <w:rsid w:val="00677DD1"/>
    <w:rsid w:val="006851E9"/>
    <w:rsid w:val="00695022"/>
    <w:rsid w:val="0069551D"/>
    <w:rsid w:val="00697F61"/>
    <w:rsid w:val="006A117E"/>
    <w:rsid w:val="006A1E68"/>
    <w:rsid w:val="006A3050"/>
    <w:rsid w:val="006A4B75"/>
    <w:rsid w:val="006A70F7"/>
    <w:rsid w:val="006A71DC"/>
    <w:rsid w:val="006B0C46"/>
    <w:rsid w:val="006C02AD"/>
    <w:rsid w:val="006C6ADE"/>
    <w:rsid w:val="006D0861"/>
    <w:rsid w:val="006D1AC3"/>
    <w:rsid w:val="006D20F0"/>
    <w:rsid w:val="006E0309"/>
    <w:rsid w:val="006E143E"/>
    <w:rsid w:val="006E240D"/>
    <w:rsid w:val="006F673A"/>
    <w:rsid w:val="00702632"/>
    <w:rsid w:val="00704D85"/>
    <w:rsid w:val="007161B7"/>
    <w:rsid w:val="00722845"/>
    <w:rsid w:val="00723763"/>
    <w:rsid w:val="007254BF"/>
    <w:rsid w:val="00732DAC"/>
    <w:rsid w:val="007364F5"/>
    <w:rsid w:val="00740757"/>
    <w:rsid w:val="007415CB"/>
    <w:rsid w:val="00752EDD"/>
    <w:rsid w:val="00754226"/>
    <w:rsid w:val="00760298"/>
    <w:rsid w:val="00766E4C"/>
    <w:rsid w:val="00771866"/>
    <w:rsid w:val="00782FB3"/>
    <w:rsid w:val="00783221"/>
    <w:rsid w:val="007837F6"/>
    <w:rsid w:val="00787E66"/>
    <w:rsid w:val="00792944"/>
    <w:rsid w:val="00792EC8"/>
    <w:rsid w:val="00793ED3"/>
    <w:rsid w:val="00795654"/>
    <w:rsid w:val="007962D5"/>
    <w:rsid w:val="007A04D5"/>
    <w:rsid w:val="007A0C9C"/>
    <w:rsid w:val="007A27E4"/>
    <w:rsid w:val="007A3328"/>
    <w:rsid w:val="007A384F"/>
    <w:rsid w:val="007A6757"/>
    <w:rsid w:val="007B067A"/>
    <w:rsid w:val="007B24E8"/>
    <w:rsid w:val="007B508F"/>
    <w:rsid w:val="007C2687"/>
    <w:rsid w:val="007C2FFD"/>
    <w:rsid w:val="007C30B0"/>
    <w:rsid w:val="007C777C"/>
    <w:rsid w:val="007E479D"/>
    <w:rsid w:val="007F116F"/>
    <w:rsid w:val="007F3CC0"/>
    <w:rsid w:val="007F423F"/>
    <w:rsid w:val="007F7997"/>
    <w:rsid w:val="0080156B"/>
    <w:rsid w:val="00807FA0"/>
    <w:rsid w:val="00811C74"/>
    <w:rsid w:val="0081715D"/>
    <w:rsid w:val="00822449"/>
    <w:rsid w:val="008255D3"/>
    <w:rsid w:val="008270EE"/>
    <w:rsid w:val="00831E38"/>
    <w:rsid w:val="008353FD"/>
    <w:rsid w:val="00850D9E"/>
    <w:rsid w:val="00855CB5"/>
    <w:rsid w:val="00861384"/>
    <w:rsid w:val="008645DE"/>
    <w:rsid w:val="0087085E"/>
    <w:rsid w:val="0087396F"/>
    <w:rsid w:val="008743B4"/>
    <w:rsid w:val="008858D3"/>
    <w:rsid w:val="008872EB"/>
    <w:rsid w:val="008902AD"/>
    <w:rsid w:val="00894DA2"/>
    <w:rsid w:val="00895018"/>
    <w:rsid w:val="008A151E"/>
    <w:rsid w:val="008A15FE"/>
    <w:rsid w:val="008A25DB"/>
    <w:rsid w:val="008A77F3"/>
    <w:rsid w:val="008C0DCA"/>
    <w:rsid w:val="008C286F"/>
    <w:rsid w:val="008C2BB3"/>
    <w:rsid w:val="008D31C4"/>
    <w:rsid w:val="008D7D14"/>
    <w:rsid w:val="008E0DD7"/>
    <w:rsid w:val="008E16C8"/>
    <w:rsid w:val="008E5C44"/>
    <w:rsid w:val="00905DC4"/>
    <w:rsid w:val="009146B4"/>
    <w:rsid w:val="0091703B"/>
    <w:rsid w:val="009217A1"/>
    <w:rsid w:val="00923E28"/>
    <w:rsid w:val="00925F4B"/>
    <w:rsid w:val="00927B71"/>
    <w:rsid w:val="00931D3F"/>
    <w:rsid w:val="0093337C"/>
    <w:rsid w:val="00943ECC"/>
    <w:rsid w:val="00943F89"/>
    <w:rsid w:val="00947CC3"/>
    <w:rsid w:val="00947D53"/>
    <w:rsid w:val="00952D92"/>
    <w:rsid w:val="00953771"/>
    <w:rsid w:val="00956FCD"/>
    <w:rsid w:val="00962B65"/>
    <w:rsid w:val="00971671"/>
    <w:rsid w:val="00972BA6"/>
    <w:rsid w:val="00972C7D"/>
    <w:rsid w:val="00974EDB"/>
    <w:rsid w:val="00984A7D"/>
    <w:rsid w:val="009A25B1"/>
    <w:rsid w:val="009B006C"/>
    <w:rsid w:val="009B0DCB"/>
    <w:rsid w:val="009C549D"/>
    <w:rsid w:val="009D067F"/>
    <w:rsid w:val="009D714D"/>
    <w:rsid w:val="009E087E"/>
    <w:rsid w:val="009E7224"/>
    <w:rsid w:val="009F2CCD"/>
    <w:rsid w:val="009F33EF"/>
    <w:rsid w:val="009F5C29"/>
    <w:rsid w:val="00A14D33"/>
    <w:rsid w:val="00A162DC"/>
    <w:rsid w:val="00A20AF0"/>
    <w:rsid w:val="00A22DEB"/>
    <w:rsid w:val="00A3479E"/>
    <w:rsid w:val="00A422CE"/>
    <w:rsid w:val="00A4535E"/>
    <w:rsid w:val="00A46ECC"/>
    <w:rsid w:val="00A500B7"/>
    <w:rsid w:val="00A511AA"/>
    <w:rsid w:val="00A5254A"/>
    <w:rsid w:val="00A55633"/>
    <w:rsid w:val="00A70433"/>
    <w:rsid w:val="00A73933"/>
    <w:rsid w:val="00A82FEB"/>
    <w:rsid w:val="00A86F4B"/>
    <w:rsid w:val="00A9046A"/>
    <w:rsid w:val="00AA10EA"/>
    <w:rsid w:val="00AB4DB7"/>
    <w:rsid w:val="00AB6B3D"/>
    <w:rsid w:val="00AC2349"/>
    <w:rsid w:val="00AE6698"/>
    <w:rsid w:val="00B01696"/>
    <w:rsid w:val="00B11E7F"/>
    <w:rsid w:val="00B128A1"/>
    <w:rsid w:val="00B15210"/>
    <w:rsid w:val="00B16ADD"/>
    <w:rsid w:val="00B1709B"/>
    <w:rsid w:val="00B17F74"/>
    <w:rsid w:val="00B2159A"/>
    <w:rsid w:val="00B22F96"/>
    <w:rsid w:val="00B236B1"/>
    <w:rsid w:val="00B2441B"/>
    <w:rsid w:val="00B25D7B"/>
    <w:rsid w:val="00B27409"/>
    <w:rsid w:val="00B37A79"/>
    <w:rsid w:val="00B51E6C"/>
    <w:rsid w:val="00B521F4"/>
    <w:rsid w:val="00B61AC6"/>
    <w:rsid w:val="00B700DD"/>
    <w:rsid w:val="00B7796E"/>
    <w:rsid w:val="00B81B5C"/>
    <w:rsid w:val="00B83FDA"/>
    <w:rsid w:val="00B8419A"/>
    <w:rsid w:val="00B877E7"/>
    <w:rsid w:val="00B95E0A"/>
    <w:rsid w:val="00B965DA"/>
    <w:rsid w:val="00BC0D7E"/>
    <w:rsid w:val="00BC1822"/>
    <w:rsid w:val="00BC3B7D"/>
    <w:rsid w:val="00BC4D21"/>
    <w:rsid w:val="00BC7F29"/>
    <w:rsid w:val="00BE14CE"/>
    <w:rsid w:val="00BE1BA2"/>
    <w:rsid w:val="00BE7FA6"/>
    <w:rsid w:val="00BF1247"/>
    <w:rsid w:val="00BF3AE0"/>
    <w:rsid w:val="00BF72E8"/>
    <w:rsid w:val="00C00707"/>
    <w:rsid w:val="00C011F1"/>
    <w:rsid w:val="00C02BAA"/>
    <w:rsid w:val="00C0634D"/>
    <w:rsid w:val="00C06DC9"/>
    <w:rsid w:val="00C10190"/>
    <w:rsid w:val="00C151AF"/>
    <w:rsid w:val="00C21973"/>
    <w:rsid w:val="00C268A5"/>
    <w:rsid w:val="00C30BB9"/>
    <w:rsid w:val="00C31668"/>
    <w:rsid w:val="00C33341"/>
    <w:rsid w:val="00C411EC"/>
    <w:rsid w:val="00C47068"/>
    <w:rsid w:val="00C50A9D"/>
    <w:rsid w:val="00C51841"/>
    <w:rsid w:val="00C67EB2"/>
    <w:rsid w:val="00C72FA2"/>
    <w:rsid w:val="00C74983"/>
    <w:rsid w:val="00C74E6A"/>
    <w:rsid w:val="00C84010"/>
    <w:rsid w:val="00C844C3"/>
    <w:rsid w:val="00C845C8"/>
    <w:rsid w:val="00C871C9"/>
    <w:rsid w:val="00C876CE"/>
    <w:rsid w:val="00C8776D"/>
    <w:rsid w:val="00C96BEA"/>
    <w:rsid w:val="00CA7E1C"/>
    <w:rsid w:val="00CB70F2"/>
    <w:rsid w:val="00CC0ACD"/>
    <w:rsid w:val="00CD2F56"/>
    <w:rsid w:val="00CD4046"/>
    <w:rsid w:val="00CD4A8B"/>
    <w:rsid w:val="00D015EB"/>
    <w:rsid w:val="00D07458"/>
    <w:rsid w:val="00D2472A"/>
    <w:rsid w:val="00D27644"/>
    <w:rsid w:val="00D310E6"/>
    <w:rsid w:val="00D31A65"/>
    <w:rsid w:val="00D341B8"/>
    <w:rsid w:val="00D348C4"/>
    <w:rsid w:val="00D37AB3"/>
    <w:rsid w:val="00D4298C"/>
    <w:rsid w:val="00D431D7"/>
    <w:rsid w:val="00D44B2D"/>
    <w:rsid w:val="00D457DB"/>
    <w:rsid w:val="00D54C8C"/>
    <w:rsid w:val="00D55F32"/>
    <w:rsid w:val="00D57EB3"/>
    <w:rsid w:val="00D6079F"/>
    <w:rsid w:val="00D64205"/>
    <w:rsid w:val="00D657BE"/>
    <w:rsid w:val="00D70861"/>
    <w:rsid w:val="00D71C80"/>
    <w:rsid w:val="00D720D8"/>
    <w:rsid w:val="00D72CC2"/>
    <w:rsid w:val="00D77A4C"/>
    <w:rsid w:val="00D81B69"/>
    <w:rsid w:val="00D861F9"/>
    <w:rsid w:val="00D872A5"/>
    <w:rsid w:val="00D9518A"/>
    <w:rsid w:val="00D96B12"/>
    <w:rsid w:val="00DA321F"/>
    <w:rsid w:val="00DB09BF"/>
    <w:rsid w:val="00DB416C"/>
    <w:rsid w:val="00DB4599"/>
    <w:rsid w:val="00DC04D9"/>
    <w:rsid w:val="00DC188D"/>
    <w:rsid w:val="00DC416B"/>
    <w:rsid w:val="00DC7BA4"/>
    <w:rsid w:val="00DD0704"/>
    <w:rsid w:val="00DD3738"/>
    <w:rsid w:val="00DD61EB"/>
    <w:rsid w:val="00DD66B9"/>
    <w:rsid w:val="00DF29E5"/>
    <w:rsid w:val="00E02489"/>
    <w:rsid w:val="00E064C4"/>
    <w:rsid w:val="00E10745"/>
    <w:rsid w:val="00E1094C"/>
    <w:rsid w:val="00E130CF"/>
    <w:rsid w:val="00E15517"/>
    <w:rsid w:val="00E16316"/>
    <w:rsid w:val="00E17DE3"/>
    <w:rsid w:val="00E20B03"/>
    <w:rsid w:val="00E31254"/>
    <w:rsid w:val="00E319AA"/>
    <w:rsid w:val="00E42BEA"/>
    <w:rsid w:val="00E443A7"/>
    <w:rsid w:val="00E44FD6"/>
    <w:rsid w:val="00E45843"/>
    <w:rsid w:val="00E4593B"/>
    <w:rsid w:val="00E529B8"/>
    <w:rsid w:val="00E5609C"/>
    <w:rsid w:val="00E61903"/>
    <w:rsid w:val="00E669B8"/>
    <w:rsid w:val="00E8377D"/>
    <w:rsid w:val="00E85E39"/>
    <w:rsid w:val="00E86ABD"/>
    <w:rsid w:val="00E87818"/>
    <w:rsid w:val="00E91A8A"/>
    <w:rsid w:val="00E91C71"/>
    <w:rsid w:val="00E91FD3"/>
    <w:rsid w:val="00E95E41"/>
    <w:rsid w:val="00EA1FAC"/>
    <w:rsid w:val="00EA5A94"/>
    <w:rsid w:val="00EB3F51"/>
    <w:rsid w:val="00EC0037"/>
    <w:rsid w:val="00EC0D52"/>
    <w:rsid w:val="00EC35A1"/>
    <w:rsid w:val="00EC614D"/>
    <w:rsid w:val="00EC6811"/>
    <w:rsid w:val="00ED6DAA"/>
    <w:rsid w:val="00EE0E98"/>
    <w:rsid w:val="00EE2569"/>
    <w:rsid w:val="00EE7165"/>
    <w:rsid w:val="00EF60A7"/>
    <w:rsid w:val="00F00393"/>
    <w:rsid w:val="00F03FE8"/>
    <w:rsid w:val="00F07391"/>
    <w:rsid w:val="00F132F3"/>
    <w:rsid w:val="00F16256"/>
    <w:rsid w:val="00F22FA5"/>
    <w:rsid w:val="00F279D0"/>
    <w:rsid w:val="00F40397"/>
    <w:rsid w:val="00F413D8"/>
    <w:rsid w:val="00F42705"/>
    <w:rsid w:val="00F44117"/>
    <w:rsid w:val="00F55546"/>
    <w:rsid w:val="00F6145D"/>
    <w:rsid w:val="00F63776"/>
    <w:rsid w:val="00F7042E"/>
    <w:rsid w:val="00F72ED8"/>
    <w:rsid w:val="00F81A15"/>
    <w:rsid w:val="00F82AF1"/>
    <w:rsid w:val="00F87D41"/>
    <w:rsid w:val="00F94077"/>
    <w:rsid w:val="00F96E70"/>
    <w:rsid w:val="00FA0FB8"/>
    <w:rsid w:val="00FA257E"/>
    <w:rsid w:val="00FB57CA"/>
    <w:rsid w:val="00FB748A"/>
    <w:rsid w:val="00FD043B"/>
    <w:rsid w:val="00FD06C3"/>
    <w:rsid w:val="00FD4A75"/>
    <w:rsid w:val="00FE0FF6"/>
    <w:rsid w:val="00FF4B53"/>
    <w:rsid w:val="00FF5CF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619F12-210F-45DB-BB37-0D21CD19A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A511AA"/>
    <w:rPr>
      <w:rFonts w:ascii="Microsoft Sans Serif" w:eastAsia="Microsoft Sans Serif" w:hAnsi="Microsoft Sans Serif" w:cs="Microsoft Sans Serif"/>
      <w:lang w:val="uk-UA"/>
    </w:rPr>
  </w:style>
  <w:style w:type="paragraph" w:styleId="1">
    <w:name w:val="heading 1"/>
    <w:basedOn w:val="a"/>
    <w:qFormat/>
    <w:pPr>
      <w:ind w:left="254" w:right="967"/>
      <w:jc w:val="center"/>
      <w:outlineLvl w:val="0"/>
    </w:pPr>
    <w:rPr>
      <w:rFonts w:ascii="Arial" w:eastAsia="Arial" w:hAnsi="Arial" w:cs="Arial"/>
      <w:b/>
      <w:bCs/>
      <w:sz w:val="36"/>
      <w:szCs w:val="36"/>
    </w:rPr>
  </w:style>
  <w:style w:type="paragraph" w:styleId="2">
    <w:name w:val="heading 2"/>
    <w:basedOn w:val="a"/>
    <w:qFormat/>
    <w:pPr>
      <w:ind w:right="134"/>
      <w:jc w:val="center"/>
      <w:outlineLvl w:val="1"/>
    </w:pPr>
    <w:rPr>
      <w:rFonts w:ascii="Arial" w:eastAsia="Arial" w:hAnsi="Arial" w:cs="Arial"/>
      <w:b/>
      <w:bCs/>
    </w:rPr>
  </w:style>
  <w:style w:type="paragraph" w:styleId="3">
    <w:name w:val="heading 3"/>
    <w:basedOn w:val="a"/>
    <w:qFormat/>
    <w:pPr>
      <w:ind w:left="141"/>
      <w:outlineLvl w:val="2"/>
    </w:pPr>
    <w:rPr>
      <w:rFonts w:ascii="Arial" w:eastAsia="Arial" w:hAnsi="Arial" w:cs="Arial"/>
      <w:b/>
      <w:bCs/>
      <w:i/>
      <w:iCs/>
    </w:rPr>
  </w:style>
  <w:style w:type="paragraph" w:styleId="4">
    <w:name w:val="heading 4"/>
    <w:basedOn w:val="a"/>
    <w:next w:val="a"/>
    <w:link w:val="40"/>
    <w:rsid w:val="004C0928"/>
    <w:pPr>
      <w:keepNext/>
      <w:keepLines/>
      <w:widowControl/>
      <w:autoSpaceDE/>
      <w:autoSpaceDN/>
      <w:spacing w:before="80" w:after="40"/>
      <w:outlineLvl w:val="3"/>
    </w:pPr>
    <w:rPr>
      <w:rFonts w:ascii="Calibri" w:eastAsia="Calibri" w:hAnsi="Calibri" w:cs="Calibri"/>
      <w:i/>
      <w:color w:val="2F5496"/>
      <w:lang w:val="uk" w:eastAsia="uk-UA"/>
    </w:rPr>
  </w:style>
  <w:style w:type="paragraph" w:styleId="5">
    <w:name w:val="heading 5"/>
    <w:basedOn w:val="a"/>
    <w:next w:val="a"/>
    <w:link w:val="50"/>
    <w:rsid w:val="004C0928"/>
    <w:pPr>
      <w:keepNext/>
      <w:keepLines/>
      <w:widowControl/>
      <w:autoSpaceDE/>
      <w:autoSpaceDN/>
      <w:spacing w:before="80" w:after="40"/>
      <w:outlineLvl w:val="4"/>
    </w:pPr>
    <w:rPr>
      <w:rFonts w:ascii="Calibri" w:eastAsia="Calibri" w:hAnsi="Calibri" w:cs="Calibri"/>
      <w:color w:val="2F5496"/>
      <w:lang w:val="uk" w:eastAsia="uk-UA"/>
    </w:rPr>
  </w:style>
  <w:style w:type="paragraph" w:styleId="6">
    <w:name w:val="heading 6"/>
    <w:basedOn w:val="a"/>
    <w:next w:val="a"/>
    <w:link w:val="60"/>
    <w:rsid w:val="004C0928"/>
    <w:pPr>
      <w:keepNext/>
      <w:keepLines/>
      <w:widowControl/>
      <w:autoSpaceDE/>
      <w:autoSpaceDN/>
      <w:spacing w:before="40"/>
      <w:outlineLvl w:val="5"/>
    </w:pPr>
    <w:rPr>
      <w:rFonts w:ascii="Calibri" w:eastAsia="Calibri" w:hAnsi="Calibri" w:cs="Calibri"/>
      <w:i/>
      <w:color w:val="595959"/>
      <w:lang w:val="uk" w:eastAsia="uk-UA"/>
    </w:rPr>
  </w:style>
  <w:style w:type="paragraph" w:styleId="7">
    <w:name w:val="heading 7"/>
    <w:link w:val="70"/>
    <w:uiPriority w:val="9"/>
    <w:semiHidden/>
    <w:unhideWhenUsed/>
    <w:qFormat/>
    <w:rsid w:val="004C0928"/>
    <w:pPr>
      <w:keepNext/>
      <w:keepLines/>
      <w:widowControl/>
      <w:autoSpaceDE/>
      <w:autoSpaceDN/>
      <w:spacing w:before="40"/>
      <w:outlineLvl w:val="6"/>
    </w:pPr>
    <w:rPr>
      <w:rFonts w:ascii="Calibri" w:eastAsiaTheme="majorEastAsia" w:hAnsi="Calibri" w:cstheme="majorBidi"/>
      <w:color w:val="595959" w:themeColor="text1" w:themeTint="A6"/>
      <w:lang w:val="uk" w:eastAsia="uk-UA"/>
    </w:rPr>
  </w:style>
  <w:style w:type="paragraph" w:styleId="8">
    <w:name w:val="heading 8"/>
    <w:link w:val="80"/>
    <w:uiPriority w:val="9"/>
    <w:semiHidden/>
    <w:unhideWhenUsed/>
    <w:qFormat/>
    <w:rsid w:val="004C0928"/>
    <w:pPr>
      <w:keepNext/>
      <w:keepLines/>
      <w:widowControl/>
      <w:autoSpaceDE/>
      <w:autoSpaceDN/>
      <w:outlineLvl w:val="7"/>
    </w:pPr>
    <w:rPr>
      <w:rFonts w:ascii="Calibri" w:eastAsiaTheme="majorEastAsia" w:hAnsi="Calibri" w:cstheme="majorBidi"/>
      <w:i/>
      <w:iCs/>
      <w:color w:val="272727" w:themeColor="text1" w:themeTint="D8"/>
      <w:lang w:val="uk" w:eastAsia="uk-UA"/>
    </w:rPr>
  </w:style>
  <w:style w:type="paragraph" w:styleId="9">
    <w:name w:val="heading 9"/>
    <w:link w:val="90"/>
    <w:uiPriority w:val="9"/>
    <w:semiHidden/>
    <w:unhideWhenUsed/>
    <w:qFormat/>
    <w:rsid w:val="004C0928"/>
    <w:pPr>
      <w:keepNext/>
      <w:keepLines/>
      <w:widowControl/>
      <w:autoSpaceDE/>
      <w:autoSpaceDN/>
      <w:outlineLvl w:val="8"/>
    </w:pPr>
    <w:rPr>
      <w:rFonts w:ascii="Calibri" w:eastAsiaTheme="majorEastAsia" w:hAnsi="Calibri" w:cstheme="majorBidi"/>
      <w:color w:val="272727" w:themeColor="text1" w:themeTint="D8"/>
      <w:lang w:val="uk"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594"/>
      <w:ind w:left="141"/>
    </w:pPr>
    <w:rPr>
      <w:rFonts w:ascii="Arial" w:eastAsia="Arial" w:hAnsi="Arial" w:cs="Arial"/>
      <w:b/>
      <w:bCs/>
    </w:rPr>
  </w:style>
  <w:style w:type="paragraph" w:styleId="20">
    <w:name w:val="toc 2"/>
    <w:basedOn w:val="a"/>
    <w:uiPriority w:val="1"/>
    <w:qFormat/>
    <w:pPr>
      <w:ind w:left="141"/>
    </w:pPr>
  </w:style>
  <w:style w:type="paragraph" w:styleId="30">
    <w:name w:val="toc 3"/>
    <w:basedOn w:val="a"/>
    <w:uiPriority w:val="1"/>
    <w:qFormat/>
    <w:pPr>
      <w:spacing w:line="245" w:lineRule="exact"/>
      <w:ind w:left="9527"/>
    </w:pPr>
  </w:style>
  <w:style w:type="paragraph" w:styleId="a3">
    <w:name w:val="Body Text"/>
    <w:basedOn w:val="a"/>
    <w:uiPriority w:val="1"/>
    <w:qFormat/>
  </w:style>
  <w:style w:type="paragraph" w:styleId="a4">
    <w:name w:val="List Paragraph"/>
    <w:basedOn w:val="a"/>
    <w:uiPriority w:val="34"/>
    <w:qFormat/>
    <w:pPr>
      <w:spacing w:before="125"/>
      <w:ind w:left="141"/>
      <w:jc w:val="both"/>
    </w:pPr>
  </w:style>
  <w:style w:type="paragraph" w:customStyle="1" w:styleId="TableParagraph">
    <w:name w:val="Table Paragraph"/>
    <w:basedOn w:val="a"/>
    <w:uiPriority w:val="1"/>
    <w:qFormat/>
  </w:style>
  <w:style w:type="paragraph" w:styleId="a5">
    <w:name w:val="header"/>
    <w:basedOn w:val="a"/>
    <w:link w:val="a6"/>
    <w:uiPriority w:val="99"/>
    <w:unhideWhenUsed/>
    <w:rsid w:val="005222CD"/>
    <w:pPr>
      <w:tabs>
        <w:tab w:val="center" w:pos="4819"/>
        <w:tab w:val="right" w:pos="9639"/>
      </w:tabs>
    </w:pPr>
  </w:style>
  <w:style w:type="character" w:customStyle="1" w:styleId="a6">
    <w:name w:val="Верхний колонтитул Знак"/>
    <w:basedOn w:val="a0"/>
    <w:link w:val="a5"/>
    <w:uiPriority w:val="99"/>
    <w:rsid w:val="005222CD"/>
    <w:rPr>
      <w:rFonts w:ascii="Microsoft Sans Serif" w:eastAsia="Microsoft Sans Serif" w:hAnsi="Microsoft Sans Serif" w:cs="Microsoft Sans Serif"/>
      <w:lang w:val="uk-UA"/>
    </w:rPr>
  </w:style>
  <w:style w:type="paragraph" w:styleId="a7">
    <w:name w:val="footer"/>
    <w:basedOn w:val="a"/>
    <w:link w:val="a8"/>
    <w:uiPriority w:val="99"/>
    <w:unhideWhenUsed/>
    <w:rsid w:val="005222CD"/>
    <w:pPr>
      <w:tabs>
        <w:tab w:val="center" w:pos="4819"/>
        <w:tab w:val="right" w:pos="9639"/>
      </w:tabs>
    </w:pPr>
  </w:style>
  <w:style w:type="character" w:customStyle="1" w:styleId="a8">
    <w:name w:val="Нижний колонтитул Знак"/>
    <w:basedOn w:val="a0"/>
    <w:link w:val="a7"/>
    <w:uiPriority w:val="99"/>
    <w:rsid w:val="005222CD"/>
    <w:rPr>
      <w:rFonts w:ascii="Microsoft Sans Serif" w:eastAsia="Microsoft Sans Serif" w:hAnsi="Microsoft Sans Serif" w:cs="Microsoft Sans Serif"/>
      <w:lang w:val="uk-UA"/>
    </w:rPr>
  </w:style>
  <w:style w:type="paragraph" w:styleId="a9">
    <w:name w:val="Normal (Web)"/>
    <w:basedOn w:val="a"/>
    <w:uiPriority w:val="99"/>
    <w:unhideWhenUsed/>
    <w:rsid w:val="008E0DD7"/>
    <w:pPr>
      <w:widowControl/>
      <w:autoSpaceDE/>
      <w:autoSpaceDN/>
      <w:spacing w:before="100" w:beforeAutospacing="1" w:after="100" w:afterAutospacing="1"/>
    </w:pPr>
    <w:rPr>
      <w:rFonts w:ascii="Times New Roman" w:eastAsia="Times New Roman" w:hAnsi="Times New Roman" w:cs="Times New Roman"/>
      <w:sz w:val="24"/>
      <w:szCs w:val="24"/>
      <w:lang w:eastAsia="uk-UA"/>
    </w:rPr>
  </w:style>
  <w:style w:type="character" w:styleId="aa">
    <w:name w:val="Strong"/>
    <w:basedOn w:val="a0"/>
    <w:uiPriority w:val="22"/>
    <w:qFormat/>
    <w:rsid w:val="00DA321F"/>
    <w:rPr>
      <w:b/>
      <w:bCs/>
    </w:rPr>
  </w:style>
  <w:style w:type="character" w:customStyle="1" w:styleId="40">
    <w:name w:val="Заголовок 4 Знак"/>
    <w:basedOn w:val="a0"/>
    <w:link w:val="4"/>
    <w:rsid w:val="004C0928"/>
    <w:rPr>
      <w:rFonts w:ascii="Calibri" w:eastAsia="Calibri" w:hAnsi="Calibri" w:cs="Calibri"/>
      <w:i/>
      <w:color w:val="2F5496"/>
      <w:lang w:val="uk" w:eastAsia="uk-UA"/>
    </w:rPr>
  </w:style>
  <w:style w:type="character" w:customStyle="1" w:styleId="50">
    <w:name w:val="Заголовок 5 Знак"/>
    <w:basedOn w:val="a0"/>
    <w:link w:val="5"/>
    <w:rsid w:val="004C0928"/>
    <w:rPr>
      <w:rFonts w:ascii="Calibri" w:eastAsia="Calibri" w:hAnsi="Calibri" w:cs="Calibri"/>
      <w:color w:val="2F5496"/>
      <w:lang w:val="uk" w:eastAsia="uk-UA"/>
    </w:rPr>
  </w:style>
  <w:style w:type="character" w:customStyle="1" w:styleId="60">
    <w:name w:val="Заголовок 6 Знак"/>
    <w:basedOn w:val="a0"/>
    <w:link w:val="6"/>
    <w:rsid w:val="004C0928"/>
    <w:rPr>
      <w:rFonts w:ascii="Calibri" w:eastAsia="Calibri" w:hAnsi="Calibri" w:cs="Calibri"/>
      <w:i/>
      <w:color w:val="595959"/>
      <w:lang w:val="uk" w:eastAsia="uk-UA"/>
    </w:rPr>
  </w:style>
  <w:style w:type="character" w:customStyle="1" w:styleId="70">
    <w:name w:val="Заголовок 7 Знак"/>
    <w:basedOn w:val="a0"/>
    <w:link w:val="7"/>
    <w:uiPriority w:val="9"/>
    <w:semiHidden/>
    <w:rsid w:val="004C0928"/>
    <w:rPr>
      <w:rFonts w:ascii="Calibri" w:eastAsiaTheme="majorEastAsia" w:hAnsi="Calibri" w:cstheme="majorBidi"/>
      <w:color w:val="595959" w:themeColor="text1" w:themeTint="A6"/>
      <w:lang w:val="uk" w:eastAsia="uk-UA"/>
    </w:rPr>
  </w:style>
  <w:style w:type="character" w:customStyle="1" w:styleId="80">
    <w:name w:val="Заголовок 8 Знак"/>
    <w:basedOn w:val="a0"/>
    <w:link w:val="8"/>
    <w:uiPriority w:val="9"/>
    <w:semiHidden/>
    <w:rsid w:val="004C0928"/>
    <w:rPr>
      <w:rFonts w:ascii="Calibri" w:eastAsiaTheme="majorEastAsia" w:hAnsi="Calibri" w:cstheme="majorBidi"/>
      <w:i/>
      <w:iCs/>
      <w:color w:val="272727" w:themeColor="text1" w:themeTint="D8"/>
      <w:lang w:val="uk" w:eastAsia="uk-UA"/>
    </w:rPr>
  </w:style>
  <w:style w:type="character" w:customStyle="1" w:styleId="90">
    <w:name w:val="Заголовок 9 Знак"/>
    <w:basedOn w:val="a0"/>
    <w:link w:val="9"/>
    <w:uiPriority w:val="9"/>
    <w:semiHidden/>
    <w:rsid w:val="004C0928"/>
    <w:rPr>
      <w:rFonts w:ascii="Calibri" w:eastAsiaTheme="majorEastAsia" w:hAnsi="Calibri" w:cstheme="majorBidi"/>
      <w:color w:val="272727" w:themeColor="text1" w:themeTint="D8"/>
      <w:lang w:val="uk" w:eastAsia="uk-UA"/>
    </w:rPr>
  </w:style>
  <w:style w:type="table" w:customStyle="1" w:styleId="TableNormal0">
    <w:name w:val="TableNormal"/>
    <w:rsid w:val="004C0928"/>
    <w:pPr>
      <w:widowControl/>
      <w:autoSpaceDE/>
      <w:autoSpaceDN/>
    </w:pPr>
    <w:rPr>
      <w:rFonts w:ascii="Calibri" w:eastAsia="Calibri" w:hAnsi="Calibri" w:cs="Calibri"/>
      <w:lang w:val="uk" w:eastAsia="uk-UA"/>
    </w:rPr>
    <w:tblPr>
      <w:tblCellMar>
        <w:top w:w="100" w:type="dxa"/>
        <w:left w:w="100" w:type="dxa"/>
        <w:bottom w:w="100" w:type="dxa"/>
        <w:right w:w="100" w:type="dxa"/>
      </w:tblCellMar>
    </w:tblPr>
  </w:style>
  <w:style w:type="paragraph" w:styleId="ab">
    <w:name w:val="Title"/>
    <w:basedOn w:val="a"/>
    <w:next w:val="a"/>
    <w:link w:val="ac"/>
    <w:rsid w:val="004C0928"/>
    <w:pPr>
      <w:widowControl/>
      <w:autoSpaceDE/>
      <w:autoSpaceDN/>
      <w:spacing w:after="80"/>
    </w:pPr>
    <w:rPr>
      <w:rFonts w:ascii="Calibri" w:eastAsia="Calibri" w:hAnsi="Calibri" w:cs="Calibri"/>
      <w:sz w:val="56"/>
      <w:szCs w:val="56"/>
      <w:lang w:val="uk" w:eastAsia="uk-UA"/>
    </w:rPr>
  </w:style>
  <w:style w:type="character" w:customStyle="1" w:styleId="ac">
    <w:name w:val="Название Знак"/>
    <w:basedOn w:val="a0"/>
    <w:link w:val="ab"/>
    <w:rsid w:val="004C0928"/>
    <w:rPr>
      <w:rFonts w:ascii="Calibri" w:eastAsia="Calibri" w:hAnsi="Calibri" w:cs="Calibri"/>
      <w:sz w:val="56"/>
      <w:szCs w:val="56"/>
      <w:lang w:val="uk" w:eastAsia="uk-UA"/>
    </w:rPr>
  </w:style>
  <w:style w:type="character" w:customStyle="1" w:styleId="11">
    <w:name w:val="Заголовок 1 Знак"/>
    <w:basedOn w:val="a0"/>
    <w:uiPriority w:val="9"/>
    <w:rsid w:val="004C0928"/>
    <w:rPr>
      <w:rFonts w:ascii="Times New Roman" w:eastAsiaTheme="majorEastAsia" w:hAnsi="Times New Roman" w:cstheme="majorBidi"/>
      <w:b/>
      <w:color w:val="000000" w:themeColor="text1"/>
      <w:sz w:val="28"/>
      <w:szCs w:val="40"/>
    </w:rPr>
  </w:style>
  <w:style w:type="character" w:customStyle="1" w:styleId="21">
    <w:name w:val="Заголовок 2 Знак"/>
    <w:basedOn w:val="a0"/>
    <w:rsid w:val="004C0928"/>
    <w:rPr>
      <w:rFonts w:asciiTheme="majorHAnsi" w:eastAsiaTheme="majorEastAsia" w:hAnsiTheme="majorHAnsi" w:cstheme="majorBidi"/>
      <w:color w:val="365F91" w:themeColor="accent1" w:themeShade="BF"/>
      <w:sz w:val="32"/>
      <w:szCs w:val="32"/>
    </w:rPr>
  </w:style>
  <w:style w:type="character" w:customStyle="1" w:styleId="31">
    <w:name w:val="Заголовок 3 Знак"/>
    <w:basedOn w:val="a0"/>
    <w:uiPriority w:val="9"/>
    <w:semiHidden/>
    <w:rsid w:val="004C0928"/>
    <w:rPr>
      <w:rFonts w:eastAsiaTheme="majorEastAsia" w:cstheme="majorBidi"/>
      <w:color w:val="365F91" w:themeColor="accent1" w:themeShade="BF"/>
      <w:sz w:val="28"/>
      <w:szCs w:val="28"/>
    </w:rPr>
  </w:style>
  <w:style w:type="character" w:customStyle="1" w:styleId="ad">
    <w:name w:val="Назва Знак"/>
    <w:basedOn w:val="a0"/>
    <w:uiPriority w:val="10"/>
    <w:rsid w:val="004C0928"/>
    <w:rPr>
      <w:rFonts w:asciiTheme="majorHAnsi" w:eastAsiaTheme="majorEastAsia" w:hAnsiTheme="majorHAnsi" w:cstheme="majorBidi"/>
      <w:spacing w:val="-10"/>
      <w:kern w:val="28"/>
      <w:sz w:val="56"/>
      <w:szCs w:val="56"/>
    </w:rPr>
  </w:style>
  <w:style w:type="character" w:customStyle="1" w:styleId="ae">
    <w:name w:val="Підзаголовок Знак"/>
    <w:basedOn w:val="a0"/>
    <w:uiPriority w:val="11"/>
    <w:rsid w:val="004C0928"/>
    <w:rPr>
      <w:rFonts w:eastAsiaTheme="majorEastAsia" w:cstheme="majorBidi"/>
      <w:color w:val="595959" w:themeColor="text1" w:themeTint="A6"/>
      <w:spacing w:val="15"/>
      <w:sz w:val="28"/>
      <w:szCs w:val="28"/>
    </w:rPr>
  </w:style>
  <w:style w:type="paragraph" w:styleId="22">
    <w:name w:val="Quote"/>
    <w:link w:val="23"/>
    <w:uiPriority w:val="29"/>
    <w:qFormat/>
    <w:rsid w:val="004C0928"/>
    <w:pPr>
      <w:widowControl/>
      <w:autoSpaceDE/>
      <w:autoSpaceDN/>
      <w:spacing w:before="160" w:after="160"/>
      <w:jc w:val="center"/>
    </w:pPr>
    <w:rPr>
      <w:rFonts w:ascii="Calibri" w:eastAsia="Calibri" w:hAnsi="Calibri" w:cs="Calibri"/>
      <w:i/>
      <w:iCs/>
      <w:color w:val="404040" w:themeColor="text1" w:themeTint="BF"/>
      <w:lang w:val="uk" w:eastAsia="uk-UA"/>
    </w:rPr>
  </w:style>
  <w:style w:type="character" w:customStyle="1" w:styleId="23">
    <w:name w:val="Цитата 2 Знак"/>
    <w:basedOn w:val="a0"/>
    <w:link w:val="22"/>
    <w:uiPriority w:val="29"/>
    <w:rsid w:val="004C0928"/>
    <w:rPr>
      <w:rFonts w:ascii="Calibri" w:eastAsia="Calibri" w:hAnsi="Calibri" w:cs="Calibri"/>
      <w:i/>
      <w:iCs/>
      <w:color w:val="404040" w:themeColor="text1" w:themeTint="BF"/>
      <w:lang w:val="uk" w:eastAsia="uk-UA"/>
    </w:rPr>
  </w:style>
  <w:style w:type="character" w:styleId="af">
    <w:name w:val="Intense Emphasis"/>
    <w:basedOn w:val="a0"/>
    <w:uiPriority w:val="21"/>
    <w:qFormat/>
    <w:rsid w:val="004C0928"/>
    <w:rPr>
      <w:i/>
      <w:iCs/>
      <w:color w:val="365F91" w:themeColor="accent1" w:themeShade="BF"/>
    </w:rPr>
  </w:style>
  <w:style w:type="paragraph" w:styleId="af0">
    <w:name w:val="Intense Quote"/>
    <w:link w:val="af1"/>
    <w:uiPriority w:val="30"/>
    <w:qFormat/>
    <w:rsid w:val="004C0928"/>
    <w:pPr>
      <w:widowControl/>
      <w:pBdr>
        <w:top w:val="single" w:sz="4" w:space="10" w:color="365F91" w:themeColor="accent1" w:themeShade="BF"/>
        <w:bottom w:val="single" w:sz="4" w:space="10" w:color="365F91" w:themeColor="accent1" w:themeShade="BF"/>
      </w:pBdr>
      <w:autoSpaceDE/>
      <w:autoSpaceDN/>
      <w:spacing w:before="360" w:after="360"/>
      <w:ind w:left="864" w:right="864"/>
      <w:jc w:val="center"/>
    </w:pPr>
    <w:rPr>
      <w:rFonts w:ascii="Calibri" w:eastAsia="Calibri" w:hAnsi="Calibri" w:cs="Calibri"/>
      <w:i/>
      <w:iCs/>
      <w:color w:val="365F91" w:themeColor="accent1" w:themeShade="BF"/>
      <w:lang w:val="uk" w:eastAsia="uk-UA"/>
    </w:rPr>
  </w:style>
  <w:style w:type="character" w:customStyle="1" w:styleId="af1">
    <w:name w:val="Выделенная цитата Знак"/>
    <w:basedOn w:val="a0"/>
    <w:link w:val="af0"/>
    <w:uiPriority w:val="30"/>
    <w:rsid w:val="004C0928"/>
    <w:rPr>
      <w:rFonts w:ascii="Calibri" w:eastAsia="Calibri" w:hAnsi="Calibri" w:cs="Calibri"/>
      <w:i/>
      <w:iCs/>
      <w:color w:val="365F91" w:themeColor="accent1" w:themeShade="BF"/>
      <w:lang w:val="uk" w:eastAsia="uk-UA"/>
    </w:rPr>
  </w:style>
  <w:style w:type="character" w:styleId="af2">
    <w:name w:val="Intense Reference"/>
    <w:basedOn w:val="a0"/>
    <w:uiPriority w:val="32"/>
    <w:qFormat/>
    <w:rsid w:val="004C0928"/>
    <w:rPr>
      <w:b/>
      <w:bCs/>
      <w:smallCaps/>
      <w:color w:val="365F91" w:themeColor="accent1" w:themeShade="BF"/>
      <w:spacing w:val="5"/>
    </w:rPr>
  </w:style>
  <w:style w:type="character" w:styleId="af3">
    <w:name w:val="Hyperlink"/>
    <w:basedOn w:val="a0"/>
    <w:uiPriority w:val="99"/>
    <w:semiHidden/>
    <w:unhideWhenUsed/>
    <w:rsid w:val="004C0928"/>
    <w:rPr>
      <w:color w:val="1155CC"/>
      <w:u w:val="single"/>
    </w:rPr>
  </w:style>
  <w:style w:type="character" w:styleId="af4">
    <w:name w:val="FollowedHyperlink"/>
    <w:basedOn w:val="a0"/>
    <w:uiPriority w:val="99"/>
    <w:semiHidden/>
    <w:unhideWhenUsed/>
    <w:rsid w:val="004C0928"/>
    <w:rPr>
      <w:color w:val="1155CC"/>
      <w:u w:val="single"/>
    </w:rPr>
  </w:style>
  <w:style w:type="paragraph" w:customStyle="1" w:styleId="msonormal0">
    <w:name w:val="msonormal"/>
    <w:rsid w:val="004C0928"/>
    <w:pPr>
      <w:widowControl/>
      <w:autoSpaceDE/>
      <w:autoSpaceDN/>
      <w:spacing w:before="100" w:beforeAutospacing="1" w:after="100" w:afterAutospacing="1"/>
    </w:pPr>
    <w:rPr>
      <w:rFonts w:ascii="Times New Roman" w:eastAsia="Times New Roman" w:hAnsi="Times New Roman" w:cs="Times New Roman"/>
      <w:sz w:val="24"/>
      <w:szCs w:val="24"/>
      <w:lang w:val="uk" w:eastAsia="uk-UA"/>
    </w:rPr>
  </w:style>
  <w:style w:type="paragraph" w:customStyle="1" w:styleId="font5">
    <w:name w:val="font5"/>
    <w:rsid w:val="004C0928"/>
    <w:pPr>
      <w:widowControl/>
      <w:autoSpaceDE/>
      <w:autoSpaceDN/>
      <w:spacing w:before="100" w:beforeAutospacing="1" w:after="100" w:afterAutospacing="1"/>
    </w:pPr>
    <w:rPr>
      <w:rFonts w:ascii="Arial" w:eastAsia="Times New Roman" w:hAnsi="Arial" w:cs="Arial"/>
      <w:color w:val="000000"/>
      <w:sz w:val="20"/>
      <w:szCs w:val="20"/>
      <w:lang w:val="uk" w:eastAsia="uk-UA"/>
    </w:rPr>
  </w:style>
  <w:style w:type="paragraph" w:customStyle="1" w:styleId="font6">
    <w:name w:val="font6"/>
    <w:rsid w:val="004C0928"/>
    <w:pPr>
      <w:widowControl/>
      <w:autoSpaceDE/>
      <w:autoSpaceDN/>
      <w:spacing w:before="100" w:beforeAutospacing="1" w:after="100" w:afterAutospacing="1"/>
    </w:pPr>
    <w:rPr>
      <w:rFonts w:ascii="Arial" w:eastAsia="Times New Roman" w:hAnsi="Arial" w:cs="Arial"/>
      <w:color w:val="FF0000"/>
      <w:sz w:val="20"/>
      <w:szCs w:val="20"/>
      <w:lang w:val="uk" w:eastAsia="uk-UA"/>
    </w:rPr>
  </w:style>
  <w:style w:type="paragraph" w:customStyle="1" w:styleId="xl65">
    <w:name w:val="xl65"/>
    <w:rsid w:val="004C0928"/>
    <w:pPr>
      <w:widowControl/>
      <w:pBdr>
        <w:top w:val="single" w:sz="4" w:space="0" w:color="000000"/>
        <w:left w:val="single" w:sz="4" w:space="0" w:color="000000"/>
        <w:bottom w:val="single" w:sz="4" w:space="0" w:color="000000"/>
        <w:right w:val="single" w:sz="4" w:space="0" w:color="000000"/>
      </w:pBdr>
      <w:shd w:val="clear" w:color="F2F2F2" w:fill="F2F2F2"/>
      <w:autoSpaceDE/>
      <w:autoSpaceDN/>
      <w:spacing w:before="100" w:beforeAutospacing="1" w:after="100" w:afterAutospacing="1"/>
      <w:jc w:val="center"/>
      <w:textAlignment w:val="top"/>
    </w:pPr>
    <w:rPr>
      <w:rFonts w:ascii="Times New Roman" w:eastAsia="Times New Roman" w:hAnsi="Times New Roman" w:cs="Times New Roman"/>
      <w:b/>
      <w:bCs/>
      <w:color w:val="000000"/>
      <w:sz w:val="24"/>
      <w:szCs w:val="24"/>
      <w:lang w:val="uk" w:eastAsia="uk-UA"/>
    </w:rPr>
  </w:style>
  <w:style w:type="paragraph" w:customStyle="1" w:styleId="xl66">
    <w:name w:val="xl66"/>
    <w:rsid w:val="004C0928"/>
    <w:pPr>
      <w:widowControl/>
      <w:pBdr>
        <w:top w:val="single" w:sz="4" w:space="0" w:color="000000"/>
        <w:left w:val="single" w:sz="4" w:space="0" w:color="000000"/>
        <w:bottom w:val="single" w:sz="4" w:space="0" w:color="000000"/>
        <w:right w:val="single" w:sz="4" w:space="0" w:color="000000"/>
      </w:pBdr>
      <w:shd w:val="clear" w:color="F2F2F2" w:fill="F2F2F2"/>
      <w:autoSpaceDE/>
      <w:autoSpaceDN/>
      <w:spacing w:before="100" w:beforeAutospacing="1" w:after="100" w:afterAutospacing="1"/>
      <w:jc w:val="center"/>
      <w:textAlignment w:val="top"/>
    </w:pPr>
    <w:rPr>
      <w:rFonts w:ascii="Times New Roman" w:eastAsia="Times New Roman" w:hAnsi="Times New Roman" w:cs="Times New Roman"/>
      <w:b/>
      <w:bCs/>
      <w:sz w:val="24"/>
      <w:szCs w:val="24"/>
      <w:lang w:val="uk" w:eastAsia="uk-UA"/>
    </w:rPr>
  </w:style>
  <w:style w:type="paragraph" w:customStyle="1" w:styleId="xl67">
    <w:name w:val="xl67"/>
    <w:rsid w:val="004C0928"/>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top"/>
    </w:pPr>
    <w:rPr>
      <w:rFonts w:ascii="Times New Roman" w:eastAsia="Times New Roman" w:hAnsi="Times New Roman" w:cs="Times New Roman"/>
      <w:color w:val="000000"/>
      <w:sz w:val="24"/>
      <w:szCs w:val="24"/>
      <w:lang w:val="uk" w:eastAsia="uk-UA"/>
    </w:rPr>
  </w:style>
  <w:style w:type="paragraph" w:customStyle="1" w:styleId="xl68">
    <w:name w:val="xl68"/>
    <w:rsid w:val="004C0928"/>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top"/>
    </w:pPr>
    <w:rPr>
      <w:rFonts w:ascii="Times New Roman" w:eastAsia="Times New Roman" w:hAnsi="Times New Roman" w:cs="Times New Roman"/>
      <w:sz w:val="24"/>
      <w:szCs w:val="24"/>
      <w:lang w:val="uk" w:eastAsia="uk-UA"/>
    </w:rPr>
  </w:style>
  <w:style w:type="paragraph" w:customStyle="1" w:styleId="xl69">
    <w:name w:val="xl69"/>
    <w:rsid w:val="004C0928"/>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top"/>
    </w:pPr>
    <w:rPr>
      <w:rFonts w:ascii="Times New Roman" w:eastAsia="Times New Roman" w:hAnsi="Times New Roman" w:cs="Times New Roman"/>
      <w:sz w:val="24"/>
      <w:szCs w:val="24"/>
      <w:lang w:val="uk" w:eastAsia="uk-UA"/>
    </w:rPr>
  </w:style>
  <w:style w:type="paragraph" w:customStyle="1" w:styleId="xl70">
    <w:name w:val="xl70"/>
    <w:rsid w:val="004C0928"/>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top"/>
    </w:pPr>
    <w:rPr>
      <w:rFonts w:ascii="Times New Roman" w:eastAsia="Times New Roman" w:hAnsi="Times New Roman" w:cs="Times New Roman"/>
      <w:sz w:val="24"/>
      <w:szCs w:val="24"/>
      <w:lang w:val="uk" w:eastAsia="uk-UA"/>
    </w:rPr>
  </w:style>
  <w:style w:type="paragraph" w:customStyle="1" w:styleId="xl71">
    <w:name w:val="xl71"/>
    <w:rsid w:val="004C0928"/>
    <w:pPr>
      <w:widowControl/>
      <w:shd w:val="clear" w:color="FFFFFF" w:fill="FFFFFF"/>
      <w:autoSpaceDE/>
      <w:autoSpaceDN/>
      <w:spacing w:before="100" w:beforeAutospacing="1" w:after="100" w:afterAutospacing="1"/>
    </w:pPr>
    <w:rPr>
      <w:rFonts w:ascii="Times New Roman" w:eastAsia="Times New Roman" w:hAnsi="Times New Roman" w:cs="Times New Roman"/>
      <w:color w:val="000000"/>
      <w:sz w:val="24"/>
      <w:szCs w:val="24"/>
      <w:lang w:val="uk" w:eastAsia="uk-UA"/>
    </w:rPr>
  </w:style>
  <w:style w:type="paragraph" w:customStyle="1" w:styleId="xl72">
    <w:name w:val="xl72"/>
    <w:rsid w:val="004C0928"/>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top"/>
    </w:pPr>
    <w:rPr>
      <w:rFonts w:ascii="Times New Roman" w:eastAsia="Times New Roman" w:hAnsi="Times New Roman" w:cs="Times New Roman"/>
      <w:color w:val="000000"/>
      <w:sz w:val="24"/>
      <w:szCs w:val="24"/>
      <w:lang w:val="uk" w:eastAsia="uk-UA"/>
    </w:rPr>
  </w:style>
  <w:style w:type="paragraph" w:customStyle="1" w:styleId="xl73">
    <w:name w:val="xl73"/>
    <w:rsid w:val="004C0928"/>
    <w:pPr>
      <w:widowControl/>
      <w:pBdr>
        <w:bottom w:val="single" w:sz="8" w:space="0" w:color="000000"/>
        <w:right w:val="single" w:sz="8" w:space="0" w:color="000000"/>
      </w:pBdr>
      <w:autoSpaceDE/>
      <w:autoSpaceDN/>
      <w:spacing w:before="100" w:beforeAutospacing="1" w:after="100" w:afterAutospacing="1"/>
      <w:textAlignment w:val="top"/>
    </w:pPr>
    <w:rPr>
      <w:rFonts w:ascii="Times New Roman" w:eastAsia="Times New Roman" w:hAnsi="Times New Roman" w:cs="Times New Roman"/>
      <w:sz w:val="18"/>
      <w:szCs w:val="18"/>
      <w:lang w:val="uk" w:eastAsia="uk-UA"/>
    </w:rPr>
  </w:style>
  <w:style w:type="paragraph" w:customStyle="1" w:styleId="xl74">
    <w:name w:val="xl74"/>
    <w:rsid w:val="004C0928"/>
    <w:pPr>
      <w:widowControl/>
      <w:pBdr>
        <w:top w:val="single" w:sz="4" w:space="0" w:color="000000"/>
        <w:left w:val="single" w:sz="4" w:space="0" w:color="000000"/>
        <w:bottom w:val="single" w:sz="4" w:space="0" w:color="000000"/>
      </w:pBdr>
      <w:shd w:val="clear" w:color="F2F2F2" w:fill="F2F2F2"/>
      <w:autoSpaceDE/>
      <w:autoSpaceDN/>
      <w:spacing w:before="100" w:beforeAutospacing="1" w:after="100" w:afterAutospacing="1"/>
      <w:jc w:val="center"/>
      <w:textAlignment w:val="top"/>
    </w:pPr>
    <w:rPr>
      <w:rFonts w:ascii="Times New Roman" w:eastAsia="Times New Roman" w:hAnsi="Times New Roman" w:cs="Times New Roman"/>
      <w:b/>
      <w:bCs/>
      <w:color w:val="000000"/>
      <w:sz w:val="24"/>
      <w:szCs w:val="24"/>
      <w:lang w:val="uk" w:eastAsia="uk-UA"/>
    </w:rPr>
  </w:style>
  <w:style w:type="paragraph" w:customStyle="1" w:styleId="xl75">
    <w:name w:val="xl75"/>
    <w:rsid w:val="004C0928"/>
    <w:pPr>
      <w:widowControl/>
      <w:pBdr>
        <w:top w:val="single" w:sz="4" w:space="0" w:color="000000"/>
        <w:bottom w:val="single" w:sz="4" w:space="0" w:color="000000"/>
      </w:pBdr>
      <w:autoSpaceDE/>
      <w:autoSpaceDN/>
      <w:spacing w:before="100" w:beforeAutospacing="1" w:after="100" w:afterAutospacing="1"/>
    </w:pPr>
    <w:rPr>
      <w:rFonts w:ascii="Times New Roman" w:eastAsia="Times New Roman" w:hAnsi="Times New Roman" w:cs="Times New Roman"/>
      <w:sz w:val="24"/>
      <w:szCs w:val="24"/>
      <w:lang w:val="uk" w:eastAsia="uk-UA"/>
    </w:rPr>
  </w:style>
  <w:style w:type="paragraph" w:customStyle="1" w:styleId="xl76">
    <w:name w:val="xl76"/>
    <w:rsid w:val="004C0928"/>
    <w:pPr>
      <w:widowControl/>
      <w:pBdr>
        <w:top w:val="single" w:sz="4" w:space="0" w:color="000000"/>
        <w:bottom w:val="single" w:sz="4" w:space="0" w:color="000000"/>
        <w:right w:val="single" w:sz="4" w:space="0" w:color="000000"/>
      </w:pBdr>
      <w:autoSpaceDE/>
      <w:autoSpaceDN/>
      <w:spacing w:before="100" w:beforeAutospacing="1" w:after="100" w:afterAutospacing="1"/>
    </w:pPr>
    <w:rPr>
      <w:rFonts w:ascii="Times New Roman" w:eastAsia="Times New Roman" w:hAnsi="Times New Roman" w:cs="Times New Roman"/>
      <w:sz w:val="24"/>
      <w:szCs w:val="24"/>
      <w:lang w:val="uk" w:eastAsia="uk-UA"/>
    </w:rPr>
  </w:style>
  <w:style w:type="paragraph" w:customStyle="1" w:styleId="xl77">
    <w:name w:val="xl77"/>
    <w:rsid w:val="004C0928"/>
    <w:pPr>
      <w:widowControl/>
      <w:pBdr>
        <w:top w:val="single" w:sz="4" w:space="0" w:color="000000"/>
        <w:left w:val="single" w:sz="4" w:space="0" w:color="000000"/>
        <w:right w:val="single" w:sz="4" w:space="0" w:color="000000"/>
      </w:pBdr>
      <w:shd w:val="clear" w:color="F2F2F2" w:fill="F2F2F2"/>
      <w:autoSpaceDE/>
      <w:autoSpaceDN/>
      <w:spacing w:before="100" w:beforeAutospacing="1" w:after="100" w:afterAutospacing="1"/>
      <w:jc w:val="center"/>
      <w:textAlignment w:val="top"/>
    </w:pPr>
    <w:rPr>
      <w:rFonts w:ascii="Times New Roman" w:eastAsia="Times New Roman" w:hAnsi="Times New Roman" w:cs="Times New Roman"/>
      <w:b/>
      <w:bCs/>
      <w:sz w:val="24"/>
      <w:szCs w:val="24"/>
      <w:lang w:val="uk" w:eastAsia="uk-UA"/>
    </w:rPr>
  </w:style>
  <w:style w:type="paragraph" w:customStyle="1" w:styleId="xl78">
    <w:name w:val="xl78"/>
    <w:rsid w:val="004C0928"/>
    <w:pPr>
      <w:widowControl/>
      <w:pBdr>
        <w:left w:val="single" w:sz="4" w:space="0" w:color="000000"/>
        <w:bottom w:val="single" w:sz="4" w:space="0" w:color="000000"/>
        <w:right w:val="single" w:sz="4" w:space="0" w:color="000000"/>
      </w:pBdr>
      <w:autoSpaceDE/>
      <w:autoSpaceDN/>
      <w:spacing w:before="100" w:beforeAutospacing="1" w:after="100" w:afterAutospacing="1"/>
    </w:pPr>
    <w:rPr>
      <w:rFonts w:ascii="Times New Roman" w:eastAsia="Times New Roman" w:hAnsi="Times New Roman" w:cs="Times New Roman"/>
      <w:sz w:val="24"/>
      <w:szCs w:val="24"/>
      <w:lang w:val="uk" w:eastAsia="uk-UA"/>
    </w:rPr>
  </w:style>
  <w:style w:type="paragraph" w:customStyle="1" w:styleId="xl79">
    <w:name w:val="xl79"/>
    <w:rsid w:val="004C0928"/>
    <w:pPr>
      <w:widowControl/>
      <w:pBdr>
        <w:top w:val="single" w:sz="4" w:space="0" w:color="000000"/>
        <w:left w:val="single" w:sz="4" w:space="0" w:color="000000"/>
        <w:right w:val="single" w:sz="4" w:space="0" w:color="000000"/>
      </w:pBdr>
      <w:shd w:val="clear" w:color="F2F2F2" w:fill="F2F2F2"/>
      <w:autoSpaceDE/>
      <w:autoSpaceDN/>
      <w:spacing w:before="100" w:beforeAutospacing="1" w:after="100" w:afterAutospacing="1"/>
      <w:jc w:val="center"/>
      <w:textAlignment w:val="top"/>
    </w:pPr>
    <w:rPr>
      <w:rFonts w:ascii="Times New Roman" w:eastAsia="Times New Roman" w:hAnsi="Times New Roman" w:cs="Times New Roman"/>
      <w:b/>
      <w:bCs/>
      <w:color w:val="000000"/>
      <w:sz w:val="24"/>
      <w:szCs w:val="24"/>
      <w:lang w:val="uk" w:eastAsia="uk-UA"/>
    </w:rPr>
  </w:style>
  <w:style w:type="paragraph" w:styleId="af5">
    <w:name w:val="Subtitle"/>
    <w:basedOn w:val="a"/>
    <w:next w:val="a"/>
    <w:link w:val="af6"/>
    <w:rsid w:val="004C0928"/>
    <w:pPr>
      <w:widowControl/>
      <w:autoSpaceDE/>
      <w:autoSpaceDN/>
      <w:spacing w:after="160"/>
    </w:pPr>
    <w:rPr>
      <w:rFonts w:ascii="Calibri" w:eastAsia="Calibri" w:hAnsi="Calibri" w:cs="Calibri"/>
      <w:color w:val="595959"/>
      <w:sz w:val="28"/>
      <w:szCs w:val="28"/>
      <w:lang w:val="uk" w:eastAsia="uk-UA"/>
    </w:rPr>
  </w:style>
  <w:style w:type="character" w:customStyle="1" w:styleId="af6">
    <w:name w:val="Подзаголовок Знак"/>
    <w:basedOn w:val="a0"/>
    <w:link w:val="af5"/>
    <w:rsid w:val="004C0928"/>
    <w:rPr>
      <w:rFonts w:ascii="Calibri" w:eastAsia="Calibri" w:hAnsi="Calibri" w:cs="Calibri"/>
      <w:color w:val="595959"/>
      <w:sz w:val="28"/>
      <w:szCs w:val="28"/>
      <w:lang w:val="uk" w:eastAsia="uk-UA"/>
    </w:rPr>
  </w:style>
  <w:style w:type="paragraph" w:styleId="z-">
    <w:name w:val="HTML Top of Form"/>
    <w:basedOn w:val="a"/>
    <w:next w:val="a"/>
    <w:link w:val="z-0"/>
    <w:hidden/>
    <w:uiPriority w:val="99"/>
    <w:semiHidden/>
    <w:unhideWhenUsed/>
    <w:rsid w:val="00C84010"/>
    <w:pPr>
      <w:widowControl/>
      <w:pBdr>
        <w:bottom w:val="single" w:sz="6" w:space="1" w:color="auto"/>
      </w:pBdr>
      <w:autoSpaceDE/>
      <w:autoSpaceDN/>
      <w:jc w:val="center"/>
    </w:pPr>
    <w:rPr>
      <w:rFonts w:ascii="Arial" w:eastAsia="Times New Roman" w:hAnsi="Arial" w:cs="Arial"/>
      <w:vanish/>
      <w:sz w:val="16"/>
      <w:szCs w:val="16"/>
      <w:lang w:eastAsia="uk-UA"/>
    </w:rPr>
  </w:style>
  <w:style w:type="character" w:customStyle="1" w:styleId="z-0">
    <w:name w:val="z-Начало формы Знак"/>
    <w:basedOn w:val="a0"/>
    <w:link w:val="z-"/>
    <w:uiPriority w:val="99"/>
    <w:semiHidden/>
    <w:rsid w:val="00C84010"/>
    <w:rPr>
      <w:rFonts w:ascii="Arial" w:eastAsia="Times New Roman" w:hAnsi="Arial" w:cs="Arial"/>
      <w:vanish/>
      <w:sz w:val="16"/>
      <w:szCs w:val="16"/>
      <w:lang w:val="uk-UA" w:eastAsia="uk-UA"/>
    </w:rPr>
  </w:style>
  <w:style w:type="paragraph" w:customStyle="1" w:styleId="placeholder">
    <w:name w:val="placeholder"/>
    <w:basedOn w:val="a"/>
    <w:rsid w:val="00C84010"/>
    <w:pPr>
      <w:widowControl/>
      <w:autoSpaceDE/>
      <w:autoSpaceDN/>
      <w:spacing w:before="100" w:beforeAutospacing="1" w:after="100" w:afterAutospacing="1"/>
    </w:pPr>
    <w:rPr>
      <w:rFonts w:ascii="Times New Roman" w:eastAsia="Times New Roman" w:hAnsi="Times New Roman" w:cs="Times New Roman"/>
      <w:sz w:val="24"/>
      <w:szCs w:val="24"/>
      <w:lang w:eastAsia="uk-UA"/>
    </w:rPr>
  </w:style>
  <w:style w:type="paragraph" w:styleId="z-1">
    <w:name w:val="HTML Bottom of Form"/>
    <w:basedOn w:val="a"/>
    <w:next w:val="a"/>
    <w:link w:val="z-2"/>
    <w:hidden/>
    <w:uiPriority w:val="99"/>
    <w:semiHidden/>
    <w:unhideWhenUsed/>
    <w:rsid w:val="00C84010"/>
    <w:pPr>
      <w:widowControl/>
      <w:pBdr>
        <w:top w:val="single" w:sz="6" w:space="1" w:color="auto"/>
      </w:pBdr>
      <w:autoSpaceDE/>
      <w:autoSpaceDN/>
      <w:jc w:val="center"/>
    </w:pPr>
    <w:rPr>
      <w:rFonts w:ascii="Arial" w:eastAsia="Times New Roman" w:hAnsi="Arial" w:cs="Arial"/>
      <w:vanish/>
      <w:sz w:val="16"/>
      <w:szCs w:val="16"/>
      <w:lang w:eastAsia="uk-UA"/>
    </w:rPr>
  </w:style>
  <w:style w:type="character" w:customStyle="1" w:styleId="z-2">
    <w:name w:val="z-Конец формы Знак"/>
    <w:basedOn w:val="a0"/>
    <w:link w:val="z-1"/>
    <w:uiPriority w:val="99"/>
    <w:semiHidden/>
    <w:rsid w:val="00C84010"/>
    <w:rPr>
      <w:rFonts w:ascii="Arial" w:eastAsia="Times New Roman" w:hAnsi="Arial" w:cs="Arial"/>
      <w:vanish/>
      <w:sz w:val="16"/>
      <w:szCs w:val="16"/>
      <w:lang w:val="uk-UA" w:eastAsia="uk-UA"/>
    </w:rPr>
  </w:style>
  <w:style w:type="paragraph" w:styleId="af7">
    <w:name w:val="Balloon Text"/>
    <w:basedOn w:val="a"/>
    <w:link w:val="af8"/>
    <w:uiPriority w:val="99"/>
    <w:semiHidden/>
    <w:unhideWhenUsed/>
    <w:rsid w:val="00DD0704"/>
    <w:rPr>
      <w:rFonts w:ascii="Segoe UI" w:hAnsi="Segoe UI" w:cs="Segoe UI"/>
      <w:sz w:val="18"/>
      <w:szCs w:val="18"/>
    </w:rPr>
  </w:style>
  <w:style w:type="character" w:customStyle="1" w:styleId="af8">
    <w:name w:val="Текст выноски Знак"/>
    <w:basedOn w:val="a0"/>
    <w:link w:val="af7"/>
    <w:uiPriority w:val="99"/>
    <w:semiHidden/>
    <w:rsid w:val="00DD0704"/>
    <w:rPr>
      <w:rFonts w:ascii="Segoe UI" w:eastAsia="Microsoft Sans Serif" w:hAnsi="Segoe UI" w:cs="Segoe UI"/>
      <w:sz w:val="18"/>
      <w:szCs w:val="1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263">
      <w:bodyDiv w:val="1"/>
      <w:marLeft w:val="0"/>
      <w:marRight w:val="0"/>
      <w:marTop w:val="0"/>
      <w:marBottom w:val="0"/>
      <w:divBdr>
        <w:top w:val="none" w:sz="0" w:space="0" w:color="auto"/>
        <w:left w:val="none" w:sz="0" w:space="0" w:color="auto"/>
        <w:bottom w:val="none" w:sz="0" w:space="0" w:color="auto"/>
        <w:right w:val="none" w:sz="0" w:space="0" w:color="auto"/>
      </w:divBdr>
    </w:div>
    <w:div w:id="203913293">
      <w:bodyDiv w:val="1"/>
      <w:marLeft w:val="0"/>
      <w:marRight w:val="0"/>
      <w:marTop w:val="0"/>
      <w:marBottom w:val="0"/>
      <w:divBdr>
        <w:top w:val="none" w:sz="0" w:space="0" w:color="auto"/>
        <w:left w:val="none" w:sz="0" w:space="0" w:color="auto"/>
        <w:bottom w:val="none" w:sz="0" w:space="0" w:color="auto"/>
        <w:right w:val="none" w:sz="0" w:space="0" w:color="auto"/>
      </w:divBdr>
    </w:div>
    <w:div w:id="397171437">
      <w:bodyDiv w:val="1"/>
      <w:marLeft w:val="0"/>
      <w:marRight w:val="0"/>
      <w:marTop w:val="0"/>
      <w:marBottom w:val="0"/>
      <w:divBdr>
        <w:top w:val="none" w:sz="0" w:space="0" w:color="auto"/>
        <w:left w:val="none" w:sz="0" w:space="0" w:color="auto"/>
        <w:bottom w:val="none" w:sz="0" w:space="0" w:color="auto"/>
        <w:right w:val="none" w:sz="0" w:space="0" w:color="auto"/>
      </w:divBdr>
    </w:div>
    <w:div w:id="420420674">
      <w:bodyDiv w:val="1"/>
      <w:marLeft w:val="0"/>
      <w:marRight w:val="0"/>
      <w:marTop w:val="0"/>
      <w:marBottom w:val="0"/>
      <w:divBdr>
        <w:top w:val="none" w:sz="0" w:space="0" w:color="auto"/>
        <w:left w:val="none" w:sz="0" w:space="0" w:color="auto"/>
        <w:bottom w:val="none" w:sz="0" w:space="0" w:color="auto"/>
        <w:right w:val="none" w:sz="0" w:space="0" w:color="auto"/>
      </w:divBdr>
    </w:div>
    <w:div w:id="469399690">
      <w:bodyDiv w:val="1"/>
      <w:marLeft w:val="0"/>
      <w:marRight w:val="0"/>
      <w:marTop w:val="0"/>
      <w:marBottom w:val="0"/>
      <w:divBdr>
        <w:top w:val="none" w:sz="0" w:space="0" w:color="auto"/>
        <w:left w:val="none" w:sz="0" w:space="0" w:color="auto"/>
        <w:bottom w:val="none" w:sz="0" w:space="0" w:color="auto"/>
        <w:right w:val="none" w:sz="0" w:space="0" w:color="auto"/>
      </w:divBdr>
    </w:div>
    <w:div w:id="536815260">
      <w:bodyDiv w:val="1"/>
      <w:marLeft w:val="0"/>
      <w:marRight w:val="0"/>
      <w:marTop w:val="0"/>
      <w:marBottom w:val="0"/>
      <w:divBdr>
        <w:top w:val="none" w:sz="0" w:space="0" w:color="auto"/>
        <w:left w:val="none" w:sz="0" w:space="0" w:color="auto"/>
        <w:bottom w:val="none" w:sz="0" w:space="0" w:color="auto"/>
        <w:right w:val="none" w:sz="0" w:space="0" w:color="auto"/>
      </w:divBdr>
      <w:divsChild>
        <w:div w:id="346911402">
          <w:marLeft w:val="0"/>
          <w:marRight w:val="0"/>
          <w:marTop w:val="0"/>
          <w:marBottom w:val="0"/>
          <w:divBdr>
            <w:top w:val="none" w:sz="0" w:space="0" w:color="auto"/>
            <w:left w:val="none" w:sz="0" w:space="0" w:color="auto"/>
            <w:bottom w:val="none" w:sz="0" w:space="0" w:color="auto"/>
            <w:right w:val="none" w:sz="0" w:space="0" w:color="auto"/>
          </w:divBdr>
        </w:div>
      </w:divsChild>
    </w:div>
    <w:div w:id="706487195">
      <w:bodyDiv w:val="1"/>
      <w:marLeft w:val="0"/>
      <w:marRight w:val="0"/>
      <w:marTop w:val="0"/>
      <w:marBottom w:val="0"/>
      <w:divBdr>
        <w:top w:val="none" w:sz="0" w:space="0" w:color="auto"/>
        <w:left w:val="none" w:sz="0" w:space="0" w:color="auto"/>
        <w:bottom w:val="none" w:sz="0" w:space="0" w:color="auto"/>
        <w:right w:val="none" w:sz="0" w:space="0" w:color="auto"/>
      </w:divBdr>
    </w:div>
    <w:div w:id="932709928">
      <w:bodyDiv w:val="1"/>
      <w:marLeft w:val="0"/>
      <w:marRight w:val="0"/>
      <w:marTop w:val="0"/>
      <w:marBottom w:val="0"/>
      <w:divBdr>
        <w:top w:val="none" w:sz="0" w:space="0" w:color="auto"/>
        <w:left w:val="none" w:sz="0" w:space="0" w:color="auto"/>
        <w:bottom w:val="none" w:sz="0" w:space="0" w:color="auto"/>
        <w:right w:val="none" w:sz="0" w:space="0" w:color="auto"/>
      </w:divBdr>
    </w:div>
    <w:div w:id="1120490134">
      <w:bodyDiv w:val="1"/>
      <w:marLeft w:val="0"/>
      <w:marRight w:val="0"/>
      <w:marTop w:val="0"/>
      <w:marBottom w:val="0"/>
      <w:divBdr>
        <w:top w:val="none" w:sz="0" w:space="0" w:color="auto"/>
        <w:left w:val="none" w:sz="0" w:space="0" w:color="auto"/>
        <w:bottom w:val="none" w:sz="0" w:space="0" w:color="auto"/>
        <w:right w:val="none" w:sz="0" w:space="0" w:color="auto"/>
      </w:divBdr>
      <w:divsChild>
        <w:div w:id="2060156460">
          <w:marLeft w:val="0"/>
          <w:marRight w:val="0"/>
          <w:marTop w:val="0"/>
          <w:marBottom w:val="0"/>
          <w:divBdr>
            <w:top w:val="none" w:sz="0" w:space="0" w:color="auto"/>
            <w:left w:val="none" w:sz="0" w:space="0" w:color="auto"/>
            <w:bottom w:val="none" w:sz="0" w:space="0" w:color="auto"/>
            <w:right w:val="none" w:sz="0" w:space="0" w:color="auto"/>
          </w:divBdr>
          <w:divsChild>
            <w:div w:id="192111519">
              <w:marLeft w:val="0"/>
              <w:marRight w:val="0"/>
              <w:marTop w:val="0"/>
              <w:marBottom w:val="0"/>
              <w:divBdr>
                <w:top w:val="none" w:sz="0" w:space="0" w:color="auto"/>
                <w:left w:val="none" w:sz="0" w:space="0" w:color="auto"/>
                <w:bottom w:val="none" w:sz="0" w:space="0" w:color="auto"/>
                <w:right w:val="none" w:sz="0" w:space="0" w:color="auto"/>
              </w:divBdr>
              <w:divsChild>
                <w:div w:id="706412888">
                  <w:marLeft w:val="0"/>
                  <w:marRight w:val="0"/>
                  <w:marTop w:val="0"/>
                  <w:marBottom w:val="0"/>
                  <w:divBdr>
                    <w:top w:val="none" w:sz="0" w:space="0" w:color="auto"/>
                    <w:left w:val="none" w:sz="0" w:space="0" w:color="auto"/>
                    <w:bottom w:val="none" w:sz="0" w:space="0" w:color="auto"/>
                    <w:right w:val="none" w:sz="0" w:space="0" w:color="auto"/>
                  </w:divBdr>
                  <w:divsChild>
                    <w:div w:id="1716151374">
                      <w:marLeft w:val="0"/>
                      <w:marRight w:val="0"/>
                      <w:marTop w:val="0"/>
                      <w:marBottom w:val="0"/>
                      <w:divBdr>
                        <w:top w:val="none" w:sz="0" w:space="0" w:color="auto"/>
                        <w:left w:val="none" w:sz="0" w:space="0" w:color="auto"/>
                        <w:bottom w:val="none" w:sz="0" w:space="0" w:color="auto"/>
                        <w:right w:val="none" w:sz="0" w:space="0" w:color="auto"/>
                      </w:divBdr>
                      <w:divsChild>
                        <w:div w:id="864102509">
                          <w:marLeft w:val="0"/>
                          <w:marRight w:val="0"/>
                          <w:marTop w:val="0"/>
                          <w:marBottom w:val="0"/>
                          <w:divBdr>
                            <w:top w:val="none" w:sz="0" w:space="0" w:color="auto"/>
                            <w:left w:val="none" w:sz="0" w:space="0" w:color="auto"/>
                            <w:bottom w:val="none" w:sz="0" w:space="0" w:color="auto"/>
                            <w:right w:val="none" w:sz="0" w:space="0" w:color="auto"/>
                          </w:divBdr>
                          <w:divsChild>
                            <w:div w:id="715197335">
                              <w:marLeft w:val="0"/>
                              <w:marRight w:val="0"/>
                              <w:marTop w:val="0"/>
                              <w:marBottom w:val="0"/>
                              <w:divBdr>
                                <w:top w:val="none" w:sz="0" w:space="0" w:color="auto"/>
                                <w:left w:val="none" w:sz="0" w:space="0" w:color="auto"/>
                                <w:bottom w:val="none" w:sz="0" w:space="0" w:color="auto"/>
                                <w:right w:val="none" w:sz="0" w:space="0" w:color="auto"/>
                              </w:divBdr>
                              <w:divsChild>
                                <w:div w:id="1107896267">
                                  <w:marLeft w:val="0"/>
                                  <w:marRight w:val="0"/>
                                  <w:marTop w:val="0"/>
                                  <w:marBottom w:val="0"/>
                                  <w:divBdr>
                                    <w:top w:val="none" w:sz="0" w:space="0" w:color="auto"/>
                                    <w:left w:val="none" w:sz="0" w:space="0" w:color="auto"/>
                                    <w:bottom w:val="none" w:sz="0" w:space="0" w:color="auto"/>
                                    <w:right w:val="none" w:sz="0" w:space="0" w:color="auto"/>
                                  </w:divBdr>
                                  <w:divsChild>
                                    <w:div w:id="109427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7959600">
          <w:marLeft w:val="0"/>
          <w:marRight w:val="0"/>
          <w:marTop w:val="0"/>
          <w:marBottom w:val="0"/>
          <w:divBdr>
            <w:top w:val="none" w:sz="0" w:space="0" w:color="auto"/>
            <w:left w:val="none" w:sz="0" w:space="0" w:color="auto"/>
            <w:bottom w:val="none" w:sz="0" w:space="0" w:color="auto"/>
            <w:right w:val="none" w:sz="0" w:space="0" w:color="auto"/>
          </w:divBdr>
          <w:divsChild>
            <w:div w:id="1233662774">
              <w:marLeft w:val="0"/>
              <w:marRight w:val="0"/>
              <w:marTop w:val="0"/>
              <w:marBottom w:val="0"/>
              <w:divBdr>
                <w:top w:val="none" w:sz="0" w:space="0" w:color="auto"/>
                <w:left w:val="none" w:sz="0" w:space="0" w:color="auto"/>
                <w:bottom w:val="none" w:sz="0" w:space="0" w:color="auto"/>
                <w:right w:val="none" w:sz="0" w:space="0" w:color="auto"/>
              </w:divBdr>
              <w:divsChild>
                <w:div w:id="1038698790">
                  <w:marLeft w:val="0"/>
                  <w:marRight w:val="0"/>
                  <w:marTop w:val="0"/>
                  <w:marBottom w:val="0"/>
                  <w:divBdr>
                    <w:top w:val="none" w:sz="0" w:space="0" w:color="auto"/>
                    <w:left w:val="none" w:sz="0" w:space="0" w:color="auto"/>
                    <w:bottom w:val="none" w:sz="0" w:space="0" w:color="auto"/>
                    <w:right w:val="none" w:sz="0" w:space="0" w:color="auto"/>
                  </w:divBdr>
                  <w:divsChild>
                    <w:div w:id="430442031">
                      <w:marLeft w:val="0"/>
                      <w:marRight w:val="0"/>
                      <w:marTop w:val="0"/>
                      <w:marBottom w:val="0"/>
                      <w:divBdr>
                        <w:top w:val="none" w:sz="0" w:space="0" w:color="auto"/>
                        <w:left w:val="none" w:sz="0" w:space="0" w:color="auto"/>
                        <w:bottom w:val="none" w:sz="0" w:space="0" w:color="auto"/>
                        <w:right w:val="none" w:sz="0" w:space="0" w:color="auto"/>
                      </w:divBdr>
                      <w:divsChild>
                        <w:div w:id="860632769">
                          <w:marLeft w:val="0"/>
                          <w:marRight w:val="0"/>
                          <w:marTop w:val="0"/>
                          <w:marBottom w:val="0"/>
                          <w:divBdr>
                            <w:top w:val="none" w:sz="0" w:space="0" w:color="auto"/>
                            <w:left w:val="none" w:sz="0" w:space="0" w:color="auto"/>
                            <w:bottom w:val="none" w:sz="0" w:space="0" w:color="auto"/>
                            <w:right w:val="none" w:sz="0" w:space="0" w:color="auto"/>
                          </w:divBdr>
                          <w:divsChild>
                            <w:div w:id="1050039433">
                              <w:marLeft w:val="0"/>
                              <w:marRight w:val="0"/>
                              <w:marTop w:val="0"/>
                              <w:marBottom w:val="0"/>
                              <w:divBdr>
                                <w:top w:val="none" w:sz="0" w:space="0" w:color="auto"/>
                                <w:left w:val="none" w:sz="0" w:space="0" w:color="auto"/>
                                <w:bottom w:val="none" w:sz="0" w:space="0" w:color="auto"/>
                                <w:right w:val="none" w:sz="0" w:space="0" w:color="auto"/>
                              </w:divBdr>
                              <w:divsChild>
                                <w:div w:id="1171602404">
                                  <w:marLeft w:val="0"/>
                                  <w:marRight w:val="0"/>
                                  <w:marTop w:val="0"/>
                                  <w:marBottom w:val="0"/>
                                  <w:divBdr>
                                    <w:top w:val="none" w:sz="0" w:space="0" w:color="auto"/>
                                    <w:left w:val="none" w:sz="0" w:space="0" w:color="auto"/>
                                    <w:bottom w:val="none" w:sz="0" w:space="0" w:color="auto"/>
                                    <w:right w:val="none" w:sz="0" w:space="0" w:color="auto"/>
                                  </w:divBdr>
                                  <w:divsChild>
                                    <w:div w:id="1542858496">
                                      <w:marLeft w:val="0"/>
                                      <w:marRight w:val="0"/>
                                      <w:marTop w:val="0"/>
                                      <w:marBottom w:val="0"/>
                                      <w:divBdr>
                                        <w:top w:val="none" w:sz="0" w:space="0" w:color="auto"/>
                                        <w:left w:val="none" w:sz="0" w:space="0" w:color="auto"/>
                                        <w:bottom w:val="none" w:sz="0" w:space="0" w:color="auto"/>
                                        <w:right w:val="none" w:sz="0" w:space="0" w:color="auto"/>
                                      </w:divBdr>
                                      <w:divsChild>
                                        <w:div w:id="679893584">
                                          <w:marLeft w:val="0"/>
                                          <w:marRight w:val="0"/>
                                          <w:marTop w:val="0"/>
                                          <w:marBottom w:val="0"/>
                                          <w:divBdr>
                                            <w:top w:val="none" w:sz="0" w:space="0" w:color="auto"/>
                                            <w:left w:val="none" w:sz="0" w:space="0" w:color="auto"/>
                                            <w:bottom w:val="none" w:sz="0" w:space="0" w:color="auto"/>
                                            <w:right w:val="none" w:sz="0" w:space="0" w:color="auto"/>
                                          </w:divBdr>
                                          <w:divsChild>
                                            <w:div w:id="7479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8917309">
      <w:bodyDiv w:val="1"/>
      <w:marLeft w:val="0"/>
      <w:marRight w:val="0"/>
      <w:marTop w:val="0"/>
      <w:marBottom w:val="0"/>
      <w:divBdr>
        <w:top w:val="none" w:sz="0" w:space="0" w:color="auto"/>
        <w:left w:val="none" w:sz="0" w:space="0" w:color="auto"/>
        <w:bottom w:val="none" w:sz="0" w:space="0" w:color="auto"/>
        <w:right w:val="none" w:sz="0" w:space="0" w:color="auto"/>
      </w:divBdr>
    </w:div>
    <w:div w:id="1240945210">
      <w:bodyDiv w:val="1"/>
      <w:marLeft w:val="0"/>
      <w:marRight w:val="0"/>
      <w:marTop w:val="0"/>
      <w:marBottom w:val="0"/>
      <w:divBdr>
        <w:top w:val="none" w:sz="0" w:space="0" w:color="auto"/>
        <w:left w:val="none" w:sz="0" w:space="0" w:color="auto"/>
        <w:bottom w:val="none" w:sz="0" w:space="0" w:color="auto"/>
        <w:right w:val="none" w:sz="0" w:space="0" w:color="auto"/>
      </w:divBdr>
      <w:divsChild>
        <w:div w:id="1268392888">
          <w:marLeft w:val="0"/>
          <w:marRight w:val="0"/>
          <w:marTop w:val="0"/>
          <w:marBottom w:val="0"/>
          <w:divBdr>
            <w:top w:val="none" w:sz="0" w:space="0" w:color="auto"/>
            <w:left w:val="none" w:sz="0" w:space="0" w:color="auto"/>
            <w:bottom w:val="none" w:sz="0" w:space="0" w:color="auto"/>
            <w:right w:val="none" w:sz="0" w:space="0" w:color="auto"/>
          </w:divBdr>
          <w:divsChild>
            <w:div w:id="1230337891">
              <w:marLeft w:val="0"/>
              <w:marRight w:val="0"/>
              <w:marTop w:val="0"/>
              <w:marBottom w:val="0"/>
              <w:divBdr>
                <w:top w:val="none" w:sz="0" w:space="0" w:color="auto"/>
                <w:left w:val="none" w:sz="0" w:space="0" w:color="auto"/>
                <w:bottom w:val="none" w:sz="0" w:space="0" w:color="auto"/>
                <w:right w:val="none" w:sz="0" w:space="0" w:color="auto"/>
              </w:divBdr>
              <w:divsChild>
                <w:div w:id="781268894">
                  <w:marLeft w:val="0"/>
                  <w:marRight w:val="0"/>
                  <w:marTop w:val="0"/>
                  <w:marBottom w:val="0"/>
                  <w:divBdr>
                    <w:top w:val="none" w:sz="0" w:space="0" w:color="auto"/>
                    <w:left w:val="none" w:sz="0" w:space="0" w:color="auto"/>
                    <w:bottom w:val="none" w:sz="0" w:space="0" w:color="auto"/>
                    <w:right w:val="none" w:sz="0" w:space="0" w:color="auto"/>
                  </w:divBdr>
                  <w:divsChild>
                    <w:div w:id="2065248150">
                      <w:marLeft w:val="0"/>
                      <w:marRight w:val="0"/>
                      <w:marTop w:val="0"/>
                      <w:marBottom w:val="0"/>
                      <w:divBdr>
                        <w:top w:val="none" w:sz="0" w:space="0" w:color="auto"/>
                        <w:left w:val="none" w:sz="0" w:space="0" w:color="auto"/>
                        <w:bottom w:val="none" w:sz="0" w:space="0" w:color="auto"/>
                        <w:right w:val="none" w:sz="0" w:space="0" w:color="auto"/>
                      </w:divBdr>
                      <w:divsChild>
                        <w:div w:id="251670037">
                          <w:marLeft w:val="0"/>
                          <w:marRight w:val="0"/>
                          <w:marTop w:val="0"/>
                          <w:marBottom w:val="0"/>
                          <w:divBdr>
                            <w:top w:val="none" w:sz="0" w:space="0" w:color="auto"/>
                            <w:left w:val="none" w:sz="0" w:space="0" w:color="auto"/>
                            <w:bottom w:val="none" w:sz="0" w:space="0" w:color="auto"/>
                            <w:right w:val="none" w:sz="0" w:space="0" w:color="auto"/>
                          </w:divBdr>
                          <w:divsChild>
                            <w:div w:id="196505782">
                              <w:marLeft w:val="0"/>
                              <w:marRight w:val="0"/>
                              <w:marTop w:val="0"/>
                              <w:marBottom w:val="0"/>
                              <w:divBdr>
                                <w:top w:val="none" w:sz="0" w:space="0" w:color="auto"/>
                                <w:left w:val="none" w:sz="0" w:space="0" w:color="auto"/>
                                <w:bottom w:val="none" w:sz="0" w:space="0" w:color="auto"/>
                                <w:right w:val="none" w:sz="0" w:space="0" w:color="auto"/>
                              </w:divBdr>
                              <w:divsChild>
                                <w:div w:id="9044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610435">
      <w:bodyDiv w:val="1"/>
      <w:marLeft w:val="0"/>
      <w:marRight w:val="0"/>
      <w:marTop w:val="0"/>
      <w:marBottom w:val="0"/>
      <w:divBdr>
        <w:top w:val="none" w:sz="0" w:space="0" w:color="auto"/>
        <w:left w:val="none" w:sz="0" w:space="0" w:color="auto"/>
        <w:bottom w:val="none" w:sz="0" w:space="0" w:color="auto"/>
        <w:right w:val="none" w:sz="0" w:space="0" w:color="auto"/>
      </w:divBdr>
    </w:div>
    <w:div w:id="1620991137">
      <w:bodyDiv w:val="1"/>
      <w:marLeft w:val="0"/>
      <w:marRight w:val="0"/>
      <w:marTop w:val="0"/>
      <w:marBottom w:val="0"/>
      <w:divBdr>
        <w:top w:val="none" w:sz="0" w:space="0" w:color="auto"/>
        <w:left w:val="none" w:sz="0" w:space="0" w:color="auto"/>
        <w:bottom w:val="none" w:sz="0" w:space="0" w:color="auto"/>
        <w:right w:val="none" w:sz="0" w:space="0" w:color="auto"/>
      </w:divBdr>
    </w:div>
    <w:div w:id="1648827083">
      <w:bodyDiv w:val="1"/>
      <w:marLeft w:val="0"/>
      <w:marRight w:val="0"/>
      <w:marTop w:val="0"/>
      <w:marBottom w:val="0"/>
      <w:divBdr>
        <w:top w:val="none" w:sz="0" w:space="0" w:color="auto"/>
        <w:left w:val="none" w:sz="0" w:space="0" w:color="auto"/>
        <w:bottom w:val="none" w:sz="0" w:space="0" w:color="auto"/>
        <w:right w:val="none" w:sz="0" w:space="0" w:color="auto"/>
      </w:divBdr>
    </w:div>
    <w:div w:id="1870409829">
      <w:bodyDiv w:val="1"/>
      <w:marLeft w:val="0"/>
      <w:marRight w:val="0"/>
      <w:marTop w:val="0"/>
      <w:marBottom w:val="0"/>
      <w:divBdr>
        <w:top w:val="none" w:sz="0" w:space="0" w:color="auto"/>
        <w:left w:val="none" w:sz="0" w:space="0" w:color="auto"/>
        <w:bottom w:val="none" w:sz="0" w:space="0" w:color="auto"/>
        <w:right w:val="none" w:sz="0" w:space="0" w:color="auto"/>
      </w:divBdr>
    </w:div>
    <w:div w:id="1965260726">
      <w:bodyDiv w:val="1"/>
      <w:marLeft w:val="0"/>
      <w:marRight w:val="0"/>
      <w:marTop w:val="0"/>
      <w:marBottom w:val="0"/>
      <w:divBdr>
        <w:top w:val="none" w:sz="0" w:space="0" w:color="auto"/>
        <w:left w:val="none" w:sz="0" w:space="0" w:color="auto"/>
        <w:bottom w:val="none" w:sz="0" w:space="0" w:color="auto"/>
        <w:right w:val="none" w:sz="0" w:space="0" w:color="auto"/>
      </w:divBdr>
    </w:div>
    <w:div w:id="2081512051">
      <w:bodyDiv w:val="1"/>
      <w:marLeft w:val="0"/>
      <w:marRight w:val="0"/>
      <w:marTop w:val="0"/>
      <w:marBottom w:val="0"/>
      <w:divBdr>
        <w:top w:val="none" w:sz="0" w:space="0" w:color="auto"/>
        <w:left w:val="none" w:sz="0" w:space="0" w:color="auto"/>
        <w:bottom w:val="none" w:sz="0" w:space="0" w:color="auto"/>
        <w:right w:val="none" w:sz="0" w:space="0" w:color="auto"/>
      </w:divBdr>
    </w:div>
    <w:div w:id="2088336396">
      <w:bodyDiv w:val="1"/>
      <w:marLeft w:val="0"/>
      <w:marRight w:val="0"/>
      <w:marTop w:val="0"/>
      <w:marBottom w:val="0"/>
      <w:divBdr>
        <w:top w:val="none" w:sz="0" w:space="0" w:color="auto"/>
        <w:left w:val="none" w:sz="0" w:space="0" w:color="auto"/>
        <w:bottom w:val="none" w:sz="0" w:space="0" w:color="auto"/>
        <w:right w:val="none" w:sz="0" w:space="0" w:color="auto"/>
      </w:divBdr>
    </w:div>
    <w:div w:id="2100058994">
      <w:bodyDiv w:val="1"/>
      <w:marLeft w:val="0"/>
      <w:marRight w:val="0"/>
      <w:marTop w:val="0"/>
      <w:marBottom w:val="0"/>
      <w:divBdr>
        <w:top w:val="none" w:sz="0" w:space="0" w:color="auto"/>
        <w:left w:val="none" w:sz="0" w:space="0" w:color="auto"/>
        <w:bottom w:val="none" w:sz="0" w:space="0" w:color="auto"/>
        <w:right w:val="none" w:sz="0" w:space="0" w:color="auto"/>
      </w:divBdr>
    </w:div>
    <w:div w:id="21126980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uk-UA" b="1"/>
              <a:t>Фінансове</a:t>
            </a:r>
            <a:r>
              <a:rPr lang="uk-UA" b="1" baseline="0"/>
              <a:t> забезпечення по рокам, тис.грн.</a:t>
            </a:r>
            <a:endParaRPr lang="uk-UA"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1"/>
          <c:order val="0"/>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2025</c:v>
                </c:pt>
                <c:pt idx="1">
                  <c:v>2026</c:v>
                </c:pt>
                <c:pt idx="2">
                  <c:v>2027</c:v>
                </c:pt>
                <c:pt idx="3">
                  <c:v>2028</c:v>
                </c:pt>
                <c:pt idx="4">
                  <c:v>2029</c:v>
                </c:pt>
                <c:pt idx="5">
                  <c:v>2030</c:v>
                </c:pt>
              </c:numCache>
            </c:numRef>
          </c:cat>
          <c:val>
            <c:numRef>
              <c:f>Лист1!$C$2:$C$7</c:f>
              <c:numCache>
                <c:formatCode>General</c:formatCode>
                <c:ptCount val="6"/>
                <c:pt idx="0">
                  <c:v>269234.09999999998</c:v>
                </c:pt>
                <c:pt idx="1">
                  <c:v>334126.2</c:v>
                </c:pt>
                <c:pt idx="2">
                  <c:v>372722</c:v>
                </c:pt>
                <c:pt idx="3">
                  <c:v>349936.1</c:v>
                </c:pt>
                <c:pt idx="4">
                  <c:v>165570.20000000001</c:v>
                </c:pt>
                <c:pt idx="5">
                  <c:v>107870.2</c:v>
                </c:pt>
              </c:numCache>
            </c:numRef>
          </c:val>
          <c:extLst xmlns:c16r2="http://schemas.microsoft.com/office/drawing/2015/06/chart">
            <c:ext xmlns:c16="http://schemas.microsoft.com/office/drawing/2014/chart" uri="{C3380CC4-5D6E-409C-BE32-E72D297353CC}">
              <c16:uniqueId val="{00000001-9DAF-4546-9403-68A668E1BF08}"/>
            </c:ext>
          </c:extLst>
        </c:ser>
        <c:dLbls>
          <c:showLegendKey val="0"/>
          <c:showVal val="0"/>
          <c:showCatName val="0"/>
          <c:showSerName val="0"/>
          <c:showPercent val="0"/>
          <c:showBubbleSize val="0"/>
        </c:dLbls>
        <c:gapWidth val="219"/>
        <c:overlap val="-27"/>
        <c:axId val="316308592"/>
        <c:axId val="316313296"/>
      </c:barChart>
      <c:catAx>
        <c:axId val="31630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6313296"/>
        <c:crosses val="autoZero"/>
        <c:auto val="1"/>
        <c:lblAlgn val="ctr"/>
        <c:lblOffset val="100"/>
        <c:noMultiLvlLbl val="0"/>
      </c:catAx>
      <c:valAx>
        <c:axId val="316313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6308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Стратегічні цілі, тис.грн.</c:v>
                </c:pt>
              </c:strCache>
            </c:strRef>
          </c:tx>
          <c:spPr>
            <a:ln w="34925" cap="rnd">
              <a:solidFill>
                <a:schemeClr val="lt1"/>
              </a:solidFill>
              <a:round/>
            </a:ln>
            <a:effectLst>
              <a:outerShdw dist="25400" dir="2700000" algn="tl" rotWithShape="0">
                <a:schemeClr val="accent1"/>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Лист1!$A$2:$A$6</c:f>
              <c:strCache>
                <c:ptCount val="5"/>
                <c:pt idx="0">
                  <c:v>Стратегічна ціль А</c:v>
                </c:pt>
                <c:pt idx="1">
                  <c:v>Стратегічна ціль Б</c:v>
                </c:pt>
                <c:pt idx="2">
                  <c:v>Стратегічна ціль В</c:v>
                </c:pt>
                <c:pt idx="3">
                  <c:v>Стратегічна ціль Г</c:v>
                </c:pt>
                <c:pt idx="4">
                  <c:v>Стратегічна ціль Д</c:v>
                </c:pt>
              </c:strCache>
            </c:strRef>
          </c:cat>
          <c:val>
            <c:numRef>
              <c:f>Лист1!$B$2:$B$6</c:f>
              <c:numCache>
                <c:formatCode>General</c:formatCode>
                <c:ptCount val="5"/>
                <c:pt idx="0">
                  <c:v>84593.569000000003</c:v>
                </c:pt>
                <c:pt idx="1">
                  <c:v>399918.53899999999</c:v>
                </c:pt>
                <c:pt idx="2">
                  <c:v>228200</c:v>
                </c:pt>
                <c:pt idx="3">
                  <c:v>867444.12699999998</c:v>
                </c:pt>
                <c:pt idx="4">
                  <c:v>36000</c:v>
                </c:pt>
              </c:numCache>
            </c:numRef>
          </c:val>
          <c:smooth val="0"/>
          <c:extLst xmlns:c16r2="http://schemas.microsoft.com/office/drawing/2015/06/chart">
            <c:ext xmlns:c16="http://schemas.microsoft.com/office/drawing/2014/chart" uri="{C3380CC4-5D6E-409C-BE32-E72D297353CC}">
              <c16:uniqueId val="{00000000-5193-4D71-A3C6-26F414CF89A0}"/>
            </c:ext>
          </c:extLst>
        </c:ser>
        <c:dLbls>
          <c:showLegendKey val="0"/>
          <c:showVal val="0"/>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316314864"/>
        <c:axId val="316309768"/>
      </c:lineChart>
      <c:catAx>
        <c:axId val="316314864"/>
        <c:scaling>
          <c:orientation val="minMax"/>
        </c:scaling>
        <c:delete val="0"/>
        <c:axPos val="b"/>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900" b="0" i="0" u="none" strike="noStrike" kern="1200" spc="100" baseline="0">
                <a:solidFill>
                  <a:schemeClr val="lt1"/>
                </a:solidFill>
                <a:latin typeface="+mn-lt"/>
                <a:ea typeface="+mn-ea"/>
                <a:cs typeface="+mn-cs"/>
              </a:defRPr>
            </a:pPr>
            <a:endParaRPr lang="ru-RU"/>
          </a:p>
        </c:txPr>
        <c:crossAx val="316309768"/>
        <c:crosses val="autoZero"/>
        <c:auto val="1"/>
        <c:lblAlgn val="ctr"/>
        <c:lblOffset val="100"/>
        <c:noMultiLvlLbl val="0"/>
      </c:catAx>
      <c:valAx>
        <c:axId val="3163097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ru-RU"/>
          </a:p>
        </c:txPr>
        <c:crossAx val="3163148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ru-RU"/>
        </a:p>
      </c:txPr>
    </c:legend>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C7DB0-91E5-4EBD-AE4F-73D3C75CD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52051</Words>
  <Characters>296693</Characters>
  <Application>Microsoft Office Word</Application>
  <DocSecurity>0</DocSecurity>
  <Lines>2472</Lines>
  <Paragraphs>696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dc:creator>
  <cp:lastModifiedBy>9</cp:lastModifiedBy>
  <cp:revision>4</cp:revision>
  <cp:lastPrinted>2025-12-19T09:43:00Z</cp:lastPrinted>
  <dcterms:created xsi:type="dcterms:W3CDTF">2025-12-29T14:08:00Z</dcterms:created>
  <dcterms:modified xsi:type="dcterms:W3CDTF">2025-12-30T08:41:00Z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2024-03-07T00:00:00Z</vt:filetime>
  </property>
  <property fmtid="{D5CDD505-2E9C-101B-9397-08002B2CF9AE}" pid="3" name="Creator">
    <vt:lpwstr>Microsoft® Word 2016</vt:lpwstr>
  </property>
  <property fmtid="{D5CDD505-2E9C-101B-9397-08002B2CF9AE}" pid="4" name="LastSaved">
    <vt:filetime>2025-12-03T00:00:00Z</vt:filetime>
  </property>
  <property fmtid="{D5CDD505-2E9C-101B-9397-08002B2CF9AE}" pid="5" name="Producer">
    <vt:lpwstr>www.ilovepdf.com</vt:lpwstr>
  </property>
</Properties>
</file>