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84" w:rsidRDefault="00032AE0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197E5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2C2784" w:rsidRDefault="002C2784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2C2784" w:rsidRDefault="00032AE0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2C2784" w:rsidRDefault="00032AE0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ІІІ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2C2784" w:rsidRDefault="002C2784">
      <w:pPr>
        <w:ind w:firstLine="540"/>
        <w:jc w:val="both"/>
        <w:rPr>
          <w:b/>
          <w:sz w:val="28"/>
          <w:szCs w:val="28"/>
          <w:lang w:val="uk-UA"/>
        </w:rPr>
      </w:pPr>
    </w:p>
    <w:p w:rsidR="002C2784" w:rsidRDefault="00032AE0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2C2784" w:rsidRDefault="002C2784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2C2784" w:rsidRDefault="00032AE0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 w:eastAsia="zh-CN"/>
        </w:rPr>
        <w:t>2</w:t>
      </w:r>
      <w:r w:rsidR="00591783">
        <w:rPr>
          <w:spacing w:val="-7"/>
          <w:sz w:val="28"/>
          <w:szCs w:val="28"/>
          <w:lang w:val="uk-UA" w:eastAsia="zh-CN"/>
        </w:rPr>
        <w:t>1</w:t>
      </w:r>
      <w:r>
        <w:rPr>
          <w:spacing w:val="-7"/>
          <w:sz w:val="28"/>
          <w:szCs w:val="28"/>
          <w:lang w:val="uk-UA" w:eastAsia="zh-CN"/>
        </w:rPr>
        <w:t xml:space="preserve"> травня 2026 року</w:t>
      </w:r>
      <w:r>
        <w:rPr>
          <w:b/>
          <w:spacing w:val="-7"/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AF7415">
        <w:rPr>
          <w:sz w:val="28"/>
          <w:szCs w:val="28"/>
          <w:lang w:val="uk-UA" w:eastAsia="zh-CN"/>
        </w:rPr>
        <w:t>6973</w:t>
      </w:r>
      <w:r>
        <w:rPr>
          <w:sz w:val="28"/>
          <w:szCs w:val="28"/>
          <w:lang w:val="uk-UA" w:eastAsia="zh-CN"/>
        </w:rPr>
        <w:t>-VІІІ</w:t>
      </w:r>
    </w:p>
    <w:p w:rsidR="002C2784" w:rsidRDefault="002C2784">
      <w:pPr>
        <w:rPr>
          <w:b/>
          <w:sz w:val="28"/>
          <w:szCs w:val="28"/>
          <w:lang w:val="uk-UA" w:eastAsia="zh-MO"/>
        </w:rPr>
      </w:pPr>
    </w:p>
    <w:p w:rsidR="002C2784" w:rsidRDefault="00032AE0">
      <w:pPr>
        <w:ind w:right="41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Про внесення змін до Програми розвитку культури Берестинської міської територіальної громади на 2022-2026 роки</w:t>
      </w:r>
    </w:p>
    <w:p w:rsidR="002C2784" w:rsidRDefault="002C2784">
      <w:pPr>
        <w:ind w:right="4109"/>
        <w:jc w:val="both"/>
        <w:rPr>
          <w:color w:val="000000"/>
          <w:sz w:val="28"/>
          <w:szCs w:val="28"/>
          <w:highlight w:val="yellow"/>
          <w:lang w:val="uk-UA" w:eastAsia="zh-CN"/>
        </w:rPr>
      </w:pPr>
    </w:p>
    <w:p w:rsidR="002C2784" w:rsidRDefault="00032AE0">
      <w:pPr>
        <w:ind w:firstLine="567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Відповідно до статті 26 Закону України </w:t>
      </w:r>
      <w:r>
        <w:rPr>
          <w:sz w:val="28"/>
          <w:szCs w:val="28"/>
          <w:lang w:val="uk-UA" w:eastAsia="zh-CN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 w:eastAsia="zh-CN"/>
        </w:rPr>
        <w:t>міська рада</w:t>
      </w:r>
    </w:p>
    <w:p w:rsidR="002C2784" w:rsidRDefault="002C2784">
      <w:pPr>
        <w:ind w:firstLine="567"/>
        <w:jc w:val="both"/>
        <w:rPr>
          <w:sz w:val="28"/>
          <w:szCs w:val="28"/>
          <w:lang w:val="uk-UA" w:eastAsia="zh-CN"/>
        </w:rPr>
      </w:pPr>
    </w:p>
    <w:p w:rsidR="002C2784" w:rsidRDefault="00032AE0">
      <w:pPr>
        <w:jc w:val="center"/>
        <w:rPr>
          <w:color w:val="000000"/>
          <w:sz w:val="28"/>
          <w:szCs w:val="28"/>
          <w:lang w:val="uk-UA" w:eastAsia="zh-CN"/>
        </w:rPr>
      </w:pPr>
      <w:r>
        <w:rPr>
          <w:bCs/>
          <w:color w:val="000000"/>
          <w:sz w:val="28"/>
          <w:szCs w:val="28"/>
          <w:lang w:val="uk-UA" w:eastAsia="zh-CN"/>
        </w:rPr>
        <w:t>В И Р І Ш И Л А</w:t>
      </w:r>
      <w:r>
        <w:rPr>
          <w:color w:val="000000"/>
          <w:sz w:val="28"/>
          <w:szCs w:val="28"/>
          <w:lang w:val="uk-UA" w:eastAsia="zh-CN"/>
        </w:rPr>
        <w:t>:</w:t>
      </w:r>
      <w:bookmarkStart w:id="0" w:name="_GoBack"/>
      <w:bookmarkEnd w:id="0"/>
    </w:p>
    <w:p w:rsidR="002C2784" w:rsidRDefault="002C2784">
      <w:pPr>
        <w:jc w:val="center"/>
        <w:rPr>
          <w:color w:val="000000"/>
          <w:sz w:val="28"/>
          <w:szCs w:val="28"/>
          <w:lang w:val="uk-UA" w:eastAsia="zh-CN"/>
        </w:rPr>
      </w:pPr>
    </w:p>
    <w:p w:rsidR="00AE669E" w:rsidRDefault="00032AE0" w:rsidP="00F81DD3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591783">
        <w:rPr>
          <w:sz w:val="28"/>
          <w:szCs w:val="28"/>
          <w:lang w:val="uk-UA" w:eastAsia="zh-CN"/>
        </w:rPr>
        <w:t>Внести зміни до розділу «Фінансове забезпечення» «Програми розвитку культури Берестинської міської територіальної громади на 2022-2026 роки» на 2026 рік</w:t>
      </w:r>
      <w:r w:rsidR="00AE669E">
        <w:rPr>
          <w:sz w:val="28"/>
          <w:szCs w:val="28"/>
          <w:lang w:val="uk-UA" w:eastAsia="zh-CN"/>
        </w:rPr>
        <w:t>:</w:t>
      </w:r>
    </w:p>
    <w:p w:rsidR="002C2784" w:rsidRDefault="00AE669E" w:rsidP="00AE669E">
      <w:pPr>
        <w:tabs>
          <w:tab w:val="left" w:pos="0"/>
        </w:tabs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— </w:t>
      </w:r>
      <w:r w:rsidR="00591783">
        <w:rPr>
          <w:sz w:val="28"/>
          <w:szCs w:val="28"/>
          <w:lang w:val="uk-UA" w:eastAsia="zh-CN"/>
        </w:rPr>
        <w:t>у</w:t>
      </w:r>
      <w:r w:rsidR="00032AE0" w:rsidRPr="00591783">
        <w:rPr>
          <w:sz w:val="28"/>
          <w:szCs w:val="28"/>
          <w:lang w:val="uk-UA" w:eastAsia="zh-CN"/>
        </w:rPr>
        <w:t xml:space="preserve"> пункті 2 «Інші заходи в галузі культури і мистецтва» з фінансуванням у сумі 20000,00 грн. на проведення культурних заходів.</w:t>
      </w:r>
    </w:p>
    <w:p w:rsidR="00AE669E" w:rsidRPr="00591783" w:rsidRDefault="00AE669E" w:rsidP="00AE669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2C2784" w:rsidRDefault="00032A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7"/>
        <w:gridCol w:w="2094"/>
        <w:gridCol w:w="1554"/>
        <w:gridCol w:w="1746"/>
      </w:tblGrid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діяльності бібліотек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83 147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83 147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2C2784">
            <w:pPr>
              <w:jc w:val="center"/>
              <w:rPr>
                <w:sz w:val="28"/>
                <w:szCs w:val="28"/>
              </w:rPr>
            </w:pPr>
          </w:p>
        </w:tc>
      </w:tr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заходи в галузі культури і мистецтва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320 000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2C27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200 600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200 600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2C27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</w:pPr>
            <w:r>
              <w:rPr>
                <w:sz w:val="28"/>
                <w:szCs w:val="28"/>
                <w:lang w:val="uk-UA"/>
              </w:rPr>
              <w:t>Виконання заходів за рахунок цільових фондів,</w:t>
            </w:r>
          </w:p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утворених Верховною Радою Автономної Республіки Крим, органами</w:t>
            </w:r>
          </w:p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місцевого самоврядування і місцевими органами виконавчої влади і</w:t>
            </w:r>
          </w:p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фондів, утворених Верховною Радою Автономної Республіки Крим,</w:t>
            </w:r>
          </w:p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органами місцевого самоврядування і місцевими органами виконавчої</w:t>
            </w:r>
          </w:p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761 974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2C27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761 974</w:t>
            </w:r>
          </w:p>
        </w:tc>
      </w:tr>
      <w:tr w:rsidR="002C2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2C27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1 365 </w:t>
            </w:r>
            <w:r>
              <w:rPr>
                <w:sz w:val="28"/>
                <w:szCs w:val="28"/>
                <w:lang w:val="en-US"/>
              </w:rPr>
              <w:t>721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603 747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4" w:rsidRDefault="00032A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761 974</w:t>
            </w:r>
          </w:p>
        </w:tc>
      </w:tr>
    </w:tbl>
    <w:p w:rsidR="002C2784" w:rsidRDefault="00032AE0">
      <w:pPr>
        <w:numPr>
          <w:ilvl w:val="0"/>
          <w:numId w:val="25"/>
        </w:numPr>
        <w:tabs>
          <w:tab w:val="left" w:pos="900"/>
        </w:tabs>
        <w:ind w:left="0"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(Юрій СНІДАЛОВ).  </w:t>
      </w:r>
    </w:p>
    <w:p w:rsidR="002C2784" w:rsidRDefault="002C2784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</w:p>
    <w:p w:rsidR="002C2784" w:rsidRDefault="002C2784">
      <w:pPr>
        <w:tabs>
          <w:tab w:val="left" w:pos="900"/>
        </w:tabs>
        <w:ind w:firstLine="567"/>
        <w:jc w:val="both"/>
        <w:rPr>
          <w:sz w:val="28"/>
          <w:szCs w:val="28"/>
          <w:lang w:val="uk-UA" w:eastAsia="zh-CN"/>
        </w:rPr>
      </w:pPr>
    </w:p>
    <w:p w:rsidR="002C2784" w:rsidRDefault="002C2784">
      <w:pPr>
        <w:tabs>
          <w:tab w:val="left" w:pos="900"/>
        </w:tabs>
        <w:ind w:firstLine="567"/>
        <w:jc w:val="both"/>
        <w:rPr>
          <w:sz w:val="28"/>
          <w:szCs w:val="28"/>
          <w:lang w:val="uk-UA" w:eastAsia="zh-CN"/>
        </w:rPr>
      </w:pPr>
    </w:p>
    <w:p w:rsidR="002C2784" w:rsidRDefault="002C2784">
      <w:pPr>
        <w:tabs>
          <w:tab w:val="left" w:pos="900"/>
        </w:tabs>
        <w:ind w:firstLine="567"/>
        <w:jc w:val="both"/>
        <w:rPr>
          <w:sz w:val="28"/>
          <w:szCs w:val="28"/>
          <w:lang w:val="uk-UA" w:eastAsia="zh-CN"/>
        </w:rPr>
      </w:pPr>
    </w:p>
    <w:p w:rsidR="002C2784" w:rsidRDefault="00032AE0">
      <w:pPr>
        <w:tabs>
          <w:tab w:val="left" w:pos="0"/>
        </w:tabs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Міський голова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</w:t>
      </w:r>
      <w:r>
        <w:rPr>
          <w:sz w:val="28"/>
          <w:szCs w:val="28"/>
          <w:lang w:val="uk-UA" w:eastAsia="zh-CN"/>
        </w:rPr>
        <w:tab/>
        <w:t xml:space="preserve">Світлана КРИВЕНКО  </w:t>
      </w:r>
    </w:p>
    <w:p w:rsidR="002C2784" w:rsidRDefault="002C2784">
      <w:pPr>
        <w:jc w:val="both"/>
        <w:rPr>
          <w:lang w:eastAsia="zh-CN"/>
        </w:rPr>
      </w:pPr>
    </w:p>
    <w:sectPr w:rsidR="002C2784">
      <w:headerReference w:type="default" r:id="rId8"/>
      <w:pgSz w:w="11906" w:h="16838"/>
      <w:pgMar w:top="1134" w:right="566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54" w:rsidRDefault="00197E54">
      <w:r>
        <w:separator/>
      </w:r>
    </w:p>
  </w:endnote>
  <w:endnote w:type="continuationSeparator" w:id="0">
    <w:p w:rsidR="00197E54" w:rsidRDefault="001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54" w:rsidRDefault="00197E54">
      <w:r>
        <w:separator/>
      </w:r>
    </w:p>
  </w:footnote>
  <w:footnote w:type="continuationSeparator" w:id="0">
    <w:p w:rsidR="00197E54" w:rsidRDefault="0019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84" w:rsidRDefault="00032AE0">
    <w:pPr>
      <w:pStyle w:val="af3"/>
      <w:ind w:right="566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AF74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7D44"/>
    <w:multiLevelType w:val="multilevel"/>
    <w:tmpl w:val="109C841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2F1AF1"/>
    <w:multiLevelType w:val="multilevel"/>
    <w:tmpl w:val="F1D62BFC"/>
    <w:lvl w:ilvl="0">
      <w:start w:val="5"/>
      <w:numFmt w:val="upperRoman"/>
      <w:lvlText w:val="%1."/>
      <w:lvlJc w:val="left"/>
      <w:pPr>
        <w:tabs>
          <w:tab w:val="num" w:pos="1712"/>
        </w:tabs>
        <w:ind w:left="1712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D4592"/>
    <w:multiLevelType w:val="multilevel"/>
    <w:tmpl w:val="D7CC3E9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>
    <w:nsid w:val="17530D87"/>
    <w:multiLevelType w:val="multilevel"/>
    <w:tmpl w:val="7D7E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EFE3B76"/>
    <w:multiLevelType w:val="multilevel"/>
    <w:tmpl w:val="A9548A5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AA523E8"/>
    <w:multiLevelType w:val="multilevel"/>
    <w:tmpl w:val="69AC41A4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AEB391F"/>
    <w:multiLevelType w:val="multilevel"/>
    <w:tmpl w:val="95D20C4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323854BA"/>
    <w:multiLevelType w:val="multilevel"/>
    <w:tmpl w:val="1FD6A2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39007675"/>
    <w:multiLevelType w:val="multilevel"/>
    <w:tmpl w:val="9D60EF5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A0491"/>
    <w:multiLevelType w:val="multilevel"/>
    <w:tmpl w:val="7848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ACC5136"/>
    <w:multiLevelType w:val="multilevel"/>
    <w:tmpl w:val="A7AA9B3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9E4E2C"/>
    <w:multiLevelType w:val="multilevel"/>
    <w:tmpl w:val="7B609B8E"/>
    <w:lvl w:ilvl="0">
      <w:start w:val="1"/>
      <w:numFmt w:val="decimal"/>
      <w:lvlText w:val="%1."/>
      <w:lvlJc w:val="left"/>
      <w:pPr>
        <w:ind w:left="972" w:hanging="40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7B0718"/>
    <w:multiLevelType w:val="multilevel"/>
    <w:tmpl w:val="FEFCA21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CB64ED6"/>
    <w:multiLevelType w:val="multilevel"/>
    <w:tmpl w:val="6D9ED62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CD742AB"/>
    <w:multiLevelType w:val="multilevel"/>
    <w:tmpl w:val="4DAE74D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2823F0C"/>
    <w:multiLevelType w:val="multilevel"/>
    <w:tmpl w:val="AA2E38C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4D864F7D"/>
    <w:multiLevelType w:val="multilevel"/>
    <w:tmpl w:val="A97456A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05C1567"/>
    <w:multiLevelType w:val="multilevel"/>
    <w:tmpl w:val="942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562F7EE9"/>
    <w:multiLevelType w:val="multilevel"/>
    <w:tmpl w:val="888E2C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99E5329"/>
    <w:multiLevelType w:val="multilevel"/>
    <w:tmpl w:val="BAD87CF2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69FF2AFB"/>
    <w:multiLevelType w:val="multilevel"/>
    <w:tmpl w:val="B9023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DF17E67"/>
    <w:multiLevelType w:val="multilevel"/>
    <w:tmpl w:val="4FFCEF1C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/>
      </w:rPr>
    </w:lvl>
  </w:abstractNum>
  <w:abstractNum w:abstractNumId="22">
    <w:nsid w:val="6F3930CA"/>
    <w:multiLevelType w:val="multilevel"/>
    <w:tmpl w:val="C22204D2"/>
    <w:lvl w:ilvl="0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</w:rPr>
    </w:lvl>
  </w:abstractNum>
  <w:abstractNum w:abstractNumId="23">
    <w:nsid w:val="7F6101F2"/>
    <w:multiLevelType w:val="multilevel"/>
    <w:tmpl w:val="6F00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9F52BB"/>
    <w:multiLevelType w:val="multilevel"/>
    <w:tmpl w:val="F7E6D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22"/>
  </w:num>
  <w:num w:numId="5">
    <w:abstractNumId w:val="19"/>
  </w:num>
  <w:num w:numId="6">
    <w:abstractNumId w:val="2"/>
  </w:num>
  <w:num w:numId="7">
    <w:abstractNumId w:val="8"/>
  </w:num>
  <w:num w:numId="8">
    <w:abstractNumId w:val="21"/>
  </w:num>
  <w:num w:numId="9">
    <w:abstractNumId w:val="1"/>
  </w:num>
  <w:num w:numId="10">
    <w:abstractNumId w:val="20"/>
  </w:num>
  <w:num w:numId="11">
    <w:abstractNumId w:val="23"/>
  </w:num>
  <w:num w:numId="12">
    <w:abstractNumId w:val="4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0"/>
  </w:num>
  <w:num w:numId="18">
    <w:abstractNumId w:val="10"/>
  </w:num>
  <w:num w:numId="19">
    <w:abstractNumId w:val="14"/>
  </w:num>
  <w:num w:numId="20">
    <w:abstractNumId w:val="12"/>
  </w:num>
  <w:num w:numId="21">
    <w:abstractNumId w:val="5"/>
  </w:num>
  <w:num w:numId="22">
    <w:abstractNumId w:val="1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84"/>
    <w:rsid w:val="00032AE0"/>
    <w:rsid w:val="00197E54"/>
    <w:rsid w:val="002C2784"/>
    <w:rsid w:val="00591783"/>
    <w:rsid w:val="009B0BA3"/>
    <w:rsid w:val="00AE669E"/>
    <w:rsid w:val="00A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A1A41-9867-4C5D-8AF5-F5A5B1F2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character" w:customStyle="1" w:styleId="txt1">
    <w:name w:val="txt1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val="uk-UA" w:eastAsia="en-US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styleId="aff6">
    <w:name w:val="Normal (Web)"/>
    <w:basedOn w:val="a"/>
    <w:unhideWhenUsed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normaltextrun">
    <w:name w:val="normaltextrun"/>
    <w:basedOn w:val="a0"/>
  </w:style>
  <w:style w:type="paragraph" w:styleId="aff7">
    <w:name w:val="Balloon Text"/>
    <w:basedOn w:val="a"/>
    <w:link w:val="aff8"/>
    <w:rPr>
      <w:rFonts w:ascii="Segoe UI" w:hAnsi="Segoe UI"/>
      <w:sz w:val="18"/>
      <w:szCs w:val="18"/>
      <w:lang w:val="en-US" w:eastAsia="en-US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Pr>
      <w:sz w:val="28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>RUSSIA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303</cp:revision>
  <cp:lastPrinted>2026-05-21T08:30:00Z</cp:lastPrinted>
  <dcterms:created xsi:type="dcterms:W3CDTF">2016-01-12T11:23:00Z</dcterms:created>
  <dcterms:modified xsi:type="dcterms:W3CDTF">2026-05-21T08:30:00Z</dcterms:modified>
  <cp:version>983040</cp:version>
</cp:coreProperties>
</file>