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7E2760" w14:textId="634DC5CE" w:rsidR="00FF7B6C" w:rsidRDefault="00906ADA">
      <w:pPr>
        <w:shd w:val="clear" w:color="auto" w:fill="FFFFFF"/>
        <w:ind w:left="10"/>
        <w:jc w:val="center"/>
        <w:rPr>
          <w:b/>
          <w:color w:val="000000"/>
          <w:spacing w:val="-5"/>
          <w:sz w:val="28"/>
          <w:szCs w:val="28"/>
          <w:lang w:val="uk-UA"/>
        </w:rPr>
      </w:pPr>
      <w:r>
        <w:rPr>
          <w:color w:val="FFFF00"/>
          <w:sz w:val="28"/>
          <w:szCs w:val="28"/>
          <w:lang w:val="uk-UA"/>
        </w:rPr>
        <w:t xml:space="preserve"> </w:t>
      </w:r>
      <w:r w:rsidR="000E09FC">
        <w:rPr>
          <w:noProof/>
          <w:sz w:val="28"/>
          <w:szCs w:val="28"/>
          <w:lang w:eastAsia="ru-RU"/>
        </w:rPr>
        <w:drawing>
          <wp:inline distT="0" distB="0" distL="0" distR="0" wp14:anchorId="1775AA0A" wp14:editId="0A1BB079">
            <wp:extent cx="44196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5" t="-69" r="-90" b="-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98889" w14:textId="77777777" w:rsidR="00FF7B6C" w:rsidRDefault="00FF7B6C">
      <w:pPr>
        <w:shd w:val="clear" w:color="auto" w:fill="FFFFFF"/>
        <w:ind w:left="10"/>
        <w:jc w:val="center"/>
        <w:rPr>
          <w:b/>
          <w:color w:val="000000"/>
          <w:spacing w:val="-5"/>
          <w:sz w:val="28"/>
          <w:szCs w:val="28"/>
          <w:lang w:val="uk-UA"/>
        </w:rPr>
      </w:pPr>
    </w:p>
    <w:p w14:paraId="6B5A8DD7" w14:textId="77777777" w:rsidR="00EE6E61" w:rsidRPr="00E0317F" w:rsidRDefault="00EE6E61" w:rsidP="00EE6E61">
      <w:pPr>
        <w:ind w:left="10"/>
        <w:jc w:val="center"/>
        <w:rPr>
          <w:b/>
          <w:color w:val="000000"/>
          <w:sz w:val="28"/>
          <w:szCs w:val="28"/>
        </w:rPr>
      </w:pPr>
      <w:r w:rsidRPr="00E0317F">
        <w:rPr>
          <w:b/>
          <w:color w:val="000000"/>
          <w:sz w:val="28"/>
          <w:szCs w:val="28"/>
          <w:lang w:val="uk-UA"/>
        </w:rPr>
        <w:t xml:space="preserve">БЕРЕСТИНСЬКА МІСЬКА РАДА  </w:t>
      </w:r>
    </w:p>
    <w:p w14:paraId="0C005630" w14:textId="2C3137F6" w:rsidR="00EE6E61" w:rsidRPr="00E0317F" w:rsidRDefault="00EE6E61" w:rsidP="00EE6E61">
      <w:pPr>
        <w:ind w:left="1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uk-UA"/>
        </w:rPr>
        <w:t>CX</w:t>
      </w:r>
      <w:r w:rsidRPr="00E0317F">
        <w:rPr>
          <w:b/>
          <w:color w:val="000000"/>
          <w:sz w:val="28"/>
          <w:szCs w:val="28"/>
          <w:lang w:val="uk-UA"/>
        </w:rPr>
        <w:t>Х</w:t>
      </w:r>
      <w:r w:rsidR="002E77D6">
        <w:rPr>
          <w:b/>
          <w:color w:val="000000"/>
          <w:sz w:val="28"/>
          <w:szCs w:val="28"/>
          <w:lang w:val="en-US"/>
        </w:rPr>
        <w:t>I</w:t>
      </w:r>
      <w:r w:rsidR="001839E2">
        <w:rPr>
          <w:b/>
          <w:color w:val="000000"/>
          <w:sz w:val="28"/>
          <w:szCs w:val="28"/>
          <w:lang w:val="uk-UA"/>
        </w:rPr>
        <w:t xml:space="preserve"> ПОЗАЧЕРГОВА</w:t>
      </w:r>
      <w:r w:rsidRPr="00E0317F">
        <w:rPr>
          <w:b/>
          <w:color w:val="000000"/>
          <w:sz w:val="28"/>
          <w:szCs w:val="28"/>
          <w:lang w:val="uk-UA"/>
        </w:rPr>
        <w:t xml:space="preserve"> СЕСІЯ VІІІ СКЛИКАННЯ</w:t>
      </w:r>
    </w:p>
    <w:p w14:paraId="03F72444" w14:textId="77777777" w:rsidR="00EE6E61" w:rsidRPr="00E0317F" w:rsidRDefault="00EE6E61" w:rsidP="00EE6E61">
      <w:pPr>
        <w:ind w:firstLine="540"/>
        <w:jc w:val="both"/>
        <w:rPr>
          <w:b/>
          <w:color w:val="000000"/>
          <w:sz w:val="28"/>
          <w:szCs w:val="28"/>
        </w:rPr>
      </w:pPr>
    </w:p>
    <w:p w14:paraId="3B36FA5A" w14:textId="3080B808" w:rsidR="00EE6E61" w:rsidRPr="00E0317F" w:rsidRDefault="00EE6E61" w:rsidP="00EE6E61">
      <w:pPr>
        <w:jc w:val="center"/>
        <w:rPr>
          <w:b/>
          <w:color w:val="000000"/>
          <w:spacing w:val="-7"/>
          <w:sz w:val="28"/>
          <w:szCs w:val="28"/>
        </w:rPr>
      </w:pPr>
      <w:r w:rsidRPr="00E0317F">
        <w:rPr>
          <w:b/>
          <w:color w:val="000000"/>
          <w:spacing w:val="-7"/>
          <w:sz w:val="28"/>
          <w:szCs w:val="28"/>
          <w:lang w:val="uk-UA"/>
        </w:rPr>
        <w:t xml:space="preserve">Р І Ш Е Н </w:t>
      </w:r>
      <w:proofErr w:type="spellStart"/>
      <w:r w:rsidRPr="00E0317F">
        <w:rPr>
          <w:b/>
          <w:color w:val="000000"/>
          <w:spacing w:val="-7"/>
          <w:sz w:val="28"/>
          <w:szCs w:val="28"/>
          <w:lang w:val="uk-UA"/>
        </w:rPr>
        <w:t>Н</w:t>
      </w:r>
      <w:proofErr w:type="spellEnd"/>
      <w:r w:rsidRPr="00E0317F">
        <w:rPr>
          <w:b/>
          <w:color w:val="000000"/>
          <w:spacing w:val="-7"/>
          <w:sz w:val="28"/>
          <w:szCs w:val="28"/>
          <w:lang w:val="uk-UA"/>
        </w:rPr>
        <w:t xml:space="preserve"> Я </w:t>
      </w:r>
    </w:p>
    <w:p w14:paraId="472F2AA2" w14:textId="77777777" w:rsidR="00EE6E61" w:rsidRPr="00E0317F" w:rsidRDefault="00EE6E61" w:rsidP="00EE6E61">
      <w:pPr>
        <w:jc w:val="center"/>
        <w:rPr>
          <w:b/>
          <w:color w:val="000000"/>
          <w:spacing w:val="-7"/>
          <w:sz w:val="28"/>
          <w:szCs w:val="28"/>
        </w:rPr>
      </w:pPr>
    </w:p>
    <w:p w14:paraId="77835DD1" w14:textId="5520D097" w:rsidR="00EE6E61" w:rsidRPr="00E0317F" w:rsidRDefault="002E77D6" w:rsidP="00EE6E61">
      <w:pPr>
        <w:rPr>
          <w:b/>
          <w:color w:val="000000"/>
          <w:sz w:val="28"/>
          <w:szCs w:val="28"/>
        </w:rPr>
      </w:pPr>
      <w:r>
        <w:rPr>
          <w:color w:val="000000"/>
          <w:spacing w:val="-7"/>
          <w:sz w:val="28"/>
          <w:szCs w:val="28"/>
          <w:lang w:val="uk-UA"/>
        </w:rPr>
        <w:t>1</w:t>
      </w:r>
      <w:r w:rsidR="008F023F">
        <w:rPr>
          <w:color w:val="000000"/>
          <w:spacing w:val="-7"/>
          <w:sz w:val="28"/>
          <w:szCs w:val="28"/>
          <w:lang w:val="uk-UA"/>
        </w:rPr>
        <w:t>4</w:t>
      </w:r>
      <w:r w:rsidR="00EE6E61" w:rsidRPr="00E0317F">
        <w:rPr>
          <w:color w:val="000000"/>
          <w:spacing w:val="-7"/>
          <w:sz w:val="28"/>
          <w:szCs w:val="28"/>
          <w:lang w:val="uk-UA"/>
        </w:rPr>
        <w:t xml:space="preserve"> </w:t>
      </w:r>
      <w:r>
        <w:rPr>
          <w:color w:val="000000"/>
          <w:spacing w:val="-7"/>
          <w:sz w:val="28"/>
          <w:szCs w:val="28"/>
          <w:lang w:val="uk-UA"/>
        </w:rPr>
        <w:t>серпня</w:t>
      </w:r>
      <w:r w:rsidR="00EE6E61" w:rsidRPr="00E0317F">
        <w:rPr>
          <w:color w:val="000000"/>
          <w:spacing w:val="-7"/>
          <w:sz w:val="28"/>
          <w:szCs w:val="28"/>
          <w:lang w:val="uk-UA"/>
        </w:rPr>
        <w:t xml:space="preserve"> 2026 року</w:t>
      </w:r>
      <w:r w:rsidR="00EE6E61" w:rsidRPr="00E0317F">
        <w:rPr>
          <w:b/>
          <w:color w:val="000000"/>
          <w:spacing w:val="-7"/>
          <w:sz w:val="28"/>
          <w:szCs w:val="28"/>
          <w:lang w:val="uk-UA"/>
        </w:rPr>
        <w:tab/>
      </w:r>
      <w:r w:rsidR="00EE6E61" w:rsidRPr="00E0317F">
        <w:rPr>
          <w:color w:val="000000"/>
          <w:sz w:val="28"/>
          <w:szCs w:val="28"/>
          <w:lang w:val="uk-UA"/>
        </w:rPr>
        <w:tab/>
      </w:r>
      <w:r w:rsidR="00EE6E61" w:rsidRPr="00E0317F">
        <w:rPr>
          <w:color w:val="000000"/>
          <w:sz w:val="28"/>
          <w:szCs w:val="28"/>
          <w:lang w:val="uk-UA"/>
        </w:rPr>
        <w:tab/>
        <w:t>м. Берестин</w:t>
      </w:r>
      <w:r w:rsidR="00EE6E61" w:rsidRPr="00E0317F">
        <w:rPr>
          <w:color w:val="000000"/>
          <w:sz w:val="28"/>
          <w:szCs w:val="28"/>
          <w:lang w:val="uk-UA"/>
        </w:rPr>
        <w:tab/>
      </w:r>
      <w:r w:rsidR="00EE6E61" w:rsidRPr="00E0317F">
        <w:rPr>
          <w:color w:val="000000"/>
          <w:sz w:val="28"/>
          <w:szCs w:val="28"/>
          <w:lang w:val="uk-UA"/>
        </w:rPr>
        <w:tab/>
      </w:r>
      <w:r w:rsidR="00EE6E61" w:rsidRPr="00E0317F">
        <w:rPr>
          <w:color w:val="000000"/>
          <w:sz w:val="28"/>
          <w:szCs w:val="28"/>
          <w:lang w:val="uk-UA"/>
        </w:rPr>
        <w:tab/>
      </w:r>
      <w:r w:rsidR="00EE6E61" w:rsidRPr="00E0317F">
        <w:rPr>
          <w:color w:val="000000"/>
          <w:sz w:val="28"/>
          <w:szCs w:val="28"/>
          <w:lang w:val="uk-UA"/>
        </w:rPr>
        <w:tab/>
        <w:t xml:space="preserve">№ </w:t>
      </w:r>
      <w:r w:rsidR="00C15BF8">
        <w:rPr>
          <w:color w:val="000000"/>
          <w:sz w:val="28"/>
          <w:szCs w:val="28"/>
          <w:lang w:val="uk-UA"/>
        </w:rPr>
        <w:t>7239</w:t>
      </w:r>
      <w:bookmarkStart w:id="0" w:name="_GoBack"/>
      <w:bookmarkEnd w:id="0"/>
      <w:r w:rsidR="00EE6E61" w:rsidRPr="00E0317F">
        <w:rPr>
          <w:color w:val="000000"/>
          <w:sz w:val="28"/>
          <w:szCs w:val="28"/>
          <w:lang w:val="uk-UA"/>
        </w:rPr>
        <w:t>-VІІІ</w:t>
      </w:r>
    </w:p>
    <w:p w14:paraId="0619DC1C" w14:textId="77777777" w:rsidR="00FF7B6C" w:rsidRPr="00EE6E61" w:rsidRDefault="00FF7B6C">
      <w:pPr>
        <w:rPr>
          <w:b/>
          <w:sz w:val="28"/>
          <w:szCs w:val="28"/>
          <w:lang w:eastAsia="zh-MO"/>
        </w:rPr>
      </w:pPr>
    </w:p>
    <w:p w14:paraId="291DD4DF" w14:textId="77777777" w:rsidR="00FF7B6C" w:rsidRDefault="00906ADA">
      <w:pPr>
        <w:ind w:right="4109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внесення змін до Програми розвитку Берестинського комбінату комунальних підприємств у сфері надання послуг з благоустрою в Берестинській міській територіальній громаді на 2024-2026 роки</w:t>
      </w:r>
    </w:p>
    <w:p w14:paraId="787C396A" w14:textId="77777777" w:rsidR="00FF7B6C" w:rsidRDefault="00FF7B6C">
      <w:pPr>
        <w:ind w:right="4109"/>
        <w:jc w:val="both"/>
        <w:rPr>
          <w:color w:val="000000"/>
          <w:sz w:val="28"/>
          <w:szCs w:val="28"/>
          <w:highlight w:val="yellow"/>
          <w:lang w:val="uk-UA"/>
        </w:rPr>
      </w:pPr>
    </w:p>
    <w:p w14:paraId="50B37F82" w14:textId="77777777" w:rsidR="00FF7B6C" w:rsidRDefault="00906ADA">
      <w:pPr>
        <w:pStyle w:val="affc"/>
        <w:spacing w:before="0"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Відповідно до статті 26 Закону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Закону України «Про благоустрій населених пунктів», </w:t>
      </w:r>
      <w:r>
        <w:rPr>
          <w:color w:val="000000"/>
          <w:sz w:val="28"/>
          <w:szCs w:val="28"/>
          <w:lang w:val="uk-UA"/>
        </w:rPr>
        <w:t>міська рада</w:t>
      </w:r>
    </w:p>
    <w:p w14:paraId="112F7C91" w14:textId="77777777" w:rsidR="00FF7B6C" w:rsidRDefault="00FF7B6C">
      <w:pPr>
        <w:pStyle w:val="affc"/>
        <w:spacing w:before="0" w:after="0"/>
        <w:ind w:firstLine="567"/>
        <w:jc w:val="both"/>
        <w:rPr>
          <w:lang w:val="uk-UA"/>
        </w:rPr>
      </w:pPr>
    </w:p>
    <w:p w14:paraId="65CA6E16" w14:textId="77777777" w:rsidR="00FF7B6C" w:rsidRDefault="00906ADA">
      <w:pPr>
        <w:pStyle w:val="affc"/>
        <w:spacing w:before="0" w:after="0"/>
        <w:jc w:val="center"/>
        <w:rPr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В И Р І Ш И Л А</w:t>
      </w:r>
      <w:r>
        <w:rPr>
          <w:color w:val="000000"/>
          <w:sz w:val="28"/>
          <w:szCs w:val="28"/>
          <w:lang w:val="uk-UA"/>
        </w:rPr>
        <w:t>:</w:t>
      </w:r>
    </w:p>
    <w:p w14:paraId="21EE30AA" w14:textId="77777777" w:rsidR="00FF7B6C" w:rsidRDefault="00FF7B6C">
      <w:pPr>
        <w:pStyle w:val="affc"/>
        <w:spacing w:before="0" w:after="0"/>
        <w:jc w:val="center"/>
        <w:rPr>
          <w:color w:val="000000"/>
          <w:sz w:val="28"/>
          <w:szCs w:val="28"/>
          <w:lang w:val="uk-UA"/>
        </w:rPr>
      </w:pPr>
    </w:p>
    <w:p w14:paraId="656F918C" w14:textId="27C28816" w:rsidR="002E77D6" w:rsidRDefault="00906ADA" w:rsidP="00272C4E">
      <w:pPr>
        <w:pStyle w:val="affc"/>
        <w:numPr>
          <w:ilvl w:val="0"/>
          <w:numId w:val="2"/>
        </w:numPr>
        <w:tabs>
          <w:tab w:val="left" w:pos="900"/>
        </w:tabs>
        <w:spacing w:before="0" w:after="0"/>
        <w:ind w:left="0" w:firstLine="567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Внести</w:t>
      </w:r>
      <w:proofErr w:type="spellEnd"/>
      <w:r>
        <w:rPr>
          <w:sz w:val="28"/>
          <w:szCs w:val="28"/>
          <w:lang w:val="uk-UA"/>
        </w:rPr>
        <w:t xml:space="preserve"> зміни до розділу І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uk-UA"/>
        </w:rPr>
        <w:t xml:space="preserve"> «Фінансування Програми» Програми розвитку Берестинського комбінату комунальних підприємств у сфері надання послуг з благоустрою в Берестинській міській територіальній громаді на 2024-2026 роки, </w:t>
      </w:r>
      <w:r w:rsidR="00FE3627">
        <w:rPr>
          <w:sz w:val="28"/>
          <w:szCs w:val="28"/>
          <w:lang w:val="uk-UA"/>
        </w:rPr>
        <w:t xml:space="preserve">у пункті </w:t>
      </w:r>
      <w:r w:rsidR="00FE3627" w:rsidRPr="00615FE0">
        <w:rPr>
          <w:sz w:val="28"/>
          <w:szCs w:val="28"/>
          <w:lang w:val="uk-UA"/>
        </w:rPr>
        <w:t>1. в таблиці фінансування на 202</w:t>
      </w:r>
      <w:r w:rsidR="00FE3627">
        <w:rPr>
          <w:sz w:val="28"/>
          <w:szCs w:val="28"/>
          <w:lang w:val="uk-UA"/>
        </w:rPr>
        <w:t>6</w:t>
      </w:r>
      <w:r w:rsidR="00FE3627" w:rsidRPr="00615FE0">
        <w:rPr>
          <w:sz w:val="28"/>
          <w:szCs w:val="28"/>
          <w:lang w:val="uk-UA"/>
        </w:rPr>
        <w:t xml:space="preserve"> рік зменшивши фінансування на </w:t>
      </w:r>
      <w:r w:rsidR="00FE3627">
        <w:rPr>
          <w:sz w:val="28"/>
          <w:szCs w:val="28"/>
          <w:lang w:val="uk-UA"/>
        </w:rPr>
        <w:t>2049,100</w:t>
      </w:r>
      <w:r w:rsidR="00FE3627" w:rsidRPr="00615FE0">
        <w:rPr>
          <w:color w:val="FF0000"/>
          <w:sz w:val="28"/>
          <w:szCs w:val="28"/>
          <w:lang w:val="uk-UA"/>
        </w:rPr>
        <w:t xml:space="preserve"> </w:t>
      </w:r>
      <w:r w:rsidR="00FE3627">
        <w:rPr>
          <w:rFonts w:eastAsia="Calibri"/>
          <w:sz w:val="28"/>
          <w:szCs w:val="28"/>
          <w:lang w:val="uk-UA"/>
        </w:rPr>
        <w:t>тис. грн.,</w:t>
      </w:r>
      <w:r w:rsidR="00FE3627" w:rsidRPr="00615FE0">
        <w:rPr>
          <w:sz w:val="28"/>
          <w:szCs w:val="28"/>
          <w:lang w:val="uk-UA"/>
        </w:rPr>
        <w:t>:</w:t>
      </w:r>
      <w:r w:rsidR="00FE3627">
        <w:rPr>
          <w:sz w:val="28"/>
          <w:szCs w:val="28"/>
          <w:lang w:val="uk-UA"/>
        </w:rPr>
        <w:t xml:space="preserve"> </w:t>
      </w:r>
      <w:r w:rsidR="002E77D6" w:rsidRPr="00FE3627">
        <w:rPr>
          <w:sz w:val="28"/>
          <w:szCs w:val="28"/>
          <w:lang w:val="uk-UA"/>
        </w:rPr>
        <w:t>у</w:t>
      </w:r>
      <w:r w:rsidRPr="00FE3627">
        <w:rPr>
          <w:sz w:val="28"/>
          <w:szCs w:val="28"/>
          <w:lang w:val="uk-UA"/>
        </w:rPr>
        <w:t xml:space="preserve"> пункт</w:t>
      </w:r>
      <w:r w:rsidR="002E77D6" w:rsidRPr="00FE3627">
        <w:rPr>
          <w:sz w:val="28"/>
          <w:szCs w:val="28"/>
          <w:lang w:val="uk-UA"/>
        </w:rPr>
        <w:t>і</w:t>
      </w:r>
      <w:r w:rsidRPr="00FE3627">
        <w:rPr>
          <w:sz w:val="28"/>
          <w:szCs w:val="28"/>
          <w:lang w:val="uk-UA"/>
        </w:rPr>
        <w:t xml:space="preserve"> </w:t>
      </w:r>
      <w:r w:rsidR="00EE6E61" w:rsidRPr="00FE3627">
        <w:rPr>
          <w:sz w:val="28"/>
          <w:szCs w:val="28"/>
          <w:lang w:val="uk-UA"/>
        </w:rPr>
        <w:t>4</w:t>
      </w:r>
      <w:r w:rsidR="002E77D6" w:rsidRPr="00FE3627">
        <w:rPr>
          <w:sz w:val="28"/>
          <w:szCs w:val="28"/>
          <w:lang w:val="uk-UA"/>
        </w:rPr>
        <w:t xml:space="preserve"> таблиці збільшити суму фінансування на:  892,372</w:t>
      </w:r>
      <w:r w:rsidRPr="00FE3627">
        <w:rPr>
          <w:sz w:val="28"/>
          <w:szCs w:val="28"/>
          <w:lang w:val="uk-UA"/>
        </w:rPr>
        <w:t xml:space="preserve"> </w:t>
      </w:r>
      <w:r w:rsidR="002E77D6" w:rsidRPr="00FE3627">
        <w:rPr>
          <w:sz w:val="28"/>
          <w:szCs w:val="28"/>
          <w:lang w:val="uk-UA"/>
        </w:rPr>
        <w:t>тис. грн</w:t>
      </w:r>
      <w:r w:rsidR="006917B7" w:rsidRPr="00FE3627">
        <w:rPr>
          <w:sz w:val="28"/>
          <w:szCs w:val="28"/>
          <w:lang w:val="uk-UA"/>
        </w:rPr>
        <w:t>.:</w:t>
      </w:r>
    </w:p>
    <w:p w14:paraId="1F7426AE" w14:textId="77777777" w:rsidR="00FE3627" w:rsidRPr="00FE3627" w:rsidRDefault="00FE3627" w:rsidP="00FE3627">
      <w:pPr>
        <w:pStyle w:val="affc"/>
        <w:tabs>
          <w:tab w:val="left" w:pos="900"/>
        </w:tabs>
        <w:spacing w:before="0" w:after="0"/>
        <w:jc w:val="both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5676"/>
        <w:gridCol w:w="3142"/>
      </w:tblGrid>
      <w:tr w:rsidR="00FF7B6C" w14:paraId="296F4EC5" w14:textId="77777777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A5B7" w14:textId="77777777" w:rsidR="00FF7B6C" w:rsidRDefault="00906ADA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№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4722" w14:textId="77777777" w:rsidR="00FF7B6C" w:rsidRDefault="00906ADA">
            <w:pPr>
              <w:jc w:val="both"/>
            </w:pPr>
            <w:r>
              <w:rPr>
                <w:rFonts w:eastAsia="Calibri"/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9B53" w14:textId="77777777" w:rsidR="00FF7B6C" w:rsidRDefault="00906ADA">
            <w:pPr>
              <w:widowControl w:val="0"/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Сума видатків,</w:t>
            </w:r>
          </w:p>
          <w:p w14:paraId="42148CEE" w14:textId="77777777" w:rsidR="00FF7B6C" w:rsidRDefault="00906ADA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тис. грн., 2026 рік</w:t>
            </w:r>
          </w:p>
        </w:tc>
      </w:tr>
      <w:tr w:rsidR="00FE3627" w14:paraId="1D1C0C38" w14:textId="77777777" w:rsidTr="00CD302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99E8" w14:textId="48825503" w:rsidR="00FE3627" w:rsidRDefault="00FE3627" w:rsidP="00FE3627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8FB3" w14:textId="77777777" w:rsidR="00FE3627" w:rsidRDefault="00FE3627" w:rsidP="00FE3627">
            <w:pPr>
              <w:rPr>
                <w:iCs/>
                <w:sz w:val="28"/>
                <w:szCs w:val="28"/>
                <w:lang w:val="uk-UA"/>
              </w:rPr>
            </w:pPr>
            <w:r>
              <w:rPr>
                <w:iCs/>
                <w:sz w:val="28"/>
                <w:szCs w:val="28"/>
                <w:lang w:val="uk-UA"/>
              </w:rPr>
              <w:t>Утримання та обслуговування пам’ятних знаків і майданчиків (утому числі дитячих та спортивних), які перебувають на балансі Берестинського ККП;</w:t>
            </w:r>
          </w:p>
          <w:p w14:paraId="5424B226" w14:textId="77777777" w:rsidR="00FE3627" w:rsidRDefault="00FE3627" w:rsidP="00FE3627">
            <w:pPr>
              <w:rPr>
                <w:iCs/>
                <w:sz w:val="28"/>
                <w:szCs w:val="28"/>
                <w:lang w:val="uk-UA"/>
              </w:rPr>
            </w:pPr>
            <w:r>
              <w:rPr>
                <w:iCs/>
                <w:sz w:val="28"/>
                <w:szCs w:val="28"/>
                <w:lang w:val="uk-UA"/>
              </w:rPr>
              <w:t>Утримання і експлуатація вуличного освітлення;</w:t>
            </w:r>
          </w:p>
          <w:p w14:paraId="1ED339D8" w14:textId="77777777" w:rsidR="00FE3627" w:rsidRDefault="00FE3627" w:rsidP="00FE3627">
            <w:pPr>
              <w:rPr>
                <w:iCs/>
                <w:sz w:val="28"/>
                <w:szCs w:val="28"/>
                <w:lang w:val="uk-UA"/>
              </w:rPr>
            </w:pPr>
            <w:r>
              <w:rPr>
                <w:iCs/>
                <w:sz w:val="28"/>
                <w:szCs w:val="28"/>
                <w:lang w:val="uk-UA"/>
              </w:rPr>
              <w:t>Благоустрій і утримання зони відпочинку та пляжу на річці Берестовій;</w:t>
            </w:r>
          </w:p>
          <w:p w14:paraId="285EC55F" w14:textId="77777777" w:rsidR="00FE3627" w:rsidRDefault="00FE3627" w:rsidP="00FE3627">
            <w:pPr>
              <w:rPr>
                <w:iCs/>
                <w:sz w:val="28"/>
                <w:szCs w:val="28"/>
                <w:lang w:val="uk-UA"/>
              </w:rPr>
            </w:pPr>
            <w:r>
              <w:rPr>
                <w:iCs/>
                <w:sz w:val="28"/>
                <w:szCs w:val="28"/>
                <w:lang w:val="uk-UA"/>
              </w:rPr>
              <w:t>Утримання та обслуговування фонтану на Центральній площі міста;</w:t>
            </w:r>
          </w:p>
          <w:p w14:paraId="56C6A64D" w14:textId="77777777" w:rsidR="00FE3627" w:rsidRDefault="00FE3627" w:rsidP="00FE3627">
            <w:pPr>
              <w:rPr>
                <w:iCs/>
                <w:sz w:val="28"/>
                <w:szCs w:val="28"/>
                <w:lang w:val="uk-UA"/>
              </w:rPr>
            </w:pPr>
            <w:r>
              <w:rPr>
                <w:iCs/>
                <w:sz w:val="28"/>
                <w:szCs w:val="28"/>
                <w:lang w:val="uk-UA"/>
              </w:rPr>
              <w:t>Утримання міського сміттєзвалища;</w:t>
            </w:r>
          </w:p>
          <w:p w14:paraId="1DE6BB2E" w14:textId="77777777" w:rsidR="00FE3627" w:rsidRDefault="00FE3627" w:rsidP="00FE3627">
            <w:pPr>
              <w:rPr>
                <w:iCs/>
                <w:sz w:val="28"/>
                <w:szCs w:val="28"/>
                <w:lang w:val="uk-UA"/>
              </w:rPr>
            </w:pPr>
            <w:r>
              <w:rPr>
                <w:iCs/>
                <w:sz w:val="28"/>
                <w:szCs w:val="28"/>
                <w:lang w:val="uk-UA"/>
              </w:rPr>
              <w:t xml:space="preserve">Ліквідація стихійних сміттєзвалищ; </w:t>
            </w:r>
          </w:p>
          <w:p w14:paraId="37A79A12" w14:textId="77777777" w:rsidR="00FE3627" w:rsidRDefault="00FE3627" w:rsidP="00FE3627">
            <w:pPr>
              <w:rPr>
                <w:iCs/>
                <w:sz w:val="28"/>
                <w:szCs w:val="28"/>
                <w:lang w:val="uk-UA"/>
              </w:rPr>
            </w:pPr>
            <w:r>
              <w:rPr>
                <w:iCs/>
                <w:sz w:val="28"/>
                <w:szCs w:val="28"/>
                <w:lang w:val="uk-UA"/>
              </w:rPr>
              <w:t xml:space="preserve">Утримання і благоустрій кладовищ; </w:t>
            </w:r>
          </w:p>
          <w:p w14:paraId="33CE6D85" w14:textId="77777777" w:rsidR="00FE3627" w:rsidRDefault="00FE3627" w:rsidP="00FE3627">
            <w:pPr>
              <w:rPr>
                <w:iCs/>
                <w:sz w:val="28"/>
                <w:szCs w:val="28"/>
                <w:lang w:val="uk-UA"/>
              </w:rPr>
            </w:pPr>
            <w:r>
              <w:rPr>
                <w:iCs/>
                <w:sz w:val="28"/>
                <w:szCs w:val="28"/>
                <w:lang w:val="uk-UA"/>
              </w:rPr>
              <w:lastRenderedPageBreak/>
              <w:t>Проведення робіт по видаленню аварійних сухостійних дерев;</w:t>
            </w:r>
          </w:p>
          <w:p w14:paraId="114C5E03" w14:textId="77777777" w:rsidR="00FE3627" w:rsidRDefault="00FE3627" w:rsidP="00FE3627">
            <w:pPr>
              <w:rPr>
                <w:iCs/>
                <w:sz w:val="28"/>
                <w:szCs w:val="28"/>
                <w:lang w:val="uk-UA"/>
              </w:rPr>
            </w:pPr>
            <w:r>
              <w:rPr>
                <w:iCs/>
                <w:sz w:val="28"/>
                <w:szCs w:val="28"/>
                <w:lang w:val="uk-UA"/>
              </w:rPr>
              <w:t xml:space="preserve">Санітарна очистка територій громади (в тому числі покіс трави); </w:t>
            </w:r>
          </w:p>
          <w:p w14:paraId="39BF52A3" w14:textId="77777777" w:rsidR="00FE3627" w:rsidRDefault="00FE3627" w:rsidP="00FE3627">
            <w:pPr>
              <w:rPr>
                <w:iCs/>
                <w:sz w:val="28"/>
                <w:szCs w:val="28"/>
                <w:lang w:val="uk-UA"/>
              </w:rPr>
            </w:pPr>
            <w:r>
              <w:rPr>
                <w:iCs/>
                <w:sz w:val="28"/>
                <w:szCs w:val="28"/>
                <w:lang w:val="uk-UA"/>
              </w:rPr>
              <w:t>Поточне утримання доріг, розчистка доріг та тротуарів в зимовий період, посипання піщано-сольовою сумішшю.</w:t>
            </w:r>
          </w:p>
          <w:p w14:paraId="267637EB" w14:textId="4B043113" w:rsidR="00FE3627" w:rsidRDefault="00FE3627" w:rsidP="00FE3627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BF5A9" w14:textId="2038B586" w:rsidR="00FE3627" w:rsidRPr="008568C3" w:rsidRDefault="00FE3627" w:rsidP="008568C3">
            <w:pPr>
              <w:jc w:val="center"/>
              <w:rPr>
                <w:sz w:val="28"/>
                <w:szCs w:val="28"/>
                <w:lang w:val="uk-UA"/>
              </w:rPr>
            </w:pPr>
            <w:r w:rsidRPr="00FE3627">
              <w:rPr>
                <w:sz w:val="28"/>
                <w:szCs w:val="28"/>
                <w:lang w:val="uk-UA"/>
              </w:rPr>
              <w:lastRenderedPageBreak/>
              <w:t>26</w:t>
            </w:r>
            <w:r w:rsidR="00DC46D8">
              <w:rPr>
                <w:sz w:val="28"/>
                <w:szCs w:val="28"/>
                <w:lang w:val="uk-UA"/>
              </w:rPr>
              <w:t xml:space="preserve"> </w:t>
            </w:r>
            <w:r w:rsidRPr="00FE3627">
              <w:rPr>
                <w:sz w:val="28"/>
                <w:szCs w:val="28"/>
                <w:lang w:val="uk-UA"/>
              </w:rPr>
              <w:t>257,002</w:t>
            </w:r>
          </w:p>
        </w:tc>
      </w:tr>
    </w:tbl>
    <w:p w14:paraId="5B0C388C" w14:textId="77777777" w:rsidR="00FE3627" w:rsidRDefault="00FE3627">
      <w:pPr>
        <w:pStyle w:val="a8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5676"/>
        <w:gridCol w:w="3142"/>
      </w:tblGrid>
      <w:tr w:rsidR="00FE3627" w14:paraId="564F7337" w14:textId="77777777" w:rsidTr="00051078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806A3" w14:textId="77777777" w:rsidR="00FE3627" w:rsidRDefault="00FE3627" w:rsidP="00051078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4.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4CE5" w14:textId="77777777" w:rsidR="00FE3627" w:rsidRDefault="00FE3627" w:rsidP="00051078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 w:rsidRPr="00EE6E61">
              <w:rPr>
                <w:rFonts w:eastAsia="Calibri"/>
                <w:sz w:val="28"/>
                <w:szCs w:val="28"/>
                <w:lang w:val="uk-UA"/>
              </w:rPr>
              <w:t xml:space="preserve">Послуги з поточного ремонту та здійснення технічного нагляду по об’єкту благоустрою: «Поточний ремонт об’єкту благоустрою «Міський старий цвинтар № 1 (під’їзна дорога)» за адресою: Харківська область </w:t>
            </w:r>
            <w:r>
              <w:rPr>
                <w:rFonts w:eastAsia="Calibri"/>
                <w:sz w:val="28"/>
                <w:szCs w:val="28"/>
                <w:lang w:val="uk-UA"/>
              </w:rPr>
              <w:t xml:space="preserve">             </w:t>
            </w:r>
            <w:r w:rsidRPr="00EE6E61">
              <w:rPr>
                <w:rFonts w:eastAsia="Calibri"/>
                <w:sz w:val="28"/>
                <w:szCs w:val="28"/>
                <w:lang w:val="uk-UA"/>
              </w:rPr>
              <w:t>м. Берестин вул. Полтавська»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38844" w14:textId="121DB67F" w:rsidR="00FE3627" w:rsidRDefault="00FE3627" w:rsidP="008568C3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 w:rsidRPr="00EE6E61">
              <w:rPr>
                <w:rFonts w:eastAsia="Calibri"/>
                <w:sz w:val="28"/>
                <w:szCs w:val="28"/>
                <w:lang w:val="uk-UA"/>
              </w:rPr>
              <w:t>1</w:t>
            </w:r>
            <w:r>
              <w:rPr>
                <w:rFonts w:eastAsia="Calibri"/>
                <w:sz w:val="28"/>
                <w:szCs w:val="28"/>
                <w:lang w:val="uk-UA"/>
              </w:rPr>
              <w:t>905,060</w:t>
            </w:r>
          </w:p>
        </w:tc>
      </w:tr>
    </w:tbl>
    <w:p w14:paraId="4A8E0A83" w14:textId="77777777" w:rsidR="00FE3627" w:rsidRPr="00FE3627" w:rsidRDefault="00FE3627" w:rsidP="00FE3627">
      <w:pPr>
        <w:jc w:val="both"/>
        <w:rPr>
          <w:sz w:val="28"/>
          <w:szCs w:val="28"/>
          <w:lang w:val="uk-UA"/>
        </w:rPr>
      </w:pPr>
    </w:p>
    <w:p w14:paraId="580D802E" w14:textId="7EE24C17" w:rsidR="00FF7B6C" w:rsidRDefault="00906ADA">
      <w:pPr>
        <w:pStyle w:val="a8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Фінансовому управлінню Берестинської міської ради (Олена ЄГУПОВА) забезпечити фінансування заходів Програми.  </w:t>
      </w:r>
    </w:p>
    <w:p w14:paraId="18FB5BA0" w14:textId="77777777" w:rsidR="00FF7B6C" w:rsidRDefault="00906ADA">
      <w:pPr>
        <w:ind w:firstLine="567"/>
        <w:jc w:val="both"/>
        <w:rPr>
          <w:rStyle w:val="normaltextrun"/>
          <w:lang w:val="uk-UA"/>
        </w:rPr>
      </w:pPr>
      <w:r>
        <w:rPr>
          <w:sz w:val="28"/>
          <w:szCs w:val="28"/>
          <w:lang w:val="uk-UA"/>
        </w:rPr>
        <w:t xml:space="preserve">3. Контроль за виконанням рішення покласти на постійні комісії з </w:t>
      </w:r>
      <w:r>
        <w:rPr>
          <w:rStyle w:val="normaltextrun"/>
          <w:sz w:val="28"/>
          <w:szCs w:val="28"/>
          <w:lang w:val="uk-UA"/>
        </w:rPr>
        <w:t>питань фінансів, бюджету, планування, соціально-економічного розвитку, інвестицій та міжнародного співробітництва (Юрій СНІДАЛОВ); з питань комунальної власності, житлово-комунального господарства та благоустрою (Валерій КИЦЮК).</w:t>
      </w:r>
    </w:p>
    <w:p w14:paraId="7DF6C6B6" w14:textId="77777777" w:rsidR="00FF7B6C" w:rsidRDefault="00FF7B6C">
      <w:pPr>
        <w:pStyle w:val="ad"/>
        <w:ind w:firstLine="567"/>
        <w:jc w:val="both"/>
        <w:rPr>
          <w:rStyle w:val="normaltextrun"/>
          <w:rFonts w:ascii="Times New Roman" w:hAnsi="Times New Roman"/>
          <w:sz w:val="28"/>
          <w:szCs w:val="28"/>
          <w:lang w:val="uk-UA"/>
        </w:rPr>
      </w:pPr>
    </w:p>
    <w:p w14:paraId="2F8834E4" w14:textId="77777777" w:rsidR="002C3873" w:rsidRDefault="002C3873">
      <w:pPr>
        <w:pStyle w:val="ad"/>
        <w:ind w:firstLine="567"/>
        <w:jc w:val="both"/>
        <w:rPr>
          <w:rStyle w:val="normaltextrun"/>
          <w:rFonts w:ascii="Times New Roman" w:hAnsi="Times New Roman"/>
          <w:sz w:val="28"/>
          <w:szCs w:val="28"/>
          <w:lang w:val="uk-UA"/>
        </w:rPr>
      </w:pPr>
    </w:p>
    <w:p w14:paraId="45D42B1A" w14:textId="77777777" w:rsidR="00FF7B6C" w:rsidRDefault="00906ADA">
      <w:pPr>
        <w:jc w:val="both"/>
        <w:rPr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Світлана КРИВЕНКО</w:t>
      </w:r>
    </w:p>
    <w:p w14:paraId="7A011AFF" w14:textId="77777777" w:rsidR="00FF7B6C" w:rsidRDefault="00FF7B6C" w:rsidP="00EE6E61">
      <w:pPr>
        <w:jc w:val="both"/>
        <w:rPr>
          <w:sz w:val="24"/>
          <w:szCs w:val="24"/>
          <w:lang w:val="uk-UA"/>
        </w:rPr>
      </w:pPr>
    </w:p>
    <w:sectPr w:rsidR="00FF7B6C">
      <w:headerReference w:type="default" r:id="rId9"/>
      <w:headerReference w:type="first" r:id="rId10"/>
      <w:pgSz w:w="11906" w:h="16838"/>
      <w:pgMar w:top="1134" w:right="567" w:bottom="1134" w:left="1701" w:header="709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78EBF8" w14:textId="77777777" w:rsidR="008D4D25" w:rsidRDefault="008D4D25">
      <w:r>
        <w:separator/>
      </w:r>
    </w:p>
  </w:endnote>
  <w:endnote w:type="continuationSeparator" w:id="0">
    <w:p w14:paraId="341E2073" w14:textId="77777777" w:rsidR="008D4D25" w:rsidRDefault="008D4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E4D4F5" w14:textId="77777777" w:rsidR="008D4D25" w:rsidRDefault="008D4D25">
      <w:r>
        <w:separator/>
      </w:r>
    </w:p>
  </w:footnote>
  <w:footnote w:type="continuationSeparator" w:id="0">
    <w:p w14:paraId="0CF61A8A" w14:textId="77777777" w:rsidR="008D4D25" w:rsidRDefault="008D4D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E2FC99" w14:textId="77777777" w:rsidR="00FF7B6C" w:rsidRDefault="00906ADA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 w:rsidR="00C15BF8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AE21A4" w14:textId="77777777" w:rsidR="00FF7B6C" w:rsidRDefault="00FF7B6C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BBF8BD3A"/>
    <w:lvl w:ilvl="0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3788066"/>
    <w:lvl w:ilvl="0">
      <w:start w:val="1"/>
      <w:numFmt w:val="decimal"/>
      <w:lvlText w:val="%1."/>
      <w:lvlJc w:val="left"/>
      <w:pPr>
        <w:tabs>
          <w:tab w:val="num" w:pos="0"/>
        </w:tabs>
        <w:ind w:left="1380" w:hanging="84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">
    <w:nsid w:val="1F9309EF"/>
    <w:multiLevelType w:val="multilevel"/>
    <w:tmpl w:val="41F607C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647" w:hanging="108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2007" w:hanging="1440"/>
      </w:pPr>
    </w:lvl>
    <w:lvl w:ilvl="6">
      <w:start w:val="1"/>
      <w:numFmt w:val="decimal"/>
      <w:lvlText w:val="%1.%2.%3.%4.%5.%6.%7."/>
      <w:lvlJc w:val="left"/>
      <w:pPr>
        <w:ind w:left="2367" w:hanging="1800"/>
      </w:pPr>
    </w:lvl>
    <w:lvl w:ilvl="7">
      <w:start w:val="1"/>
      <w:numFmt w:val="decimal"/>
      <w:lvlText w:val="%1.%2.%3.%4.%5.%6.%7.%8."/>
      <w:lvlJc w:val="left"/>
      <w:pPr>
        <w:ind w:left="2367" w:hanging="1800"/>
      </w:pPr>
    </w:lvl>
    <w:lvl w:ilvl="8">
      <w:start w:val="1"/>
      <w:numFmt w:val="decimal"/>
      <w:lvlText w:val="%1.%2.%3.%4.%5.%6.%7.%8.%9."/>
      <w:lvlJc w:val="left"/>
      <w:pPr>
        <w:ind w:left="2727" w:hanging="2160"/>
      </w:pPr>
    </w:lvl>
  </w:abstractNum>
  <w:abstractNum w:abstractNumId="3">
    <w:nsid w:val="35954489"/>
    <w:multiLevelType w:val="multilevel"/>
    <w:tmpl w:val="B3460942"/>
    <w:lvl w:ilvl="0">
      <w:start w:val="26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173F12"/>
    <w:multiLevelType w:val="multilevel"/>
    <w:tmpl w:val="7C1CA2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B6C"/>
    <w:rsid w:val="000B0105"/>
    <w:rsid w:val="000E09FC"/>
    <w:rsid w:val="000E7D36"/>
    <w:rsid w:val="0011300D"/>
    <w:rsid w:val="001839E2"/>
    <w:rsid w:val="001C0A26"/>
    <w:rsid w:val="001C38C1"/>
    <w:rsid w:val="0021707C"/>
    <w:rsid w:val="00272C4E"/>
    <w:rsid w:val="002A1C48"/>
    <w:rsid w:val="002C3873"/>
    <w:rsid w:val="002E77D6"/>
    <w:rsid w:val="00301EBB"/>
    <w:rsid w:val="00381B99"/>
    <w:rsid w:val="003C4552"/>
    <w:rsid w:val="004061C7"/>
    <w:rsid w:val="00497E93"/>
    <w:rsid w:val="004C4A79"/>
    <w:rsid w:val="005D2BF5"/>
    <w:rsid w:val="006727FD"/>
    <w:rsid w:val="006917B7"/>
    <w:rsid w:val="007C6D83"/>
    <w:rsid w:val="007E66FB"/>
    <w:rsid w:val="008309B4"/>
    <w:rsid w:val="008565ED"/>
    <w:rsid w:val="008568C3"/>
    <w:rsid w:val="008D4B42"/>
    <w:rsid w:val="008D4D25"/>
    <w:rsid w:val="008F023F"/>
    <w:rsid w:val="00906ADA"/>
    <w:rsid w:val="00932C43"/>
    <w:rsid w:val="00955E2F"/>
    <w:rsid w:val="00AD35F0"/>
    <w:rsid w:val="00B328C3"/>
    <w:rsid w:val="00BD1524"/>
    <w:rsid w:val="00C15BF8"/>
    <w:rsid w:val="00C22DA4"/>
    <w:rsid w:val="00C41B80"/>
    <w:rsid w:val="00C85658"/>
    <w:rsid w:val="00C948E3"/>
    <w:rsid w:val="00D40533"/>
    <w:rsid w:val="00DC46D8"/>
    <w:rsid w:val="00DE6D60"/>
    <w:rsid w:val="00DF73D8"/>
    <w:rsid w:val="00E2671D"/>
    <w:rsid w:val="00E44285"/>
    <w:rsid w:val="00EE6E61"/>
    <w:rsid w:val="00F31AA1"/>
    <w:rsid w:val="00F44E4D"/>
    <w:rsid w:val="00FE11AD"/>
    <w:rsid w:val="00FE3627"/>
    <w:rsid w:val="00FF7B6C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37D9B"/>
  <w15:docId w15:val="{44F9CB44-732C-4A82-A18F-347C97F2F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outlineLvl w:val="0"/>
    </w:pPr>
    <w:rPr>
      <w:sz w:val="28"/>
      <w:u w:val="single"/>
      <w:lang w:val="uk-UA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sz w:val="28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Heading3Char">
    <w:name w:val="Heading 3 Char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Heading4Char">
    <w:name w:val="Heading 4 Char"/>
    <w:uiPriority w:val="9"/>
    <w:rPr>
      <w:rFonts w:ascii="Arial" w:eastAsia="Arial" w:hAnsi="Arial" w:cs="Arial"/>
      <w:i/>
      <w:iCs/>
      <w:color w:val="365F91"/>
    </w:rPr>
  </w:style>
  <w:style w:type="character" w:customStyle="1" w:styleId="Heading5Char">
    <w:name w:val="Heading 5 Char"/>
    <w:uiPriority w:val="9"/>
    <w:rPr>
      <w:rFonts w:ascii="Arial" w:eastAsia="Arial" w:hAnsi="Arial" w:cs="Arial"/>
      <w:color w:val="365F91"/>
    </w:rPr>
  </w:style>
  <w:style w:type="character" w:customStyle="1" w:styleId="Heading6Char">
    <w:name w:val="Heading 6 Char"/>
    <w:uiPriority w:val="9"/>
    <w:rPr>
      <w:rFonts w:ascii="Arial" w:eastAsia="Arial" w:hAnsi="Arial" w:cs="Arial"/>
      <w:i/>
      <w:iCs/>
      <w:color w:val="595959"/>
    </w:rPr>
  </w:style>
  <w:style w:type="character" w:customStyle="1" w:styleId="Heading7Char">
    <w:name w:val="Heading 7 Char"/>
    <w:uiPriority w:val="9"/>
    <w:rPr>
      <w:rFonts w:ascii="Arial" w:eastAsia="Arial" w:hAnsi="Arial" w:cs="Arial"/>
      <w:color w:val="595959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color w:val="272727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color w:val="272727"/>
    </w:rPr>
  </w:style>
  <w:style w:type="character" w:customStyle="1" w:styleId="TitleChar">
    <w:name w:val="Title Char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uiPriority w:val="11"/>
    <w:rPr>
      <w:color w:val="595959"/>
      <w:spacing w:val="15"/>
      <w:sz w:val="28"/>
      <w:szCs w:val="28"/>
    </w:rPr>
  </w:style>
  <w:style w:type="character" w:customStyle="1" w:styleId="QuoteChar">
    <w:name w:val="Quote Char"/>
    <w:uiPriority w:val="29"/>
    <w:rPr>
      <w:i/>
      <w:iCs/>
      <w:color w:val="404040"/>
    </w:rPr>
  </w:style>
  <w:style w:type="character" w:customStyle="1" w:styleId="IntenseQuoteChar">
    <w:name w:val="Intense Quote Char"/>
    <w:uiPriority w:val="30"/>
    <w:rPr>
      <w:i/>
      <w:iCs/>
      <w:color w:val="365F91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table" w:styleId="a3">
    <w:name w:val="Table Grid"/>
    <w:basedOn w:val="a1"/>
    <w:uiPriority w:val="3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link w:val="a6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8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Intense Emphasis"/>
    <w:uiPriority w:val="21"/>
    <w:qFormat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link w:val="aa"/>
    <w:uiPriority w:val="30"/>
    <w:rPr>
      <w:i/>
      <w:iCs/>
      <w:color w:val="365F91"/>
    </w:rPr>
  </w:style>
  <w:style w:type="character" w:styleId="ac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d">
    <w:name w:val="No Spacing"/>
    <w:basedOn w:val="a"/>
    <w:qFormat/>
    <w:rPr>
      <w:rFonts w:ascii="Calibri" w:eastAsia="Calibri" w:hAnsi="Calibri"/>
      <w:sz w:val="22"/>
      <w:szCs w:val="22"/>
      <w:lang w:eastAsia="en-US"/>
    </w:rPr>
  </w:style>
  <w:style w:type="character" w:styleId="ae">
    <w:name w:val="Subtle Emphasis"/>
    <w:uiPriority w:val="19"/>
    <w:qFormat/>
    <w:rPr>
      <w:i/>
      <w:iCs/>
      <w:color w:val="404040"/>
    </w:rPr>
  </w:style>
  <w:style w:type="character" w:styleId="af">
    <w:name w:val="Emphasis"/>
    <w:qFormat/>
    <w:rPr>
      <w:i/>
      <w:iCs/>
    </w:rPr>
  </w:style>
  <w:style w:type="character" w:styleId="af0">
    <w:name w:val="Strong"/>
    <w:uiPriority w:val="22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pPr>
      <w:tabs>
        <w:tab w:val="center" w:pos="4819"/>
        <w:tab w:val="right" w:pos="9639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pPr>
      <w:tabs>
        <w:tab w:val="center" w:pos="4819"/>
        <w:tab w:val="right" w:pos="9639"/>
      </w:tabs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8">
    <w:name w:val="footnote text"/>
    <w:basedOn w:val="a"/>
    <w:link w:val="af9"/>
    <w:uiPriority w:val="99"/>
    <w:semiHidden/>
    <w:unhideWhenUsed/>
  </w:style>
  <w:style w:type="character" w:customStyle="1" w:styleId="af9">
    <w:name w:val="Текст сноски Знак"/>
    <w:link w:val="af8"/>
    <w:uiPriority w:val="99"/>
    <w:semiHidden/>
    <w:rPr>
      <w:sz w:val="20"/>
      <w:szCs w:val="20"/>
    </w:rPr>
  </w:style>
  <w:style w:type="character" w:styleId="afa">
    <w:name w:val="footnote reference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</w:style>
  <w:style w:type="character" w:customStyle="1" w:styleId="afc">
    <w:name w:val="Текст концевой сноски Знак"/>
    <w:link w:val="afb"/>
    <w:uiPriority w:val="99"/>
    <w:semiHidden/>
    <w:rPr>
      <w:sz w:val="20"/>
      <w:szCs w:val="20"/>
    </w:rPr>
  </w:style>
  <w:style w:type="character" w:styleId="afd">
    <w:name w:val="endnote reference"/>
    <w:uiPriority w:val="99"/>
    <w:semiHidden/>
    <w:unhideWhenUsed/>
    <w:rPr>
      <w:vertAlign w:val="superscript"/>
    </w:rPr>
  </w:style>
  <w:style w:type="character" w:styleId="afe">
    <w:name w:val="Hyperlink"/>
    <w:uiPriority w:val="99"/>
    <w:unhideWhenUsed/>
    <w:rPr>
      <w:color w:val="0000FF"/>
      <w:u w:val="single"/>
    </w:rPr>
  </w:style>
  <w:style w:type="character" w:styleId="aff">
    <w:name w:val="FollowedHyperlink"/>
    <w:uiPriority w:val="99"/>
    <w:semiHidden/>
    <w:unhideWhenUsed/>
    <w:rPr>
      <w:color w:val="800080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0">
    <w:name w:val="Placeholder Text"/>
    <w:uiPriority w:val="99"/>
    <w:semiHidden/>
    <w:rPr>
      <w:color w:val="666666"/>
    </w:rPr>
  </w:style>
  <w:style w:type="paragraph" w:styleId="aff1">
    <w:name w:val="TOC Heading"/>
    <w:uiPriority w:val="39"/>
    <w:unhideWhenUsed/>
    <w:rPr>
      <w:lang w:val="uk-UA" w:eastAsia="zh-CN"/>
    </w:rPr>
  </w:style>
  <w:style w:type="paragraph" w:styleId="aff2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b w:val="0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</w:style>
  <w:style w:type="character" w:customStyle="1" w:styleId="WW8Num6z0">
    <w:name w:val="WW8Num6z0"/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aff3">
    <w:name w:val="Шрифт абзацу за промовчанням"/>
  </w:style>
  <w:style w:type="character" w:customStyle="1" w:styleId="apple-converted-space">
    <w:name w:val="apple-converted-space"/>
    <w:basedOn w:val="aff3"/>
  </w:style>
  <w:style w:type="character" w:customStyle="1" w:styleId="normaltextrun">
    <w:name w:val="normaltextrun"/>
    <w:basedOn w:val="aff3"/>
  </w:style>
  <w:style w:type="character" w:customStyle="1" w:styleId="aff4">
    <w:name w:val="Верхній колонтитул Знак"/>
    <w:rPr>
      <w:lang w:val="ru-RU"/>
    </w:rPr>
  </w:style>
  <w:style w:type="character" w:customStyle="1" w:styleId="aff5">
    <w:name w:val="Нижній колонтитул Знак"/>
    <w:rPr>
      <w:lang w:val="ru-RU"/>
    </w:rPr>
  </w:style>
  <w:style w:type="character" w:customStyle="1" w:styleId="txt1">
    <w:name w:val="txt1"/>
  </w:style>
  <w:style w:type="character" w:customStyle="1" w:styleId="aff6">
    <w:name w:val="Текст у виносці Знак"/>
    <w:rPr>
      <w:rFonts w:ascii="Segoe UI" w:hAnsi="Segoe UI" w:cs="Segoe UI"/>
      <w:sz w:val="18"/>
      <w:szCs w:val="18"/>
      <w:lang w:val="ru-RU"/>
    </w:rPr>
  </w:style>
  <w:style w:type="paragraph" w:customStyle="1" w:styleId="13">
    <w:name w:val="Заголовок1"/>
    <w:basedOn w:val="a"/>
    <w:next w:val="af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f7">
    <w:name w:val="Body Text"/>
    <w:basedOn w:val="a"/>
    <w:pPr>
      <w:tabs>
        <w:tab w:val="left" w:pos="7088"/>
      </w:tabs>
    </w:pPr>
    <w:rPr>
      <w:sz w:val="28"/>
      <w:lang w:val="uk-UA"/>
    </w:rPr>
  </w:style>
  <w:style w:type="paragraph" w:styleId="aff8">
    <w:name w:val="List"/>
    <w:basedOn w:val="aff7"/>
    <w:rPr>
      <w:rFonts w:cs="Arial"/>
    </w:rPr>
  </w:style>
  <w:style w:type="paragraph" w:customStyle="1" w:styleId="aff9">
    <w:name w:val="Покажчик"/>
    <w:basedOn w:val="a"/>
    <w:pPr>
      <w:suppressLineNumbers/>
    </w:pPr>
    <w:rPr>
      <w:rFonts w:cs="Arial"/>
    </w:rPr>
  </w:style>
  <w:style w:type="paragraph" w:styleId="affa">
    <w:name w:val="Body Text Indent"/>
    <w:basedOn w:val="a"/>
    <w:pPr>
      <w:ind w:firstLine="720"/>
    </w:pPr>
    <w:rPr>
      <w:sz w:val="28"/>
      <w:lang w:val="uk-UA"/>
    </w:rPr>
  </w:style>
  <w:style w:type="paragraph" w:customStyle="1" w:styleId="affb">
    <w:name w:val="Знак"/>
    <w:basedOn w:val="a"/>
    <w:rPr>
      <w:rFonts w:ascii="Verdana" w:hAnsi="Verdana" w:cs="Verdana"/>
      <w:lang w:val="en-US"/>
    </w:rPr>
  </w:style>
  <w:style w:type="paragraph" w:customStyle="1" w:styleId="affc">
    <w:name w:val="Звичайний (веб)"/>
    <w:basedOn w:val="a"/>
    <w:pPr>
      <w:spacing w:before="280" w:after="280"/>
    </w:pPr>
    <w:rPr>
      <w:sz w:val="24"/>
      <w:szCs w:val="24"/>
    </w:rPr>
  </w:style>
  <w:style w:type="paragraph" w:customStyle="1" w:styleId="affd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e">
    <w:name w:val="Текст у виносці"/>
    <w:basedOn w:val="a"/>
    <w:rPr>
      <w:rFonts w:ascii="Segoe UI" w:hAnsi="Segoe UI" w:cs="Segoe UI"/>
      <w:sz w:val="18"/>
      <w:szCs w:val="18"/>
    </w:rPr>
  </w:style>
  <w:style w:type="paragraph" w:customStyle="1" w:styleId="14">
    <w:name w:val="Обычный (веб)1"/>
    <w:basedOn w:val="a"/>
    <w:uiPriority w:val="99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fff">
    <w:name w:val="Balloon Text"/>
    <w:basedOn w:val="a"/>
    <w:link w:val="afff0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f0">
    <w:name w:val="Текст выноски Знак"/>
    <w:link w:val="afff"/>
    <w:uiPriority w:val="99"/>
    <w:semiHidden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06800-FFE6-4AE1-95FD-D9DEB49FD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creator>XP GAME 2007</dc:creator>
  <cp:lastModifiedBy>9</cp:lastModifiedBy>
  <cp:revision>9</cp:revision>
  <cp:lastPrinted>2026-08-14T07:24:00Z</cp:lastPrinted>
  <dcterms:created xsi:type="dcterms:W3CDTF">2026-08-10T08:36:00Z</dcterms:created>
  <dcterms:modified xsi:type="dcterms:W3CDTF">2026-08-14T07:24:00Z</dcterms:modified>
  <cp:version>983040</cp:version>
</cp:coreProperties>
</file>