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027C" w:rsidRPr="00E84007" w:rsidRDefault="000E027C" w:rsidP="00E84007">
      <w:pPr>
        <w:shd w:val="clear" w:color="auto" w:fill="FFFFFF"/>
        <w:autoSpaceDN w:val="0"/>
        <w:spacing w:after="0" w:line="240" w:lineRule="auto"/>
        <w:jc w:val="center"/>
        <w:rPr>
          <w:rFonts w:ascii="Times New Roman" w:eastAsia="Times New Roman" w:hAnsi="Times New Roman" w:cs="Times New Roman"/>
          <w:noProof/>
          <w:sz w:val="28"/>
          <w:szCs w:val="28"/>
          <w:lang w:val="uk-UA" w:eastAsia="ru-RU"/>
        </w:rPr>
      </w:pPr>
      <w:r w:rsidRPr="00E84007">
        <w:rPr>
          <w:rFonts w:ascii="Times New Roman" w:eastAsia="Times New Roman" w:hAnsi="Times New Roman" w:cs="Times New Roman"/>
          <w:noProof/>
          <w:sz w:val="28"/>
          <w:szCs w:val="28"/>
          <w:lang w:eastAsia="ru-RU"/>
        </w:rPr>
        <w:drawing>
          <wp:inline distT="0" distB="0" distL="0" distR="0">
            <wp:extent cx="466725" cy="628650"/>
            <wp:effectExtent l="0" t="0" r="9525" b="0"/>
            <wp:docPr id="1" name="Рисунок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6725" cy="628650"/>
                    </a:xfrm>
                    <a:prstGeom prst="rect">
                      <a:avLst/>
                    </a:prstGeom>
                    <a:noFill/>
                    <a:ln>
                      <a:noFill/>
                    </a:ln>
                  </pic:spPr>
                </pic:pic>
              </a:graphicData>
            </a:graphic>
          </wp:inline>
        </w:drawing>
      </w:r>
    </w:p>
    <w:p w:rsidR="000E027C" w:rsidRPr="00E84007" w:rsidRDefault="000E027C" w:rsidP="00E84007">
      <w:pPr>
        <w:shd w:val="clear" w:color="auto" w:fill="FFFFFF"/>
        <w:autoSpaceDN w:val="0"/>
        <w:spacing w:after="0" w:line="240" w:lineRule="auto"/>
        <w:jc w:val="center"/>
        <w:rPr>
          <w:rFonts w:ascii="Times New Roman" w:eastAsia="Times New Roman" w:hAnsi="Times New Roman" w:cs="Times New Roman"/>
          <w:b/>
          <w:color w:val="000000"/>
          <w:spacing w:val="-5"/>
          <w:sz w:val="28"/>
          <w:szCs w:val="28"/>
          <w:lang w:val="uk-UA" w:eastAsia="zh-CN"/>
        </w:rPr>
      </w:pPr>
    </w:p>
    <w:p w:rsidR="000E027C" w:rsidRPr="00E84007" w:rsidRDefault="000E027C" w:rsidP="00E84007">
      <w:pPr>
        <w:suppressAutoHyphens/>
        <w:spacing w:after="0" w:line="240" w:lineRule="auto"/>
        <w:jc w:val="center"/>
        <w:rPr>
          <w:rFonts w:ascii="Times New Roman" w:eastAsia="Times New Roman" w:hAnsi="Times New Roman" w:cs="Times New Roman"/>
          <w:b/>
          <w:sz w:val="28"/>
          <w:szCs w:val="28"/>
          <w:lang w:val="uk-UA" w:eastAsia="zh-CN"/>
        </w:rPr>
      </w:pPr>
      <w:r w:rsidRPr="00E84007">
        <w:rPr>
          <w:rFonts w:ascii="Times New Roman" w:eastAsia="Times New Roman" w:hAnsi="Times New Roman" w:cs="Times New Roman"/>
          <w:b/>
          <w:sz w:val="28"/>
          <w:szCs w:val="28"/>
          <w:lang w:val="uk-UA" w:eastAsia="zh-CN"/>
        </w:rPr>
        <w:t>БЕРЕСТИНСЬКА МІСЬКА РАДА</w:t>
      </w:r>
    </w:p>
    <w:p w:rsidR="000E027C" w:rsidRPr="00E84007" w:rsidRDefault="000E027C" w:rsidP="00E84007">
      <w:pPr>
        <w:spacing w:after="0" w:line="240" w:lineRule="auto"/>
        <w:jc w:val="center"/>
        <w:rPr>
          <w:rFonts w:ascii="Times New Roman" w:eastAsia="Calibri" w:hAnsi="Times New Roman" w:cs="Times New Roman"/>
          <w:b/>
          <w:sz w:val="28"/>
          <w:szCs w:val="28"/>
          <w:lang w:val="uk-UA"/>
        </w:rPr>
      </w:pPr>
      <w:r w:rsidRPr="00E84007">
        <w:rPr>
          <w:rFonts w:ascii="Times New Roman" w:eastAsia="Times New Roman" w:hAnsi="Times New Roman" w:cs="Times New Roman"/>
          <w:b/>
          <w:sz w:val="28"/>
          <w:szCs w:val="26"/>
          <w:lang w:val="uk-UA" w:eastAsia="ru-RU"/>
        </w:rPr>
        <w:t>С</w:t>
      </w:r>
      <w:r w:rsidRPr="00E84007">
        <w:rPr>
          <w:rFonts w:ascii="Times New Roman" w:eastAsia="Times New Roman" w:hAnsi="Times New Roman" w:cs="Times New Roman"/>
          <w:b/>
          <w:sz w:val="28"/>
          <w:szCs w:val="28"/>
          <w:lang w:val="uk-UA" w:eastAsia="ru-RU"/>
        </w:rPr>
        <w:t>Х</w:t>
      </w:r>
      <w:r w:rsidR="00D94E95" w:rsidRPr="00E84007">
        <w:rPr>
          <w:rFonts w:ascii="Times New Roman" w:eastAsia="Times New Roman" w:hAnsi="Times New Roman" w:cs="Times New Roman"/>
          <w:b/>
          <w:sz w:val="28"/>
          <w:szCs w:val="28"/>
          <w:lang w:val="uk-UA" w:eastAsia="ru-RU"/>
        </w:rPr>
        <w:t>Х</w:t>
      </w:r>
      <w:r w:rsidRPr="00E84007">
        <w:rPr>
          <w:rFonts w:ascii="Times New Roman" w:eastAsia="Times New Roman" w:hAnsi="Times New Roman" w:cs="Times New Roman"/>
          <w:b/>
          <w:sz w:val="28"/>
          <w:szCs w:val="28"/>
          <w:lang w:val="uk-UA" w:eastAsia="ru-RU"/>
        </w:rPr>
        <w:t>V СЕСІЯ VІІІ СКЛИКАННЯ</w:t>
      </w:r>
    </w:p>
    <w:p w:rsidR="000E027C" w:rsidRPr="00E84007" w:rsidRDefault="000E027C" w:rsidP="00E84007">
      <w:pPr>
        <w:spacing w:after="0" w:line="240" w:lineRule="auto"/>
        <w:jc w:val="center"/>
        <w:rPr>
          <w:rFonts w:ascii="Times New Roman" w:eastAsia="Times New Roman" w:hAnsi="Times New Roman" w:cs="Times New Roman"/>
          <w:b/>
          <w:sz w:val="28"/>
          <w:szCs w:val="28"/>
          <w:lang w:val="uk-UA" w:eastAsia="ru-RU"/>
        </w:rPr>
      </w:pPr>
    </w:p>
    <w:p w:rsidR="000E027C" w:rsidRPr="00E84007" w:rsidRDefault="000E027C" w:rsidP="00E84007">
      <w:pPr>
        <w:spacing w:after="0" w:line="240" w:lineRule="auto"/>
        <w:jc w:val="center"/>
        <w:rPr>
          <w:rFonts w:ascii="Times New Roman" w:eastAsia="Times New Roman" w:hAnsi="Times New Roman" w:cs="Times New Roman"/>
          <w:b/>
          <w:spacing w:val="-7"/>
          <w:sz w:val="28"/>
          <w:szCs w:val="28"/>
          <w:lang w:val="uk-UA" w:eastAsia="ru-RU"/>
        </w:rPr>
      </w:pPr>
      <w:r w:rsidRPr="00E84007">
        <w:rPr>
          <w:rFonts w:ascii="Times New Roman" w:eastAsia="Times New Roman" w:hAnsi="Times New Roman" w:cs="Times New Roman"/>
          <w:b/>
          <w:spacing w:val="-7"/>
          <w:sz w:val="28"/>
          <w:szCs w:val="28"/>
          <w:lang w:val="uk-UA" w:eastAsia="ru-RU"/>
        </w:rPr>
        <w:t xml:space="preserve">Р І Ш Е Н </w:t>
      </w:r>
      <w:proofErr w:type="spellStart"/>
      <w:r w:rsidRPr="00E84007">
        <w:rPr>
          <w:rFonts w:ascii="Times New Roman" w:eastAsia="Times New Roman" w:hAnsi="Times New Roman" w:cs="Times New Roman"/>
          <w:b/>
          <w:spacing w:val="-7"/>
          <w:sz w:val="28"/>
          <w:szCs w:val="28"/>
          <w:lang w:val="uk-UA" w:eastAsia="ru-RU"/>
        </w:rPr>
        <w:t>Н</w:t>
      </w:r>
      <w:proofErr w:type="spellEnd"/>
      <w:r w:rsidRPr="00E84007">
        <w:rPr>
          <w:rFonts w:ascii="Times New Roman" w:eastAsia="Times New Roman" w:hAnsi="Times New Roman" w:cs="Times New Roman"/>
          <w:b/>
          <w:spacing w:val="-7"/>
          <w:sz w:val="28"/>
          <w:szCs w:val="28"/>
          <w:lang w:val="uk-UA" w:eastAsia="ru-RU"/>
        </w:rPr>
        <w:t xml:space="preserve"> Я</w:t>
      </w:r>
    </w:p>
    <w:p w:rsidR="000E027C" w:rsidRPr="00E84007" w:rsidRDefault="000E027C" w:rsidP="00E84007">
      <w:pPr>
        <w:spacing w:after="0" w:line="240" w:lineRule="auto"/>
        <w:jc w:val="center"/>
        <w:rPr>
          <w:rFonts w:ascii="Times New Roman" w:eastAsia="Times New Roman" w:hAnsi="Times New Roman" w:cs="Times New Roman"/>
          <w:b/>
          <w:spacing w:val="-7"/>
          <w:sz w:val="28"/>
          <w:szCs w:val="28"/>
          <w:lang w:val="uk-UA" w:eastAsia="ru-RU"/>
        </w:rPr>
      </w:pPr>
    </w:p>
    <w:p w:rsidR="000E027C" w:rsidRPr="00E84007" w:rsidRDefault="007F00E8" w:rsidP="00E84007">
      <w:pPr>
        <w:spacing w:after="0" w:line="240" w:lineRule="auto"/>
        <w:rPr>
          <w:rFonts w:ascii="Times New Roman" w:eastAsia="Times New Roman" w:hAnsi="Times New Roman" w:cs="Times New Roman"/>
          <w:b/>
          <w:sz w:val="28"/>
          <w:szCs w:val="28"/>
          <w:lang w:val="uk-UA" w:eastAsia="zh-MO"/>
        </w:rPr>
      </w:pPr>
      <w:r w:rsidRPr="00E84007">
        <w:rPr>
          <w:rFonts w:ascii="Times New Roman" w:eastAsia="Times New Roman" w:hAnsi="Times New Roman" w:cs="Times New Roman"/>
          <w:sz w:val="28"/>
          <w:szCs w:val="28"/>
          <w:lang w:val="uk-UA" w:eastAsia="ru-RU"/>
        </w:rPr>
        <w:t>24 вересня</w:t>
      </w:r>
      <w:r w:rsidR="000E027C" w:rsidRPr="00E84007">
        <w:rPr>
          <w:rFonts w:ascii="Times New Roman" w:eastAsia="Times New Roman" w:hAnsi="Times New Roman" w:cs="Times New Roman"/>
          <w:sz w:val="28"/>
          <w:szCs w:val="28"/>
          <w:lang w:val="uk-UA" w:eastAsia="ru-RU"/>
        </w:rPr>
        <w:t xml:space="preserve"> 202</w:t>
      </w:r>
      <w:r w:rsidR="00EA6CA7" w:rsidRPr="00E84007">
        <w:rPr>
          <w:rFonts w:ascii="Times New Roman" w:eastAsia="Times New Roman" w:hAnsi="Times New Roman" w:cs="Times New Roman"/>
          <w:sz w:val="28"/>
          <w:szCs w:val="28"/>
          <w:lang w:val="uk-UA" w:eastAsia="ru-RU"/>
        </w:rPr>
        <w:t>6</w:t>
      </w:r>
      <w:r w:rsidR="000E027C" w:rsidRPr="00E84007">
        <w:rPr>
          <w:rFonts w:ascii="Times New Roman" w:eastAsia="Times New Roman" w:hAnsi="Times New Roman" w:cs="Times New Roman"/>
          <w:sz w:val="28"/>
          <w:szCs w:val="28"/>
          <w:lang w:val="uk-UA" w:eastAsia="ru-RU"/>
        </w:rPr>
        <w:t xml:space="preserve"> року</w:t>
      </w:r>
      <w:r w:rsidR="000E027C" w:rsidRPr="00E84007">
        <w:rPr>
          <w:rFonts w:ascii="Times New Roman" w:eastAsia="Times New Roman" w:hAnsi="Times New Roman" w:cs="Times New Roman"/>
          <w:sz w:val="28"/>
          <w:szCs w:val="28"/>
          <w:lang w:val="uk-UA" w:eastAsia="ru-RU"/>
        </w:rPr>
        <w:tab/>
      </w:r>
      <w:r w:rsidR="000E027C" w:rsidRPr="00E84007">
        <w:rPr>
          <w:rFonts w:ascii="Times New Roman" w:eastAsia="Times New Roman" w:hAnsi="Times New Roman" w:cs="Times New Roman"/>
          <w:sz w:val="28"/>
          <w:szCs w:val="28"/>
          <w:lang w:val="uk-UA" w:eastAsia="ru-RU"/>
        </w:rPr>
        <w:tab/>
        <w:t xml:space="preserve">         м. Берестин</w:t>
      </w:r>
      <w:r w:rsidR="000E027C" w:rsidRPr="00E84007">
        <w:rPr>
          <w:rFonts w:ascii="Times New Roman" w:eastAsia="Times New Roman" w:hAnsi="Times New Roman" w:cs="Times New Roman"/>
          <w:sz w:val="28"/>
          <w:szCs w:val="28"/>
          <w:lang w:val="uk-UA" w:eastAsia="ru-RU"/>
        </w:rPr>
        <w:tab/>
      </w:r>
      <w:r w:rsidR="000E027C" w:rsidRPr="00E84007">
        <w:rPr>
          <w:rFonts w:ascii="Times New Roman" w:eastAsia="Times New Roman" w:hAnsi="Times New Roman" w:cs="Times New Roman"/>
          <w:sz w:val="28"/>
          <w:szCs w:val="28"/>
          <w:lang w:val="uk-UA" w:eastAsia="ru-RU"/>
        </w:rPr>
        <w:tab/>
      </w:r>
      <w:r w:rsidR="000E027C" w:rsidRPr="00E84007">
        <w:rPr>
          <w:rFonts w:ascii="Times New Roman" w:eastAsia="Times New Roman" w:hAnsi="Times New Roman" w:cs="Times New Roman"/>
          <w:sz w:val="28"/>
          <w:szCs w:val="28"/>
          <w:lang w:val="uk-UA" w:eastAsia="ru-RU"/>
        </w:rPr>
        <w:tab/>
      </w:r>
      <w:r w:rsidR="000E027C" w:rsidRPr="00E84007">
        <w:rPr>
          <w:rFonts w:ascii="Times New Roman" w:eastAsia="Times New Roman" w:hAnsi="Times New Roman" w:cs="Times New Roman"/>
          <w:sz w:val="28"/>
          <w:szCs w:val="28"/>
          <w:lang w:val="uk-UA" w:eastAsia="ru-RU"/>
        </w:rPr>
        <w:tab/>
        <w:t xml:space="preserve">   № </w:t>
      </w:r>
      <w:r w:rsidR="006B031B">
        <w:rPr>
          <w:rFonts w:ascii="Times New Roman" w:eastAsia="Times New Roman" w:hAnsi="Times New Roman" w:cs="Times New Roman"/>
          <w:sz w:val="28"/>
          <w:szCs w:val="28"/>
          <w:lang w:val="uk-UA" w:eastAsia="ru-RU"/>
        </w:rPr>
        <w:t>7372</w:t>
      </w:r>
      <w:r w:rsidR="000E027C" w:rsidRPr="00E84007">
        <w:rPr>
          <w:rFonts w:ascii="Times New Roman" w:eastAsia="Times New Roman" w:hAnsi="Times New Roman" w:cs="Times New Roman"/>
          <w:sz w:val="28"/>
          <w:szCs w:val="28"/>
          <w:lang w:val="uk-UA" w:eastAsia="ru-RU"/>
        </w:rPr>
        <w:t>-VIІІ</w:t>
      </w:r>
    </w:p>
    <w:p w:rsidR="000E027C" w:rsidRPr="00E84007" w:rsidRDefault="000E027C" w:rsidP="00E84007">
      <w:pPr>
        <w:autoSpaceDN w:val="0"/>
        <w:spacing w:after="0" w:line="240" w:lineRule="auto"/>
        <w:rPr>
          <w:rFonts w:ascii="Times New Roman" w:eastAsia="Times New Roman" w:hAnsi="Times New Roman" w:cs="Times New Roman"/>
          <w:b/>
          <w:sz w:val="28"/>
          <w:szCs w:val="28"/>
          <w:lang w:val="uk-UA" w:eastAsia="zh-MO"/>
        </w:rPr>
      </w:pPr>
    </w:p>
    <w:p w:rsidR="000E027C" w:rsidRPr="00E84007" w:rsidRDefault="000E027C" w:rsidP="007A0B85">
      <w:pPr>
        <w:spacing w:after="0" w:line="240" w:lineRule="auto"/>
        <w:ind w:right="6519"/>
        <w:jc w:val="both"/>
        <w:rPr>
          <w:rFonts w:ascii="Times New Roman" w:eastAsia="Times New Roman" w:hAnsi="Times New Roman" w:cs="Times New Roman"/>
          <w:sz w:val="28"/>
          <w:szCs w:val="28"/>
          <w:lang w:val="uk-UA" w:eastAsia="ru-RU"/>
        </w:rPr>
      </w:pPr>
      <w:r w:rsidRPr="00E84007">
        <w:rPr>
          <w:rFonts w:ascii="Times New Roman" w:eastAsia="Times New Roman" w:hAnsi="Times New Roman" w:cs="Times New Roman"/>
          <w:sz w:val="28"/>
          <w:szCs w:val="28"/>
          <w:lang w:val="uk-UA" w:eastAsia="ru-RU"/>
        </w:rPr>
        <w:t xml:space="preserve">Про звіт </w:t>
      </w:r>
      <w:r w:rsidR="007F00E8" w:rsidRPr="00E84007">
        <w:rPr>
          <w:rFonts w:ascii="Times New Roman" w:eastAsia="Times New Roman" w:hAnsi="Times New Roman" w:cs="Times New Roman"/>
          <w:sz w:val="28"/>
          <w:szCs w:val="28"/>
          <w:lang w:val="uk-UA" w:eastAsia="ru-RU"/>
        </w:rPr>
        <w:t>Ветеранського інтеграційного простору</w:t>
      </w:r>
    </w:p>
    <w:p w:rsidR="000E027C" w:rsidRPr="00E84007" w:rsidRDefault="000E027C" w:rsidP="00E84007">
      <w:pPr>
        <w:spacing w:after="0" w:line="240" w:lineRule="auto"/>
        <w:jc w:val="center"/>
        <w:rPr>
          <w:rFonts w:ascii="Times New Roman" w:eastAsia="Times New Roman" w:hAnsi="Times New Roman" w:cs="Times New Roman"/>
          <w:sz w:val="28"/>
          <w:szCs w:val="28"/>
          <w:lang w:val="uk-UA" w:eastAsia="ru-RU"/>
        </w:rPr>
      </w:pPr>
    </w:p>
    <w:p w:rsidR="000E027C" w:rsidRPr="00E84007" w:rsidRDefault="000E027C" w:rsidP="00E84007">
      <w:pPr>
        <w:spacing w:after="0" w:line="240" w:lineRule="auto"/>
        <w:ind w:firstLine="567"/>
        <w:jc w:val="both"/>
        <w:rPr>
          <w:rFonts w:ascii="Times New Roman" w:eastAsia="Times New Roman" w:hAnsi="Times New Roman" w:cs="Times New Roman"/>
          <w:sz w:val="28"/>
          <w:szCs w:val="28"/>
          <w:lang w:val="uk-UA" w:eastAsia="ru-RU"/>
        </w:rPr>
      </w:pPr>
      <w:r w:rsidRPr="00E84007">
        <w:rPr>
          <w:rFonts w:ascii="Times New Roman" w:eastAsia="Times New Roman" w:hAnsi="Times New Roman" w:cs="Times New Roman"/>
          <w:sz w:val="28"/>
          <w:szCs w:val="28"/>
          <w:lang w:val="uk-UA" w:eastAsia="ru-RU"/>
        </w:rPr>
        <w:t xml:space="preserve">Відповідно до пункту 11 статті 26, статті 47 Закону України «Про місцеве самоврядування в Україні» міська рада </w:t>
      </w:r>
    </w:p>
    <w:p w:rsidR="000E027C" w:rsidRPr="00E84007" w:rsidRDefault="000E027C" w:rsidP="00E84007">
      <w:pPr>
        <w:spacing w:after="0" w:line="240" w:lineRule="auto"/>
        <w:jc w:val="center"/>
        <w:rPr>
          <w:rFonts w:ascii="Times New Roman" w:eastAsia="Times New Roman" w:hAnsi="Times New Roman" w:cs="Times New Roman"/>
          <w:sz w:val="28"/>
          <w:szCs w:val="28"/>
          <w:lang w:val="uk-UA" w:eastAsia="ru-RU"/>
        </w:rPr>
      </w:pPr>
    </w:p>
    <w:p w:rsidR="000E027C" w:rsidRPr="00E84007" w:rsidRDefault="000E027C" w:rsidP="00E84007">
      <w:pPr>
        <w:spacing w:after="0" w:line="240" w:lineRule="auto"/>
        <w:jc w:val="center"/>
        <w:rPr>
          <w:rFonts w:ascii="Times New Roman" w:eastAsia="Times New Roman" w:hAnsi="Times New Roman" w:cs="Times New Roman"/>
          <w:sz w:val="28"/>
          <w:szCs w:val="28"/>
          <w:lang w:val="uk-UA" w:eastAsia="ru-RU"/>
        </w:rPr>
      </w:pPr>
      <w:r w:rsidRPr="00E84007">
        <w:rPr>
          <w:rFonts w:ascii="Times New Roman" w:eastAsia="Times New Roman" w:hAnsi="Times New Roman" w:cs="Times New Roman"/>
          <w:sz w:val="28"/>
          <w:szCs w:val="28"/>
          <w:lang w:val="uk-UA" w:eastAsia="ru-RU"/>
        </w:rPr>
        <w:t>В И Р І Ш И Л А:</w:t>
      </w:r>
    </w:p>
    <w:p w:rsidR="000E027C" w:rsidRPr="00E84007" w:rsidRDefault="000E027C" w:rsidP="00E84007">
      <w:pPr>
        <w:spacing w:after="0" w:line="240" w:lineRule="auto"/>
        <w:jc w:val="center"/>
        <w:rPr>
          <w:rFonts w:ascii="Times New Roman" w:eastAsia="Times New Roman" w:hAnsi="Times New Roman" w:cs="Times New Roman"/>
          <w:sz w:val="28"/>
          <w:szCs w:val="28"/>
          <w:lang w:val="uk-UA" w:eastAsia="ru-RU"/>
        </w:rPr>
      </w:pPr>
    </w:p>
    <w:p w:rsidR="000E027C" w:rsidRPr="00E84007" w:rsidRDefault="000E027C" w:rsidP="00E84007">
      <w:pPr>
        <w:spacing w:after="0" w:line="240" w:lineRule="auto"/>
        <w:ind w:firstLine="567"/>
        <w:jc w:val="both"/>
        <w:rPr>
          <w:rFonts w:ascii="Times New Roman" w:eastAsia="Times New Roman" w:hAnsi="Times New Roman" w:cs="Times New Roman"/>
          <w:sz w:val="28"/>
          <w:szCs w:val="28"/>
          <w:lang w:val="uk-UA" w:eastAsia="ru-RU"/>
        </w:rPr>
      </w:pPr>
      <w:r w:rsidRPr="00E84007">
        <w:rPr>
          <w:rFonts w:ascii="Times New Roman" w:eastAsia="Times New Roman" w:hAnsi="Times New Roman" w:cs="Times New Roman"/>
          <w:sz w:val="28"/>
          <w:szCs w:val="28"/>
          <w:lang w:val="uk-UA" w:eastAsia="ru-RU"/>
        </w:rPr>
        <w:t xml:space="preserve">1. Затвердити звіт </w:t>
      </w:r>
      <w:r w:rsidR="00D94E95" w:rsidRPr="00E84007">
        <w:rPr>
          <w:rFonts w:ascii="Times New Roman" w:eastAsia="Times New Roman" w:hAnsi="Times New Roman" w:cs="Times New Roman"/>
          <w:sz w:val="28"/>
          <w:szCs w:val="28"/>
          <w:lang w:val="uk-UA" w:eastAsia="ru-RU"/>
        </w:rPr>
        <w:t>Ветеранського інтеграційного простору</w:t>
      </w:r>
      <w:r w:rsidRPr="00E84007">
        <w:rPr>
          <w:rFonts w:ascii="Times New Roman" w:eastAsia="Times New Roman" w:hAnsi="Times New Roman" w:cs="Times New Roman"/>
          <w:sz w:val="28"/>
          <w:szCs w:val="28"/>
          <w:lang w:val="uk-UA" w:eastAsia="ru-RU"/>
        </w:rPr>
        <w:t xml:space="preserve"> (додається).</w:t>
      </w:r>
    </w:p>
    <w:p w:rsidR="000E027C" w:rsidRPr="00E84007" w:rsidRDefault="000E027C" w:rsidP="00E84007">
      <w:pPr>
        <w:tabs>
          <w:tab w:val="left" w:pos="4820"/>
        </w:tabs>
        <w:spacing w:after="0" w:line="240" w:lineRule="auto"/>
        <w:ind w:firstLine="567"/>
        <w:jc w:val="both"/>
        <w:rPr>
          <w:rFonts w:ascii="Times New Roman" w:eastAsia="Times New Roman" w:hAnsi="Times New Roman" w:cs="Times New Roman"/>
          <w:sz w:val="28"/>
          <w:szCs w:val="28"/>
          <w:lang w:val="uk-UA" w:eastAsia="ru-RU"/>
        </w:rPr>
      </w:pPr>
      <w:r w:rsidRPr="00E84007">
        <w:rPr>
          <w:rFonts w:ascii="Times New Roman" w:eastAsia="Times New Roman" w:hAnsi="Times New Roman" w:cs="Times New Roman"/>
          <w:sz w:val="28"/>
          <w:szCs w:val="28"/>
          <w:lang w:val="uk-UA" w:eastAsia="ru-RU"/>
        </w:rPr>
        <w:t xml:space="preserve">2. </w:t>
      </w:r>
      <w:r w:rsidR="007F00E8" w:rsidRPr="00E84007">
        <w:rPr>
          <w:rFonts w:ascii="Times New Roman" w:hAnsi="Times New Roman" w:cs="Times New Roman"/>
          <w:sz w:val="28"/>
          <w:szCs w:val="28"/>
          <w:lang w:val="uk-UA"/>
        </w:rPr>
        <w:t>Відзначити, що діяльність Ветеранського інтеграційного простору відповідає встановленим вимогам та основним напрямам державної політики у сфері підтримки, соціальної адаптації та інтеграції ветеранів війни, членів їхніх сімей та сімей загиблих (померлих) Захисників і Захисниць України.</w:t>
      </w:r>
    </w:p>
    <w:p w:rsidR="000E027C" w:rsidRPr="00E84007" w:rsidRDefault="000E027C" w:rsidP="00E84007">
      <w:pPr>
        <w:tabs>
          <w:tab w:val="left" w:pos="4820"/>
        </w:tabs>
        <w:spacing w:after="0" w:line="240" w:lineRule="auto"/>
        <w:ind w:firstLine="567"/>
        <w:jc w:val="both"/>
        <w:rPr>
          <w:rFonts w:ascii="Times New Roman" w:eastAsia="Times New Roman" w:hAnsi="Times New Roman" w:cs="Times New Roman"/>
          <w:sz w:val="28"/>
          <w:szCs w:val="28"/>
          <w:lang w:val="uk-UA" w:eastAsia="ru-RU"/>
        </w:rPr>
      </w:pPr>
      <w:r w:rsidRPr="00E84007">
        <w:rPr>
          <w:rFonts w:ascii="Times New Roman" w:eastAsia="Times New Roman" w:hAnsi="Times New Roman" w:cs="Times New Roman"/>
          <w:sz w:val="28"/>
          <w:szCs w:val="28"/>
          <w:lang w:val="uk-UA" w:eastAsia="ru-RU"/>
        </w:rPr>
        <w:t xml:space="preserve">3. </w:t>
      </w:r>
      <w:r w:rsidRPr="00E84007">
        <w:rPr>
          <w:rFonts w:ascii="Times New Roman" w:eastAsia="Times New Roman" w:hAnsi="Times New Roman" w:cs="Times New Roman"/>
          <w:sz w:val="28"/>
          <w:szCs w:val="20"/>
          <w:lang w:val="uk-UA" w:eastAsia="ru-RU"/>
        </w:rPr>
        <w:t xml:space="preserve">Контроль за виконанням рішення покласти </w:t>
      </w:r>
      <w:r w:rsidR="007F00E8" w:rsidRPr="00E84007">
        <w:rPr>
          <w:rFonts w:ascii="Times New Roman" w:hAnsi="Times New Roman" w:cs="Times New Roman"/>
          <w:sz w:val="28"/>
          <w:szCs w:val="28"/>
          <w:shd w:val="clear" w:color="auto" w:fill="FFFFFF"/>
          <w:lang w:val="uk-UA"/>
        </w:rPr>
        <w:t>постійну комісію міської ради з гуманітарних питань та питань розвитку інфраструктури</w:t>
      </w:r>
      <w:r w:rsidRPr="00E84007">
        <w:rPr>
          <w:rFonts w:ascii="Times New Roman" w:eastAsia="Times New Roman" w:hAnsi="Times New Roman" w:cs="Times New Roman"/>
          <w:sz w:val="28"/>
          <w:szCs w:val="20"/>
          <w:lang w:val="uk-UA" w:eastAsia="ru-RU"/>
        </w:rPr>
        <w:t xml:space="preserve"> (</w:t>
      </w:r>
      <w:r w:rsidR="007F00E8" w:rsidRPr="00E84007">
        <w:rPr>
          <w:rFonts w:ascii="Times New Roman" w:eastAsia="Times New Roman" w:hAnsi="Times New Roman" w:cs="Times New Roman"/>
          <w:sz w:val="28"/>
          <w:szCs w:val="20"/>
          <w:lang w:val="uk-UA" w:eastAsia="ru-RU"/>
        </w:rPr>
        <w:t>Людмила ВИНОГРАДОВА</w:t>
      </w:r>
      <w:r w:rsidRPr="00E84007">
        <w:rPr>
          <w:rFonts w:ascii="Times New Roman" w:eastAsia="Times New Roman" w:hAnsi="Times New Roman" w:cs="Times New Roman"/>
          <w:sz w:val="28"/>
          <w:szCs w:val="20"/>
          <w:lang w:val="uk-UA" w:eastAsia="ru-RU"/>
        </w:rPr>
        <w:t>).</w:t>
      </w:r>
    </w:p>
    <w:p w:rsidR="000E027C" w:rsidRPr="00E84007" w:rsidRDefault="000E027C" w:rsidP="00E84007">
      <w:pPr>
        <w:tabs>
          <w:tab w:val="left" w:pos="4820"/>
        </w:tabs>
        <w:spacing w:after="0" w:line="240" w:lineRule="auto"/>
        <w:jc w:val="both"/>
        <w:rPr>
          <w:rFonts w:ascii="Times New Roman" w:eastAsia="Times New Roman" w:hAnsi="Times New Roman" w:cs="Times New Roman"/>
          <w:b/>
          <w:sz w:val="28"/>
          <w:szCs w:val="28"/>
          <w:lang w:val="uk-UA" w:eastAsia="ru-RU"/>
        </w:rPr>
      </w:pPr>
    </w:p>
    <w:p w:rsidR="000E027C" w:rsidRPr="00E84007" w:rsidRDefault="000E027C" w:rsidP="00E84007">
      <w:pPr>
        <w:shd w:val="clear" w:color="auto" w:fill="FFFFFF"/>
        <w:spacing w:after="0" w:line="240" w:lineRule="auto"/>
        <w:jc w:val="both"/>
        <w:rPr>
          <w:rFonts w:ascii="Times New Roman" w:eastAsia="Times New Roman" w:hAnsi="Times New Roman" w:cs="Times New Roman"/>
          <w:bCs/>
          <w:sz w:val="28"/>
          <w:szCs w:val="28"/>
          <w:lang w:val="uk-UA" w:eastAsia="ru-RU"/>
        </w:rPr>
      </w:pPr>
    </w:p>
    <w:p w:rsidR="000E027C" w:rsidRPr="00E84007" w:rsidRDefault="000E027C" w:rsidP="00E84007">
      <w:pPr>
        <w:shd w:val="clear" w:color="auto" w:fill="FFFFFF"/>
        <w:spacing w:after="0" w:line="240" w:lineRule="auto"/>
        <w:jc w:val="both"/>
        <w:rPr>
          <w:rFonts w:ascii="Times New Roman" w:eastAsia="Times New Roman" w:hAnsi="Times New Roman" w:cs="Times New Roman"/>
          <w:bCs/>
          <w:sz w:val="28"/>
          <w:szCs w:val="28"/>
          <w:lang w:val="uk-UA" w:eastAsia="ru-RU"/>
        </w:rPr>
      </w:pPr>
    </w:p>
    <w:p w:rsidR="000E027C" w:rsidRPr="00E84007" w:rsidRDefault="000E027C" w:rsidP="00E84007">
      <w:pPr>
        <w:spacing w:after="0" w:line="240" w:lineRule="auto"/>
        <w:rPr>
          <w:rFonts w:ascii="Times New Roman" w:eastAsia="Times New Roman" w:hAnsi="Times New Roman" w:cs="Times New Roman"/>
          <w:sz w:val="28"/>
          <w:szCs w:val="28"/>
          <w:lang w:val="uk-UA" w:eastAsia="ru-RU"/>
        </w:rPr>
        <w:sectPr w:rsidR="000E027C" w:rsidRPr="00E84007" w:rsidSect="00D86404">
          <w:headerReference w:type="default" r:id="rId8"/>
          <w:headerReference w:type="first" r:id="rId9"/>
          <w:pgSz w:w="11906" w:h="16838"/>
          <w:pgMar w:top="1134" w:right="567" w:bottom="1134" w:left="1701" w:header="708" w:footer="708" w:gutter="0"/>
          <w:cols w:space="708"/>
          <w:titlePg/>
          <w:docGrid w:linePitch="360"/>
        </w:sectPr>
      </w:pPr>
      <w:r w:rsidRPr="00E84007">
        <w:rPr>
          <w:rFonts w:ascii="Times New Roman" w:eastAsia="Times New Roman" w:hAnsi="Times New Roman" w:cs="Times New Roman"/>
          <w:sz w:val="28"/>
          <w:szCs w:val="28"/>
          <w:lang w:val="uk-UA" w:eastAsia="ru-RU"/>
        </w:rPr>
        <w:t>Міський голова</w:t>
      </w:r>
      <w:r w:rsidRPr="00E84007">
        <w:rPr>
          <w:rFonts w:ascii="Times New Roman" w:eastAsia="Times New Roman" w:hAnsi="Times New Roman" w:cs="Times New Roman"/>
          <w:sz w:val="28"/>
          <w:szCs w:val="28"/>
          <w:lang w:val="uk-UA" w:eastAsia="ru-RU"/>
        </w:rPr>
        <w:tab/>
      </w:r>
      <w:r w:rsidRPr="00E84007">
        <w:rPr>
          <w:rFonts w:ascii="Times New Roman" w:eastAsia="Times New Roman" w:hAnsi="Times New Roman" w:cs="Times New Roman"/>
          <w:sz w:val="28"/>
          <w:szCs w:val="28"/>
          <w:lang w:val="uk-UA" w:eastAsia="ru-RU"/>
        </w:rPr>
        <w:tab/>
      </w:r>
      <w:r w:rsidRPr="00E84007">
        <w:rPr>
          <w:rFonts w:ascii="Times New Roman" w:eastAsia="Times New Roman" w:hAnsi="Times New Roman" w:cs="Times New Roman"/>
          <w:sz w:val="28"/>
          <w:szCs w:val="28"/>
          <w:lang w:val="uk-UA" w:eastAsia="ru-RU"/>
        </w:rPr>
        <w:tab/>
      </w:r>
      <w:r w:rsidRPr="00E84007">
        <w:rPr>
          <w:rFonts w:ascii="Times New Roman" w:eastAsia="Times New Roman" w:hAnsi="Times New Roman" w:cs="Times New Roman"/>
          <w:sz w:val="28"/>
          <w:szCs w:val="28"/>
          <w:lang w:val="uk-UA" w:eastAsia="ru-RU"/>
        </w:rPr>
        <w:tab/>
      </w:r>
      <w:r w:rsidRPr="00E84007">
        <w:rPr>
          <w:rFonts w:ascii="Times New Roman" w:eastAsia="Times New Roman" w:hAnsi="Times New Roman" w:cs="Times New Roman"/>
          <w:sz w:val="28"/>
          <w:szCs w:val="28"/>
          <w:lang w:val="uk-UA" w:eastAsia="ru-RU"/>
        </w:rPr>
        <w:tab/>
      </w:r>
      <w:r w:rsidRPr="00E84007">
        <w:rPr>
          <w:rFonts w:ascii="Times New Roman" w:eastAsia="Times New Roman" w:hAnsi="Times New Roman" w:cs="Times New Roman"/>
          <w:sz w:val="28"/>
          <w:szCs w:val="28"/>
          <w:lang w:val="uk-UA" w:eastAsia="ru-RU"/>
        </w:rPr>
        <w:tab/>
      </w:r>
      <w:r w:rsidRPr="00E84007">
        <w:rPr>
          <w:rFonts w:ascii="Times New Roman" w:eastAsia="Times New Roman" w:hAnsi="Times New Roman" w:cs="Times New Roman"/>
          <w:sz w:val="28"/>
          <w:szCs w:val="28"/>
          <w:lang w:val="uk-UA" w:eastAsia="ru-RU"/>
        </w:rPr>
        <w:tab/>
        <w:t xml:space="preserve"> Світлана КРИВЕНКО</w:t>
      </w:r>
    </w:p>
    <w:p w:rsidR="000E027C" w:rsidRPr="00E84007" w:rsidRDefault="000E027C" w:rsidP="00E84007">
      <w:pPr>
        <w:spacing w:after="0" w:line="240" w:lineRule="auto"/>
        <w:ind w:left="5670"/>
        <w:rPr>
          <w:rFonts w:ascii="Times New Roman" w:eastAsia="Times New Roman" w:hAnsi="Times New Roman" w:cs="Times New Roman"/>
          <w:lang w:val="uk-UA" w:eastAsia="ru-RU"/>
        </w:rPr>
      </w:pPr>
      <w:r w:rsidRPr="00E84007">
        <w:rPr>
          <w:rFonts w:ascii="Times New Roman" w:eastAsia="Times New Roman" w:hAnsi="Times New Roman" w:cs="Times New Roman"/>
          <w:lang w:val="uk-UA" w:eastAsia="ru-RU"/>
        </w:rPr>
        <w:lastRenderedPageBreak/>
        <w:t xml:space="preserve">Додаток </w:t>
      </w:r>
    </w:p>
    <w:p w:rsidR="000E027C" w:rsidRPr="00E84007" w:rsidRDefault="000E027C" w:rsidP="00E84007">
      <w:pPr>
        <w:spacing w:after="0" w:line="240" w:lineRule="auto"/>
        <w:ind w:left="5670"/>
        <w:rPr>
          <w:rFonts w:ascii="Times New Roman" w:eastAsia="Times New Roman" w:hAnsi="Times New Roman" w:cs="Times New Roman"/>
          <w:lang w:val="uk-UA" w:eastAsia="ru-RU"/>
        </w:rPr>
      </w:pPr>
      <w:r w:rsidRPr="00E84007">
        <w:rPr>
          <w:rFonts w:ascii="Times New Roman" w:eastAsia="Times New Roman" w:hAnsi="Times New Roman" w:cs="Times New Roman"/>
          <w:lang w:val="uk-UA" w:eastAsia="ru-RU"/>
        </w:rPr>
        <w:t>до рішення СХ</w:t>
      </w:r>
      <w:r w:rsidR="007F00E8" w:rsidRPr="00E84007">
        <w:rPr>
          <w:rFonts w:ascii="Times New Roman" w:eastAsia="Times New Roman" w:hAnsi="Times New Roman" w:cs="Times New Roman"/>
          <w:lang w:val="uk-UA" w:eastAsia="ru-RU"/>
        </w:rPr>
        <w:t>Х</w:t>
      </w:r>
      <w:r w:rsidRPr="00E84007">
        <w:rPr>
          <w:rFonts w:ascii="Times New Roman" w:eastAsia="Times New Roman" w:hAnsi="Times New Roman" w:cs="Times New Roman"/>
          <w:lang w:val="uk-UA" w:eastAsia="ru-RU"/>
        </w:rPr>
        <w:t>V сесії VІІІ скликання</w:t>
      </w:r>
    </w:p>
    <w:p w:rsidR="000E027C" w:rsidRPr="00E84007" w:rsidRDefault="000E027C" w:rsidP="00E84007">
      <w:pPr>
        <w:spacing w:after="0" w:line="240" w:lineRule="auto"/>
        <w:ind w:left="5670"/>
        <w:rPr>
          <w:rFonts w:ascii="Times New Roman" w:eastAsia="Times New Roman" w:hAnsi="Times New Roman" w:cs="Times New Roman"/>
          <w:lang w:val="uk-UA" w:eastAsia="ru-RU"/>
        </w:rPr>
      </w:pPr>
      <w:r w:rsidRPr="00E84007">
        <w:rPr>
          <w:rFonts w:ascii="Times New Roman" w:eastAsia="Times New Roman" w:hAnsi="Times New Roman" w:cs="Times New Roman"/>
          <w:lang w:val="uk-UA" w:eastAsia="ru-RU"/>
        </w:rPr>
        <w:t>Берестинської міської ради</w:t>
      </w:r>
    </w:p>
    <w:p w:rsidR="000E027C" w:rsidRPr="00E84007" w:rsidRDefault="000E027C" w:rsidP="00E84007">
      <w:pPr>
        <w:spacing w:after="0" w:line="240" w:lineRule="auto"/>
        <w:ind w:left="5670"/>
        <w:rPr>
          <w:rFonts w:ascii="Times New Roman" w:eastAsia="Times New Roman" w:hAnsi="Times New Roman" w:cs="Times New Roman"/>
          <w:lang w:val="uk-UA" w:eastAsia="ru-RU"/>
        </w:rPr>
      </w:pPr>
      <w:r w:rsidRPr="00E84007">
        <w:rPr>
          <w:rFonts w:ascii="Times New Roman" w:eastAsia="Times New Roman" w:hAnsi="Times New Roman" w:cs="Times New Roman"/>
          <w:lang w:val="uk-UA" w:eastAsia="ru-RU"/>
        </w:rPr>
        <w:t>від 2</w:t>
      </w:r>
      <w:r w:rsidR="007F00E8" w:rsidRPr="00E84007">
        <w:rPr>
          <w:rFonts w:ascii="Times New Roman" w:eastAsia="Times New Roman" w:hAnsi="Times New Roman" w:cs="Times New Roman"/>
          <w:lang w:val="uk-UA" w:eastAsia="ru-RU"/>
        </w:rPr>
        <w:t>4</w:t>
      </w:r>
      <w:r w:rsidRPr="00E84007">
        <w:rPr>
          <w:rFonts w:ascii="Times New Roman" w:eastAsia="Times New Roman" w:hAnsi="Times New Roman" w:cs="Times New Roman"/>
          <w:lang w:val="uk-UA" w:eastAsia="ru-RU"/>
        </w:rPr>
        <w:t>.0</w:t>
      </w:r>
      <w:r w:rsidR="007F00E8" w:rsidRPr="00E84007">
        <w:rPr>
          <w:rFonts w:ascii="Times New Roman" w:eastAsia="Times New Roman" w:hAnsi="Times New Roman" w:cs="Times New Roman"/>
          <w:lang w:val="uk-UA" w:eastAsia="ru-RU"/>
        </w:rPr>
        <w:t>9</w:t>
      </w:r>
      <w:r w:rsidRPr="00E84007">
        <w:rPr>
          <w:rFonts w:ascii="Times New Roman" w:eastAsia="Times New Roman" w:hAnsi="Times New Roman" w:cs="Times New Roman"/>
          <w:lang w:val="uk-UA" w:eastAsia="ru-RU"/>
        </w:rPr>
        <w:t xml:space="preserve">.2026 № </w:t>
      </w:r>
      <w:r w:rsidR="006B031B">
        <w:rPr>
          <w:rFonts w:ascii="Times New Roman" w:eastAsia="Times New Roman" w:hAnsi="Times New Roman" w:cs="Times New Roman"/>
          <w:lang w:val="uk-UA" w:eastAsia="ru-RU"/>
        </w:rPr>
        <w:t>7372</w:t>
      </w:r>
      <w:bookmarkStart w:id="0" w:name="_GoBack"/>
      <w:bookmarkEnd w:id="0"/>
      <w:r w:rsidRPr="00E84007">
        <w:rPr>
          <w:rFonts w:ascii="Times New Roman" w:eastAsia="Times New Roman" w:hAnsi="Times New Roman" w:cs="Times New Roman"/>
          <w:lang w:val="uk-UA" w:eastAsia="ru-RU"/>
        </w:rPr>
        <w:t>-VІІІ</w:t>
      </w:r>
    </w:p>
    <w:p w:rsidR="000E027C" w:rsidRPr="00E84007" w:rsidRDefault="000E027C" w:rsidP="00E84007">
      <w:pPr>
        <w:spacing w:after="0" w:line="240" w:lineRule="auto"/>
        <w:jc w:val="center"/>
        <w:rPr>
          <w:rFonts w:ascii="Times New Roman" w:eastAsia="Times New Roman" w:hAnsi="Times New Roman" w:cs="Times New Roman"/>
          <w:sz w:val="28"/>
          <w:szCs w:val="28"/>
          <w:lang w:val="uk-UA" w:eastAsia="ru-RU"/>
        </w:rPr>
      </w:pPr>
    </w:p>
    <w:p w:rsidR="000E027C" w:rsidRPr="00E84007" w:rsidRDefault="000E027C" w:rsidP="00E84007">
      <w:pPr>
        <w:pStyle w:val="a3"/>
        <w:jc w:val="center"/>
        <w:rPr>
          <w:rFonts w:ascii="Times New Roman" w:eastAsiaTheme="minorHAnsi" w:hAnsi="Times New Roman"/>
          <w:sz w:val="28"/>
          <w:szCs w:val="28"/>
          <w:lang w:val="uk-UA"/>
        </w:rPr>
      </w:pPr>
      <w:r w:rsidRPr="00E84007">
        <w:rPr>
          <w:rFonts w:ascii="Times New Roman" w:eastAsiaTheme="minorHAnsi" w:hAnsi="Times New Roman"/>
          <w:sz w:val="28"/>
          <w:szCs w:val="28"/>
          <w:lang w:val="uk-UA"/>
        </w:rPr>
        <w:t>ЗВІТ</w:t>
      </w:r>
    </w:p>
    <w:p w:rsidR="000E027C" w:rsidRPr="00E84007" w:rsidRDefault="007F00E8" w:rsidP="00E84007">
      <w:pPr>
        <w:pStyle w:val="a3"/>
        <w:jc w:val="center"/>
        <w:rPr>
          <w:rFonts w:ascii="Times New Roman" w:hAnsi="Times New Roman"/>
          <w:sz w:val="28"/>
          <w:szCs w:val="28"/>
          <w:lang w:val="uk-UA"/>
        </w:rPr>
      </w:pPr>
      <w:r w:rsidRPr="00E84007">
        <w:rPr>
          <w:rFonts w:ascii="Times New Roman" w:eastAsia="Times New Roman" w:hAnsi="Times New Roman"/>
          <w:sz w:val="28"/>
          <w:szCs w:val="28"/>
          <w:lang w:val="uk-UA" w:eastAsia="ru-RU"/>
        </w:rPr>
        <w:t>Ветеранського інтеграційного простору</w:t>
      </w:r>
    </w:p>
    <w:p w:rsidR="000E027C" w:rsidRPr="00E84007" w:rsidRDefault="000E027C" w:rsidP="00E84007">
      <w:pPr>
        <w:pStyle w:val="a3"/>
        <w:jc w:val="center"/>
        <w:rPr>
          <w:rFonts w:ascii="Times New Roman" w:hAnsi="Times New Roman"/>
          <w:sz w:val="28"/>
          <w:szCs w:val="28"/>
          <w:lang w:val="uk-UA"/>
        </w:rPr>
      </w:pPr>
    </w:p>
    <w:p w:rsidR="00E84007" w:rsidRDefault="00E84007" w:rsidP="00137DE6">
      <w:pPr>
        <w:spacing w:after="0" w:line="240" w:lineRule="auto"/>
        <w:ind w:firstLine="567"/>
        <w:jc w:val="both"/>
        <w:rPr>
          <w:rFonts w:ascii="Times New Roman" w:eastAsia="Times New Roman" w:hAnsi="Times New Roman" w:cs="Times New Roman"/>
          <w:sz w:val="28"/>
          <w:szCs w:val="28"/>
          <w:lang w:val="uk-UA"/>
        </w:rPr>
      </w:pPr>
      <w:bookmarkStart w:id="1" w:name="_r5ecqh2gido5" w:colFirst="0" w:colLast="0"/>
      <w:bookmarkEnd w:id="1"/>
      <w:r w:rsidRPr="00E84007">
        <w:rPr>
          <w:rFonts w:ascii="Times New Roman" w:eastAsia="Times New Roman" w:hAnsi="Times New Roman" w:cs="Times New Roman"/>
          <w:sz w:val="28"/>
          <w:szCs w:val="28"/>
          <w:lang w:val="uk-UA"/>
        </w:rPr>
        <w:t>Ветеранський інтеграційний простір, розташований у приміщенні Берестинської міської бібліотеки, сьогодні є одним із майданчиків комплексної підтримки ветеранів війни, демобілізованих осіб, членів їхніх сімей, дітей ветеранів, а також родин зниклих безвісти та військовополонених.</w:t>
      </w:r>
    </w:p>
    <w:p w:rsidR="00E84007" w:rsidRDefault="00E84007" w:rsidP="00137DE6">
      <w:pPr>
        <w:spacing w:after="0" w:line="240" w:lineRule="auto"/>
        <w:ind w:firstLine="567"/>
        <w:jc w:val="both"/>
        <w:rPr>
          <w:rFonts w:ascii="Times New Roman" w:eastAsia="Times New Roman" w:hAnsi="Times New Roman" w:cs="Times New Roman"/>
          <w:sz w:val="28"/>
          <w:szCs w:val="28"/>
          <w:lang w:val="uk-UA"/>
        </w:rPr>
      </w:pPr>
      <w:r w:rsidRPr="00E84007">
        <w:rPr>
          <w:rFonts w:ascii="Times New Roman" w:eastAsia="Times New Roman" w:hAnsi="Times New Roman" w:cs="Times New Roman"/>
          <w:sz w:val="28"/>
          <w:szCs w:val="28"/>
          <w:lang w:val="uk-UA"/>
        </w:rPr>
        <w:t>Основною метою його діяльності є створення доступного середовища, у якому ветеран та члени його родини можуть отримати необхідну інформацію, консультацію, супровід, психосоціальну та психологічну підтримку, а також долучитися до заходів, спрямованих на відновлення, адаптацію та соціальну інтеграцію.</w:t>
      </w:r>
    </w:p>
    <w:p w:rsidR="00E84007" w:rsidRDefault="00E84007" w:rsidP="00137DE6">
      <w:pPr>
        <w:spacing w:after="0" w:line="240" w:lineRule="auto"/>
        <w:ind w:firstLine="567"/>
        <w:jc w:val="both"/>
        <w:rPr>
          <w:rFonts w:ascii="Times New Roman" w:eastAsia="Times New Roman" w:hAnsi="Times New Roman" w:cs="Times New Roman"/>
          <w:sz w:val="28"/>
          <w:szCs w:val="28"/>
          <w:lang w:val="uk-UA"/>
        </w:rPr>
      </w:pPr>
      <w:r w:rsidRPr="00E84007">
        <w:rPr>
          <w:rFonts w:ascii="Times New Roman" w:eastAsia="Times New Roman" w:hAnsi="Times New Roman" w:cs="Times New Roman"/>
          <w:sz w:val="28"/>
          <w:szCs w:val="28"/>
          <w:lang w:val="uk-UA"/>
        </w:rPr>
        <w:t>Ветеранський інтеграційний простір використовується не лише для проведення групових заходів. Він є також місцем індивідуального прийому громадян фахівцями із супроводу ветеранів війни та демобілізованих осіб.</w:t>
      </w:r>
    </w:p>
    <w:p w:rsidR="00E84007" w:rsidRDefault="00E84007" w:rsidP="00137DE6">
      <w:pPr>
        <w:spacing w:after="0" w:line="240" w:lineRule="auto"/>
        <w:ind w:firstLine="567"/>
        <w:jc w:val="both"/>
        <w:rPr>
          <w:rFonts w:ascii="Times New Roman" w:eastAsia="Times New Roman" w:hAnsi="Times New Roman" w:cs="Times New Roman"/>
          <w:sz w:val="28"/>
          <w:szCs w:val="28"/>
          <w:lang w:val="uk-UA"/>
        </w:rPr>
      </w:pPr>
      <w:r w:rsidRPr="00E84007">
        <w:rPr>
          <w:rFonts w:ascii="Times New Roman" w:eastAsia="Times New Roman" w:hAnsi="Times New Roman" w:cs="Times New Roman"/>
          <w:sz w:val="28"/>
          <w:szCs w:val="28"/>
          <w:lang w:val="uk-UA"/>
        </w:rPr>
        <w:t>Під час індивідуальних прийомів здійснюється визначення потреб ветеранів та членів їхніх сімей, надається інформаційна та консультаційна допомога, роз'яснюються питання соціальних гарантій, пільг, медичних, психологічних, освітніх та інших можливостей, а також здійснюється безпосередній супровід у вирішенні актуальних життєвих питань.</w:t>
      </w:r>
    </w:p>
    <w:p w:rsidR="00E84007" w:rsidRDefault="00E84007" w:rsidP="00137DE6">
      <w:pPr>
        <w:spacing w:after="0" w:line="240" w:lineRule="auto"/>
        <w:ind w:firstLine="567"/>
        <w:jc w:val="both"/>
        <w:rPr>
          <w:rFonts w:ascii="Times New Roman" w:eastAsia="Times New Roman" w:hAnsi="Times New Roman" w:cs="Times New Roman"/>
          <w:sz w:val="28"/>
          <w:szCs w:val="28"/>
          <w:lang w:val="uk-UA"/>
        </w:rPr>
      </w:pPr>
      <w:r w:rsidRPr="00E84007">
        <w:rPr>
          <w:rFonts w:ascii="Times New Roman" w:eastAsia="Times New Roman" w:hAnsi="Times New Roman" w:cs="Times New Roman"/>
          <w:sz w:val="28"/>
          <w:szCs w:val="28"/>
          <w:lang w:val="uk-UA"/>
        </w:rPr>
        <w:t>Кадрове забезпечення</w:t>
      </w:r>
    </w:p>
    <w:p w:rsidR="00E84007" w:rsidRDefault="00E84007" w:rsidP="00137DE6">
      <w:pPr>
        <w:spacing w:after="0" w:line="240" w:lineRule="auto"/>
        <w:ind w:firstLine="567"/>
        <w:jc w:val="both"/>
        <w:rPr>
          <w:rFonts w:ascii="Times New Roman" w:eastAsia="Times New Roman" w:hAnsi="Times New Roman" w:cs="Times New Roman"/>
          <w:sz w:val="28"/>
          <w:szCs w:val="28"/>
          <w:lang w:val="uk-UA"/>
        </w:rPr>
      </w:pPr>
      <w:r w:rsidRPr="00E84007">
        <w:rPr>
          <w:rFonts w:ascii="Times New Roman" w:eastAsia="Times New Roman" w:hAnsi="Times New Roman" w:cs="Times New Roman"/>
          <w:sz w:val="28"/>
          <w:szCs w:val="28"/>
          <w:lang w:val="uk-UA"/>
        </w:rPr>
        <w:t xml:space="preserve">З середини лютого 2026 року до 01 травня 2026 року роботу за напрямом супроводу ветеранів у громаді здійснювала одна </w:t>
      </w:r>
      <w:proofErr w:type="spellStart"/>
      <w:r w:rsidRPr="00E84007">
        <w:rPr>
          <w:rFonts w:ascii="Times New Roman" w:eastAsia="Times New Roman" w:hAnsi="Times New Roman" w:cs="Times New Roman"/>
          <w:sz w:val="28"/>
          <w:szCs w:val="28"/>
          <w:lang w:val="uk-UA"/>
        </w:rPr>
        <w:t>фахівчиня</w:t>
      </w:r>
      <w:proofErr w:type="spellEnd"/>
      <w:r w:rsidRPr="00E84007">
        <w:rPr>
          <w:rFonts w:ascii="Times New Roman" w:eastAsia="Times New Roman" w:hAnsi="Times New Roman" w:cs="Times New Roman"/>
          <w:sz w:val="28"/>
          <w:szCs w:val="28"/>
          <w:lang w:val="uk-UA"/>
        </w:rPr>
        <w:t xml:space="preserve"> із супроводу ветеранів війни та демобілізованих осіб.</w:t>
      </w:r>
    </w:p>
    <w:p w:rsidR="00E84007" w:rsidRDefault="00E84007" w:rsidP="00137DE6">
      <w:pPr>
        <w:spacing w:after="0" w:line="240" w:lineRule="auto"/>
        <w:ind w:firstLine="567"/>
        <w:jc w:val="both"/>
        <w:rPr>
          <w:rFonts w:ascii="Times New Roman" w:eastAsia="Times New Roman" w:hAnsi="Times New Roman" w:cs="Times New Roman"/>
          <w:sz w:val="28"/>
          <w:szCs w:val="28"/>
          <w:lang w:val="uk-UA"/>
        </w:rPr>
      </w:pPr>
      <w:r w:rsidRPr="00E84007">
        <w:rPr>
          <w:rFonts w:ascii="Times New Roman" w:eastAsia="Times New Roman" w:hAnsi="Times New Roman" w:cs="Times New Roman"/>
          <w:sz w:val="28"/>
          <w:szCs w:val="28"/>
          <w:lang w:val="uk-UA"/>
        </w:rPr>
        <w:t>З 01 травня 2026 року кількість фахівців була збільшена до трьох осіб.</w:t>
      </w:r>
    </w:p>
    <w:p w:rsidR="00E84007" w:rsidRPr="00E84007" w:rsidRDefault="00E84007" w:rsidP="00137DE6">
      <w:pPr>
        <w:spacing w:after="0" w:line="240" w:lineRule="auto"/>
        <w:ind w:firstLine="567"/>
        <w:jc w:val="both"/>
        <w:rPr>
          <w:rFonts w:ascii="Times New Roman" w:eastAsia="Times New Roman" w:hAnsi="Times New Roman" w:cs="Times New Roman"/>
          <w:sz w:val="28"/>
          <w:szCs w:val="28"/>
          <w:lang w:val="uk-UA"/>
        </w:rPr>
      </w:pPr>
      <w:r w:rsidRPr="00E84007">
        <w:rPr>
          <w:rFonts w:ascii="Times New Roman" w:eastAsia="Times New Roman" w:hAnsi="Times New Roman" w:cs="Times New Roman"/>
          <w:sz w:val="28"/>
          <w:szCs w:val="28"/>
          <w:lang w:val="uk-UA"/>
        </w:rPr>
        <w:t>Збільшення кадрового ресурсу дало змогу розширити індивідуальну роботу з ветеранами та їхніми родинами, активізувати співпрацю з державними установами, громадськими та благодійними організаціями, а також забезпечити проведення більшої кількості заходів за різними напрямами.</w:t>
      </w:r>
    </w:p>
    <w:p w:rsidR="00E84007" w:rsidRDefault="00E84007" w:rsidP="00137DE6">
      <w:pPr>
        <w:spacing w:after="0" w:line="240" w:lineRule="auto"/>
        <w:jc w:val="both"/>
        <w:rPr>
          <w:rFonts w:ascii="Times New Roman" w:eastAsia="Times New Roman" w:hAnsi="Times New Roman" w:cs="Times New Roman"/>
          <w:sz w:val="28"/>
          <w:szCs w:val="28"/>
          <w:lang w:val="uk-UA"/>
        </w:rPr>
      </w:pPr>
      <w:r w:rsidRPr="00E84007">
        <w:rPr>
          <w:rFonts w:ascii="Times New Roman" w:eastAsia="Times New Roman" w:hAnsi="Times New Roman" w:cs="Times New Roman"/>
          <w:sz w:val="28"/>
          <w:szCs w:val="28"/>
          <w:lang w:val="uk-UA"/>
        </w:rPr>
        <w:t>Основні результати роботи</w:t>
      </w:r>
    </w:p>
    <w:p w:rsidR="00E84007" w:rsidRDefault="00E84007" w:rsidP="00137DE6">
      <w:pPr>
        <w:spacing w:after="0" w:line="240" w:lineRule="auto"/>
        <w:ind w:firstLine="567"/>
        <w:jc w:val="both"/>
        <w:rPr>
          <w:rFonts w:ascii="Times New Roman" w:eastAsia="Times New Roman" w:hAnsi="Times New Roman" w:cs="Times New Roman"/>
          <w:sz w:val="28"/>
          <w:szCs w:val="28"/>
          <w:lang w:val="uk-UA"/>
        </w:rPr>
      </w:pPr>
      <w:r w:rsidRPr="00E84007">
        <w:rPr>
          <w:rFonts w:ascii="Times New Roman" w:eastAsia="Times New Roman" w:hAnsi="Times New Roman" w:cs="Times New Roman"/>
          <w:sz w:val="28"/>
          <w:szCs w:val="28"/>
          <w:lang w:val="uk-UA"/>
        </w:rPr>
        <w:t>За звітний період на базі Ветеранського інтеграційного простору проведено 81 захід.</w:t>
      </w:r>
      <w:r>
        <w:rPr>
          <w:rFonts w:ascii="Times New Roman" w:eastAsia="Times New Roman" w:hAnsi="Times New Roman" w:cs="Times New Roman"/>
          <w:sz w:val="28"/>
          <w:szCs w:val="28"/>
          <w:lang w:val="uk-UA"/>
        </w:rPr>
        <w:t xml:space="preserve"> </w:t>
      </w:r>
      <w:r w:rsidRPr="00E84007">
        <w:rPr>
          <w:rFonts w:ascii="Times New Roman" w:eastAsia="Times New Roman" w:hAnsi="Times New Roman" w:cs="Times New Roman"/>
          <w:sz w:val="28"/>
          <w:szCs w:val="28"/>
          <w:lang w:val="uk-UA"/>
        </w:rPr>
        <w:t xml:space="preserve">Це заходи психологічного та психосоціального спрямування, творчі й арт-терапевтичні заняття, </w:t>
      </w:r>
      <w:proofErr w:type="spellStart"/>
      <w:r w:rsidRPr="00E84007">
        <w:rPr>
          <w:rFonts w:ascii="Times New Roman" w:eastAsia="Times New Roman" w:hAnsi="Times New Roman" w:cs="Times New Roman"/>
          <w:sz w:val="28"/>
          <w:szCs w:val="28"/>
          <w:lang w:val="uk-UA"/>
        </w:rPr>
        <w:t>психоедукаційні</w:t>
      </w:r>
      <w:proofErr w:type="spellEnd"/>
      <w:r w:rsidRPr="00E84007">
        <w:rPr>
          <w:rFonts w:ascii="Times New Roman" w:eastAsia="Times New Roman" w:hAnsi="Times New Roman" w:cs="Times New Roman"/>
          <w:sz w:val="28"/>
          <w:szCs w:val="28"/>
          <w:lang w:val="uk-UA"/>
        </w:rPr>
        <w:t xml:space="preserve"> зустрічі, заходи з фізичної активності, правової та інформаційної підтримки, працевлаштування, мінної безпеки та патріотичного виховання молоді.</w:t>
      </w:r>
    </w:p>
    <w:p w:rsidR="00E84007" w:rsidRPr="00E84007" w:rsidRDefault="00E84007" w:rsidP="00137DE6">
      <w:pPr>
        <w:spacing w:after="0" w:line="240" w:lineRule="auto"/>
        <w:ind w:firstLine="567"/>
        <w:jc w:val="both"/>
        <w:rPr>
          <w:rFonts w:ascii="Times New Roman" w:eastAsia="Times New Roman" w:hAnsi="Times New Roman" w:cs="Times New Roman"/>
          <w:sz w:val="28"/>
          <w:szCs w:val="28"/>
          <w:lang w:val="uk-UA"/>
        </w:rPr>
      </w:pPr>
      <w:r w:rsidRPr="00E84007">
        <w:rPr>
          <w:rFonts w:ascii="Times New Roman" w:eastAsia="Times New Roman" w:hAnsi="Times New Roman" w:cs="Times New Roman"/>
          <w:sz w:val="28"/>
          <w:szCs w:val="28"/>
          <w:lang w:val="uk-UA"/>
        </w:rPr>
        <w:t>Важливим аспектом роботи є те, що заходи проводилися у співпраці з різними організаціями та установами. Такий підхід дозволяє об'єднувати наявні ресурси та забезпечувати комплексну підтримку відповідно до потреб конкретних категорій населення.</w:t>
      </w:r>
    </w:p>
    <w:p w:rsidR="00E84007" w:rsidRPr="00E84007" w:rsidRDefault="00E84007" w:rsidP="00137DE6">
      <w:pPr>
        <w:spacing w:after="0" w:line="240" w:lineRule="auto"/>
        <w:jc w:val="both"/>
        <w:rPr>
          <w:rFonts w:ascii="Times New Roman" w:eastAsia="Times New Roman" w:hAnsi="Times New Roman" w:cs="Times New Roman"/>
          <w:sz w:val="28"/>
          <w:szCs w:val="28"/>
          <w:lang w:val="uk-UA"/>
        </w:rPr>
      </w:pPr>
      <w:r w:rsidRPr="00E84007">
        <w:rPr>
          <w:rFonts w:ascii="Times New Roman" w:eastAsia="Times New Roman" w:hAnsi="Times New Roman" w:cs="Times New Roman"/>
          <w:sz w:val="28"/>
          <w:szCs w:val="28"/>
          <w:lang w:val="uk-UA"/>
        </w:rPr>
        <w:t>Співпраця з партнерами</w:t>
      </w:r>
    </w:p>
    <w:p w:rsidR="00E84007" w:rsidRDefault="00E84007" w:rsidP="00137DE6">
      <w:pPr>
        <w:spacing w:after="0" w:line="240" w:lineRule="auto"/>
        <w:ind w:firstLine="567"/>
        <w:jc w:val="both"/>
        <w:rPr>
          <w:rFonts w:ascii="Times New Roman" w:eastAsia="Times New Roman" w:hAnsi="Times New Roman" w:cs="Times New Roman"/>
          <w:sz w:val="28"/>
          <w:szCs w:val="28"/>
          <w:lang w:val="uk-UA"/>
        </w:rPr>
      </w:pPr>
      <w:r w:rsidRPr="00E84007">
        <w:rPr>
          <w:rFonts w:ascii="Times New Roman" w:eastAsia="Times New Roman" w:hAnsi="Times New Roman" w:cs="Times New Roman"/>
          <w:sz w:val="28"/>
          <w:szCs w:val="28"/>
          <w:lang w:val="uk-UA"/>
        </w:rPr>
        <w:lastRenderedPageBreak/>
        <w:t>Берестинська дитяча бібліотека — проведено 3 творчі заходи для дітей ветеранів. Заняття були спрямовані на творче самовираження дітей, позитивну взаємодію, спілкування та емоційне розвантаження.</w:t>
      </w:r>
    </w:p>
    <w:p w:rsidR="00E84007" w:rsidRDefault="00E84007" w:rsidP="00137DE6">
      <w:pPr>
        <w:spacing w:after="0" w:line="240" w:lineRule="auto"/>
        <w:ind w:firstLine="567"/>
        <w:jc w:val="both"/>
        <w:rPr>
          <w:rFonts w:ascii="Times New Roman" w:eastAsia="Times New Roman" w:hAnsi="Times New Roman" w:cs="Times New Roman"/>
          <w:sz w:val="28"/>
          <w:szCs w:val="28"/>
          <w:lang w:val="uk-UA"/>
        </w:rPr>
      </w:pPr>
      <w:r w:rsidRPr="00E84007">
        <w:rPr>
          <w:rFonts w:ascii="Times New Roman" w:eastAsia="Times New Roman" w:hAnsi="Times New Roman" w:cs="Times New Roman"/>
          <w:sz w:val="28"/>
          <w:szCs w:val="28"/>
          <w:lang w:val="uk-UA"/>
        </w:rPr>
        <w:t>У співпраці з Благодійним фондом «Рокада» проведено 8 заходів для жінок ветеранів. Основну увагу приділено психологічній підтримці, емоційному відновленню, самодопомозі та формуванню навичок подолання наслідків тривалого стресу.</w:t>
      </w:r>
    </w:p>
    <w:p w:rsidR="00E84007" w:rsidRDefault="00E84007" w:rsidP="00137DE6">
      <w:pPr>
        <w:spacing w:after="0" w:line="240" w:lineRule="auto"/>
        <w:ind w:firstLine="567"/>
        <w:jc w:val="both"/>
        <w:rPr>
          <w:rFonts w:ascii="Times New Roman" w:eastAsia="Times New Roman" w:hAnsi="Times New Roman" w:cs="Times New Roman"/>
          <w:sz w:val="28"/>
          <w:szCs w:val="28"/>
          <w:lang w:val="uk-UA"/>
        </w:rPr>
      </w:pPr>
      <w:r w:rsidRPr="00E84007">
        <w:rPr>
          <w:rFonts w:ascii="Times New Roman" w:eastAsia="Times New Roman" w:hAnsi="Times New Roman" w:cs="Times New Roman"/>
          <w:sz w:val="28"/>
          <w:szCs w:val="28"/>
          <w:lang w:val="uk-UA"/>
        </w:rPr>
        <w:t xml:space="preserve">За участю CESVI </w:t>
      </w:r>
      <w:proofErr w:type="spellStart"/>
      <w:r w:rsidRPr="00E84007">
        <w:rPr>
          <w:rFonts w:ascii="Times New Roman" w:eastAsia="Times New Roman" w:hAnsi="Times New Roman" w:cs="Times New Roman"/>
          <w:sz w:val="28"/>
          <w:szCs w:val="28"/>
          <w:lang w:val="uk-UA"/>
        </w:rPr>
        <w:t>Fondazione</w:t>
      </w:r>
      <w:proofErr w:type="spellEnd"/>
      <w:r w:rsidRPr="00E84007">
        <w:rPr>
          <w:rFonts w:ascii="Times New Roman" w:eastAsia="Times New Roman" w:hAnsi="Times New Roman" w:cs="Times New Roman"/>
          <w:sz w:val="28"/>
          <w:szCs w:val="28"/>
          <w:lang w:val="uk-UA"/>
        </w:rPr>
        <w:t xml:space="preserve"> – ETS проведено 9 заходів для жінок, які переживають невизначену втрату, зокрема для членів сімей зниклих безвісти. Зустрічі були спрямовані на психосоціальну підтримку, зниження емоційного напруження та створення безпечного простору для спілкування і взаємної підтримки.</w:t>
      </w:r>
    </w:p>
    <w:p w:rsidR="00E84007" w:rsidRDefault="00E84007" w:rsidP="00137DE6">
      <w:pPr>
        <w:spacing w:after="0" w:line="240" w:lineRule="auto"/>
        <w:ind w:firstLine="567"/>
        <w:jc w:val="both"/>
        <w:rPr>
          <w:rFonts w:ascii="Times New Roman" w:eastAsia="Times New Roman" w:hAnsi="Times New Roman" w:cs="Times New Roman"/>
          <w:sz w:val="28"/>
          <w:szCs w:val="28"/>
          <w:lang w:val="uk-UA"/>
        </w:rPr>
      </w:pPr>
      <w:r w:rsidRPr="00E84007">
        <w:rPr>
          <w:rFonts w:ascii="Times New Roman" w:eastAsia="Times New Roman" w:hAnsi="Times New Roman" w:cs="Times New Roman"/>
          <w:sz w:val="28"/>
          <w:szCs w:val="28"/>
          <w:lang w:val="uk-UA"/>
        </w:rPr>
        <w:t xml:space="preserve">За участю Товариства Червоного Хреста України проведено 20 заходів для дітей та жінок ветеранів. Програма включала елементи психосоціальної підтримки, творчої діяльності, </w:t>
      </w:r>
      <w:proofErr w:type="spellStart"/>
      <w:r w:rsidRPr="00E84007">
        <w:rPr>
          <w:rFonts w:ascii="Times New Roman" w:eastAsia="Times New Roman" w:hAnsi="Times New Roman" w:cs="Times New Roman"/>
          <w:sz w:val="28"/>
          <w:szCs w:val="28"/>
          <w:lang w:val="uk-UA"/>
        </w:rPr>
        <w:t>психоедукації</w:t>
      </w:r>
      <w:proofErr w:type="spellEnd"/>
      <w:r w:rsidRPr="00E84007">
        <w:rPr>
          <w:rFonts w:ascii="Times New Roman" w:eastAsia="Times New Roman" w:hAnsi="Times New Roman" w:cs="Times New Roman"/>
          <w:sz w:val="28"/>
          <w:szCs w:val="28"/>
          <w:lang w:val="uk-UA"/>
        </w:rPr>
        <w:t xml:space="preserve"> та фізичної активності. Окремим напрямом стала скандинавська ходьба, яка поєднувала рухову активність, спілкування та відновлення емоційного ресурсу.</w:t>
      </w:r>
    </w:p>
    <w:p w:rsidR="00E84007" w:rsidRDefault="00E84007" w:rsidP="00137DE6">
      <w:pPr>
        <w:spacing w:after="0" w:line="240" w:lineRule="auto"/>
        <w:ind w:firstLine="567"/>
        <w:jc w:val="both"/>
        <w:rPr>
          <w:rFonts w:ascii="Times New Roman" w:eastAsia="Times New Roman" w:hAnsi="Times New Roman" w:cs="Times New Roman"/>
          <w:sz w:val="28"/>
          <w:szCs w:val="28"/>
          <w:lang w:val="uk-UA"/>
        </w:rPr>
      </w:pPr>
      <w:r w:rsidRPr="00E84007">
        <w:rPr>
          <w:rFonts w:ascii="Times New Roman" w:eastAsia="Times New Roman" w:hAnsi="Times New Roman" w:cs="Times New Roman"/>
          <w:sz w:val="28"/>
          <w:szCs w:val="28"/>
          <w:lang w:val="uk-UA"/>
        </w:rPr>
        <w:t xml:space="preserve">Окремо було проведено 5 заходів із використанням методів </w:t>
      </w:r>
      <w:proofErr w:type="spellStart"/>
      <w:r w:rsidRPr="00E84007">
        <w:rPr>
          <w:rFonts w:ascii="Times New Roman" w:eastAsia="Times New Roman" w:hAnsi="Times New Roman" w:cs="Times New Roman"/>
          <w:sz w:val="28"/>
          <w:szCs w:val="28"/>
          <w:lang w:val="uk-UA"/>
        </w:rPr>
        <w:t>біосугестивної</w:t>
      </w:r>
      <w:proofErr w:type="spellEnd"/>
      <w:r w:rsidRPr="00E84007">
        <w:rPr>
          <w:rFonts w:ascii="Times New Roman" w:eastAsia="Times New Roman" w:hAnsi="Times New Roman" w:cs="Times New Roman"/>
          <w:sz w:val="28"/>
          <w:szCs w:val="28"/>
          <w:lang w:val="uk-UA"/>
        </w:rPr>
        <w:t xml:space="preserve"> терапії для жінок ветеранів. Заняття були спрямовані на опанування технік розслаблення, саморегуляції та зниження психоемоційного напруження.</w:t>
      </w:r>
    </w:p>
    <w:p w:rsidR="00E84007" w:rsidRDefault="00E84007" w:rsidP="00137DE6">
      <w:pPr>
        <w:spacing w:after="0" w:line="240" w:lineRule="auto"/>
        <w:ind w:firstLine="567"/>
        <w:jc w:val="both"/>
        <w:rPr>
          <w:rFonts w:ascii="Times New Roman" w:eastAsia="Times New Roman" w:hAnsi="Times New Roman" w:cs="Times New Roman"/>
          <w:sz w:val="28"/>
          <w:szCs w:val="28"/>
          <w:lang w:val="uk-UA"/>
        </w:rPr>
      </w:pPr>
      <w:r w:rsidRPr="00E84007">
        <w:rPr>
          <w:rFonts w:ascii="Times New Roman" w:eastAsia="Times New Roman" w:hAnsi="Times New Roman" w:cs="Times New Roman"/>
          <w:sz w:val="28"/>
          <w:szCs w:val="28"/>
          <w:lang w:val="uk-UA"/>
        </w:rPr>
        <w:t>Також проведено 5 релаксаційних заходів із використанням VR-окулярів. Віртуальна реальність використовувалася як додатковий інструмент для переключення уваги, релаксації та відновлення емоційного ресурсу.</w:t>
      </w:r>
    </w:p>
    <w:p w:rsidR="00E84007" w:rsidRDefault="00E84007" w:rsidP="00137DE6">
      <w:pPr>
        <w:spacing w:after="0" w:line="240" w:lineRule="auto"/>
        <w:ind w:firstLine="567"/>
        <w:jc w:val="both"/>
        <w:rPr>
          <w:rFonts w:ascii="Times New Roman" w:eastAsia="Times New Roman" w:hAnsi="Times New Roman" w:cs="Times New Roman"/>
          <w:sz w:val="28"/>
          <w:szCs w:val="28"/>
          <w:lang w:val="uk-UA"/>
        </w:rPr>
      </w:pPr>
      <w:r w:rsidRPr="00E84007">
        <w:rPr>
          <w:rFonts w:ascii="Times New Roman" w:eastAsia="Times New Roman" w:hAnsi="Times New Roman" w:cs="Times New Roman"/>
          <w:sz w:val="28"/>
          <w:szCs w:val="28"/>
          <w:lang w:val="uk-UA"/>
        </w:rPr>
        <w:t xml:space="preserve">У співпраці з відділом </w:t>
      </w:r>
      <w:proofErr w:type="spellStart"/>
      <w:r w:rsidRPr="00E84007">
        <w:rPr>
          <w:rFonts w:ascii="Times New Roman" w:eastAsia="Times New Roman" w:hAnsi="Times New Roman" w:cs="Times New Roman"/>
          <w:sz w:val="28"/>
          <w:szCs w:val="28"/>
          <w:lang w:val="uk-UA"/>
        </w:rPr>
        <w:t>пробації</w:t>
      </w:r>
      <w:proofErr w:type="spellEnd"/>
      <w:r w:rsidRPr="00E84007">
        <w:rPr>
          <w:rFonts w:ascii="Times New Roman" w:eastAsia="Times New Roman" w:hAnsi="Times New Roman" w:cs="Times New Roman"/>
          <w:sz w:val="28"/>
          <w:szCs w:val="28"/>
          <w:lang w:val="uk-UA"/>
        </w:rPr>
        <w:t xml:space="preserve"> проведено 4 заходи психологічної підтримки ветеранів, під час яких розглядалися питання психологічної адаптації, емоційної саморегуляції та конструктивного подолання складних життєвих ситуацій.</w:t>
      </w:r>
    </w:p>
    <w:p w:rsidR="00E84007" w:rsidRDefault="00E84007" w:rsidP="00137DE6">
      <w:pPr>
        <w:spacing w:after="0" w:line="240" w:lineRule="auto"/>
        <w:ind w:firstLine="567"/>
        <w:jc w:val="both"/>
        <w:rPr>
          <w:rFonts w:ascii="Times New Roman" w:eastAsia="Times New Roman" w:hAnsi="Times New Roman" w:cs="Times New Roman"/>
          <w:sz w:val="28"/>
          <w:szCs w:val="28"/>
          <w:lang w:val="uk-UA"/>
        </w:rPr>
      </w:pPr>
      <w:r w:rsidRPr="00E84007">
        <w:rPr>
          <w:rFonts w:ascii="Times New Roman" w:eastAsia="Times New Roman" w:hAnsi="Times New Roman" w:cs="Times New Roman"/>
          <w:sz w:val="28"/>
          <w:szCs w:val="28"/>
          <w:lang w:val="uk-UA"/>
        </w:rPr>
        <w:t>Спільно з центром зайнятості проведено 1 інформаційний захід, присвячений питанням працевлаштування та можливостям грантової підтримки ветеранів і членів їхніх сімей.</w:t>
      </w:r>
    </w:p>
    <w:p w:rsidR="00E84007" w:rsidRDefault="00E84007" w:rsidP="00137DE6">
      <w:pPr>
        <w:spacing w:after="0" w:line="240" w:lineRule="auto"/>
        <w:ind w:firstLine="567"/>
        <w:jc w:val="both"/>
        <w:rPr>
          <w:rFonts w:ascii="Times New Roman" w:eastAsia="Times New Roman" w:hAnsi="Times New Roman" w:cs="Times New Roman"/>
          <w:sz w:val="28"/>
          <w:szCs w:val="28"/>
          <w:lang w:val="uk-UA"/>
        </w:rPr>
      </w:pPr>
      <w:r w:rsidRPr="00E84007">
        <w:rPr>
          <w:rFonts w:ascii="Times New Roman" w:eastAsia="Times New Roman" w:hAnsi="Times New Roman" w:cs="Times New Roman"/>
          <w:sz w:val="28"/>
          <w:szCs w:val="28"/>
          <w:lang w:val="uk-UA"/>
        </w:rPr>
        <w:t>За участю громадської організації «Харківська правозахисна група» проведено 2 заходи для сімей зниклих безвісти та військовополонених, спрямовані на підвищення правової обізнаності та інформування родин щодо можливостей отримання правової допомоги.</w:t>
      </w:r>
    </w:p>
    <w:p w:rsidR="00E84007" w:rsidRDefault="00E84007" w:rsidP="00137DE6">
      <w:pPr>
        <w:spacing w:after="0" w:line="240" w:lineRule="auto"/>
        <w:ind w:firstLine="567"/>
        <w:jc w:val="both"/>
        <w:rPr>
          <w:rFonts w:ascii="Times New Roman" w:eastAsia="Times New Roman" w:hAnsi="Times New Roman" w:cs="Times New Roman"/>
          <w:sz w:val="28"/>
          <w:szCs w:val="28"/>
          <w:lang w:val="uk-UA"/>
        </w:rPr>
      </w:pPr>
      <w:r w:rsidRPr="00E84007">
        <w:rPr>
          <w:rFonts w:ascii="Times New Roman" w:eastAsia="Times New Roman" w:hAnsi="Times New Roman" w:cs="Times New Roman"/>
          <w:sz w:val="28"/>
          <w:szCs w:val="28"/>
          <w:lang w:val="uk-UA"/>
        </w:rPr>
        <w:t>За участю ГО «</w:t>
      </w:r>
      <w:proofErr w:type="spellStart"/>
      <w:r w:rsidRPr="00E84007">
        <w:rPr>
          <w:rFonts w:ascii="Times New Roman" w:eastAsia="Times New Roman" w:hAnsi="Times New Roman" w:cs="Times New Roman"/>
          <w:sz w:val="28"/>
          <w:szCs w:val="28"/>
          <w:lang w:val="uk-UA"/>
        </w:rPr>
        <w:t>ГрінЛандія</w:t>
      </w:r>
      <w:proofErr w:type="spellEnd"/>
      <w:r w:rsidRPr="00E84007">
        <w:rPr>
          <w:rFonts w:ascii="Times New Roman" w:eastAsia="Times New Roman" w:hAnsi="Times New Roman" w:cs="Times New Roman"/>
          <w:sz w:val="28"/>
          <w:szCs w:val="28"/>
          <w:lang w:val="uk-UA"/>
        </w:rPr>
        <w:t>» проведено 1 інформаційно-просвітницький захід для сімей ветеранів, присвячений мінній обізнаності та правилам безпечної поведінки.</w:t>
      </w:r>
    </w:p>
    <w:p w:rsidR="00E84007" w:rsidRDefault="00E84007" w:rsidP="00137DE6">
      <w:pPr>
        <w:spacing w:after="0" w:line="240" w:lineRule="auto"/>
        <w:ind w:firstLine="567"/>
        <w:jc w:val="both"/>
        <w:rPr>
          <w:rFonts w:ascii="Times New Roman" w:eastAsia="Times New Roman" w:hAnsi="Times New Roman" w:cs="Times New Roman"/>
          <w:sz w:val="28"/>
          <w:szCs w:val="28"/>
          <w:lang w:val="uk-UA"/>
        </w:rPr>
      </w:pPr>
      <w:r w:rsidRPr="00E84007">
        <w:rPr>
          <w:rFonts w:ascii="Times New Roman" w:eastAsia="Times New Roman" w:hAnsi="Times New Roman" w:cs="Times New Roman"/>
          <w:sz w:val="28"/>
          <w:szCs w:val="28"/>
          <w:lang w:val="uk-UA"/>
        </w:rPr>
        <w:t xml:space="preserve">Значний обсяг роботи проведено у співпраці з ХОМГО «Харківський центр волонтерів» — 21 захід для дітей та жінок ветеранів. Основними форматами стали арт-терапевтичні й творчі заняття, </w:t>
      </w:r>
      <w:proofErr w:type="spellStart"/>
      <w:r w:rsidRPr="00E84007">
        <w:rPr>
          <w:rFonts w:ascii="Times New Roman" w:eastAsia="Times New Roman" w:hAnsi="Times New Roman" w:cs="Times New Roman"/>
          <w:sz w:val="28"/>
          <w:szCs w:val="28"/>
          <w:lang w:val="uk-UA"/>
        </w:rPr>
        <w:t>психоедукаційні</w:t>
      </w:r>
      <w:proofErr w:type="spellEnd"/>
      <w:r w:rsidRPr="00E84007">
        <w:rPr>
          <w:rFonts w:ascii="Times New Roman" w:eastAsia="Times New Roman" w:hAnsi="Times New Roman" w:cs="Times New Roman"/>
          <w:sz w:val="28"/>
          <w:szCs w:val="28"/>
          <w:lang w:val="uk-UA"/>
        </w:rPr>
        <w:t xml:space="preserve"> зустрічі та заходи, спрямовані на емоційне розвантаження, </w:t>
      </w:r>
      <w:proofErr w:type="spellStart"/>
      <w:r w:rsidRPr="00E84007">
        <w:rPr>
          <w:rFonts w:ascii="Times New Roman" w:eastAsia="Times New Roman" w:hAnsi="Times New Roman" w:cs="Times New Roman"/>
          <w:sz w:val="28"/>
          <w:szCs w:val="28"/>
          <w:lang w:val="uk-UA"/>
        </w:rPr>
        <w:t>самопідтримку</w:t>
      </w:r>
      <w:proofErr w:type="spellEnd"/>
      <w:r w:rsidRPr="00E84007">
        <w:rPr>
          <w:rFonts w:ascii="Times New Roman" w:eastAsia="Times New Roman" w:hAnsi="Times New Roman" w:cs="Times New Roman"/>
          <w:sz w:val="28"/>
          <w:szCs w:val="28"/>
          <w:lang w:val="uk-UA"/>
        </w:rPr>
        <w:t xml:space="preserve"> та соціальну взаємодію.</w:t>
      </w:r>
      <w:bookmarkStart w:id="2" w:name="_dvugxwtbxsnt" w:colFirst="0" w:colLast="0"/>
      <w:bookmarkEnd w:id="2"/>
    </w:p>
    <w:p w:rsidR="00E84007" w:rsidRPr="00E84007" w:rsidRDefault="00E84007" w:rsidP="00137DE6">
      <w:pPr>
        <w:spacing w:after="0" w:line="240" w:lineRule="auto"/>
        <w:ind w:firstLine="567"/>
        <w:jc w:val="both"/>
        <w:rPr>
          <w:rFonts w:ascii="Times New Roman" w:eastAsia="Times New Roman" w:hAnsi="Times New Roman" w:cs="Times New Roman"/>
          <w:sz w:val="28"/>
          <w:szCs w:val="28"/>
          <w:lang w:val="uk-UA"/>
        </w:rPr>
      </w:pPr>
      <w:r w:rsidRPr="00E84007">
        <w:rPr>
          <w:rFonts w:ascii="Times New Roman" w:eastAsia="Times New Roman" w:hAnsi="Times New Roman" w:cs="Times New Roman"/>
          <w:sz w:val="28"/>
          <w:szCs w:val="28"/>
          <w:lang w:val="uk-UA"/>
        </w:rPr>
        <w:t>Також проведено 2 заходи з патріотичного виховання молоді, спрямовані на формування поваги до захисників України, усвідомлення цінності держави та збереження національної пам</w:t>
      </w:r>
      <w:r w:rsidR="00137DE6">
        <w:rPr>
          <w:rFonts w:ascii="Times New Roman" w:eastAsia="Times New Roman" w:hAnsi="Times New Roman" w:cs="Times New Roman"/>
          <w:sz w:val="28"/>
          <w:szCs w:val="28"/>
          <w:lang w:val="uk-UA"/>
        </w:rPr>
        <w:t>’</w:t>
      </w:r>
      <w:r w:rsidRPr="00E84007">
        <w:rPr>
          <w:rFonts w:ascii="Times New Roman" w:eastAsia="Times New Roman" w:hAnsi="Times New Roman" w:cs="Times New Roman"/>
          <w:sz w:val="28"/>
          <w:szCs w:val="28"/>
          <w:lang w:val="uk-UA"/>
        </w:rPr>
        <w:t>яті.</w:t>
      </w:r>
    </w:p>
    <w:p w:rsidR="00E84007" w:rsidRPr="00E84007" w:rsidRDefault="00E84007" w:rsidP="00137DE6">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За </w:t>
      </w:r>
      <w:r w:rsidRPr="00E84007">
        <w:rPr>
          <w:rFonts w:ascii="Times New Roman" w:eastAsia="Times New Roman" w:hAnsi="Times New Roman" w:cs="Times New Roman"/>
          <w:sz w:val="28"/>
          <w:szCs w:val="28"/>
          <w:lang w:val="uk-UA"/>
        </w:rPr>
        <w:t>період з 01 січня по 14 вересня 2026 року на базі Ветеранського інтеграційного простору проведено 81 захід.</w:t>
      </w:r>
    </w:p>
    <w:p w:rsidR="00E84007" w:rsidRDefault="00E84007" w:rsidP="00137DE6">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lastRenderedPageBreak/>
        <w:t>В</w:t>
      </w:r>
      <w:r w:rsidRPr="00E84007">
        <w:rPr>
          <w:rFonts w:ascii="Times New Roman" w:eastAsia="Times New Roman" w:hAnsi="Times New Roman" w:cs="Times New Roman"/>
          <w:sz w:val="28"/>
          <w:szCs w:val="28"/>
          <w:lang w:val="uk-UA"/>
        </w:rPr>
        <w:t>ажливою складовою є постійна індивідуальна робота фахівців із супроводу ветеранів, які щодня працюють із конкретними запитами ветеранів, демобілізованих осіб та членів їхніх сімей. Ветеранський інтеграційний простір поступово сформувався як відкритий майданчик взаємодії між ветеранами, їхніми родинами, фахівцями, представниками державних установ, громадських і благодійних організацій.</w:t>
      </w:r>
    </w:p>
    <w:p w:rsidR="00E84007" w:rsidRPr="00E84007" w:rsidRDefault="00E84007" w:rsidP="00137DE6">
      <w:pPr>
        <w:spacing w:after="0" w:line="240" w:lineRule="auto"/>
        <w:ind w:firstLine="567"/>
        <w:jc w:val="both"/>
        <w:rPr>
          <w:rFonts w:ascii="Times New Roman" w:eastAsia="Times New Roman" w:hAnsi="Times New Roman" w:cs="Times New Roman"/>
          <w:sz w:val="28"/>
          <w:szCs w:val="28"/>
          <w:lang w:val="uk-UA"/>
        </w:rPr>
      </w:pPr>
      <w:r w:rsidRPr="00E84007">
        <w:rPr>
          <w:rFonts w:ascii="Times New Roman" w:eastAsia="Times New Roman" w:hAnsi="Times New Roman" w:cs="Times New Roman"/>
          <w:sz w:val="28"/>
          <w:szCs w:val="28"/>
          <w:lang w:val="uk-UA"/>
        </w:rPr>
        <w:t>Завдяки партнерській взаємодії громада має можливість залучати додаткові ресурси та спеціалістів, не обмежуючись одним напрямом допомоги. Особливо важливим є те, що ветеран та його родина можуть отримати підтримку в одному доступному просторі — від індивідуальної консультації фахівця із супроводу до участі у психологічному, творчому, інформаційному чи фізкультурно-оздоровчому заході.</w:t>
      </w:r>
    </w:p>
    <w:p w:rsidR="00E84007" w:rsidRPr="00E84007" w:rsidRDefault="00E84007" w:rsidP="00137DE6">
      <w:pPr>
        <w:spacing w:after="0" w:line="240" w:lineRule="auto"/>
        <w:ind w:firstLine="567"/>
        <w:jc w:val="both"/>
        <w:rPr>
          <w:rFonts w:ascii="Times New Roman" w:eastAsia="Times New Roman" w:hAnsi="Times New Roman" w:cs="Times New Roman"/>
          <w:sz w:val="28"/>
          <w:szCs w:val="28"/>
          <w:lang w:val="uk-UA"/>
        </w:rPr>
      </w:pPr>
      <w:bookmarkStart w:id="3" w:name="_94r82p2ikrxr" w:colFirst="0" w:colLast="0"/>
      <w:bookmarkEnd w:id="3"/>
      <w:r w:rsidRPr="00E84007">
        <w:rPr>
          <w:rFonts w:ascii="Times New Roman" w:eastAsia="Times New Roman" w:hAnsi="Times New Roman" w:cs="Times New Roman"/>
          <w:sz w:val="28"/>
          <w:szCs w:val="28"/>
          <w:lang w:val="uk-UA"/>
        </w:rPr>
        <w:t>Робота Ветеранського інтеграційного простору — це не лише проведення заходів. Це щоденна робота з людьми, які повернулися з війни, адаптуються до цивільного життя, підтримують своїх близьких або очікують повернення рідних.</w:t>
      </w:r>
    </w:p>
    <w:p w:rsidR="00E84007" w:rsidRDefault="00E84007">
      <w:pPr>
        <w:pStyle w:val="a3"/>
        <w:rPr>
          <w:rFonts w:ascii="Times New Roman" w:hAnsi="Times New Roman"/>
          <w:sz w:val="28"/>
          <w:szCs w:val="28"/>
          <w:lang w:val="uk-UA"/>
        </w:rPr>
      </w:pPr>
    </w:p>
    <w:p w:rsidR="00F65BF3" w:rsidRDefault="00F65BF3">
      <w:pPr>
        <w:pStyle w:val="a3"/>
        <w:rPr>
          <w:rFonts w:ascii="Times New Roman" w:hAnsi="Times New Roman"/>
          <w:sz w:val="28"/>
          <w:szCs w:val="28"/>
          <w:lang w:val="uk-UA"/>
        </w:rPr>
      </w:pPr>
    </w:p>
    <w:p w:rsidR="00F65BF3" w:rsidRDefault="00F65BF3">
      <w:pPr>
        <w:pStyle w:val="a3"/>
        <w:rPr>
          <w:rFonts w:ascii="Times New Roman" w:hAnsi="Times New Roman"/>
          <w:sz w:val="28"/>
          <w:szCs w:val="28"/>
          <w:lang w:val="uk-UA"/>
        </w:rPr>
      </w:pPr>
    </w:p>
    <w:p w:rsidR="00F65BF3" w:rsidRPr="00E84007" w:rsidRDefault="00F65BF3">
      <w:pPr>
        <w:pStyle w:val="a3"/>
        <w:rPr>
          <w:rFonts w:ascii="Times New Roman" w:hAnsi="Times New Roman"/>
          <w:sz w:val="28"/>
          <w:szCs w:val="28"/>
          <w:lang w:val="uk-UA"/>
        </w:rPr>
      </w:pPr>
      <w:r>
        <w:rPr>
          <w:rFonts w:ascii="Times New Roman" w:hAnsi="Times New Roman"/>
          <w:sz w:val="28"/>
          <w:szCs w:val="28"/>
          <w:lang w:val="uk-UA"/>
        </w:rPr>
        <w:t xml:space="preserve">Секретар ради </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Катерина ЄНІНА</w:t>
      </w:r>
    </w:p>
    <w:sectPr w:rsidR="00F65BF3" w:rsidRPr="00E84007" w:rsidSect="00D86404">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38AF" w:rsidRDefault="00B138AF" w:rsidP="000E027C">
      <w:pPr>
        <w:spacing w:after="0" w:line="240" w:lineRule="auto"/>
      </w:pPr>
      <w:r>
        <w:separator/>
      </w:r>
    </w:p>
  </w:endnote>
  <w:endnote w:type="continuationSeparator" w:id="0">
    <w:p w:rsidR="00B138AF" w:rsidRDefault="00B138AF" w:rsidP="000E02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38AF" w:rsidRDefault="00B138AF" w:rsidP="000E027C">
      <w:pPr>
        <w:spacing w:after="0" w:line="240" w:lineRule="auto"/>
      </w:pPr>
      <w:r>
        <w:separator/>
      </w:r>
    </w:p>
  </w:footnote>
  <w:footnote w:type="continuationSeparator" w:id="0">
    <w:p w:rsidR="00B138AF" w:rsidRDefault="00B138AF" w:rsidP="000E02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23047611"/>
      <w:docPartObj>
        <w:docPartGallery w:val="Page Numbers (Top of Page)"/>
        <w:docPartUnique/>
      </w:docPartObj>
    </w:sdtPr>
    <w:sdtEndPr>
      <w:rPr>
        <w:rFonts w:ascii="Times New Roman" w:hAnsi="Times New Roman" w:cs="Times New Roman"/>
      </w:rPr>
    </w:sdtEndPr>
    <w:sdtContent>
      <w:p w:rsidR="00D86404" w:rsidRPr="00D86404" w:rsidRDefault="00D86404">
        <w:pPr>
          <w:pStyle w:val="af"/>
          <w:jc w:val="center"/>
          <w:rPr>
            <w:rFonts w:ascii="Times New Roman" w:hAnsi="Times New Roman" w:cs="Times New Roman"/>
          </w:rPr>
        </w:pPr>
        <w:r w:rsidRPr="00D86404">
          <w:rPr>
            <w:rFonts w:ascii="Times New Roman" w:hAnsi="Times New Roman" w:cs="Times New Roman"/>
          </w:rPr>
          <w:fldChar w:fldCharType="begin"/>
        </w:r>
        <w:r w:rsidRPr="00D86404">
          <w:rPr>
            <w:rFonts w:ascii="Times New Roman" w:hAnsi="Times New Roman" w:cs="Times New Roman"/>
          </w:rPr>
          <w:instrText>PAGE   \* MERGEFORMAT</w:instrText>
        </w:r>
        <w:r w:rsidRPr="00D86404">
          <w:rPr>
            <w:rFonts w:ascii="Times New Roman" w:hAnsi="Times New Roman" w:cs="Times New Roman"/>
          </w:rPr>
          <w:fldChar w:fldCharType="separate"/>
        </w:r>
        <w:r w:rsidR="006B031B">
          <w:rPr>
            <w:rFonts w:ascii="Times New Roman" w:hAnsi="Times New Roman" w:cs="Times New Roman"/>
            <w:noProof/>
          </w:rPr>
          <w:t>3</w:t>
        </w:r>
        <w:r w:rsidRPr="00D86404">
          <w:rPr>
            <w:rFonts w:ascii="Times New Roman" w:hAnsi="Times New Roman" w:cs="Times New Roman"/>
          </w:rPr>
          <w:fldChar w:fldCharType="end"/>
        </w:r>
      </w:p>
    </w:sdtContent>
  </w:sdt>
  <w:p w:rsidR="00D86404" w:rsidRPr="00D86404" w:rsidRDefault="00D86404" w:rsidP="00D86404">
    <w:pPr>
      <w:pStyle w:val="af"/>
      <w:jc w:val="right"/>
      <w:rPr>
        <w:rFonts w:ascii="Times New Roman" w:hAnsi="Times New Roman" w:cs="Times New Roman"/>
        <w:lang w:val="uk-UA"/>
      </w:rPr>
    </w:pPr>
    <w:r w:rsidRPr="00D86404">
      <w:rPr>
        <w:rFonts w:ascii="Times New Roman" w:hAnsi="Times New Roman" w:cs="Times New Roman"/>
        <w:lang w:val="uk-UA"/>
      </w:rPr>
      <w:t>Продовження додатка</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6404" w:rsidRDefault="00D86404">
    <w:pPr>
      <w:pStyle w:val="af"/>
      <w:jc w:val="center"/>
    </w:pPr>
  </w:p>
  <w:p w:rsidR="00D86404" w:rsidRDefault="00D86404">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7A1281"/>
    <w:multiLevelType w:val="hybridMultilevel"/>
    <w:tmpl w:val="38F45624"/>
    <w:lvl w:ilvl="0" w:tplc="F89294AC">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5B40827"/>
    <w:multiLevelType w:val="hybridMultilevel"/>
    <w:tmpl w:val="DA324A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5E85542"/>
    <w:multiLevelType w:val="hybridMultilevel"/>
    <w:tmpl w:val="8ECA808E"/>
    <w:lvl w:ilvl="0" w:tplc="0419000F">
      <w:start w:val="1"/>
      <w:numFmt w:val="decimal"/>
      <w:lvlText w:val="%1."/>
      <w:lvlJc w:val="left"/>
      <w:pPr>
        <w:ind w:left="720" w:hanging="360"/>
      </w:pPr>
      <w:rPr>
        <w:rFonts w:ascii="Times New Roman" w:hAnsi="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F224299"/>
    <w:multiLevelType w:val="hybridMultilevel"/>
    <w:tmpl w:val="C3EA7CFA"/>
    <w:lvl w:ilvl="0" w:tplc="A922069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1035062D"/>
    <w:multiLevelType w:val="hybridMultilevel"/>
    <w:tmpl w:val="709CA7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53373F5"/>
    <w:multiLevelType w:val="hybridMultilevel"/>
    <w:tmpl w:val="AF18A8EA"/>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A4A31A7"/>
    <w:multiLevelType w:val="hybridMultilevel"/>
    <w:tmpl w:val="CDCCBC68"/>
    <w:lvl w:ilvl="0" w:tplc="7FBAA552">
      <w:start w:val="1"/>
      <w:numFmt w:val="decimal"/>
      <w:lvlText w:val="%1."/>
      <w:lvlJc w:val="left"/>
      <w:pPr>
        <w:ind w:left="765" w:hanging="405"/>
      </w:pPr>
      <w:rPr>
        <w:rFonts w:ascii="Times New Roman" w:hAnsi="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5B01D56"/>
    <w:multiLevelType w:val="hybridMultilevel"/>
    <w:tmpl w:val="A64A142A"/>
    <w:lvl w:ilvl="0" w:tplc="2D4ADDEE">
      <w:start w:val="1"/>
      <w:numFmt w:val="decimal"/>
      <w:lvlText w:val="%1."/>
      <w:lvlJc w:val="left"/>
      <w:pPr>
        <w:ind w:left="405" w:hanging="360"/>
      </w:pPr>
      <w:rPr>
        <w:rFonts w:ascii="Calibri" w:hAnsi="Calibri" w:hint="default"/>
        <w:sz w:val="22"/>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8">
    <w:nsid w:val="28E1786D"/>
    <w:multiLevelType w:val="hybridMultilevel"/>
    <w:tmpl w:val="843EC34C"/>
    <w:lvl w:ilvl="0" w:tplc="5262CBB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DCB7BE1"/>
    <w:multiLevelType w:val="hybridMultilevel"/>
    <w:tmpl w:val="D09A4D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1473B9A"/>
    <w:multiLevelType w:val="hybridMultilevel"/>
    <w:tmpl w:val="BB52CADA"/>
    <w:lvl w:ilvl="0" w:tplc="B53E7F1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3DCE5862"/>
    <w:multiLevelType w:val="hybridMultilevel"/>
    <w:tmpl w:val="02B40B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3E60D52"/>
    <w:multiLevelType w:val="hybridMultilevel"/>
    <w:tmpl w:val="E17023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3FF5257"/>
    <w:multiLevelType w:val="hybridMultilevel"/>
    <w:tmpl w:val="86ACD9D4"/>
    <w:lvl w:ilvl="0" w:tplc="5A8648D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45F16F98"/>
    <w:multiLevelType w:val="hybridMultilevel"/>
    <w:tmpl w:val="C97065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652078E"/>
    <w:multiLevelType w:val="hybridMultilevel"/>
    <w:tmpl w:val="6960FF0A"/>
    <w:lvl w:ilvl="0" w:tplc="A98615EC">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74C4672"/>
    <w:multiLevelType w:val="hybridMultilevel"/>
    <w:tmpl w:val="9898A306"/>
    <w:lvl w:ilvl="0" w:tplc="D174CE9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nsid w:val="5AA23643"/>
    <w:multiLevelType w:val="hybridMultilevel"/>
    <w:tmpl w:val="94B8D890"/>
    <w:lvl w:ilvl="0" w:tplc="B99E98C8">
      <w:start w:val="1"/>
      <w:numFmt w:val="decimal"/>
      <w:lvlText w:val="%1."/>
      <w:lvlJc w:val="left"/>
      <w:pPr>
        <w:ind w:left="720" w:hanging="360"/>
      </w:pPr>
      <w:rPr>
        <w:rFonts w:ascii="Calibri" w:hAnsi="Calibr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B8F520D"/>
    <w:multiLevelType w:val="hybridMultilevel"/>
    <w:tmpl w:val="E7C04520"/>
    <w:lvl w:ilvl="0" w:tplc="5262CBB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5F65624E"/>
    <w:multiLevelType w:val="hybridMultilevel"/>
    <w:tmpl w:val="CD220F12"/>
    <w:lvl w:ilvl="0" w:tplc="B766658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nsid w:val="61E13817"/>
    <w:multiLevelType w:val="hybridMultilevel"/>
    <w:tmpl w:val="93A240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2CC746E"/>
    <w:multiLevelType w:val="hybridMultilevel"/>
    <w:tmpl w:val="C76AC06E"/>
    <w:lvl w:ilvl="0" w:tplc="BFD01E8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637D6D6A"/>
    <w:multiLevelType w:val="hybridMultilevel"/>
    <w:tmpl w:val="743A579E"/>
    <w:lvl w:ilvl="0" w:tplc="F89294AC">
      <w:numFmt w:val="bullet"/>
      <w:lvlText w:val="-"/>
      <w:lvlJc w:val="left"/>
      <w:pPr>
        <w:ind w:left="1440" w:hanging="360"/>
      </w:pPr>
      <w:rPr>
        <w:rFonts w:ascii="Times New Roman" w:eastAsia="Calibri"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
    <w:nsid w:val="71495898"/>
    <w:multiLevelType w:val="hybridMultilevel"/>
    <w:tmpl w:val="567C6C12"/>
    <w:lvl w:ilvl="0" w:tplc="20188882">
      <w:start w:val="1"/>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1E10603"/>
    <w:multiLevelType w:val="hybridMultilevel"/>
    <w:tmpl w:val="807C79E4"/>
    <w:lvl w:ilvl="0" w:tplc="5262CBB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75F806BD"/>
    <w:multiLevelType w:val="hybridMultilevel"/>
    <w:tmpl w:val="1EA6317A"/>
    <w:lvl w:ilvl="0" w:tplc="96CA57F0">
      <w:start w:val="1"/>
      <w:numFmt w:val="decimal"/>
      <w:lvlText w:val="%1."/>
      <w:lvlJc w:val="left"/>
      <w:pPr>
        <w:ind w:left="786" w:hanging="360"/>
      </w:pPr>
      <w:rPr>
        <w:rFonts w:hint="default"/>
        <w:b w:val="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6">
    <w:nsid w:val="7F0A685E"/>
    <w:multiLevelType w:val="hybridMultilevel"/>
    <w:tmpl w:val="D98EBDA6"/>
    <w:lvl w:ilvl="0" w:tplc="FC2CBB7A">
      <w:start w:val="1"/>
      <w:numFmt w:val="decimal"/>
      <w:lvlText w:val="%1."/>
      <w:lvlJc w:val="left"/>
      <w:pPr>
        <w:ind w:left="750" w:hanging="39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2"/>
  </w:num>
  <w:num w:numId="3">
    <w:abstractNumId w:val="6"/>
  </w:num>
  <w:num w:numId="4">
    <w:abstractNumId w:val="20"/>
  </w:num>
  <w:num w:numId="5">
    <w:abstractNumId w:val="1"/>
  </w:num>
  <w:num w:numId="6">
    <w:abstractNumId w:val="18"/>
  </w:num>
  <w:num w:numId="7">
    <w:abstractNumId w:val="21"/>
  </w:num>
  <w:num w:numId="8">
    <w:abstractNumId w:val="4"/>
  </w:num>
  <w:num w:numId="9">
    <w:abstractNumId w:val="3"/>
  </w:num>
  <w:num w:numId="10">
    <w:abstractNumId w:val="13"/>
  </w:num>
  <w:num w:numId="11">
    <w:abstractNumId w:val="26"/>
  </w:num>
  <w:num w:numId="12">
    <w:abstractNumId w:val="23"/>
  </w:num>
  <w:num w:numId="13">
    <w:abstractNumId w:val="25"/>
  </w:num>
  <w:num w:numId="14">
    <w:abstractNumId w:val="14"/>
  </w:num>
  <w:num w:numId="15">
    <w:abstractNumId w:val="11"/>
  </w:num>
  <w:num w:numId="16">
    <w:abstractNumId w:val="5"/>
  </w:num>
  <w:num w:numId="17">
    <w:abstractNumId w:val="16"/>
  </w:num>
  <w:num w:numId="18">
    <w:abstractNumId w:val="19"/>
  </w:num>
  <w:num w:numId="19">
    <w:abstractNumId w:val="10"/>
  </w:num>
  <w:num w:numId="20">
    <w:abstractNumId w:val="15"/>
  </w:num>
  <w:num w:numId="21">
    <w:abstractNumId w:val="0"/>
  </w:num>
  <w:num w:numId="22">
    <w:abstractNumId w:val="22"/>
  </w:num>
  <w:num w:numId="23">
    <w:abstractNumId w:val="8"/>
  </w:num>
  <w:num w:numId="24">
    <w:abstractNumId w:val="24"/>
  </w:num>
  <w:num w:numId="25">
    <w:abstractNumId w:val="17"/>
  </w:num>
  <w:num w:numId="26">
    <w:abstractNumId w:val="7"/>
  </w:num>
  <w:num w:numId="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7B1E"/>
    <w:rsid w:val="00001B45"/>
    <w:rsid w:val="00002B81"/>
    <w:rsid w:val="00005775"/>
    <w:rsid w:val="00040C1E"/>
    <w:rsid w:val="0006077F"/>
    <w:rsid w:val="000617C1"/>
    <w:rsid w:val="0007473E"/>
    <w:rsid w:val="00092ED0"/>
    <w:rsid w:val="000E027C"/>
    <w:rsid w:val="00112A3F"/>
    <w:rsid w:val="001310AC"/>
    <w:rsid w:val="001358FD"/>
    <w:rsid w:val="00137DE6"/>
    <w:rsid w:val="001603F8"/>
    <w:rsid w:val="00165934"/>
    <w:rsid w:val="0017286B"/>
    <w:rsid w:val="00197BEA"/>
    <w:rsid w:val="001A6282"/>
    <w:rsid w:val="001B7355"/>
    <w:rsid w:val="001B7C5B"/>
    <w:rsid w:val="001B7D47"/>
    <w:rsid w:val="001C2C83"/>
    <w:rsid w:val="001C69C2"/>
    <w:rsid w:val="001D3551"/>
    <w:rsid w:val="0020615A"/>
    <w:rsid w:val="0021047C"/>
    <w:rsid w:val="00213986"/>
    <w:rsid w:val="0022068B"/>
    <w:rsid w:val="00231A4F"/>
    <w:rsid w:val="00282EA7"/>
    <w:rsid w:val="002977F5"/>
    <w:rsid w:val="002B5C24"/>
    <w:rsid w:val="002D2EDA"/>
    <w:rsid w:val="002E5C09"/>
    <w:rsid w:val="002F563C"/>
    <w:rsid w:val="00303164"/>
    <w:rsid w:val="00327B1E"/>
    <w:rsid w:val="0034684D"/>
    <w:rsid w:val="00352C2C"/>
    <w:rsid w:val="003566F3"/>
    <w:rsid w:val="00357C47"/>
    <w:rsid w:val="00376D25"/>
    <w:rsid w:val="003921B3"/>
    <w:rsid w:val="00396C05"/>
    <w:rsid w:val="003A3098"/>
    <w:rsid w:val="003A4CA1"/>
    <w:rsid w:val="003D1CB4"/>
    <w:rsid w:val="003E1A80"/>
    <w:rsid w:val="003F1661"/>
    <w:rsid w:val="003F3154"/>
    <w:rsid w:val="003F3FBB"/>
    <w:rsid w:val="004026DC"/>
    <w:rsid w:val="00410D52"/>
    <w:rsid w:val="00420356"/>
    <w:rsid w:val="0042137A"/>
    <w:rsid w:val="00422458"/>
    <w:rsid w:val="004370F8"/>
    <w:rsid w:val="0044258B"/>
    <w:rsid w:val="004425FB"/>
    <w:rsid w:val="00462673"/>
    <w:rsid w:val="00467776"/>
    <w:rsid w:val="00470F95"/>
    <w:rsid w:val="004A0784"/>
    <w:rsid w:val="004A16AE"/>
    <w:rsid w:val="004D2C8B"/>
    <w:rsid w:val="004D6870"/>
    <w:rsid w:val="004E6613"/>
    <w:rsid w:val="004F3A7A"/>
    <w:rsid w:val="00503CD3"/>
    <w:rsid w:val="00507511"/>
    <w:rsid w:val="00511ADF"/>
    <w:rsid w:val="00515505"/>
    <w:rsid w:val="0051555E"/>
    <w:rsid w:val="00521664"/>
    <w:rsid w:val="00580AFB"/>
    <w:rsid w:val="00591661"/>
    <w:rsid w:val="005C4696"/>
    <w:rsid w:val="005D1403"/>
    <w:rsid w:val="005E7FB8"/>
    <w:rsid w:val="00602D8D"/>
    <w:rsid w:val="00603DAD"/>
    <w:rsid w:val="00607D0A"/>
    <w:rsid w:val="0061026F"/>
    <w:rsid w:val="00614171"/>
    <w:rsid w:val="0062164E"/>
    <w:rsid w:val="0062464C"/>
    <w:rsid w:val="00627408"/>
    <w:rsid w:val="006463A2"/>
    <w:rsid w:val="0068721C"/>
    <w:rsid w:val="006B031B"/>
    <w:rsid w:val="006B120A"/>
    <w:rsid w:val="006C4BF3"/>
    <w:rsid w:val="006D0821"/>
    <w:rsid w:val="00706870"/>
    <w:rsid w:val="00747E47"/>
    <w:rsid w:val="007732A2"/>
    <w:rsid w:val="0078247E"/>
    <w:rsid w:val="007A0B85"/>
    <w:rsid w:val="007B0020"/>
    <w:rsid w:val="007D1A87"/>
    <w:rsid w:val="007E3BA6"/>
    <w:rsid w:val="007E7356"/>
    <w:rsid w:val="007F00E8"/>
    <w:rsid w:val="008079CE"/>
    <w:rsid w:val="008110D4"/>
    <w:rsid w:val="008119AB"/>
    <w:rsid w:val="00830697"/>
    <w:rsid w:val="00853E6F"/>
    <w:rsid w:val="00875C6D"/>
    <w:rsid w:val="008766A3"/>
    <w:rsid w:val="00880AD9"/>
    <w:rsid w:val="008834C6"/>
    <w:rsid w:val="008A71AA"/>
    <w:rsid w:val="008B3952"/>
    <w:rsid w:val="008C2154"/>
    <w:rsid w:val="008D63EF"/>
    <w:rsid w:val="008E2B84"/>
    <w:rsid w:val="0090167D"/>
    <w:rsid w:val="009138FC"/>
    <w:rsid w:val="00961AF6"/>
    <w:rsid w:val="00963D9E"/>
    <w:rsid w:val="00970A88"/>
    <w:rsid w:val="00986F1E"/>
    <w:rsid w:val="00A00095"/>
    <w:rsid w:val="00A47AC4"/>
    <w:rsid w:val="00A65DD8"/>
    <w:rsid w:val="00A84C41"/>
    <w:rsid w:val="00A91CE4"/>
    <w:rsid w:val="00AA4DD3"/>
    <w:rsid w:val="00AA6544"/>
    <w:rsid w:val="00B138AF"/>
    <w:rsid w:val="00B31324"/>
    <w:rsid w:val="00B33432"/>
    <w:rsid w:val="00B432AA"/>
    <w:rsid w:val="00B47E7C"/>
    <w:rsid w:val="00B61F73"/>
    <w:rsid w:val="00B74958"/>
    <w:rsid w:val="00B758FD"/>
    <w:rsid w:val="00BB1F3E"/>
    <w:rsid w:val="00BC2B00"/>
    <w:rsid w:val="00BC50EF"/>
    <w:rsid w:val="00BD2D84"/>
    <w:rsid w:val="00C22CC7"/>
    <w:rsid w:val="00C2331A"/>
    <w:rsid w:val="00C32A3A"/>
    <w:rsid w:val="00C36DB9"/>
    <w:rsid w:val="00C50952"/>
    <w:rsid w:val="00C57886"/>
    <w:rsid w:val="00C63AED"/>
    <w:rsid w:val="00C64B63"/>
    <w:rsid w:val="00C72985"/>
    <w:rsid w:val="00CA42A3"/>
    <w:rsid w:val="00CF246B"/>
    <w:rsid w:val="00D70908"/>
    <w:rsid w:val="00D72488"/>
    <w:rsid w:val="00D86404"/>
    <w:rsid w:val="00D94E95"/>
    <w:rsid w:val="00DB33C6"/>
    <w:rsid w:val="00DD30D1"/>
    <w:rsid w:val="00DE2651"/>
    <w:rsid w:val="00DF0788"/>
    <w:rsid w:val="00E00940"/>
    <w:rsid w:val="00E032AB"/>
    <w:rsid w:val="00E225D0"/>
    <w:rsid w:val="00E3669D"/>
    <w:rsid w:val="00E41D07"/>
    <w:rsid w:val="00E50DB3"/>
    <w:rsid w:val="00E7175C"/>
    <w:rsid w:val="00E73A59"/>
    <w:rsid w:val="00E84007"/>
    <w:rsid w:val="00EA6CA7"/>
    <w:rsid w:val="00ED579C"/>
    <w:rsid w:val="00ED6880"/>
    <w:rsid w:val="00EE0564"/>
    <w:rsid w:val="00EE5E90"/>
    <w:rsid w:val="00EF3D88"/>
    <w:rsid w:val="00F02E9A"/>
    <w:rsid w:val="00F115AB"/>
    <w:rsid w:val="00F65BF3"/>
    <w:rsid w:val="00F735B5"/>
    <w:rsid w:val="00FB7E0C"/>
    <w:rsid w:val="00FE0058"/>
    <w:rsid w:val="00FE3077"/>
    <w:rsid w:val="00FF3D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78110D-F7B9-4B8B-BAFA-B4A0FD6BD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90167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8E2B8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70908"/>
    <w:pPr>
      <w:spacing w:after="0" w:line="240" w:lineRule="auto"/>
    </w:pPr>
    <w:rPr>
      <w:rFonts w:ascii="Calibri" w:eastAsia="Calibri" w:hAnsi="Calibri" w:cs="Times New Roman"/>
    </w:rPr>
  </w:style>
  <w:style w:type="character" w:customStyle="1" w:styleId="FontStyle13">
    <w:name w:val="Font Style13"/>
    <w:uiPriority w:val="99"/>
    <w:rsid w:val="00D70908"/>
    <w:rPr>
      <w:rFonts w:ascii="Times New Roman" w:hAnsi="Times New Roman" w:cs="Times New Roman" w:hint="default"/>
      <w:sz w:val="26"/>
      <w:szCs w:val="26"/>
    </w:rPr>
  </w:style>
  <w:style w:type="character" w:customStyle="1" w:styleId="normaltextrun">
    <w:name w:val="normaltextrun"/>
    <w:qFormat/>
    <w:rsid w:val="00AA4DD3"/>
  </w:style>
  <w:style w:type="character" w:customStyle="1" w:styleId="spellingerror">
    <w:name w:val="spellingerror"/>
    <w:rsid w:val="00AA4DD3"/>
  </w:style>
  <w:style w:type="paragraph" w:styleId="a4">
    <w:name w:val="Normal (Web)"/>
    <w:aliases w:val="Обычный (Web),Обычный (веб) Знак,Знак1 Знак,Знак1 Знак Знак,Знак1 Знак Знак Знак Знак Знак Знак Знак,Знак1,Знак1 Знак Знак Знак,Обычный (веб) Знак2,Обычный (веб) Знак1 Знак,Обычный (веб) Знак Знак Знак,Знак1 Знак1 Знак Знак Знак Знак"/>
    <w:basedOn w:val="a"/>
    <w:link w:val="11"/>
    <w:uiPriority w:val="99"/>
    <w:qFormat/>
    <w:rsid w:val="004E6613"/>
    <w:pPr>
      <w:spacing w:after="105" w:line="240" w:lineRule="auto"/>
    </w:pPr>
    <w:rPr>
      <w:rFonts w:ascii="Times New Roman" w:eastAsia="Times New Roman" w:hAnsi="Times New Roman" w:cs="Times New Roman"/>
      <w:sz w:val="24"/>
      <w:szCs w:val="24"/>
      <w:lang w:eastAsia="ru-RU"/>
    </w:rPr>
  </w:style>
  <w:style w:type="character" w:customStyle="1" w:styleId="11">
    <w:name w:val="Обычный (веб) Знак1"/>
    <w:aliases w:val="Обычный (Web) Знак,Обычный (веб) Знак Знак,Знак1 Знак Знак1,Знак1 Знак Знак Знак1,Знак1 Знак Знак Знак Знак Знак Знак Знак Знак,Знак1 Знак1,Знак1 Знак Знак Знак Знак,Обычный (веб) Знак2 Знак,Обычный (веб) Знак1 Знак Знак"/>
    <w:link w:val="a4"/>
    <w:locked/>
    <w:rsid w:val="004E6613"/>
    <w:rPr>
      <w:rFonts w:ascii="Times New Roman" w:eastAsia="Times New Roman" w:hAnsi="Times New Roman" w:cs="Times New Roman"/>
      <w:sz w:val="24"/>
      <w:szCs w:val="24"/>
      <w:lang w:eastAsia="ru-RU"/>
    </w:rPr>
  </w:style>
  <w:style w:type="paragraph" w:styleId="a5">
    <w:name w:val="List Paragraph"/>
    <w:basedOn w:val="a"/>
    <w:uiPriority w:val="34"/>
    <w:qFormat/>
    <w:rsid w:val="008D63EF"/>
    <w:pPr>
      <w:ind w:left="720"/>
      <w:contextualSpacing/>
    </w:pPr>
  </w:style>
  <w:style w:type="character" w:customStyle="1" w:styleId="rvts7">
    <w:name w:val="rvts7"/>
    <w:basedOn w:val="a0"/>
    <w:rsid w:val="00002B81"/>
  </w:style>
  <w:style w:type="character" w:styleId="a6">
    <w:name w:val="Emphasis"/>
    <w:qFormat/>
    <w:rsid w:val="00002B81"/>
    <w:rPr>
      <w:i/>
      <w:iCs/>
    </w:rPr>
  </w:style>
  <w:style w:type="paragraph" w:customStyle="1" w:styleId="paragraph">
    <w:name w:val="paragraph"/>
    <w:basedOn w:val="a"/>
    <w:rsid w:val="00002B8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uiPriority w:val="22"/>
    <w:qFormat/>
    <w:rsid w:val="00E032AB"/>
    <w:rPr>
      <w:b/>
      <w:bCs/>
    </w:rPr>
  </w:style>
  <w:style w:type="paragraph" w:customStyle="1" w:styleId="12">
    <w:name w:val="Без интервала1"/>
    <w:link w:val="a8"/>
    <w:uiPriority w:val="99"/>
    <w:qFormat/>
    <w:rsid w:val="006463A2"/>
    <w:pPr>
      <w:spacing w:after="0" w:line="240" w:lineRule="auto"/>
    </w:pPr>
    <w:rPr>
      <w:rFonts w:ascii="Calibri" w:eastAsia="Times New Roman" w:hAnsi="Calibri" w:cs="Calibri"/>
      <w:lang w:eastAsia="ru-RU"/>
    </w:rPr>
  </w:style>
  <w:style w:type="character" w:customStyle="1" w:styleId="a8">
    <w:name w:val="Без интервала Знак"/>
    <w:link w:val="12"/>
    <w:uiPriority w:val="99"/>
    <w:locked/>
    <w:rsid w:val="006463A2"/>
    <w:rPr>
      <w:rFonts w:ascii="Calibri" w:eastAsia="Times New Roman" w:hAnsi="Calibri" w:cs="Calibri"/>
      <w:lang w:eastAsia="ru-RU"/>
    </w:rPr>
  </w:style>
  <w:style w:type="paragraph" w:styleId="a9">
    <w:name w:val="Title"/>
    <w:basedOn w:val="a"/>
    <w:link w:val="aa"/>
    <w:qFormat/>
    <w:rsid w:val="006D0821"/>
    <w:pPr>
      <w:spacing w:after="0" w:line="240" w:lineRule="auto"/>
      <w:jc w:val="center"/>
    </w:pPr>
    <w:rPr>
      <w:rFonts w:ascii="Times New Roman" w:eastAsia="Times New Roman" w:hAnsi="Times New Roman" w:cs="Times New Roman"/>
      <w:sz w:val="24"/>
      <w:szCs w:val="20"/>
      <w:lang w:eastAsia="ru-RU"/>
    </w:rPr>
  </w:style>
  <w:style w:type="character" w:customStyle="1" w:styleId="aa">
    <w:name w:val="Название Знак"/>
    <w:basedOn w:val="a0"/>
    <w:link w:val="a9"/>
    <w:rsid w:val="006D0821"/>
    <w:rPr>
      <w:rFonts w:ascii="Times New Roman" w:eastAsia="Times New Roman" w:hAnsi="Times New Roman" w:cs="Times New Roman"/>
      <w:sz w:val="24"/>
      <w:szCs w:val="20"/>
      <w:lang w:eastAsia="ru-RU"/>
    </w:rPr>
  </w:style>
  <w:style w:type="paragraph" w:styleId="ab">
    <w:name w:val="Balloon Text"/>
    <w:basedOn w:val="a"/>
    <w:link w:val="ac"/>
    <w:uiPriority w:val="99"/>
    <w:semiHidden/>
    <w:unhideWhenUsed/>
    <w:rsid w:val="00ED579C"/>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ED579C"/>
    <w:rPr>
      <w:rFonts w:ascii="Segoe UI" w:hAnsi="Segoe UI" w:cs="Segoe UI"/>
      <w:sz w:val="18"/>
      <w:szCs w:val="18"/>
    </w:rPr>
  </w:style>
  <w:style w:type="character" w:customStyle="1" w:styleId="10">
    <w:name w:val="Заголовок 1 Знак"/>
    <w:basedOn w:val="a0"/>
    <w:link w:val="1"/>
    <w:uiPriority w:val="9"/>
    <w:rsid w:val="0090167D"/>
    <w:rPr>
      <w:rFonts w:asciiTheme="majorHAnsi" w:eastAsiaTheme="majorEastAsia" w:hAnsiTheme="majorHAnsi" w:cstheme="majorBidi"/>
      <w:color w:val="2E74B5" w:themeColor="accent1" w:themeShade="BF"/>
      <w:sz w:val="32"/>
      <w:szCs w:val="32"/>
    </w:rPr>
  </w:style>
  <w:style w:type="paragraph" w:styleId="ad">
    <w:name w:val="Body Text"/>
    <w:basedOn w:val="a"/>
    <w:link w:val="ae"/>
    <w:uiPriority w:val="99"/>
    <w:unhideWhenUsed/>
    <w:rsid w:val="003E1A80"/>
    <w:pPr>
      <w:spacing w:after="0" w:line="240" w:lineRule="auto"/>
      <w:jc w:val="both"/>
    </w:pPr>
    <w:rPr>
      <w:rFonts w:ascii="Calibri" w:eastAsia="Times New Roman" w:hAnsi="Calibri" w:cs="Calibri"/>
      <w:sz w:val="24"/>
      <w:szCs w:val="24"/>
      <w:lang w:eastAsia="ru-RU"/>
    </w:rPr>
  </w:style>
  <w:style w:type="character" w:customStyle="1" w:styleId="ae">
    <w:name w:val="Основной текст Знак"/>
    <w:basedOn w:val="a0"/>
    <w:link w:val="ad"/>
    <w:uiPriority w:val="99"/>
    <w:rsid w:val="003E1A80"/>
    <w:rPr>
      <w:rFonts w:ascii="Calibri" w:eastAsia="Times New Roman" w:hAnsi="Calibri" w:cs="Calibri"/>
      <w:sz w:val="24"/>
      <w:szCs w:val="24"/>
      <w:lang w:eastAsia="ru-RU"/>
    </w:rPr>
  </w:style>
  <w:style w:type="character" w:customStyle="1" w:styleId="15">
    <w:name w:val="15"/>
    <w:basedOn w:val="a0"/>
    <w:rsid w:val="00231A4F"/>
    <w:rPr>
      <w:rFonts w:ascii="Times New Roman" w:hAnsi="Times New Roman" w:cs="Times New Roman" w:hint="default"/>
      <w:b/>
      <w:bCs/>
    </w:rPr>
  </w:style>
  <w:style w:type="character" w:customStyle="1" w:styleId="20">
    <w:name w:val="Заголовок 2 Знак"/>
    <w:basedOn w:val="a0"/>
    <w:link w:val="2"/>
    <w:uiPriority w:val="9"/>
    <w:rsid w:val="008E2B84"/>
    <w:rPr>
      <w:rFonts w:asciiTheme="majorHAnsi" w:eastAsiaTheme="majorEastAsia" w:hAnsiTheme="majorHAnsi" w:cstheme="majorBidi"/>
      <w:color w:val="2E74B5" w:themeColor="accent1" w:themeShade="BF"/>
      <w:sz w:val="26"/>
      <w:szCs w:val="26"/>
    </w:rPr>
  </w:style>
  <w:style w:type="paragraph" w:customStyle="1" w:styleId="Default">
    <w:name w:val="Default"/>
    <w:basedOn w:val="a"/>
    <w:rsid w:val="00515505"/>
    <w:pPr>
      <w:autoSpaceDE w:val="0"/>
      <w:autoSpaceDN w:val="0"/>
      <w:adjustRightInd w:val="0"/>
      <w:spacing w:before="100" w:beforeAutospacing="1" w:after="100" w:afterAutospacing="1" w:line="240" w:lineRule="auto"/>
    </w:pPr>
    <w:rPr>
      <w:rFonts w:ascii="Times New Roman" w:eastAsia="Calibri" w:hAnsi="Times New Roman" w:cs="Times New Roman"/>
      <w:color w:val="000000"/>
      <w:sz w:val="24"/>
      <w:szCs w:val="24"/>
      <w:lang w:eastAsia="ru-RU"/>
    </w:rPr>
  </w:style>
  <w:style w:type="paragraph" w:customStyle="1" w:styleId="rvps11">
    <w:name w:val="rvps11"/>
    <w:basedOn w:val="a"/>
    <w:rsid w:val="0051550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
    <w:name w:val="header"/>
    <w:basedOn w:val="a"/>
    <w:link w:val="af0"/>
    <w:uiPriority w:val="99"/>
    <w:unhideWhenUsed/>
    <w:rsid w:val="000E027C"/>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0E027C"/>
  </w:style>
  <w:style w:type="paragraph" w:styleId="af1">
    <w:name w:val="footer"/>
    <w:basedOn w:val="a"/>
    <w:link w:val="af2"/>
    <w:uiPriority w:val="99"/>
    <w:unhideWhenUsed/>
    <w:rsid w:val="000E027C"/>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0E02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91138">
      <w:bodyDiv w:val="1"/>
      <w:marLeft w:val="0"/>
      <w:marRight w:val="0"/>
      <w:marTop w:val="0"/>
      <w:marBottom w:val="0"/>
      <w:divBdr>
        <w:top w:val="none" w:sz="0" w:space="0" w:color="auto"/>
        <w:left w:val="none" w:sz="0" w:space="0" w:color="auto"/>
        <w:bottom w:val="none" w:sz="0" w:space="0" w:color="auto"/>
        <w:right w:val="none" w:sz="0" w:space="0" w:color="auto"/>
      </w:divBdr>
    </w:div>
    <w:div w:id="12221468">
      <w:bodyDiv w:val="1"/>
      <w:marLeft w:val="0"/>
      <w:marRight w:val="0"/>
      <w:marTop w:val="0"/>
      <w:marBottom w:val="0"/>
      <w:divBdr>
        <w:top w:val="none" w:sz="0" w:space="0" w:color="auto"/>
        <w:left w:val="none" w:sz="0" w:space="0" w:color="auto"/>
        <w:bottom w:val="none" w:sz="0" w:space="0" w:color="auto"/>
        <w:right w:val="none" w:sz="0" w:space="0" w:color="auto"/>
      </w:divBdr>
    </w:div>
    <w:div w:id="13894751">
      <w:bodyDiv w:val="1"/>
      <w:marLeft w:val="0"/>
      <w:marRight w:val="0"/>
      <w:marTop w:val="0"/>
      <w:marBottom w:val="0"/>
      <w:divBdr>
        <w:top w:val="none" w:sz="0" w:space="0" w:color="auto"/>
        <w:left w:val="none" w:sz="0" w:space="0" w:color="auto"/>
        <w:bottom w:val="none" w:sz="0" w:space="0" w:color="auto"/>
        <w:right w:val="none" w:sz="0" w:space="0" w:color="auto"/>
      </w:divBdr>
    </w:div>
    <w:div w:id="39482675">
      <w:bodyDiv w:val="1"/>
      <w:marLeft w:val="0"/>
      <w:marRight w:val="0"/>
      <w:marTop w:val="0"/>
      <w:marBottom w:val="0"/>
      <w:divBdr>
        <w:top w:val="none" w:sz="0" w:space="0" w:color="auto"/>
        <w:left w:val="none" w:sz="0" w:space="0" w:color="auto"/>
        <w:bottom w:val="none" w:sz="0" w:space="0" w:color="auto"/>
        <w:right w:val="none" w:sz="0" w:space="0" w:color="auto"/>
      </w:divBdr>
    </w:div>
    <w:div w:id="117922101">
      <w:bodyDiv w:val="1"/>
      <w:marLeft w:val="0"/>
      <w:marRight w:val="0"/>
      <w:marTop w:val="0"/>
      <w:marBottom w:val="0"/>
      <w:divBdr>
        <w:top w:val="none" w:sz="0" w:space="0" w:color="auto"/>
        <w:left w:val="none" w:sz="0" w:space="0" w:color="auto"/>
        <w:bottom w:val="none" w:sz="0" w:space="0" w:color="auto"/>
        <w:right w:val="none" w:sz="0" w:space="0" w:color="auto"/>
      </w:divBdr>
    </w:div>
    <w:div w:id="133105212">
      <w:bodyDiv w:val="1"/>
      <w:marLeft w:val="0"/>
      <w:marRight w:val="0"/>
      <w:marTop w:val="0"/>
      <w:marBottom w:val="0"/>
      <w:divBdr>
        <w:top w:val="none" w:sz="0" w:space="0" w:color="auto"/>
        <w:left w:val="none" w:sz="0" w:space="0" w:color="auto"/>
        <w:bottom w:val="none" w:sz="0" w:space="0" w:color="auto"/>
        <w:right w:val="none" w:sz="0" w:space="0" w:color="auto"/>
      </w:divBdr>
    </w:div>
    <w:div w:id="134296676">
      <w:bodyDiv w:val="1"/>
      <w:marLeft w:val="0"/>
      <w:marRight w:val="0"/>
      <w:marTop w:val="0"/>
      <w:marBottom w:val="0"/>
      <w:divBdr>
        <w:top w:val="none" w:sz="0" w:space="0" w:color="auto"/>
        <w:left w:val="none" w:sz="0" w:space="0" w:color="auto"/>
        <w:bottom w:val="none" w:sz="0" w:space="0" w:color="auto"/>
        <w:right w:val="none" w:sz="0" w:space="0" w:color="auto"/>
      </w:divBdr>
    </w:div>
    <w:div w:id="135295126">
      <w:bodyDiv w:val="1"/>
      <w:marLeft w:val="0"/>
      <w:marRight w:val="0"/>
      <w:marTop w:val="0"/>
      <w:marBottom w:val="0"/>
      <w:divBdr>
        <w:top w:val="none" w:sz="0" w:space="0" w:color="auto"/>
        <w:left w:val="none" w:sz="0" w:space="0" w:color="auto"/>
        <w:bottom w:val="none" w:sz="0" w:space="0" w:color="auto"/>
        <w:right w:val="none" w:sz="0" w:space="0" w:color="auto"/>
      </w:divBdr>
    </w:div>
    <w:div w:id="198056447">
      <w:bodyDiv w:val="1"/>
      <w:marLeft w:val="0"/>
      <w:marRight w:val="0"/>
      <w:marTop w:val="0"/>
      <w:marBottom w:val="0"/>
      <w:divBdr>
        <w:top w:val="none" w:sz="0" w:space="0" w:color="auto"/>
        <w:left w:val="none" w:sz="0" w:space="0" w:color="auto"/>
        <w:bottom w:val="none" w:sz="0" w:space="0" w:color="auto"/>
        <w:right w:val="none" w:sz="0" w:space="0" w:color="auto"/>
      </w:divBdr>
    </w:div>
    <w:div w:id="240677496">
      <w:bodyDiv w:val="1"/>
      <w:marLeft w:val="0"/>
      <w:marRight w:val="0"/>
      <w:marTop w:val="0"/>
      <w:marBottom w:val="0"/>
      <w:divBdr>
        <w:top w:val="none" w:sz="0" w:space="0" w:color="auto"/>
        <w:left w:val="none" w:sz="0" w:space="0" w:color="auto"/>
        <w:bottom w:val="none" w:sz="0" w:space="0" w:color="auto"/>
        <w:right w:val="none" w:sz="0" w:space="0" w:color="auto"/>
      </w:divBdr>
    </w:div>
    <w:div w:id="242759234">
      <w:bodyDiv w:val="1"/>
      <w:marLeft w:val="0"/>
      <w:marRight w:val="0"/>
      <w:marTop w:val="0"/>
      <w:marBottom w:val="0"/>
      <w:divBdr>
        <w:top w:val="none" w:sz="0" w:space="0" w:color="auto"/>
        <w:left w:val="none" w:sz="0" w:space="0" w:color="auto"/>
        <w:bottom w:val="none" w:sz="0" w:space="0" w:color="auto"/>
        <w:right w:val="none" w:sz="0" w:space="0" w:color="auto"/>
      </w:divBdr>
    </w:div>
    <w:div w:id="257564421">
      <w:bodyDiv w:val="1"/>
      <w:marLeft w:val="0"/>
      <w:marRight w:val="0"/>
      <w:marTop w:val="0"/>
      <w:marBottom w:val="0"/>
      <w:divBdr>
        <w:top w:val="none" w:sz="0" w:space="0" w:color="auto"/>
        <w:left w:val="none" w:sz="0" w:space="0" w:color="auto"/>
        <w:bottom w:val="none" w:sz="0" w:space="0" w:color="auto"/>
        <w:right w:val="none" w:sz="0" w:space="0" w:color="auto"/>
      </w:divBdr>
    </w:div>
    <w:div w:id="264117984">
      <w:bodyDiv w:val="1"/>
      <w:marLeft w:val="0"/>
      <w:marRight w:val="0"/>
      <w:marTop w:val="0"/>
      <w:marBottom w:val="0"/>
      <w:divBdr>
        <w:top w:val="none" w:sz="0" w:space="0" w:color="auto"/>
        <w:left w:val="none" w:sz="0" w:space="0" w:color="auto"/>
        <w:bottom w:val="none" w:sz="0" w:space="0" w:color="auto"/>
        <w:right w:val="none" w:sz="0" w:space="0" w:color="auto"/>
      </w:divBdr>
    </w:div>
    <w:div w:id="269626063">
      <w:bodyDiv w:val="1"/>
      <w:marLeft w:val="0"/>
      <w:marRight w:val="0"/>
      <w:marTop w:val="0"/>
      <w:marBottom w:val="0"/>
      <w:divBdr>
        <w:top w:val="none" w:sz="0" w:space="0" w:color="auto"/>
        <w:left w:val="none" w:sz="0" w:space="0" w:color="auto"/>
        <w:bottom w:val="none" w:sz="0" w:space="0" w:color="auto"/>
        <w:right w:val="none" w:sz="0" w:space="0" w:color="auto"/>
      </w:divBdr>
    </w:div>
    <w:div w:id="282226344">
      <w:bodyDiv w:val="1"/>
      <w:marLeft w:val="0"/>
      <w:marRight w:val="0"/>
      <w:marTop w:val="0"/>
      <w:marBottom w:val="0"/>
      <w:divBdr>
        <w:top w:val="none" w:sz="0" w:space="0" w:color="auto"/>
        <w:left w:val="none" w:sz="0" w:space="0" w:color="auto"/>
        <w:bottom w:val="none" w:sz="0" w:space="0" w:color="auto"/>
        <w:right w:val="none" w:sz="0" w:space="0" w:color="auto"/>
      </w:divBdr>
    </w:div>
    <w:div w:id="337119437">
      <w:bodyDiv w:val="1"/>
      <w:marLeft w:val="0"/>
      <w:marRight w:val="0"/>
      <w:marTop w:val="0"/>
      <w:marBottom w:val="0"/>
      <w:divBdr>
        <w:top w:val="none" w:sz="0" w:space="0" w:color="auto"/>
        <w:left w:val="none" w:sz="0" w:space="0" w:color="auto"/>
        <w:bottom w:val="none" w:sz="0" w:space="0" w:color="auto"/>
        <w:right w:val="none" w:sz="0" w:space="0" w:color="auto"/>
      </w:divBdr>
    </w:div>
    <w:div w:id="338626202">
      <w:bodyDiv w:val="1"/>
      <w:marLeft w:val="0"/>
      <w:marRight w:val="0"/>
      <w:marTop w:val="0"/>
      <w:marBottom w:val="0"/>
      <w:divBdr>
        <w:top w:val="none" w:sz="0" w:space="0" w:color="auto"/>
        <w:left w:val="none" w:sz="0" w:space="0" w:color="auto"/>
        <w:bottom w:val="none" w:sz="0" w:space="0" w:color="auto"/>
        <w:right w:val="none" w:sz="0" w:space="0" w:color="auto"/>
      </w:divBdr>
    </w:div>
    <w:div w:id="377553977">
      <w:bodyDiv w:val="1"/>
      <w:marLeft w:val="0"/>
      <w:marRight w:val="0"/>
      <w:marTop w:val="0"/>
      <w:marBottom w:val="0"/>
      <w:divBdr>
        <w:top w:val="none" w:sz="0" w:space="0" w:color="auto"/>
        <w:left w:val="none" w:sz="0" w:space="0" w:color="auto"/>
        <w:bottom w:val="none" w:sz="0" w:space="0" w:color="auto"/>
        <w:right w:val="none" w:sz="0" w:space="0" w:color="auto"/>
      </w:divBdr>
    </w:div>
    <w:div w:id="453865238">
      <w:bodyDiv w:val="1"/>
      <w:marLeft w:val="0"/>
      <w:marRight w:val="0"/>
      <w:marTop w:val="0"/>
      <w:marBottom w:val="0"/>
      <w:divBdr>
        <w:top w:val="none" w:sz="0" w:space="0" w:color="auto"/>
        <w:left w:val="none" w:sz="0" w:space="0" w:color="auto"/>
        <w:bottom w:val="none" w:sz="0" w:space="0" w:color="auto"/>
        <w:right w:val="none" w:sz="0" w:space="0" w:color="auto"/>
      </w:divBdr>
    </w:div>
    <w:div w:id="506096846">
      <w:bodyDiv w:val="1"/>
      <w:marLeft w:val="0"/>
      <w:marRight w:val="0"/>
      <w:marTop w:val="0"/>
      <w:marBottom w:val="0"/>
      <w:divBdr>
        <w:top w:val="none" w:sz="0" w:space="0" w:color="auto"/>
        <w:left w:val="none" w:sz="0" w:space="0" w:color="auto"/>
        <w:bottom w:val="none" w:sz="0" w:space="0" w:color="auto"/>
        <w:right w:val="none" w:sz="0" w:space="0" w:color="auto"/>
      </w:divBdr>
    </w:div>
    <w:div w:id="508715092">
      <w:bodyDiv w:val="1"/>
      <w:marLeft w:val="0"/>
      <w:marRight w:val="0"/>
      <w:marTop w:val="0"/>
      <w:marBottom w:val="0"/>
      <w:divBdr>
        <w:top w:val="none" w:sz="0" w:space="0" w:color="auto"/>
        <w:left w:val="none" w:sz="0" w:space="0" w:color="auto"/>
        <w:bottom w:val="none" w:sz="0" w:space="0" w:color="auto"/>
        <w:right w:val="none" w:sz="0" w:space="0" w:color="auto"/>
      </w:divBdr>
    </w:div>
    <w:div w:id="527717629">
      <w:bodyDiv w:val="1"/>
      <w:marLeft w:val="0"/>
      <w:marRight w:val="0"/>
      <w:marTop w:val="0"/>
      <w:marBottom w:val="0"/>
      <w:divBdr>
        <w:top w:val="none" w:sz="0" w:space="0" w:color="auto"/>
        <w:left w:val="none" w:sz="0" w:space="0" w:color="auto"/>
        <w:bottom w:val="none" w:sz="0" w:space="0" w:color="auto"/>
        <w:right w:val="none" w:sz="0" w:space="0" w:color="auto"/>
      </w:divBdr>
    </w:div>
    <w:div w:id="563761578">
      <w:bodyDiv w:val="1"/>
      <w:marLeft w:val="0"/>
      <w:marRight w:val="0"/>
      <w:marTop w:val="0"/>
      <w:marBottom w:val="0"/>
      <w:divBdr>
        <w:top w:val="none" w:sz="0" w:space="0" w:color="auto"/>
        <w:left w:val="none" w:sz="0" w:space="0" w:color="auto"/>
        <w:bottom w:val="none" w:sz="0" w:space="0" w:color="auto"/>
        <w:right w:val="none" w:sz="0" w:space="0" w:color="auto"/>
      </w:divBdr>
    </w:div>
    <w:div w:id="568464321">
      <w:bodyDiv w:val="1"/>
      <w:marLeft w:val="0"/>
      <w:marRight w:val="0"/>
      <w:marTop w:val="0"/>
      <w:marBottom w:val="0"/>
      <w:divBdr>
        <w:top w:val="none" w:sz="0" w:space="0" w:color="auto"/>
        <w:left w:val="none" w:sz="0" w:space="0" w:color="auto"/>
        <w:bottom w:val="none" w:sz="0" w:space="0" w:color="auto"/>
        <w:right w:val="none" w:sz="0" w:space="0" w:color="auto"/>
      </w:divBdr>
    </w:div>
    <w:div w:id="614099090">
      <w:bodyDiv w:val="1"/>
      <w:marLeft w:val="0"/>
      <w:marRight w:val="0"/>
      <w:marTop w:val="0"/>
      <w:marBottom w:val="0"/>
      <w:divBdr>
        <w:top w:val="none" w:sz="0" w:space="0" w:color="auto"/>
        <w:left w:val="none" w:sz="0" w:space="0" w:color="auto"/>
        <w:bottom w:val="none" w:sz="0" w:space="0" w:color="auto"/>
        <w:right w:val="none" w:sz="0" w:space="0" w:color="auto"/>
      </w:divBdr>
    </w:div>
    <w:div w:id="638614343">
      <w:bodyDiv w:val="1"/>
      <w:marLeft w:val="0"/>
      <w:marRight w:val="0"/>
      <w:marTop w:val="0"/>
      <w:marBottom w:val="0"/>
      <w:divBdr>
        <w:top w:val="none" w:sz="0" w:space="0" w:color="auto"/>
        <w:left w:val="none" w:sz="0" w:space="0" w:color="auto"/>
        <w:bottom w:val="none" w:sz="0" w:space="0" w:color="auto"/>
        <w:right w:val="none" w:sz="0" w:space="0" w:color="auto"/>
      </w:divBdr>
    </w:div>
    <w:div w:id="655032632">
      <w:bodyDiv w:val="1"/>
      <w:marLeft w:val="0"/>
      <w:marRight w:val="0"/>
      <w:marTop w:val="0"/>
      <w:marBottom w:val="0"/>
      <w:divBdr>
        <w:top w:val="none" w:sz="0" w:space="0" w:color="auto"/>
        <w:left w:val="none" w:sz="0" w:space="0" w:color="auto"/>
        <w:bottom w:val="none" w:sz="0" w:space="0" w:color="auto"/>
        <w:right w:val="none" w:sz="0" w:space="0" w:color="auto"/>
      </w:divBdr>
    </w:div>
    <w:div w:id="707531441">
      <w:bodyDiv w:val="1"/>
      <w:marLeft w:val="0"/>
      <w:marRight w:val="0"/>
      <w:marTop w:val="0"/>
      <w:marBottom w:val="0"/>
      <w:divBdr>
        <w:top w:val="none" w:sz="0" w:space="0" w:color="auto"/>
        <w:left w:val="none" w:sz="0" w:space="0" w:color="auto"/>
        <w:bottom w:val="none" w:sz="0" w:space="0" w:color="auto"/>
        <w:right w:val="none" w:sz="0" w:space="0" w:color="auto"/>
      </w:divBdr>
    </w:div>
    <w:div w:id="726105537">
      <w:bodyDiv w:val="1"/>
      <w:marLeft w:val="0"/>
      <w:marRight w:val="0"/>
      <w:marTop w:val="0"/>
      <w:marBottom w:val="0"/>
      <w:divBdr>
        <w:top w:val="none" w:sz="0" w:space="0" w:color="auto"/>
        <w:left w:val="none" w:sz="0" w:space="0" w:color="auto"/>
        <w:bottom w:val="none" w:sz="0" w:space="0" w:color="auto"/>
        <w:right w:val="none" w:sz="0" w:space="0" w:color="auto"/>
      </w:divBdr>
    </w:div>
    <w:div w:id="736126088">
      <w:bodyDiv w:val="1"/>
      <w:marLeft w:val="0"/>
      <w:marRight w:val="0"/>
      <w:marTop w:val="0"/>
      <w:marBottom w:val="0"/>
      <w:divBdr>
        <w:top w:val="none" w:sz="0" w:space="0" w:color="auto"/>
        <w:left w:val="none" w:sz="0" w:space="0" w:color="auto"/>
        <w:bottom w:val="none" w:sz="0" w:space="0" w:color="auto"/>
        <w:right w:val="none" w:sz="0" w:space="0" w:color="auto"/>
      </w:divBdr>
    </w:div>
    <w:div w:id="852499553">
      <w:bodyDiv w:val="1"/>
      <w:marLeft w:val="0"/>
      <w:marRight w:val="0"/>
      <w:marTop w:val="0"/>
      <w:marBottom w:val="0"/>
      <w:divBdr>
        <w:top w:val="none" w:sz="0" w:space="0" w:color="auto"/>
        <w:left w:val="none" w:sz="0" w:space="0" w:color="auto"/>
        <w:bottom w:val="none" w:sz="0" w:space="0" w:color="auto"/>
        <w:right w:val="none" w:sz="0" w:space="0" w:color="auto"/>
      </w:divBdr>
    </w:div>
    <w:div w:id="863708208">
      <w:bodyDiv w:val="1"/>
      <w:marLeft w:val="0"/>
      <w:marRight w:val="0"/>
      <w:marTop w:val="0"/>
      <w:marBottom w:val="0"/>
      <w:divBdr>
        <w:top w:val="none" w:sz="0" w:space="0" w:color="auto"/>
        <w:left w:val="none" w:sz="0" w:space="0" w:color="auto"/>
        <w:bottom w:val="none" w:sz="0" w:space="0" w:color="auto"/>
        <w:right w:val="none" w:sz="0" w:space="0" w:color="auto"/>
      </w:divBdr>
    </w:div>
    <w:div w:id="899054062">
      <w:bodyDiv w:val="1"/>
      <w:marLeft w:val="0"/>
      <w:marRight w:val="0"/>
      <w:marTop w:val="0"/>
      <w:marBottom w:val="0"/>
      <w:divBdr>
        <w:top w:val="none" w:sz="0" w:space="0" w:color="auto"/>
        <w:left w:val="none" w:sz="0" w:space="0" w:color="auto"/>
        <w:bottom w:val="none" w:sz="0" w:space="0" w:color="auto"/>
        <w:right w:val="none" w:sz="0" w:space="0" w:color="auto"/>
      </w:divBdr>
    </w:div>
    <w:div w:id="963733714">
      <w:bodyDiv w:val="1"/>
      <w:marLeft w:val="0"/>
      <w:marRight w:val="0"/>
      <w:marTop w:val="0"/>
      <w:marBottom w:val="0"/>
      <w:divBdr>
        <w:top w:val="none" w:sz="0" w:space="0" w:color="auto"/>
        <w:left w:val="none" w:sz="0" w:space="0" w:color="auto"/>
        <w:bottom w:val="none" w:sz="0" w:space="0" w:color="auto"/>
        <w:right w:val="none" w:sz="0" w:space="0" w:color="auto"/>
      </w:divBdr>
    </w:div>
    <w:div w:id="980227885">
      <w:bodyDiv w:val="1"/>
      <w:marLeft w:val="0"/>
      <w:marRight w:val="0"/>
      <w:marTop w:val="0"/>
      <w:marBottom w:val="0"/>
      <w:divBdr>
        <w:top w:val="none" w:sz="0" w:space="0" w:color="auto"/>
        <w:left w:val="none" w:sz="0" w:space="0" w:color="auto"/>
        <w:bottom w:val="none" w:sz="0" w:space="0" w:color="auto"/>
        <w:right w:val="none" w:sz="0" w:space="0" w:color="auto"/>
      </w:divBdr>
    </w:div>
    <w:div w:id="991635363">
      <w:bodyDiv w:val="1"/>
      <w:marLeft w:val="0"/>
      <w:marRight w:val="0"/>
      <w:marTop w:val="0"/>
      <w:marBottom w:val="0"/>
      <w:divBdr>
        <w:top w:val="none" w:sz="0" w:space="0" w:color="auto"/>
        <w:left w:val="none" w:sz="0" w:space="0" w:color="auto"/>
        <w:bottom w:val="none" w:sz="0" w:space="0" w:color="auto"/>
        <w:right w:val="none" w:sz="0" w:space="0" w:color="auto"/>
      </w:divBdr>
    </w:div>
    <w:div w:id="1016076603">
      <w:bodyDiv w:val="1"/>
      <w:marLeft w:val="0"/>
      <w:marRight w:val="0"/>
      <w:marTop w:val="0"/>
      <w:marBottom w:val="0"/>
      <w:divBdr>
        <w:top w:val="none" w:sz="0" w:space="0" w:color="auto"/>
        <w:left w:val="none" w:sz="0" w:space="0" w:color="auto"/>
        <w:bottom w:val="none" w:sz="0" w:space="0" w:color="auto"/>
        <w:right w:val="none" w:sz="0" w:space="0" w:color="auto"/>
      </w:divBdr>
    </w:div>
    <w:div w:id="1029141477">
      <w:bodyDiv w:val="1"/>
      <w:marLeft w:val="0"/>
      <w:marRight w:val="0"/>
      <w:marTop w:val="0"/>
      <w:marBottom w:val="0"/>
      <w:divBdr>
        <w:top w:val="none" w:sz="0" w:space="0" w:color="auto"/>
        <w:left w:val="none" w:sz="0" w:space="0" w:color="auto"/>
        <w:bottom w:val="none" w:sz="0" w:space="0" w:color="auto"/>
        <w:right w:val="none" w:sz="0" w:space="0" w:color="auto"/>
      </w:divBdr>
    </w:div>
    <w:div w:id="1136534668">
      <w:bodyDiv w:val="1"/>
      <w:marLeft w:val="0"/>
      <w:marRight w:val="0"/>
      <w:marTop w:val="0"/>
      <w:marBottom w:val="0"/>
      <w:divBdr>
        <w:top w:val="none" w:sz="0" w:space="0" w:color="auto"/>
        <w:left w:val="none" w:sz="0" w:space="0" w:color="auto"/>
        <w:bottom w:val="none" w:sz="0" w:space="0" w:color="auto"/>
        <w:right w:val="none" w:sz="0" w:space="0" w:color="auto"/>
      </w:divBdr>
    </w:div>
    <w:div w:id="1200826603">
      <w:bodyDiv w:val="1"/>
      <w:marLeft w:val="0"/>
      <w:marRight w:val="0"/>
      <w:marTop w:val="0"/>
      <w:marBottom w:val="0"/>
      <w:divBdr>
        <w:top w:val="none" w:sz="0" w:space="0" w:color="auto"/>
        <w:left w:val="none" w:sz="0" w:space="0" w:color="auto"/>
        <w:bottom w:val="none" w:sz="0" w:space="0" w:color="auto"/>
        <w:right w:val="none" w:sz="0" w:space="0" w:color="auto"/>
      </w:divBdr>
    </w:div>
    <w:div w:id="1201161890">
      <w:bodyDiv w:val="1"/>
      <w:marLeft w:val="0"/>
      <w:marRight w:val="0"/>
      <w:marTop w:val="0"/>
      <w:marBottom w:val="0"/>
      <w:divBdr>
        <w:top w:val="none" w:sz="0" w:space="0" w:color="auto"/>
        <w:left w:val="none" w:sz="0" w:space="0" w:color="auto"/>
        <w:bottom w:val="none" w:sz="0" w:space="0" w:color="auto"/>
        <w:right w:val="none" w:sz="0" w:space="0" w:color="auto"/>
      </w:divBdr>
    </w:div>
    <w:div w:id="1208487722">
      <w:bodyDiv w:val="1"/>
      <w:marLeft w:val="0"/>
      <w:marRight w:val="0"/>
      <w:marTop w:val="0"/>
      <w:marBottom w:val="0"/>
      <w:divBdr>
        <w:top w:val="none" w:sz="0" w:space="0" w:color="auto"/>
        <w:left w:val="none" w:sz="0" w:space="0" w:color="auto"/>
        <w:bottom w:val="none" w:sz="0" w:space="0" w:color="auto"/>
        <w:right w:val="none" w:sz="0" w:space="0" w:color="auto"/>
      </w:divBdr>
    </w:div>
    <w:div w:id="1234506495">
      <w:bodyDiv w:val="1"/>
      <w:marLeft w:val="0"/>
      <w:marRight w:val="0"/>
      <w:marTop w:val="0"/>
      <w:marBottom w:val="0"/>
      <w:divBdr>
        <w:top w:val="none" w:sz="0" w:space="0" w:color="auto"/>
        <w:left w:val="none" w:sz="0" w:space="0" w:color="auto"/>
        <w:bottom w:val="none" w:sz="0" w:space="0" w:color="auto"/>
        <w:right w:val="none" w:sz="0" w:space="0" w:color="auto"/>
      </w:divBdr>
    </w:div>
    <w:div w:id="1245184085">
      <w:bodyDiv w:val="1"/>
      <w:marLeft w:val="0"/>
      <w:marRight w:val="0"/>
      <w:marTop w:val="0"/>
      <w:marBottom w:val="0"/>
      <w:divBdr>
        <w:top w:val="none" w:sz="0" w:space="0" w:color="auto"/>
        <w:left w:val="none" w:sz="0" w:space="0" w:color="auto"/>
        <w:bottom w:val="none" w:sz="0" w:space="0" w:color="auto"/>
        <w:right w:val="none" w:sz="0" w:space="0" w:color="auto"/>
      </w:divBdr>
    </w:div>
    <w:div w:id="1253781570">
      <w:bodyDiv w:val="1"/>
      <w:marLeft w:val="0"/>
      <w:marRight w:val="0"/>
      <w:marTop w:val="0"/>
      <w:marBottom w:val="0"/>
      <w:divBdr>
        <w:top w:val="none" w:sz="0" w:space="0" w:color="auto"/>
        <w:left w:val="none" w:sz="0" w:space="0" w:color="auto"/>
        <w:bottom w:val="none" w:sz="0" w:space="0" w:color="auto"/>
        <w:right w:val="none" w:sz="0" w:space="0" w:color="auto"/>
      </w:divBdr>
    </w:div>
    <w:div w:id="1284966323">
      <w:bodyDiv w:val="1"/>
      <w:marLeft w:val="0"/>
      <w:marRight w:val="0"/>
      <w:marTop w:val="0"/>
      <w:marBottom w:val="0"/>
      <w:divBdr>
        <w:top w:val="none" w:sz="0" w:space="0" w:color="auto"/>
        <w:left w:val="none" w:sz="0" w:space="0" w:color="auto"/>
        <w:bottom w:val="none" w:sz="0" w:space="0" w:color="auto"/>
        <w:right w:val="none" w:sz="0" w:space="0" w:color="auto"/>
      </w:divBdr>
    </w:div>
    <w:div w:id="1321814034">
      <w:bodyDiv w:val="1"/>
      <w:marLeft w:val="0"/>
      <w:marRight w:val="0"/>
      <w:marTop w:val="0"/>
      <w:marBottom w:val="0"/>
      <w:divBdr>
        <w:top w:val="none" w:sz="0" w:space="0" w:color="auto"/>
        <w:left w:val="none" w:sz="0" w:space="0" w:color="auto"/>
        <w:bottom w:val="none" w:sz="0" w:space="0" w:color="auto"/>
        <w:right w:val="none" w:sz="0" w:space="0" w:color="auto"/>
      </w:divBdr>
    </w:div>
    <w:div w:id="1322351287">
      <w:bodyDiv w:val="1"/>
      <w:marLeft w:val="0"/>
      <w:marRight w:val="0"/>
      <w:marTop w:val="0"/>
      <w:marBottom w:val="0"/>
      <w:divBdr>
        <w:top w:val="none" w:sz="0" w:space="0" w:color="auto"/>
        <w:left w:val="none" w:sz="0" w:space="0" w:color="auto"/>
        <w:bottom w:val="none" w:sz="0" w:space="0" w:color="auto"/>
        <w:right w:val="none" w:sz="0" w:space="0" w:color="auto"/>
      </w:divBdr>
    </w:div>
    <w:div w:id="1335298119">
      <w:bodyDiv w:val="1"/>
      <w:marLeft w:val="0"/>
      <w:marRight w:val="0"/>
      <w:marTop w:val="0"/>
      <w:marBottom w:val="0"/>
      <w:divBdr>
        <w:top w:val="none" w:sz="0" w:space="0" w:color="auto"/>
        <w:left w:val="none" w:sz="0" w:space="0" w:color="auto"/>
        <w:bottom w:val="none" w:sz="0" w:space="0" w:color="auto"/>
        <w:right w:val="none" w:sz="0" w:space="0" w:color="auto"/>
      </w:divBdr>
    </w:div>
    <w:div w:id="1344088306">
      <w:bodyDiv w:val="1"/>
      <w:marLeft w:val="0"/>
      <w:marRight w:val="0"/>
      <w:marTop w:val="0"/>
      <w:marBottom w:val="0"/>
      <w:divBdr>
        <w:top w:val="none" w:sz="0" w:space="0" w:color="auto"/>
        <w:left w:val="none" w:sz="0" w:space="0" w:color="auto"/>
        <w:bottom w:val="none" w:sz="0" w:space="0" w:color="auto"/>
        <w:right w:val="none" w:sz="0" w:space="0" w:color="auto"/>
      </w:divBdr>
    </w:div>
    <w:div w:id="1360398755">
      <w:bodyDiv w:val="1"/>
      <w:marLeft w:val="0"/>
      <w:marRight w:val="0"/>
      <w:marTop w:val="0"/>
      <w:marBottom w:val="0"/>
      <w:divBdr>
        <w:top w:val="none" w:sz="0" w:space="0" w:color="auto"/>
        <w:left w:val="none" w:sz="0" w:space="0" w:color="auto"/>
        <w:bottom w:val="none" w:sz="0" w:space="0" w:color="auto"/>
        <w:right w:val="none" w:sz="0" w:space="0" w:color="auto"/>
      </w:divBdr>
    </w:div>
    <w:div w:id="1371418810">
      <w:bodyDiv w:val="1"/>
      <w:marLeft w:val="0"/>
      <w:marRight w:val="0"/>
      <w:marTop w:val="0"/>
      <w:marBottom w:val="0"/>
      <w:divBdr>
        <w:top w:val="none" w:sz="0" w:space="0" w:color="auto"/>
        <w:left w:val="none" w:sz="0" w:space="0" w:color="auto"/>
        <w:bottom w:val="none" w:sz="0" w:space="0" w:color="auto"/>
        <w:right w:val="none" w:sz="0" w:space="0" w:color="auto"/>
      </w:divBdr>
    </w:div>
    <w:div w:id="1436363022">
      <w:bodyDiv w:val="1"/>
      <w:marLeft w:val="0"/>
      <w:marRight w:val="0"/>
      <w:marTop w:val="0"/>
      <w:marBottom w:val="0"/>
      <w:divBdr>
        <w:top w:val="none" w:sz="0" w:space="0" w:color="auto"/>
        <w:left w:val="none" w:sz="0" w:space="0" w:color="auto"/>
        <w:bottom w:val="none" w:sz="0" w:space="0" w:color="auto"/>
        <w:right w:val="none" w:sz="0" w:space="0" w:color="auto"/>
      </w:divBdr>
    </w:div>
    <w:div w:id="1487741550">
      <w:bodyDiv w:val="1"/>
      <w:marLeft w:val="0"/>
      <w:marRight w:val="0"/>
      <w:marTop w:val="0"/>
      <w:marBottom w:val="0"/>
      <w:divBdr>
        <w:top w:val="none" w:sz="0" w:space="0" w:color="auto"/>
        <w:left w:val="none" w:sz="0" w:space="0" w:color="auto"/>
        <w:bottom w:val="none" w:sz="0" w:space="0" w:color="auto"/>
        <w:right w:val="none" w:sz="0" w:space="0" w:color="auto"/>
      </w:divBdr>
    </w:div>
    <w:div w:id="1490247745">
      <w:bodyDiv w:val="1"/>
      <w:marLeft w:val="0"/>
      <w:marRight w:val="0"/>
      <w:marTop w:val="0"/>
      <w:marBottom w:val="0"/>
      <w:divBdr>
        <w:top w:val="none" w:sz="0" w:space="0" w:color="auto"/>
        <w:left w:val="none" w:sz="0" w:space="0" w:color="auto"/>
        <w:bottom w:val="none" w:sz="0" w:space="0" w:color="auto"/>
        <w:right w:val="none" w:sz="0" w:space="0" w:color="auto"/>
      </w:divBdr>
    </w:div>
    <w:div w:id="1589727380">
      <w:bodyDiv w:val="1"/>
      <w:marLeft w:val="0"/>
      <w:marRight w:val="0"/>
      <w:marTop w:val="0"/>
      <w:marBottom w:val="0"/>
      <w:divBdr>
        <w:top w:val="none" w:sz="0" w:space="0" w:color="auto"/>
        <w:left w:val="none" w:sz="0" w:space="0" w:color="auto"/>
        <w:bottom w:val="none" w:sz="0" w:space="0" w:color="auto"/>
        <w:right w:val="none" w:sz="0" w:space="0" w:color="auto"/>
      </w:divBdr>
    </w:div>
    <w:div w:id="1606688966">
      <w:bodyDiv w:val="1"/>
      <w:marLeft w:val="0"/>
      <w:marRight w:val="0"/>
      <w:marTop w:val="0"/>
      <w:marBottom w:val="0"/>
      <w:divBdr>
        <w:top w:val="none" w:sz="0" w:space="0" w:color="auto"/>
        <w:left w:val="none" w:sz="0" w:space="0" w:color="auto"/>
        <w:bottom w:val="none" w:sz="0" w:space="0" w:color="auto"/>
        <w:right w:val="none" w:sz="0" w:space="0" w:color="auto"/>
      </w:divBdr>
    </w:div>
    <w:div w:id="1614555726">
      <w:bodyDiv w:val="1"/>
      <w:marLeft w:val="0"/>
      <w:marRight w:val="0"/>
      <w:marTop w:val="0"/>
      <w:marBottom w:val="0"/>
      <w:divBdr>
        <w:top w:val="none" w:sz="0" w:space="0" w:color="auto"/>
        <w:left w:val="none" w:sz="0" w:space="0" w:color="auto"/>
        <w:bottom w:val="none" w:sz="0" w:space="0" w:color="auto"/>
        <w:right w:val="none" w:sz="0" w:space="0" w:color="auto"/>
      </w:divBdr>
    </w:div>
    <w:div w:id="1625888447">
      <w:bodyDiv w:val="1"/>
      <w:marLeft w:val="0"/>
      <w:marRight w:val="0"/>
      <w:marTop w:val="0"/>
      <w:marBottom w:val="0"/>
      <w:divBdr>
        <w:top w:val="none" w:sz="0" w:space="0" w:color="auto"/>
        <w:left w:val="none" w:sz="0" w:space="0" w:color="auto"/>
        <w:bottom w:val="none" w:sz="0" w:space="0" w:color="auto"/>
        <w:right w:val="none" w:sz="0" w:space="0" w:color="auto"/>
      </w:divBdr>
    </w:div>
    <w:div w:id="1634293693">
      <w:bodyDiv w:val="1"/>
      <w:marLeft w:val="0"/>
      <w:marRight w:val="0"/>
      <w:marTop w:val="0"/>
      <w:marBottom w:val="0"/>
      <w:divBdr>
        <w:top w:val="none" w:sz="0" w:space="0" w:color="auto"/>
        <w:left w:val="none" w:sz="0" w:space="0" w:color="auto"/>
        <w:bottom w:val="none" w:sz="0" w:space="0" w:color="auto"/>
        <w:right w:val="none" w:sz="0" w:space="0" w:color="auto"/>
      </w:divBdr>
    </w:div>
    <w:div w:id="1676497464">
      <w:bodyDiv w:val="1"/>
      <w:marLeft w:val="0"/>
      <w:marRight w:val="0"/>
      <w:marTop w:val="0"/>
      <w:marBottom w:val="0"/>
      <w:divBdr>
        <w:top w:val="none" w:sz="0" w:space="0" w:color="auto"/>
        <w:left w:val="none" w:sz="0" w:space="0" w:color="auto"/>
        <w:bottom w:val="none" w:sz="0" w:space="0" w:color="auto"/>
        <w:right w:val="none" w:sz="0" w:space="0" w:color="auto"/>
      </w:divBdr>
    </w:div>
    <w:div w:id="1685472283">
      <w:bodyDiv w:val="1"/>
      <w:marLeft w:val="0"/>
      <w:marRight w:val="0"/>
      <w:marTop w:val="0"/>
      <w:marBottom w:val="0"/>
      <w:divBdr>
        <w:top w:val="none" w:sz="0" w:space="0" w:color="auto"/>
        <w:left w:val="none" w:sz="0" w:space="0" w:color="auto"/>
        <w:bottom w:val="none" w:sz="0" w:space="0" w:color="auto"/>
        <w:right w:val="none" w:sz="0" w:space="0" w:color="auto"/>
      </w:divBdr>
    </w:div>
    <w:div w:id="1685747719">
      <w:bodyDiv w:val="1"/>
      <w:marLeft w:val="0"/>
      <w:marRight w:val="0"/>
      <w:marTop w:val="0"/>
      <w:marBottom w:val="0"/>
      <w:divBdr>
        <w:top w:val="none" w:sz="0" w:space="0" w:color="auto"/>
        <w:left w:val="none" w:sz="0" w:space="0" w:color="auto"/>
        <w:bottom w:val="none" w:sz="0" w:space="0" w:color="auto"/>
        <w:right w:val="none" w:sz="0" w:space="0" w:color="auto"/>
      </w:divBdr>
    </w:div>
    <w:div w:id="1707868537">
      <w:bodyDiv w:val="1"/>
      <w:marLeft w:val="0"/>
      <w:marRight w:val="0"/>
      <w:marTop w:val="0"/>
      <w:marBottom w:val="0"/>
      <w:divBdr>
        <w:top w:val="none" w:sz="0" w:space="0" w:color="auto"/>
        <w:left w:val="none" w:sz="0" w:space="0" w:color="auto"/>
        <w:bottom w:val="none" w:sz="0" w:space="0" w:color="auto"/>
        <w:right w:val="none" w:sz="0" w:space="0" w:color="auto"/>
      </w:divBdr>
    </w:div>
    <w:div w:id="1773361135">
      <w:bodyDiv w:val="1"/>
      <w:marLeft w:val="0"/>
      <w:marRight w:val="0"/>
      <w:marTop w:val="0"/>
      <w:marBottom w:val="0"/>
      <w:divBdr>
        <w:top w:val="none" w:sz="0" w:space="0" w:color="auto"/>
        <w:left w:val="none" w:sz="0" w:space="0" w:color="auto"/>
        <w:bottom w:val="none" w:sz="0" w:space="0" w:color="auto"/>
        <w:right w:val="none" w:sz="0" w:space="0" w:color="auto"/>
      </w:divBdr>
    </w:div>
    <w:div w:id="1853179185">
      <w:bodyDiv w:val="1"/>
      <w:marLeft w:val="0"/>
      <w:marRight w:val="0"/>
      <w:marTop w:val="0"/>
      <w:marBottom w:val="0"/>
      <w:divBdr>
        <w:top w:val="none" w:sz="0" w:space="0" w:color="auto"/>
        <w:left w:val="none" w:sz="0" w:space="0" w:color="auto"/>
        <w:bottom w:val="none" w:sz="0" w:space="0" w:color="auto"/>
        <w:right w:val="none" w:sz="0" w:space="0" w:color="auto"/>
      </w:divBdr>
    </w:div>
    <w:div w:id="1856190739">
      <w:bodyDiv w:val="1"/>
      <w:marLeft w:val="0"/>
      <w:marRight w:val="0"/>
      <w:marTop w:val="0"/>
      <w:marBottom w:val="0"/>
      <w:divBdr>
        <w:top w:val="none" w:sz="0" w:space="0" w:color="auto"/>
        <w:left w:val="none" w:sz="0" w:space="0" w:color="auto"/>
        <w:bottom w:val="none" w:sz="0" w:space="0" w:color="auto"/>
        <w:right w:val="none" w:sz="0" w:space="0" w:color="auto"/>
      </w:divBdr>
    </w:div>
    <w:div w:id="1873570377">
      <w:bodyDiv w:val="1"/>
      <w:marLeft w:val="0"/>
      <w:marRight w:val="0"/>
      <w:marTop w:val="0"/>
      <w:marBottom w:val="0"/>
      <w:divBdr>
        <w:top w:val="none" w:sz="0" w:space="0" w:color="auto"/>
        <w:left w:val="none" w:sz="0" w:space="0" w:color="auto"/>
        <w:bottom w:val="none" w:sz="0" w:space="0" w:color="auto"/>
        <w:right w:val="none" w:sz="0" w:space="0" w:color="auto"/>
      </w:divBdr>
    </w:div>
    <w:div w:id="1875383299">
      <w:bodyDiv w:val="1"/>
      <w:marLeft w:val="0"/>
      <w:marRight w:val="0"/>
      <w:marTop w:val="0"/>
      <w:marBottom w:val="0"/>
      <w:divBdr>
        <w:top w:val="none" w:sz="0" w:space="0" w:color="auto"/>
        <w:left w:val="none" w:sz="0" w:space="0" w:color="auto"/>
        <w:bottom w:val="none" w:sz="0" w:space="0" w:color="auto"/>
        <w:right w:val="none" w:sz="0" w:space="0" w:color="auto"/>
      </w:divBdr>
    </w:div>
    <w:div w:id="1890846071">
      <w:bodyDiv w:val="1"/>
      <w:marLeft w:val="0"/>
      <w:marRight w:val="0"/>
      <w:marTop w:val="0"/>
      <w:marBottom w:val="0"/>
      <w:divBdr>
        <w:top w:val="none" w:sz="0" w:space="0" w:color="auto"/>
        <w:left w:val="none" w:sz="0" w:space="0" w:color="auto"/>
        <w:bottom w:val="none" w:sz="0" w:space="0" w:color="auto"/>
        <w:right w:val="none" w:sz="0" w:space="0" w:color="auto"/>
      </w:divBdr>
    </w:div>
    <w:div w:id="1908957445">
      <w:bodyDiv w:val="1"/>
      <w:marLeft w:val="0"/>
      <w:marRight w:val="0"/>
      <w:marTop w:val="0"/>
      <w:marBottom w:val="0"/>
      <w:divBdr>
        <w:top w:val="none" w:sz="0" w:space="0" w:color="auto"/>
        <w:left w:val="none" w:sz="0" w:space="0" w:color="auto"/>
        <w:bottom w:val="none" w:sz="0" w:space="0" w:color="auto"/>
        <w:right w:val="none" w:sz="0" w:space="0" w:color="auto"/>
      </w:divBdr>
    </w:div>
    <w:div w:id="1925873588">
      <w:bodyDiv w:val="1"/>
      <w:marLeft w:val="0"/>
      <w:marRight w:val="0"/>
      <w:marTop w:val="0"/>
      <w:marBottom w:val="0"/>
      <w:divBdr>
        <w:top w:val="none" w:sz="0" w:space="0" w:color="auto"/>
        <w:left w:val="none" w:sz="0" w:space="0" w:color="auto"/>
        <w:bottom w:val="none" w:sz="0" w:space="0" w:color="auto"/>
        <w:right w:val="none" w:sz="0" w:space="0" w:color="auto"/>
      </w:divBdr>
    </w:div>
    <w:div w:id="1928728139">
      <w:bodyDiv w:val="1"/>
      <w:marLeft w:val="0"/>
      <w:marRight w:val="0"/>
      <w:marTop w:val="0"/>
      <w:marBottom w:val="0"/>
      <w:divBdr>
        <w:top w:val="none" w:sz="0" w:space="0" w:color="auto"/>
        <w:left w:val="none" w:sz="0" w:space="0" w:color="auto"/>
        <w:bottom w:val="none" w:sz="0" w:space="0" w:color="auto"/>
        <w:right w:val="none" w:sz="0" w:space="0" w:color="auto"/>
      </w:divBdr>
    </w:div>
    <w:div w:id="1935436839">
      <w:bodyDiv w:val="1"/>
      <w:marLeft w:val="0"/>
      <w:marRight w:val="0"/>
      <w:marTop w:val="0"/>
      <w:marBottom w:val="0"/>
      <w:divBdr>
        <w:top w:val="none" w:sz="0" w:space="0" w:color="auto"/>
        <w:left w:val="none" w:sz="0" w:space="0" w:color="auto"/>
        <w:bottom w:val="none" w:sz="0" w:space="0" w:color="auto"/>
        <w:right w:val="none" w:sz="0" w:space="0" w:color="auto"/>
      </w:divBdr>
    </w:div>
    <w:div w:id="1964579559">
      <w:bodyDiv w:val="1"/>
      <w:marLeft w:val="0"/>
      <w:marRight w:val="0"/>
      <w:marTop w:val="0"/>
      <w:marBottom w:val="0"/>
      <w:divBdr>
        <w:top w:val="none" w:sz="0" w:space="0" w:color="auto"/>
        <w:left w:val="none" w:sz="0" w:space="0" w:color="auto"/>
        <w:bottom w:val="none" w:sz="0" w:space="0" w:color="auto"/>
        <w:right w:val="none" w:sz="0" w:space="0" w:color="auto"/>
      </w:divBdr>
    </w:div>
    <w:div w:id="1975476569">
      <w:bodyDiv w:val="1"/>
      <w:marLeft w:val="0"/>
      <w:marRight w:val="0"/>
      <w:marTop w:val="0"/>
      <w:marBottom w:val="0"/>
      <w:divBdr>
        <w:top w:val="none" w:sz="0" w:space="0" w:color="auto"/>
        <w:left w:val="none" w:sz="0" w:space="0" w:color="auto"/>
        <w:bottom w:val="none" w:sz="0" w:space="0" w:color="auto"/>
        <w:right w:val="none" w:sz="0" w:space="0" w:color="auto"/>
      </w:divBdr>
    </w:div>
    <w:div w:id="1976179654">
      <w:bodyDiv w:val="1"/>
      <w:marLeft w:val="0"/>
      <w:marRight w:val="0"/>
      <w:marTop w:val="0"/>
      <w:marBottom w:val="0"/>
      <w:divBdr>
        <w:top w:val="none" w:sz="0" w:space="0" w:color="auto"/>
        <w:left w:val="none" w:sz="0" w:space="0" w:color="auto"/>
        <w:bottom w:val="none" w:sz="0" w:space="0" w:color="auto"/>
        <w:right w:val="none" w:sz="0" w:space="0" w:color="auto"/>
      </w:divBdr>
    </w:div>
    <w:div w:id="1986396557">
      <w:bodyDiv w:val="1"/>
      <w:marLeft w:val="0"/>
      <w:marRight w:val="0"/>
      <w:marTop w:val="0"/>
      <w:marBottom w:val="0"/>
      <w:divBdr>
        <w:top w:val="none" w:sz="0" w:space="0" w:color="auto"/>
        <w:left w:val="none" w:sz="0" w:space="0" w:color="auto"/>
        <w:bottom w:val="none" w:sz="0" w:space="0" w:color="auto"/>
        <w:right w:val="none" w:sz="0" w:space="0" w:color="auto"/>
      </w:divBdr>
    </w:div>
    <w:div w:id="1988975144">
      <w:bodyDiv w:val="1"/>
      <w:marLeft w:val="0"/>
      <w:marRight w:val="0"/>
      <w:marTop w:val="0"/>
      <w:marBottom w:val="0"/>
      <w:divBdr>
        <w:top w:val="none" w:sz="0" w:space="0" w:color="auto"/>
        <w:left w:val="none" w:sz="0" w:space="0" w:color="auto"/>
        <w:bottom w:val="none" w:sz="0" w:space="0" w:color="auto"/>
        <w:right w:val="none" w:sz="0" w:space="0" w:color="auto"/>
      </w:divBdr>
    </w:div>
    <w:div w:id="2006089606">
      <w:bodyDiv w:val="1"/>
      <w:marLeft w:val="0"/>
      <w:marRight w:val="0"/>
      <w:marTop w:val="0"/>
      <w:marBottom w:val="0"/>
      <w:divBdr>
        <w:top w:val="none" w:sz="0" w:space="0" w:color="auto"/>
        <w:left w:val="none" w:sz="0" w:space="0" w:color="auto"/>
        <w:bottom w:val="none" w:sz="0" w:space="0" w:color="auto"/>
        <w:right w:val="none" w:sz="0" w:space="0" w:color="auto"/>
      </w:divBdr>
    </w:div>
    <w:div w:id="2033219106">
      <w:bodyDiv w:val="1"/>
      <w:marLeft w:val="0"/>
      <w:marRight w:val="0"/>
      <w:marTop w:val="0"/>
      <w:marBottom w:val="0"/>
      <w:divBdr>
        <w:top w:val="none" w:sz="0" w:space="0" w:color="auto"/>
        <w:left w:val="none" w:sz="0" w:space="0" w:color="auto"/>
        <w:bottom w:val="none" w:sz="0" w:space="0" w:color="auto"/>
        <w:right w:val="none" w:sz="0" w:space="0" w:color="auto"/>
      </w:divBdr>
    </w:div>
    <w:div w:id="2040009497">
      <w:bodyDiv w:val="1"/>
      <w:marLeft w:val="0"/>
      <w:marRight w:val="0"/>
      <w:marTop w:val="0"/>
      <w:marBottom w:val="0"/>
      <w:divBdr>
        <w:top w:val="none" w:sz="0" w:space="0" w:color="auto"/>
        <w:left w:val="none" w:sz="0" w:space="0" w:color="auto"/>
        <w:bottom w:val="none" w:sz="0" w:space="0" w:color="auto"/>
        <w:right w:val="none" w:sz="0" w:space="0" w:color="auto"/>
      </w:divBdr>
    </w:div>
    <w:div w:id="2103449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1077</Words>
  <Characters>6142</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Хозяин</dc:creator>
  <cp:keywords/>
  <dc:description/>
  <cp:lastModifiedBy>9</cp:lastModifiedBy>
  <cp:revision>7</cp:revision>
  <cp:lastPrinted>2026-09-24T11:27:00Z</cp:lastPrinted>
  <dcterms:created xsi:type="dcterms:W3CDTF">2026-09-16T08:35:00Z</dcterms:created>
  <dcterms:modified xsi:type="dcterms:W3CDTF">2026-09-24T11:27:00Z</dcterms:modified>
</cp:coreProperties>
</file>