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F3A" w:rsidRPr="00384C88" w:rsidRDefault="000B43BD" w:rsidP="001A15CD">
      <w:pPr>
        <w:shd w:val="clear" w:color="auto" w:fill="FFFFFF"/>
        <w:autoSpaceDN w:val="0"/>
        <w:jc w:val="center"/>
        <w:rPr>
          <w:color w:val="000000"/>
          <w:spacing w:val="-5"/>
          <w:sz w:val="28"/>
          <w:szCs w:val="28"/>
          <w:lang w:val="uk-UA" w:eastAsia="zh-CN"/>
        </w:rPr>
      </w:pPr>
      <w:r>
        <w:rPr>
          <w:noProof/>
          <w:sz w:val="28"/>
          <w:szCs w:val="28"/>
        </w:rPr>
        <w:drawing>
          <wp:inline distT="0" distB="0" distL="0" distR="0">
            <wp:extent cx="461010" cy="617220"/>
            <wp:effectExtent l="0" t="0" r="0" b="0"/>
            <wp:docPr id="1"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 cy="617220"/>
                    </a:xfrm>
                    <a:prstGeom prst="rect">
                      <a:avLst/>
                    </a:prstGeom>
                    <a:noFill/>
                    <a:ln>
                      <a:noFill/>
                    </a:ln>
                  </pic:spPr>
                </pic:pic>
              </a:graphicData>
            </a:graphic>
          </wp:inline>
        </w:drawing>
      </w:r>
    </w:p>
    <w:p w:rsidR="00277F3A" w:rsidRPr="00384C88" w:rsidRDefault="00277F3A" w:rsidP="001A15CD">
      <w:pPr>
        <w:shd w:val="clear" w:color="auto" w:fill="FFFFFF"/>
        <w:autoSpaceDN w:val="0"/>
        <w:jc w:val="center"/>
        <w:rPr>
          <w:color w:val="000000"/>
          <w:spacing w:val="-5"/>
          <w:sz w:val="28"/>
          <w:szCs w:val="28"/>
          <w:lang w:val="uk-UA" w:eastAsia="zh-CN"/>
        </w:rPr>
      </w:pPr>
    </w:p>
    <w:p w:rsidR="00277F3A" w:rsidRPr="00BB0673" w:rsidRDefault="00277F3A" w:rsidP="001A15CD">
      <w:pPr>
        <w:suppressAutoHyphens/>
        <w:autoSpaceDN w:val="0"/>
        <w:jc w:val="center"/>
        <w:rPr>
          <w:b/>
          <w:sz w:val="28"/>
          <w:szCs w:val="28"/>
          <w:lang w:val="uk-UA" w:eastAsia="zh-CN"/>
        </w:rPr>
      </w:pPr>
      <w:r w:rsidRPr="00BB0673">
        <w:rPr>
          <w:b/>
          <w:sz w:val="28"/>
          <w:szCs w:val="28"/>
          <w:lang w:val="uk-UA" w:eastAsia="zh-CN"/>
        </w:rPr>
        <w:t>БЕРЕСТИНСЬКА МІСЬКА РАДА</w:t>
      </w:r>
    </w:p>
    <w:p w:rsidR="000B43BD" w:rsidRDefault="008269C3" w:rsidP="000B43BD">
      <w:pPr>
        <w:suppressAutoHyphens/>
        <w:autoSpaceDN w:val="0"/>
        <w:jc w:val="center"/>
        <w:rPr>
          <w:b/>
          <w:sz w:val="28"/>
          <w:szCs w:val="28"/>
          <w:lang w:val="uk-UA" w:eastAsia="zh-CN"/>
        </w:rPr>
      </w:pPr>
      <w:r w:rsidRPr="003853F3">
        <w:rPr>
          <w:b/>
          <w:sz w:val="28"/>
          <w:szCs w:val="28"/>
          <w:lang w:val="uk-UA" w:eastAsia="zh-CN"/>
        </w:rPr>
        <w:t>С</w:t>
      </w:r>
      <w:r w:rsidR="00E249F3">
        <w:rPr>
          <w:b/>
          <w:sz w:val="28"/>
          <w:szCs w:val="28"/>
          <w:lang w:val="uk-UA" w:eastAsia="zh-CN"/>
        </w:rPr>
        <w:t>ХХ</w:t>
      </w:r>
      <w:r w:rsidRPr="003853F3">
        <w:rPr>
          <w:b/>
          <w:sz w:val="28"/>
          <w:szCs w:val="28"/>
          <w:lang w:val="en-US" w:eastAsia="zh-CN"/>
        </w:rPr>
        <w:t>V</w:t>
      </w:r>
      <w:r w:rsidR="000B43BD" w:rsidRPr="003853F3">
        <w:rPr>
          <w:b/>
          <w:sz w:val="28"/>
          <w:szCs w:val="28"/>
          <w:lang w:val="uk-UA" w:eastAsia="zh-CN"/>
        </w:rPr>
        <w:t xml:space="preserve"> </w:t>
      </w:r>
      <w:r w:rsidR="000B43BD">
        <w:rPr>
          <w:b/>
          <w:sz w:val="28"/>
          <w:szCs w:val="28"/>
          <w:lang w:val="uk-UA" w:eastAsia="zh-CN"/>
        </w:rPr>
        <w:t>СЕСІЯ VІІІ СКЛИКАННЯ</w:t>
      </w:r>
    </w:p>
    <w:p w:rsidR="000B43BD" w:rsidRDefault="000B43BD" w:rsidP="000B43BD">
      <w:pPr>
        <w:suppressAutoHyphens/>
        <w:autoSpaceDN w:val="0"/>
        <w:jc w:val="center"/>
        <w:rPr>
          <w:b/>
          <w:sz w:val="28"/>
          <w:szCs w:val="28"/>
          <w:lang w:val="uk-UA" w:eastAsia="zh-CN"/>
        </w:rPr>
      </w:pPr>
    </w:p>
    <w:p w:rsidR="000B43BD" w:rsidRDefault="000B43BD" w:rsidP="000B43BD">
      <w:pPr>
        <w:suppressAutoHyphens/>
        <w:autoSpaceDN w:val="0"/>
        <w:jc w:val="center"/>
        <w:rPr>
          <w:b/>
          <w:sz w:val="28"/>
          <w:szCs w:val="28"/>
          <w:lang w:val="uk-UA" w:eastAsia="zh-CN"/>
        </w:rPr>
      </w:pPr>
      <w:r>
        <w:rPr>
          <w:b/>
          <w:spacing w:val="-7"/>
          <w:sz w:val="28"/>
          <w:szCs w:val="28"/>
          <w:lang w:val="uk-UA" w:eastAsia="zh-CN"/>
        </w:rPr>
        <w:t xml:space="preserve">Р І Ш Е Н </w:t>
      </w:r>
      <w:proofErr w:type="spellStart"/>
      <w:r>
        <w:rPr>
          <w:b/>
          <w:spacing w:val="-7"/>
          <w:sz w:val="28"/>
          <w:szCs w:val="28"/>
          <w:lang w:val="uk-UA" w:eastAsia="zh-CN"/>
        </w:rPr>
        <w:t>Н</w:t>
      </w:r>
      <w:proofErr w:type="spellEnd"/>
      <w:r>
        <w:rPr>
          <w:b/>
          <w:spacing w:val="-7"/>
          <w:sz w:val="28"/>
          <w:szCs w:val="28"/>
          <w:lang w:val="uk-UA" w:eastAsia="zh-CN"/>
        </w:rPr>
        <w:t xml:space="preserve"> Я</w:t>
      </w:r>
    </w:p>
    <w:p w:rsidR="000B43BD" w:rsidRDefault="000B43BD" w:rsidP="000B43BD">
      <w:pPr>
        <w:suppressAutoHyphens/>
        <w:autoSpaceDN w:val="0"/>
        <w:jc w:val="center"/>
        <w:rPr>
          <w:b/>
          <w:spacing w:val="-7"/>
          <w:sz w:val="28"/>
          <w:szCs w:val="28"/>
          <w:lang w:val="uk-UA" w:eastAsia="zh-CN"/>
        </w:rPr>
      </w:pPr>
    </w:p>
    <w:p w:rsidR="000B43BD" w:rsidRDefault="00895D1F" w:rsidP="000B43BD">
      <w:pPr>
        <w:suppressAutoHyphens/>
        <w:autoSpaceDN w:val="0"/>
        <w:rPr>
          <w:b/>
          <w:sz w:val="28"/>
          <w:szCs w:val="28"/>
          <w:lang w:val="uk-UA" w:eastAsia="zh-MO"/>
        </w:rPr>
      </w:pPr>
      <w:r>
        <w:rPr>
          <w:sz w:val="28"/>
          <w:szCs w:val="28"/>
          <w:lang w:val="uk-UA" w:eastAsia="zh-CN"/>
        </w:rPr>
        <w:t>2</w:t>
      </w:r>
      <w:r w:rsidR="00AF28B9">
        <w:rPr>
          <w:sz w:val="28"/>
          <w:szCs w:val="28"/>
          <w:lang w:val="uk-UA" w:eastAsia="zh-CN"/>
        </w:rPr>
        <w:t xml:space="preserve">4 </w:t>
      </w:r>
      <w:r w:rsidR="003D3ED9">
        <w:rPr>
          <w:sz w:val="28"/>
          <w:szCs w:val="28"/>
          <w:lang w:val="uk-UA" w:eastAsia="zh-CN"/>
        </w:rPr>
        <w:t>вересня</w:t>
      </w:r>
      <w:r w:rsidR="003853F3">
        <w:rPr>
          <w:sz w:val="28"/>
          <w:szCs w:val="28"/>
          <w:lang w:val="uk-UA" w:eastAsia="zh-CN"/>
        </w:rPr>
        <w:t xml:space="preserve"> 202</w:t>
      </w:r>
      <w:r w:rsidR="00E249F3">
        <w:rPr>
          <w:sz w:val="28"/>
          <w:szCs w:val="28"/>
          <w:lang w:val="uk-UA" w:eastAsia="zh-CN"/>
        </w:rPr>
        <w:t>6</w:t>
      </w:r>
      <w:r w:rsidR="003853F3">
        <w:rPr>
          <w:sz w:val="28"/>
          <w:szCs w:val="28"/>
          <w:lang w:val="uk-UA" w:eastAsia="zh-CN"/>
        </w:rPr>
        <w:t xml:space="preserve"> року</w:t>
      </w:r>
      <w:r w:rsidR="003853F3">
        <w:rPr>
          <w:sz w:val="28"/>
          <w:szCs w:val="28"/>
          <w:lang w:val="uk-UA" w:eastAsia="zh-CN"/>
        </w:rPr>
        <w:tab/>
      </w:r>
      <w:r w:rsidR="003853F3">
        <w:rPr>
          <w:sz w:val="28"/>
          <w:szCs w:val="28"/>
          <w:lang w:val="uk-UA" w:eastAsia="zh-CN"/>
        </w:rPr>
        <w:tab/>
        <w:t xml:space="preserve">      </w:t>
      </w:r>
      <w:r w:rsidR="000B43BD">
        <w:rPr>
          <w:sz w:val="28"/>
          <w:szCs w:val="28"/>
          <w:lang w:val="uk-UA" w:eastAsia="zh-CN"/>
        </w:rPr>
        <w:t xml:space="preserve">м. Берестин </w:t>
      </w:r>
      <w:r w:rsidR="000B43BD">
        <w:rPr>
          <w:sz w:val="28"/>
          <w:szCs w:val="28"/>
          <w:lang w:val="uk-UA" w:eastAsia="zh-CN"/>
        </w:rPr>
        <w:tab/>
      </w:r>
      <w:r w:rsidR="000B43BD">
        <w:rPr>
          <w:sz w:val="28"/>
          <w:szCs w:val="28"/>
          <w:lang w:val="uk-UA" w:eastAsia="zh-CN"/>
        </w:rPr>
        <w:tab/>
      </w:r>
      <w:r w:rsidR="003949BD">
        <w:rPr>
          <w:sz w:val="28"/>
          <w:szCs w:val="28"/>
          <w:lang w:val="uk-UA" w:eastAsia="zh-CN"/>
        </w:rPr>
        <w:t xml:space="preserve">   </w:t>
      </w:r>
      <w:r w:rsidR="00DE7068">
        <w:rPr>
          <w:sz w:val="28"/>
          <w:szCs w:val="28"/>
          <w:lang w:val="uk-UA" w:eastAsia="zh-CN"/>
        </w:rPr>
        <w:t xml:space="preserve">           </w:t>
      </w:r>
      <w:r w:rsidR="000B43BD">
        <w:rPr>
          <w:sz w:val="28"/>
          <w:szCs w:val="28"/>
          <w:lang w:val="uk-UA" w:eastAsia="zh-CN"/>
        </w:rPr>
        <w:tab/>
        <w:t xml:space="preserve">№ </w:t>
      </w:r>
      <w:r w:rsidR="00F67D11">
        <w:rPr>
          <w:sz w:val="28"/>
          <w:szCs w:val="28"/>
          <w:lang w:val="uk-UA" w:eastAsia="zh-CN"/>
        </w:rPr>
        <w:t>7380</w:t>
      </w:r>
      <w:r w:rsidR="000B43BD">
        <w:rPr>
          <w:sz w:val="28"/>
          <w:szCs w:val="28"/>
          <w:lang w:val="uk-UA" w:eastAsia="zh-CN"/>
        </w:rPr>
        <w:t>-VIІІ</w:t>
      </w:r>
    </w:p>
    <w:p w:rsidR="00277F3A" w:rsidRPr="00BB0673" w:rsidRDefault="00277F3A" w:rsidP="00BE2FA0">
      <w:pPr>
        <w:rPr>
          <w:sz w:val="22"/>
          <w:szCs w:val="22"/>
          <w:lang w:val="uk-UA"/>
        </w:rPr>
      </w:pPr>
    </w:p>
    <w:p w:rsidR="00791B71" w:rsidRPr="00E249F3" w:rsidRDefault="00791B71" w:rsidP="00791B71">
      <w:pPr>
        <w:tabs>
          <w:tab w:val="left" w:pos="0"/>
          <w:tab w:val="left" w:pos="5103"/>
        </w:tabs>
        <w:ind w:right="4109"/>
        <w:jc w:val="both"/>
        <w:rPr>
          <w:rFonts w:eastAsia="Calibri"/>
          <w:sz w:val="28"/>
          <w:szCs w:val="28"/>
          <w:lang w:val="uk-UA"/>
        </w:rPr>
      </w:pPr>
      <w:r w:rsidRPr="00791B71">
        <w:rPr>
          <w:rFonts w:eastAsia="Calibri"/>
          <w:sz w:val="28"/>
          <w:szCs w:val="28"/>
          <w:lang w:val="uk-UA"/>
        </w:rPr>
        <w:t>Про затвердження Положення</w:t>
      </w:r>
      <w:r w:rsidR="00E249F3">
        <w:rPr>
          <w:rFonts w:eastAsia="Calibri"/>
          <w:sz w:val="28"/>
          <w:szCs w:val="28"/>
          <w:lang w:val="uk-UA"/>
        </w:rPr>
        <w:t xml:space="preserve"> про відділ</w:t>
      </w:r>
      <w:r w:rsidRPr="00791B71">
        <w:rPr>
          <w:rFonts w:eastAsia="Calibri"/>
          <w:sz w:val="28"/>
          <w:szCs w:val="28"/>
          <w:lang w:val="uk-UA"/>
        </w:rPr>
        <w:t xml:space="preserve"> </w:t>
      </w:r>
      <w:r w:rsidR="00E249F3" w:rsidRPr="00E249F3">
        <w:rPr>
          <w:bCs/>
          <w:sz w:val="28"/>
          <w:szCs w:val="28"/>
          <w:lang w:val="uk-UA" w:eastAsia="uk-UA"/>
        </w:rPr>
        <w:t>цивільного захисту, оборонної, моб</w:t>
      </w:r>
      <w:r w:rsidR="00E249F3">
        <w:rPr>
          <w:bCs/>
          <w:sz w:val="28"/>
          <w:szCs w:val="28"/>
          <w:lang w:val="uk-UA" w:eastAsia="uk-UA"/>
        </w:rPr>
        <w:t>ілізаційної роботи та взаємодії</w:t>
      </w:r>
      <w:r w:rsidR="00E249F3" w:rsidRPr="00E249F3">
        <w:rPr>
          <w:bCs/>
          <w:sz w:val="28"/>
          <w:szCs w:val="28"/>
          <w:lang w:val="uk-UA" w:eastAsia="uk-UA"/>
        </w:rPr>
        <w:t xml:space="preserve"> з правоохоронними органами</w:t>
      </w:r>
      <w:r w:rsidR="00E249F3">
        <w:rPr>
          <w:bCs/>
          <w:sz w:val="28"/>
          <w:szCs w:val="28"/>
          <w:lang w:val="uk-UA" w:eastAsia="uk-UA"/>
        </w:rPr>
        <w:t xml:space="preserve"> у новій редакції</w:t>
      </w:r>
    </w:p>
    <w:p w:rsidR="00791B71" w:rsidRPr="00791B71" w:rsidRDefault="00791B71" w:rsidP="00791B71">
      <w:pPr>
        <w:ind w:right="4251"/>
        <w:jc w:val="both"/>
        <w:rPr>
          <w:rFonts w:eastAsia="Calibri"/>
          <w:lang w:val="uk-UA"/>
        </w:rPr>
      </w:pPr>
    </w:p>
    <w:p w:rsidR="00791B71" w:rsidRDefault="00791B71" w:rsidP="00791B71">
      <w:pPr>
        <w:ind w:firstLine="567"/>
        <w:jc w:val="both"/>
        <w:rPr>
          <w:rFonts w:eastAsia="Calibri"/>
          <w:bCs/>
          <w:sz w:val="28"/>
          <w:szCs w:val="28"/>
          <w:lang w:val="uk-UA"/>
        </w:rPr>
      </w:pPr>
      <w:r w:rsidRPr="00791B71">
        <w:rPr>
          <w:rFonts w:eastAsia="Calibri"/>
          <w:bCs/>
          <w:sz w:val="28"/>
          <w:szCs w:val="28"/>
          <w:lang w:val="uk-UA"/>
        </w:rPr>
        <w:t>Відповідно до статей 25, 54 Закону України «Про місцеве самоврядування в Україні»</w:t>
      </w:r>
      <w:r>
        <w:rPr>
          <w:rFonts w:eastAsia="Calibri"/>
          <w:bCs/>
          <w:sz w:val="28"/>
          <w:szCs w:val="28"/>
          <w:lang w:val="uk-UA"/>
        </w:rPr>
        <w:t xml:space="preserve">, </w:t>
      </w:r>
      <w:r w:rsidR="00E249F3">
        <w:rPr>
          <w:rFonts w:eastAsia="Calibri"/>
          <w:bCs/>
          <w:sz w:val="28"/>
          <w:szCs w:val="28"/>
          <w:lang w:val="uk-UA"/>
        </w:rPr>
        <w:t xml:space="preserve"> міська рада </w:t>
      </w:r>
    </w:p>
    <w:p w:rsidR="001F2636" w:rsidRPr="00791B71" w:rsidRDefault="001F2636" w:rsidP="00791B71">
      <w:pPr>
        <w:ind w:firstLine="567"/>
        <w:jc w:val="both"/>
        <w:rPr>
          <w:rFonts w:eastAsia="Calibri"/>
          <w:bCs/>
          <w:sz w:val="28"/>
          <w:szCs w:val="28"/>
          <w:lang w:val="uk-UA"/>
        </w:rPr>
      </w:pPr>
    </w:p>
    <w:p w:rsidR="00791B71" w:rsidRPr="00791B71" w:rsidRDefault="00791B71" w:rsidP="00791B71">
      <w:pPr>
        <w:jc w:val="center"/>
        <w:rPr>
          <w:rFonts w:eastAsia="Calibri"/>
          <w:bCs/>
          <w:sz w:val="28"/>
          <w:szCs w:val="28"/>
          <w:lang w:val="uk-UA"/>
        </w:rPr>
      </w:pPr>
      <w:r w:rsidRPr="00791B71">
        <w:rPr>
          <w:rFonts w:eastAsia="Calibri"/>
          <w:bCs/>
          <w:sz w:val="28"/>
          <w:szCs w:val="28"/>
          <w:lang w:val="uk-UA"/>
        </w:rPr>
        <w:t>В</w:t>
      </w:r>
      <w:r>
        <w:rPr>
          <w:rFonts w:eastAsia="Calibri"/>
          <w:bCs/>
          <w:sz w:val="28"/>
          <w:szCs w:val="28"/>
          <w:lang w:val="uk-UA"/>
        </w:rPr>
        <w:t xml:space="preserve"> </w:t>
      </w:r>
      <w:r w:rsidRPr="00791B71">
        <w:rPr>
          <w:rFonts w:eastAsia="Calibri"/>
          <w:bCs/>
          <w:sz w:val="28"/>
          <w:szCs w:val="28"/>
          <w:lang w:val="uk-UA"/>
        </w:rPr>
        <w:t>И</w:t>
      </w:r>
      <w:r>
        <w:rPr>
          <w:rFonts w:eastAsia="Calibri"/>
          <w:bCs/>
          <w:sz w:val="28"/>
          <w:szCs w:val="28"/>
          <w:lang w:val="uk-UA"/>
        </w:rPr>
        <w:t xml:space="preserve"> </w:t>
      </w:r>
      <w:r w:rsidRPr="00791B71">
        <w:rPr>
          <w:rFonts w:eastAsia="Calibri"/>
          <w:bCs/>
          <w:sz w:val="28"/>
          <w:szCs w:val="28"/>
          <w:lang w:val="uk-UA"/>
        </w:rPr>
        <w:t>Р</w:t>
      </w:r>
      <w:r>
        <w:rPr>
          <w:rFonts w:eastAsia="Calibri"/>
          <w:bCs/>
          <w:sz w:val="28"/>
          <w:szCs w:val="28"/>
          <w:lang w:val="uk-UA"/>
        </w:rPr>
        <w:t xml:space="preserve"> </w:t>
      </w:r>
      <w:r w:rsidRPr="00791B71">
        <w:rPr>
          <w:rFonts w:eastAsia="Calibri"/>
          <w:bCs/>
          <w:sz w:val="28"/>
          <w:szCs w:val="28"/>
          <w:lang w:val="uk-UA"/>
        </w:rPr>
        <w:t>І</w:t>
      </w:r>
      <w:r>
        <w:rPr>
          <w:rFonts w:eastAsia="Calibri"/>
          <w:bCs/>
          <w:sz w:val="28"/>
          <w:szCs w:val="28"/>
          <w:lang w:val="uk-UA"/>
        </w:rPr>
        <w:t xml:space="preserve"> </w:t>
      </w:r>
      <w:r w:rsidRPr="00791B71">
        <w:rPr>
          <w:rFonts w:eastAsia="Calibri"/>
          <w:bCs/>
          <w:sz w:val="28"/>
          <w:szCs w:val="28"/>
          <w:lang w:val="uk-UA"/>
        </w:rPr>
        <w:t>Ш</w:t>
      </w:r>
      <w:r>
        <w:rPr>
          <w:rFonts w:eastAsia="Calibri"/>
          <w:bCs/>
          <w:sz w:val="28"/>
          <w:szCs w:val="28"/>
          <w:lang w:val="uk-UA"/>
        </w:rPr>
        <w:t xml:space="preserve"> </w:t>
      </w:r>
      <w:r w:rsidRPr="00791B71">
        <w:rPr>
          <w:rFonts w:eastAsia="Calibri"/>
          <w:bCs/>
          <w:sz w:val="28"/>
          <w:szCs w:val="28"/>
          <w:lang w:val="uk-UA"/>
        </w:rPr>
        <w:t>И</w:t>
      </w:r>
      <w:r>
        <w:rPr>
          <w:rFonts w:eastAsia="Calibri"/>
          <w:bCs/>
          <w:sz w:val="28"/>
          <w:szCs w:val="28"/>
          <w:lang w:val="uk-UA"/>
        </w:rPr>
        <w:t xml:space="preserve"> </w:t>
      </w:r>
      <w:r w:rsidRPr="00791B71">
        <w:rPr>
          <w:rFonts w:eastAsia="Calibri"/>
          <w:bCs/>
          <w:sz w:val="28"/>
          <w:szCs w:val="28"/>
          <w:lang w:val="uk-UA"/>
        </w:rPr>
        <w:t>Л</w:t>
      </w:r>
      <w:r>
        <w:rPr>
          <w:rFonts w:eastAsia="Calibri"/>
          <w:bCs/>
          <w:sz w:val="28"/>
          <w:szCs w:val="28"/>
          <w:lang w:val="uk-UA"/>
        </w:rPr>
        <w:t xml:space="preserve"> </w:t>
      </w:r>
      <w:r w:rsidRPr="00791B71">
        <w:rPr>
          <w:rFonts w:eastAsia="Calibri"/>
          <w:bCs/>
          <w:sz w:val="28"/>
          <w:szCs w:val="28"/>
          <w:lang w:val="uk-UA"/>
        </w:rPr>
        <w:t>А:</w:t>
      </w:r>
    </w:p>
    <w:p w:rsidR="00791B71" w:rsidRPr="00791B71" w:rsidRDefault="00791B71" w:rsidP="00791B71">
      <w:pPr>
        <w:jc w:val="both"/>
        <w:rPr>
          <w:rFonts w:eastAsia="Calibri"/>
          <w:lang w:val="uk-UA"/>
        </w:rPr>
      </w:pPr>
    </w:p>
    <w:p w:rsidR="00791B71" w:rsidRPr="00791B71" w:rsidRDefault="00791B71" w:rsidP="00791B71">
      <w:pPr>
        <w:tabs>
          <w:tab w:val="left" w:pos="0"/>
          <w:tab w:val="left" w:pos="540"/>
        </w:tabs>
        <w:ind w:right="98" w:firstLine="567"/>
        <w:jc w:val="both"/>
        <w:rPr>
          <w:rFonts w:eastAsia="Calibri"/>
          <w:sz w:val="28"/>
          <w:szCs w:val="28"/>
          <w:lang w:val="uk-UA"/>
        </w:rPr>
      </w:pPr>
      <w:r w:rsidRPr="00791B71">
        <w:rPr>
          <w:rFonts w:eastAsia="Calibri"/>
          <w:sz w:val="28"/>
          <w:szCs w:val="28"/>
          <w:lang w:val="uk-UA"/>
        </w:rPr>
        <w:t>1. Затвердити Положення про</w:t>
      </w:r>
      <w:r w:rsidR="00E249F3">
        <w:rPr>
          <w:rFonts w:eastAsia="Calibri"/>
          <w:sz w:val="28"/>
          <w:szCs w:val="28"/>
          <w:lang w:val="uk-UA"/>
        </w:rPr>
        <w:t xml:space="preserve"> відділ</w:t>
      </w:r>
      <w:r w:rsidRPr="00791B71">
        <w:rPr>
          <w:rFonts w:eastAsia="Calibri"/>
          <w:sz w:val="28"/>
          <w:szCs w:val="28"/>
          <w:lang w:val="uk-UA"/>
        </w:rPr>
        <w:t xml:space="preserve"> </w:t>
      </w:r>
      <w:r w:rsidR="00E249F3" w:rsidRPr="00E249F3">
        <w:rPr>
          <w:bCs/>
          <w:sz w:val="28"/>
          <w:szCs w:val="28"/>
          <w:lang w:val="uk-UA" w:eastAsia="uk-UA"/>
        </w:rPr>
        <w:t>цивільного захисту, оборонної, моб</w:t>
      </w:r>
      <w:r w:rsidR="00E249F3">
        <w:rPr>
          <w:bCs/>
          <w:sz w:val="28"/>
          <w:szCs w:val="28"/>
          <w:lang w:val="uk-UA" w:eastAsia="uk-UA"/>
        </w:rPr>
        <w:t>ілізаційної роботи та взаємодії</w:t>
      </w:r>
      <w:r w:rsidR="00E249F3" w:rsidRPr="00E249F3">
        <w:rPr>
          <w:bCs/>
          <w:sz w:val="28"/>
          <w:szCs w:val="28"/>
          <w:lang w:val="uk-UA" w:eastAsia="uk-UA"/>
        </w:rPr>
        <w:t xml:space="preserve"> з правоохоронними органами</w:t>
      </w:r>
      <w:r w:rsidRPr="00791B71">
        <w:rPr>
          <w:rFonts w:eastAsia="Calibri"/>
          <w:sz w:val="28"/>
          <w:szCs w:val="28"/>
          <w:lang w:val="uk-UA"/>
        </w:rPr>
        <w:t xml:space="preserve"> Берестинської міської ради</w:t>
      </w:r>
      <w:r w:rsidR="001F2636">
        <w:rPr>
          <w:rFonts w:eastAsia="Calibri"/>
          <w:sz w:val="28"/>
          <w:szCs w:val="28"/>
          <w:lang w:val="uk-UA"/>
        </w:rPr>
        <w:t xml:space="preserve"> в новій редакції </w:t>
      </w:r>
      <w:r w:rsidRPr="00791B71">
        <w:rPr>
          <w:rFonts w:eastAsia="Calibri"/>
          <w:sz w:val="28"/>
          <w:szCs w:val="28"/>
          <w:lang w:val="uk-UA"/>
        </w:rPr>
        <w:t>(додається).</w:t>
      </w:r>
    </w:p>
    <w:p w:rsidR="00791B71" w:rsidRPr="00791B71" w:rsidRDefault="00791B71" w:rsidP="001F2636">
      <w:pPr>
        <w:pStyle w:val="ac"/>
        <w:tabs>
          <w:tab w:val="left" w:pos="0"/>
        </w:tabs>
        <w:ind w:left="0" w:right="140" w:firstLine="567"/>
        <w:rPr>
          <w:rFonts w:eastAsia="Calibri"/>
        </w:rPr>
      </w:pPr>
      <w:r w:rsidRPr="00791B71">
        <w:rPr>
          <w:rFonts w:eastAsia="Calibri"/>
        </w:rPr>
        <w:t>2. Вважати таким, що втрати</w:t>
      </w:r>
      <w:r w:rsidR="002339C2">
        <w:rPr>
          <w:rFonts w:eastAsia="Calibri"/>
        </w:rPr>
        <w:t>в</w:t>
      </w:r>
      <w:r w:rsidRPr="00791B71">
        <w:rPr>
          <w:rFonts w:eastAsia="Calibri"/>
        </w:rPr>
        <w:t xml:space="preserve"> чинність</w:t>
      </w:r>
      <w:r w:rsidR="002339C2">
        <w:rPr>
          <w:rFonts w:eastAsia="Calibri"/>
        </w:rPr>
        <w:t>,</w:t>
      </w:r>
      <w:r w:rsidRPr="00791B71">
        <w:rPr>
          <w:rFonts w:eastAsia="Calibri"/>
        </w:rPr>
        <w:t xml:space="preserve"> </w:t>
      </w:r>
      <w:r w:rsidR="002339C2">
        <w:rPr>
          <w:rFonts w:eastAsia="Calibri"/>
        </w:rPr>
        <w:t xml:space="preserve">пункт </w:t>
      </w:r>
      <w:r w:rsidR="001F2636">
        <w:rPr>
          <w:rFonts w:eastAsia="Calibri"/>
        </w:rPr>
        <w:t>7 рішення Берестинської міської ради 21 листопада 2024 року №5110-</w:t>
      </w:r>
      <w:r w:rsidR="001F2636">
        <w:rPr>
          <w:lang w:eastAsia="zh-CN"/>
        </w:rPr>
        <w:t>VIІІ</w:t>
      </w:r>
      <w:r w:rsidR="001F2636" w:rsidRPr="008728B8">
        <w:t xml:space="preserve"> </w:t>
      </w:r>
      <w:r w:rsidR="001F2636">
        <w:t>«</w:t>
      </w:r>
      <w:r w:rsidR="001F2636" w:rsidRPr="008728B8">
        <w:t>Про затвердження Положень про структурні підрозділи Берестинської міської ради</w:t>
      </w:r>
      <w:r w:rsidR="001F2636">
        <w:t>:</w:t>
      </w:r>
      <w:r w:rsidR="001F2636" w:rsidRPr="008728B8">
        <w:t xml:space="preserve"> </w:t>
      </w:r>
      <w:r w:rsidR="00E249F3">
        <w:rPr>
          <w:rFonts w:eastAsia="Calibri"/>
        </w:rPr>
        <w:t>«</w:t>
      </w:r>
      <w:r w:rsidR="00E249F3" w:rsidRPr="008728B8">
        <w:t>Затвердити Положення про відділ цивільного захисту, оборонної, мобілізаційної роботи та взаємодії з правоохоронними органами Берестинської міської ради в новій редакції, додаток 7</w:t>
      </w:r>
      <w:r w:rsidR="00E249F3">
        <w:rPr>
          <w:rFonts w:eastAsia="Calibri"/>
        </w:rPr>
        <w:t>»</w:t>
      </w:r>
      <w:r w:rsidR="001F2636">
        <w:rPr>
          <w:rFonts w:eastAsia="Calibri"/>
        </w:rPr>
        <w:t>.</w:t>
      </w:r>
    </w:p>
    <w:p w:rsidR="00791B71" w:rsidRPr="00791B71" w:rsidRDefault="00791B71" w:rsidP="00791B71">
      <w:pPr>
        <w:tabs>
          <w:tab w:val="left" w:pos="0"/>
          <w:tab w:val="left" w:pos="540"/>
        </w:tabs>
        <w:ind w:right="98" w:firstLine="567"/>
        <w:jc w:val="both"/>
        <w:rPr>
          <w:rFonts w:eastAsia="Calibri"/>
          <w:sz w:val="28"/>
          <w:szCs w:val="28"/>
          <w:lang w:val="uk-UA"/>
        </w:rPr>
      </w:pPr>
      <w:r w:rsidRPr="00791B71">
        <w:rPr>
          <w:rFonts w:eastAsia="Calibri"/>
          <w:sz w:val="28"/>
          <w:szCs w:val="28"/>
          <w:lang w:val="uk-UA"/>
        </w:rPr>
        <w:t>3. Контроль за виконанням рішення покласти на постійну комісію з питань законності, правопорядку, депутатської діяльності, етики та регламенту (Віра ГОРБОВИЧ).</w:t>
      </w:r>
    </w:p>
    <w:p w:rsidR="00277F3A" w:rsidRDefault="00277F3A" w:rsidP="002F2B94">
      <w:pPr>
        <w:jc w:val="both"/>
        <w:rPr>
          <w:sz w:val="28"/>
          <w:szCs w:val="28"/>
          <w:lang w:val="uk-UA"/>
        </w:rPr>
      </w:pPr>
    </w:p>
    <w:p w:rsidR="00277F3A" w:rsidRDefault="00277F3A" w:rsidP="002F2B94">
      <w:pPr>
        <w:jc w:val="both"/>
        <w:rPr>
          <w:sz w:val="28"/>
          <w:szCs w:val="28"/>
          <w:lang w:val="uk-UA"/>
        </w:rPr>
      </w:pPr>
    </w:p>
    <w:p w:rsidR="00277F3A" w:rsidRPr="00841F40" w:rsidRDefault="00277F3A" w:rsidP="002F2B94">
      <w:pPr>
        <w:jc w:val="both"/>
        <w:rPr>
          <w:sz w:val="28"/>
          <w:szCs w:val="28"/>
          <w:lang w:val="uk-UA"/>
        </w:rPr>
      </w:pPr>
    </w:p>
    <w:p w:rsidR="00FD7039" w:rsidRDefault="00277F3A" w:rsidP="00F0064F">
      <w:pPr>
        <w:jc w:val="both"/>
        <w:rPr>
          <w:sz w:val="28"/>
          <w:szCs w:val="28"/>
          <w:lang w:val="uk-UA"/>
        </w:rPr>
        <w:sectPr w:rsidR="00FD7039" w:rsidSect="001E2A48">
          <w:headerReference w:type="default" r:id="rId9"/>
          <w:headerReference w:type="first" r:id="rId10"/>
          <w:pgSz w:w="11906" w:h="16838"/>
          <w:pgMar w:top="851" w:right="567" w:bottom="851" w:left="1701" w:header="709" w:footer="709" w:gutter="0"/>
          <w:pgNumType w:start="1"/>
          <w:cols w:space="708"/>
          <w:titlePg/>
          <w:docGrid w:linePitch="360"/>
        </w:sectPr>
      </w:pPr>
      <w:r w:rsidRPr="00384C88">
        <w:rPr>
          <w:sz w:val="28"/>
          <w:szCs w:val="28"/>
          <w:lang w:val="uk-UA"/>
        </w:rPr>
        <w:t>Міський голова</w:t>
      </w:r>
      <w:r w:rsidRPr="00384C88">
        <w:rPr>
          <w:sz w:val="28"/>
          <w:szCs w:val="28"/>
          <w:lang w:val="uk-UA"/>
        </w:rPr>
        <w:tab/>
      </w:r>
      <w:r w:rsidRPr="00384C88">
        <w:rPr>
          <w:sz w:val="28"/>
          <w:szCs w:val="28"/>
          <w:lang w:val="uk-UA"/>
        </w:rPr>
        <w:tab/>
      </w:r>
      <w:r w:rsidRPr="00384C88">
        <w:rPr>
          <w:sz w:val="28"/>
          <w:szCs w:val="28"/>
          <w:lang w:val="uk-UA"/>
        </w:rPr>
        <w:tab/>
      </w:r>
      <w:r w:rsidRPr="00384C88">
        <w:rPr>
          <w:sz w:val="28"/>
          <w:szCs w:val="28"/>
          <w:lang w:val="uk-UA"/>
        </w:rPr>
        <w:tab/>
      </w:r>
      <w:r w:rsidRPr="00384C88">
        <w:rPr>
          <w:sz w:val="28"/>
          <w:szCs w:val="28"/>
          <w:lang w:val="uk-UA"/>
        </w:rPr>
        <w:tab/>
      </w:r>
      <w:r w:rsidRPr="00384C88">
        <w:rPr>
          <w:sz w:val="28"/>
          <w:szCs w:val="28"/>
          <w:lang w:val="uk-UA"/>
        </w:rPr>
        <w:tab/>
      </w:r>
      <w:r w:rsidRPr="00384C88">
        <w:rPr>
          <w:sz w:val="28"/>
          <w:szCs w:val="28"/>
          <w:lang w:val="uk-UA"/>
        </w:rPr>
        <w:tab/>
        <w:t xml:space="preserve">         Світлана КРИВЕНКО </w:t>
      </w:r>
    </w:p>
    <w:p w:rsidR="00FD7039" w:rsidRDefault="00FD7039" w:rsidP="00FD7039">
      <w:pPr>
        <w:tabs>
          <w:tab w:val="left" w:pos="908"/>
        </w:tabs>
        <w:ind w:left="5670"/>
        <w:rPr>
          <w:sz w:val="22"/>
          <w:szCs w:val="22"/>
          <w:lang w:val="uk-UA"/>
        </w:rPr>
      </w:pPr>
      <w:r>
        <w:rPr>
          <w:sz w:val="22"/>
          <w:szCs w:val="22"/>
          <w:lang w:val="uk-UA"/>
        </w:rPr>
        <w:lastRenderedPageBreak/>
        <w:t>Додаток</w:t>
      </w:r>
    </w:p>
    <w:p w:rsidR="00FD7039" w:rsidRDefault="00FD7039" w:rsidP="00FD7039">
      <w:pPr>
        <w:ind w:left="5670"/>
        <w:rPr>
          <w:sz w:val="22"/>
          <w:szCs w:val="22"/>
          <w:lang w:val="uk-UA"/>
        </w:rPr>
      </w:pPr>
      <w:r>
        <w:rPr>
          <w:sz w:val="22"/>
          <w:szCs w:val="22"/>
          <w:lang w:val="uk-UA"/>
        </w:rPr>
        <w:t>рішення</w:t>
      </w:r>
      <w:r w:rsidRPr="00BB3830">
        <w:rPr>
          <w:sz w:val="22"/>
          <w:szCs w:val="22"/>
          <w:lang w:val="uk-UA"/>
        </w:rPr>
        <w:t xml:space="preserve"> СХХ</w:t>
      </w:r>
      <w:r w:rsidRPr="00BB3830">
        <w:rPr>
          <w:sz w:val="22"/>
          <w:szCs w:val="22"/>
          <w:lang w:val="en-US"/>
        </w:rPr>
        <w:t>V</w:t>
      </w:r>
      <w:r w:rsidRPr="00BB3830">
        <w:rPr>
          <w:sz w:val="22"/>
          <w:szCs w:val="22"/>
          <w:lang w:val="uk-UA"/>
        </w:rPr>
        <w:t xml:space="preserve"> </w:t>
      </w:r>
      <w:r>
        <w:rPr>
          <w:sz w:val="22"/>
          <w:szCs w:val="22"/>
          <w:lang w:val="uk-UA"/>
        </w:rPr>
        <w:t>сесії</w:t>
      </w:r>
      <w:r w:rsidRPr="00FD7039">
        <w:rPr>
          <w:sz w:val="22"/>
          <w:szCs w:val="22"/>
          <w:lang w:val="uk-UA"/>
        </w:rPr>
        <w:t xml:space="preserve"> </w:t>
      </w:r>
      <w:r>
        <w:rPr>
          <w:sz w:val="22"/>
          <w:szCs w:val="22"/>
          <w:lang w:val="uk-UA"/>
        </w:rPr>
        <w:t>VIII скликання</w:t>
      </w:r>
    </w:p>
    <w:p w:rsidR="00FD7039" w:rsidRDefault="00FD7039" w:rsidP="00FD7039">
      <w:pPr>
        <w:ind w:left="5670"/>
        <w:jc w:val="both"/>
        <w:rPr>
          <w:sz w:val="22"/>
          <w:szCs w:val="22"/>
          <w:lang w:val="uk-UA"/>
        </w:rPr>
      </w:pPr>
      <w:r>
        <w:rPr>
          <w:bCs/>
          <w:sz w:val="22"/>
          <w:szCs w:val="22"/>
          <w:lang w:val="uk-UA" w:eastAsia="uk-UA"/>
        </w:rPr>
        <w:t>Берестинської</w:t>
      </w:r>
      <w:r>
        <w:rPr>
          <w:sz w:val="22"/>
          <w:szCs w:val="22"/>
          <w:lang w:val="uk-UA"/>
        </w:rPr>
        <w:t xml:space="preserve"> міської ради</w:t>
      </w:r>
    </w:p>
    <w:p w:rsidR="00FD7039" w:rsidRDefault="00FD7039" w:rsidP="00FD7039">
      <w:pPr>
        <w:ind w:left="5670"/>
        <w:jc w:val="both"/>
      </w:pPr>
      <w:r>
        <w:rPr>
          <w:sz w:val="22"/>
          <w:szCs w:val="22"/>
          <w:lang w:val="uk-UA"/>
        </w:rPr>
        <w:t>від 24.09.2026 № 73</w:t>
      </w:r>
      <w:r>
        <w:rPr>
          <w:sz w:val="22"/>
          <w:szCs w:val="22"/>
          <w:lang w:val="uk-UA"/>
        </w:rPr>
        <w:t>80</w:t>
      </w:r>
      <w:r>
        <w:rPr>
          <w:sz w:val="22"/>
          <w:szCs w:val="22"/>
          <w:lang w:val="uk-UA"/>
        </w:rPr>
        <w:t>-VIII</w:t>
      </w:r>
    </w:p>
    <w:p w:rsidR="00FD7039" w:rsidRDefault="00FD7039" w:rsidP="00FD7039">
      <w:pPr>
        <w:rPr>
          <w:lang w:val="uk-UA"/>
        </w:rPr>
      </w:pPr>
    </w:p>
    <w:p w:rsidR="00FD7039" w:rsidRDefault="00FD7039" w:rsidP="00FD7039">
      <w:pPr>
        <w:pStyle w:val="af"/>
        <w:shd w:val="clear" w:color="auto" w:fill="FFFFFF"/>
        <w:spacing w:before="0" w:beforeAutospacing="0" w:after="0" w:afterAutospacing="0"/>
        <w:jc w:val="center"/>
        <w:rPr>
          <w:color w:val="000000"/>
          <w:sz w:val="28"/>
          <w:szCs w:val="28"/>
          <w:lang w:val="uk-UA"/>
        </w:rPr>
      </w:pPr>
      <w:r>
        <w:rPr>
          <w:rStyle w:val="ae"/>
          <w:rFonts w:eastAsia="Calibri"/>
          <w:color w:val="000000"/>
          <w:sz w:val="28"/>
          <w:szCs w:val="28"/>
          <w:lang w:val="uk-UA"/>
        </w:rPr>
        <w:t>ПОЛОЖЕННЯ</w:t>
      </w:r>
    </w:p>
    <w:p w:rsidR="00FD7039" w:rsidRDefault="00FD7039" w:rsidP="00FD7039">
      <w:pPr>
        <w:pStyle w:val="af"/>
        <w:shd w:val="clear" w:color="auto" w:fill="FFFFFF"/>
        <w:spacing w:before="0" w:beforeAutospacing="0" w:after="0" w:afterAutospacing="0"/>
        <w:jc w:val="center"/>
        <w:rPr>
          <w:color w:val="000000"/>
          <w:sz w:val="28"/>
          <w:szCs w:val="28"/>
          <w:lang w:val="uk-UA"/>
        </w:rPr>
      </w:pPr>
      <w:r>
        <w:rPr>
          <w:rStyle w:val="ae"/>
          <w:rFonts w:eastAsia="Calibri"/>
          <w:color w:val="000000"/>
          <w:sz w:val="28"/>
          <w:szCs w:val="28"/>
          <w:lang w:val="uk-UA"/>
        </w:rPr>
        <w:t xml:space="preserve">про відділ цивільного захисту, оборонної, мобілізаційної роботи та взаємодії з правоохоронними органами Берестинської міської ради </w:t>
      </w:r>
    </w:p>
    <w:p w:rsidR="00FD7039" w:rsidRDefault="00FD7039" w:rsidP="00FD7039">
      <w:pPr>
        <w:tabs>
          <w:tab w:val="left" w:pos="280"/>
        </w:tabs>
        <w:jc w:val="center"/>
        <w:rPr>
          <w:sz w:val="16"/>
          <w:szCs w:val="16"/>
        </w:rPr>
      </w:pPr>
    </w:p>
    <w:p w:rsidR="00FD7039" w:rsidRDefault="00FD7039" w:rsidP="00FD7039">
      <w:pPr>
        <w:pStyle w:val="1"/>
        <w:numPr>
          <w:ilvl w:val="0"/>
          <w:numId w:val="8"/>
        </w:numPr>
        <w:shd w:val="clear" w:color="auto" w:fill="auto"/>
        <w:tabs>
          <w:tab w:val="left" w:pos="280"/>
        </w:tabs>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ЗАГАЛЬНІ </w:t>
      </w:r>
      <w:r>
        <w:rPr>
          <w:rFonts w:ascii="Times New Roman" w:hAnsi="Times New Roman" w:cs="Times New Roman"/>
          <w:sz w:val="28"/>
          <w:szCs w:val="28"/>
          <w:lang w:val="uk-UA" w:bidi="ru-RU"/>
        </w:rPr>
        <w:t>ПОЛОЖЕННЯ</w:t>
      </w:r>
    </w:p>
    <w:p w:rsidR="00FD7039" w:rsidRDefault="00FD7039" w:rsidP="00FD7039">
      <w:pPr>
        <w:pStyle w:val="1"/>
        <w:numPr>
          <w:ilvl w:val="1"/>
          <w:numId w:val="9"/>
        </w:numPr>
        <w:shd w:val="clear" w:color="auto" w:fill="auto"/>
        <w:tabs>
          <w:tab w:val="left" w:pos="1069"/>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Відділ цивільного захисту, оборонної, мобілізаційної роботи та взаємодії з правоохоронними органами Берестинської міської ради</w:t>
      </w:r>
      <w:r>
        <w:rPr>
          <w:rFonts w:ascii="Times New Roman" w:hAnsi="Times New Roman" w:cs="Times New Roman"/>
          <w:sz w:val="28"/>
          <w:szCs w:val="28"/>
          <w:lang w:val="uk-UA" w:bidi="ru-RU"/>
        </w:rPr>
        <w:t xml:space="preserve"> </w:t>
      </w:r>
      <w:r>
        <w:rPr>
          <w:rFonts w:ascii="Times New Roman" w:hAnsi="Times New Roman" w:cs="Times New Roman"/>
          <w:sz w:val="28"/>
          <w:szCs w:val="28"/>
          <w:lang w:val="uk-UA"/>
        </w:rPr>
        <w:t xml:space="preserve">(далі </w:t>
      </w:r>
      <w:r>
        <w:rPr>
          <w:rFonts w:ascii="Times New Roman" w:hAnsi="Times New Roman" w:cs="Times New Roman"/>
          <w:sz w:val="28"/>
          <w:szCs w:val="28"/>
          <w:lang w:val="uk-UA" w:bidi="ru-RU"/>
        </w:rPr>
        <w:t>—</w:t>
      </w:r>
      <w:r>
        <w:rPr>
          <w:rFonts w:ascii="Times New Roman" w:hAnsi="Times New Roman" w:cs="Times New Roman"/>
          <w:sz w:val="28"/>
          <w:szCs w:val="28"/>
          <w:lang w:val="uk-UA" w:bidi="ru-RU"/>
        </w:rPr>
        <w:t xml:space="preserve"> </w:t>
      </w:r>
      <w:r>
        <w:rPr>
          <w:rFonts w:ascii="Times New Roman" w:hAnsi="Times New Roman" w:cs="Times New Roman"/>
          <w:sz w:val="28"/>
          <w:szCs w:val="28"/>
          <w:lang w:val="uk-UA"/>
        </w:rPr>
        <w:t xml:space="preserve">відділ) є </w:t>
      </w:r>
      <w:r>
        <w:rPr>
          <w:rFonts w:ascii="Times New Roman" w:hAnsi="Times New Roman" w:cs="Times New Roman"/>
          <w:sz w:val="28"/>
          <w:szCs w:val="28"/>
          <w:lang w:val="uk-UA" w:bidi="ru-RU"/>
        </w:rPr>
        <w:t xml:space="preserve">структурним підрозділом </w:t>
      </w:r>
      <w:r>
        <w:rPr>
          <w:rFonts w:ascii="Times New Roman" w:hAnsi="Times New Roman" w:cs="Times New Roman"/>
          <w:sz w:val="28"/>
          <w:szCs w:val="28"/>
          <w:lang w:val="uk-UA"/>
        </w:rPr>
        <w:t>Берестинської міської ради</w:t>
      </w:r>
      <w:r>
        <w:rPr>
          <w:rFonts w:ascii="Times New Roman" w:hAnsi="Times New Roman" w:cs="Times New Roman"/>
          <w:sz w:val="28"/>
          <w:szCs w:val="28"/>
          <w:lang w:val="uk-UA" w:bidi="ru-RU"/>
        </w:rPr>
        <w:t>.</w:t>
      </w:r>
    </w:p>
    <w:p w:rsidR="00FD7039" w:rsidRDefault="00FD7039" w:rsidP="00FD7039">
      <w:pPr>
        <w:pStyle w:val="1"/>
        <w:numPr>
          <w:ilvl w:val="1"/>
          <w:numId w:val="9"/>
        </w:numPr>
        <w:shd w:val="clear" w:color="auto" w:fill="auto"/>
        <w:tabs>
          <w:tab w:val="left" w:pos="1069"/>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Відділ є підконтрольним та підзвітним Берестинській міській раді, міському голові та заступнику міського голови згідно з розподілом обов</w:t>
      </w:r>
      <w:r>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w:t>
      </w:r>
    </w:p>
    <w:p w:rsidR="00FD7039" w:rsidRDefault="00FD7039" w:rsidP="00FD7039">
      <w:pPr>
        <w:pStyle w:val="1"/>
        <w:numPr>
          <w:ilvl w:val="1"/>
          <w:numId w:val="9"/>
        </w:numPr>
        <w:shd w:val="clear" w:color="auto" w:fill="auto"/>
        <w:tabs>
          <w:tab w:val="left" w:pos="1069"/>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uk-UA"/>
        </w:rPr>
        <w:t xml:space="preserve">До складу відділу входить Сектор </w:t>
      </w:r>
      <w:r>
        <w:rPr>
          <w:rFonts w:ascii="Times New Roman" w:hAnsi="Times New Roman" w:cs="Times New Roman"/>
          <w:sz w:val="28"/>
          <w:szCs w:val="28"/>
          <w:lang w:val="uk-UA"/>
        </w:rPr>
        <w:t xml:space="preserve">ведення персонально-первинного військового обліку (надалі </w:t>
      </w:r>
      <w:r>
        <w:rPr>
          <w:rFonts w:ascii="Times New Roman" w:hAnsi="Times New Roman" w:cs="Times New Roman"/>
          <w:sz w:val="28"/>
          <w:szCs w:val="28"/>
          <w:lang w:val="uk-UA"/>
        </w:rPr>
        <w:t>—</w:t>
      </w:r>
      <w:r>
        <w:rPr>
          <w:rFonts w:ascii="Times New Roman" w:hAnsi="Times New Roman" w:cs="Times New Roman"/>
          <w:sz w:val="28"/>
          <w:szCs w:val="28"/>
          <w:lang w:val="uk-UA"/>
        </w:rPr>
        <w:t xml:space="preserve"> Сектор), який очолює завідувач сектору.</w:t>
      </w:r>
    </w:p>
    <w:p w:rsidR="00FD7039" w:rsidRDefault="00FD7039" w:rsidP="00FD7039">
      <w:pPr>
        <w:pStyle w:val="1"/>
        <w:numPr>
          <w:ilvl w:val="1"/>
          <w:numId w:val="9"/>
        </w:numPr>
        <w:shd w:val="clear" w:color="auto" w:fill="auto"/>
        <w:tabs>
          <w:tab w:val="left" w:pos="1069"/>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Відділ </w:t>
      </w:r>
      <w:r>
        <w:rPr>
          <w:rFonts w:ascii="Times New Roman" w:hAnsi="Times New Roman" w:cs="Times New Roman"/>
          <w:sz w:val="28"/>
          <w:szCs w:val="28"/>
          <w:lang w:val="uk-UA" w:bidi="ru-RU"/>
        </w:rPr>
        <w:t xml:space="preserve">у </w:t>
      </w:r>
      <w:r>
        <w:rPr>
          <w:rFonts w:ascii="Times New Roman" w:hAnsi="Times New Roman" w:cs="Times New Roman"/>
          <w:sz w:val="28"/>
          <w:szCs w:val="28"/>
          <w:lang w:val="uk-UA"/>
        </w:rPr>
        <w:t xml:space="preserve">своїй діяльності керується Конституцією України, </w:t>
      </w:r>
      <w:r>
        <w:rPr>
          <w:rFonts w:ascii="Times New Roman" w:hAnsi="Times New Roman" w:cs="Times New Roman"/>
          <w:sz w:val="28"/>
          <w:szCs w:val="28"/>
          <w:lang w:val="uk-UA" w:bidi="ru-RU"/>
        </w:rPr>
        <w:t xml:space="preserve">законами </w:t>
      </w:r>
      <w:r>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bidi="ru-RU"/>
        </w:rPr>
        <w:t xml:space="preserve">постановами </w:t>
      </w:r>
      <w:r>
        <w:rPr>
          <w:rFonts w:ascii="Times New Roman" w:hAnsi="Times New Roman" w:cs="Times New Roman"/>
          <w:sz w:val="28"/>
          <w:szCs w:val="28"/>
          <w:lang w:val="uk-UA"/>
        </w:rPr>
        <w:t xml:space="preserve">Верховної </w:t>
      </w:r>
      <w:r>
        <w:rPr>
          <w:rFonts w:ascii="Times New Roman" w:hAnsi="Times New Roman" w:cs="Times New Roman"/>
          <w:sz w:val="28"/>
          <w:szCs w:val="28"/>
          <w:lang w:val="uk-UA" w:bidi="ru-RU"/>
        </w:rPr>
        <w:t xml:space="preserve">Ради </w:t>
      </w:r>
      <w:r>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bidi="ru-RU"/>
        </w:rPr>
        <w:t xml:space="preserve">указами </w:t>
      </w:r>
      <w:r>
        <w:rPr>
          <w:rFonts w:ascii="Times New Roman" w:hAnsi="Times New Roman" w:cs="Times New Roman"/>
          <w:sz w:val="28"/>
          <w:szCs w:val="28"/>
          <w:lang w:val="uk-UA"/>
        </w:rPr>
        <w:t xml:space="preserve">і </w:t>
      </w:r>
      <w:r>
        <w:rPr>
          <w:rFonts w:ascii="Times New Roman" w:hAnsi="Times New Roman" w:cs="Times New Roman"/>
          <w:sz w:val="28"/>
          <w:szCs w:val="28"/>
          <w:lang w:val="uk-UA" w:bidi="ru-RU"/>
        </w:rPr>
        <w:t xml:space="preserve">розпорядженнями Президента </w:t>
      </w:r>
      <w:r>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bidi="ru-RU"/>
        </w:rPr>
        <w:t xml:space="preserve">постановами та розпорядженнями </w:t>
      </w:r>
      <w:r>
        <w:rPr>
          <w:rFonts w:ascii="Times New Roman" w:hAnsi="Times New Roman" w:cs="Times New Roman"/>
          <w:sz w:val="28"/>
          <w:szCs w:val="28"/>
          <w:lang w:val="uk-UA"/>
        </w:rPr>
        <w:t xml:space="preserve">Кабінету Міністрів України, </w:t>
      </w:r>
      <w:r>
        <w:rPr>
          <w:rFonts w:ascii="Times New Roman" w:hAnsi="Times New Roman" w:cs="Times New Roman"/>
          <w:sz w:val="28"/>
          <w:szCs w:val="28"/>
          <w:lang w:val="uk-UA" w:bidi="ru-RU"/>
        </w:rPr>
        <w:t xml:space="preserve">наказами </w:t>
      </w:r>
      <w:r>
        <w:rPr>
          <w:rFonts w:ascii="Times New Roman" w:hAnsi="Times New Roman" w:cs="Times New Roman"/>
          <w:sz w:val="28"/>
          <w:szCs w:val="28"/>
          <w:lang w:val="uk-UA"/>
        </w:rPr>
        <w:t xml:space="preserve">міністерств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інших </w:t>
      </w:r>
      <w:r>
        <w:rPr>
          <w:rFonts w:ascii="Times New Roman" w:hAnsi="Times New Roman" w:cs="Times New Roman"/>
          <w:sz w:val="28"/>
          <w:szCs w:val="28"/>
          <w:lang w:val="uk-UA" w:bidi="ru-RU"/>
        </w:rPr>
        <w:t xml:space="preserve">центральних </w:t>
      </w:r>
      <w:r>
        <w:rPr>
          <w:rFonts w:ascii="Times New Roman" w:hAnsi="Times New Roman" w:cs="Times New Roman"/>
          <w:sz w:val="28"/>
          <w:szCs w:val="28"/>
          <w:lang w:val="uk-UA"/>
        </w:rPr>
        <w:t xml:space="preserve">органів виконавчої </w:t>
      </w:r>
      <w:r>
        <w:rPr>
          <w:rFonts w:ascii="Times New Roman" w:hAnsi="Times New Roman" w:cs="Times New Roman"/>
          <w:sz w:val="28"/>
          <w:szCs w:val="28"/>
          <w:lang w:val="uk-UA" w:bidi="ru-RU"/>
        </w:rPr>
        <w:t xml:space="preserve">влади, </w:t>
      </w:r>
      <w:r>
        <w:rPr>
          <w:rFonts w:ascii="Times New Roman" w:hAnsi="Times New Roman" w:cs="Times New Roman"/>
          <w:sz w:val="28"/>
          <w:szCs w:val="28"/>
          <w:lang w:val="uk-UA"/>
        </w:rPr>
        <w:t xml:space="preserve">рішеннями міської </w:t>
      </w:r>
      <w:r>
        <w:rPr>
          <w:rFonts w:ascii="Times New Roman" w:hAnsi="Times New Roman" w:cs="Times New Roman"/>
          <w:sz w:val="28"/>
          <w:szCs w:val="28"/>
          <w:lang w:val="uk-UA" w:bidi="ru-RU"/>
        </w:rPr>
        <w:t xml:space="preserve">ради, виконавчого </w:t>
      </w:r>
      <w:r>
        <w:rPr>
          <w:rFonts w:ascii="Times New Roman" w:hAnsi="Times New Roman" w:cs="Times New Roman"/>
          <w:sz w:val="28"/>
          <w:szCs w:val="28"/>
          <w:lang w:val="uk-UA"/>
        </w:rPr>
        <w:t xml:space="preserve">комітету міської </w:t>
      </w:r>
      <w:r>
        <w:rPr>
          <w:rFonts w:ascii="Times New Roman" w:hAnsi="Times New Roman" w:cs="Times New Roman"/>
          <w:sz w:val="28"/>
          <w:szCs w:val="28"/>
          <w:lang w:val="uk-UA" w:bidi="ru-RU"/>
        </w:rPr>
        <w:t xml:space="preserve">ради, розпорядженнями </w:t>
      </w:r>
      <w:r>
        <w:rPr>
          <w:rFonts w:ascii="Times New Roman" w:hAnsi="Times New Roman" w:cs="Times New Roman"/>
          <w:sz w:val="28"/>
          <w:szCs w:val="28"/>
          <w:lang w:val="uk-UA"/>
        </w:rPr>
        <w:t xml:space="preserve">міського </w:t>
      </w:r>
      <w:r>
        <w:rPr>
          <w:rFonts w:ascii="Times New Roman" w:hAnsi="Times New Roman" w:cs="Times New Roman"/>
          <w:sz w:val="28"/>
          <w:szCs w:val="28"/>
          <w:lang w:val="uk-UA" w:bidi="ru-RU"/>
        </w:rPr>
        <w:t>голови та цим Положенням.</w:t>
      </w:r>
    </w:p>
    <w:p w:rsidR="00FD7039" w:rsidRDefault="00FD7039" w:rsidP="00FD7039">
      <w:pPr>
        <w:pStyle w:val="1"/>
        <w:numPr>
          <w:ilvl w:val="1"/>
          <w:numId w:val="9"/>
        </w:numPr>
        <w:shd w:val="clear" w:color="auto" w:fill="auto"/>
        <w:tabs>
          <w:tab w:val="left" w:pos="1069"/>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Положення про </w:t>
      </w:r>
      <w:r>
        <w:rPr>
          <w:rFonts w:ascii="Times New Roman" w:hAnsi="Times New Roman" w:cs="Times New Roman"/>
          <w:sz w:val="28"/>
          <w:szCs w:val="28"/>
          <w:lang w:val="uk-UA"/>
        </w:rPr>
        <w:t>відділ затверджується Берестинською</w:t>
      </w:r>
      <w:r>
        <w:rPr>
          <w:rFonts w:ascii="Times New Roman" w:hAnsi="Times New Roman" w:cs="Times New Roman"/>
          <w:sz w:val="28"/>
          <w:szCs w:val="28"/>
          <w:lang w:val="uk-UA" w:bidi="ru-RU"/>
        </w:rPr>
        <w:t xml:space="preserve"> міською радою.</w:t>
      </w:r>
    </w:p>
    <w:p w:rsidR="00FD7039" w:rsidRPr="00FD7039" w:rsidRDefault="00FD7039" w:rsidP="00FD7039">
      <w:pPr>
        <w:pStyle w:val="1"/>
        <w:numPr>
          <w:ilvl w:val="1"/>
          <w:numId w:val="9"/>
        </w:numPr>
        <w:shd w:val="clear" w:color="auto" w:fill="auto"/>
        <w:tabs>
          <w:tab w:val="left" w:pos="1065"/>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Призначення, </w:t>
      </w:r>
      <w:r>
        <w:rPr>
          <w:rFonts w:ascii="Times New Roman" w:hAnsi="Times New Roman" w:cs="Times New Roman"/>
          <w:sz w:val="28"/>
          <w:szCs w:val="28"/>
          <w:lang w:val="uk-UA"/>
        </w:rPr>
        <w:t xml:space="preserve">переміщення і звільнення працівників відділу </w:t>
      </w:r>
      <w:r w:rsidRPr="00FD7039">
        <w:rPr>
          <w:rFonts w:ascii="Times New Roman" w:hAnsi="Times New Roman" w:cs="Times New Roman"/>
          <w:sz w:val="28"/>
          <w:szCs w:val="28"/>
          <w:lang w:val="uk-UA"/>
        </w:rPr>
        <w:t xml:space="preserve">здійснюється відповідно </w:t>
      </w:r>
      <w:r w:rsidRPr="00FD7039">
        <w:rPr>
          <w:rFonts w:ascii="Times New Roman" w:hAnsi="Times New Roman" w:cs="Times New Roman"/>
          <w:sz w:val="28"/>
          <w:szCs w:val="28"/>
          <w:lang w:val="uk-UA" w:bidi="ru-RU"/>
        </w:rPr>
        <w:t xml:space="preserve">до Закону </w:t>
      </w:r>
      <w:r w:rsidRPr="00FD7039">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bidi="ru-RU"/>
        </w:rPr>
        <w:t>«</w:t>
      </w:r>
      <w:r w:rsidRPr="00FD7039">
        <w:rPr>
          <w:rFonts w:ascii="Times New Roman" w:hAnsi="Times New Roman" w:cs="Times New Roman"/>
          <w:sz w:val="28"/>
          <w:szCs w:val="28"/>
          <w:lang w:val="uk-UA" w:bidi="ru-RU"/>
        </w:rPr>
        <w:t xml:space="preserve">Про службу в органах </w:t>
      </w:r>
      <w:r w:rsidRPr="00FD7039">
        <w:rPr>
          <w:rFonts w:ascii="Times New Roman" w:hAnsi="Times New Roman" w:cs="Times New Roman"/>
          <w:sz w:val="28"/>
          <w:szCs w:val="28"/>
          <w:lang w:val="uk-UA"/>
        </w:rPr>
        <w:t xml:space="preserve">місцевого </w:t>
      </w:r>
      <w:r w:rsidRPr="00FD7039">
        <w:rPr>
          <w:rFonts w:ascii="Times New Roman" w:hAnsi="Times New Roman" w:cs="Times New Roman"/>
          <w:sz w:val="28"/>
          <w:szCs w:val="28"/>
          <w:lang w:val="uk-UA" w:bidi="ru-RU"/>
        </w:rPr>
        <w:t>самоврядування</w:t>
      </w:r>
      <w:r>
        <w:rPr>
          <w:rFonts w:ascii="Times New Roman" w:hAnsi="Times New Roman" w:cs="Times New Roman"/>
          <w:sz w:val="28"/>
          <w:szCs w:val="28"/>
          <w:lang w:val="uk-UA" w:bidi="ru-RU"/>
        </w:rPr>
        <w:t>»</w:t>
      </w:r>
      <w:r w:rsidRPr="00FD7039">
        <w:rPr>
          <w:rFonts w:ascii="Times New Roman" w:hAnsi="Times New Roman" w:cs="Times New Roman"/>
          <w:sz w:val="28"/>
          <w:szCs w:val="28"/>
          <w:lang w:val="uk-UA" w:bidi="ru-RU"/>
        </w:rPr>
        <w:t xml:space="preserve">, Кодексу </w:t>
      </w:r>
      <w:r w:rsidRPr="00FD7039">
        <w:rPr>
          <w:rFonts w:ascii="Times New Roman" w:hAnsi="Times New Roman" w:cs="Times New Roman"/>
          <w:sz w:val="28"/>
          <w:szCs w:val="28"/>
          <w:lang w:val="uk-UA"/>
        </w:rPr>
        <w:t xml:space="preserve">законів </w:t>
      </w:r>
      <w:r w:rsidRPr="00FD7039">
        <w:rPr>
          <w:rFonts w:ascii="Times New Roman" w:hAnsi="Times New Roman" w:cs="Times New Roman"/>
          <w:sz w:val="28"/>
          <w:szCs w:val="28"/>
          <w:lang w:val="uk-UA" w:bidi="ru-RU"/>
        </w:rPr>
        <w:t xml:space="preserve">про працю </w:t>
      </w:r>
      <w:r w:rsidRPr="00FD7039">
        <w:rPr>
          <w:rFonts w:ascii="Times New Roman" w:hAnsi="Times New Roman" w:cs="Times New Roman"/>
          <w:sz w:val="28"/>
          <w:szCs w:val="28"/>
          <w:lang w:val="uk-UA"/>
        </w:rPr>
        <w:t>України.</w:t>
      </w:r>
    </w:p>
    <w:p w:rsidR="00FD7039" w:rsidRPr="00FD7039" w:rsidRDefault="00FD7039" w:rsidP="00FD7039">
      <w:pPr>
        <w:pStyle w:val="1"/>
        <w:shd w:val="clear" w:color="auto" w:fill="auto"/>
        <w:tabs>
          <w:tab w:val="left" w:pos="777"/>
        </w:tabs>
        <w:spacing w:line="240" w:lineRule="auto"/>
        <w:ind w:left="567"/>
        <w:jc w:val="both"/>
        <w:rPr>
          <w:rFonts w:ascii="Times New Roman" w:hAnsi="Times New Roman" w:cs="Times New Roman"/>
          <w:sz w:val="28"/>
          <w:szCs w:val="28"/>
        </w:rPr>
      </w:pPr>
      <w:r w:rsidRPr="00FD7039">
        <w:rPr>
          <w:rFonts w:ascii="Times New Roman" w:hAnsi="Times New Roman" w:cs="Times New Roman"/>
          <w:sz w:val="28"/>
          <w:szCs w:val="28"/>
          <w:lang w:val="uk-UA" w:bidi="uk-UA"/>
        </w:rPr>
        <w:t xml:space="preserve">  </w:t>
      </w:r>
    </w:p>
    <w:p w:rsidR="00FD7039" w:rsidRPr="00FD7039" w:rsidRDefault="00FD7039" w:rsidP="00FD7039">
      <w:pPr>
        <w:pStyle w:val="1"/>
        <w:shd w:val="clear" w:color="auto" w:fill="auto"/>
        <w:tabs>
          <w:tab w:val="left" w:pos="431"/>
        </w:tabs>
        <w:spacing w:line="240" w:lineRule="auto"/>
        <w:jc w:val="center"/>
        <w:rPr>
          <w:rFonts w:ascii="Times New Roman" w:hAnsi="Times New Roman" w:cs="Times New Roman"/>
          <w:sz w:val="28"/>
          <w:szCs w:val="28"/>
          <w:lang w:val="uk-UA"/>
        </w:rPr>
      </w:pPr>
      <w:r w:rsidRPr="00FD7039">
        <w:rPr>
          <w:rFonts w:ascii="Times New Roman" w:hAnsi="Times New Roman" w:cs="Times New Roman"/>
          <w:sz w:val="28"/>
          <w:szCs w:val="28"/>
          <w:lang w:val="uk-UA"/>
        </w:rPr>
        <w:t xml:space="preserve"> ІІ. ЗАВДАННЯ ТА ФУНКЦІЇ</w:t>
      </w:r>
    </w:p>
    <w:p w:rsidR="00FD7039" w:rsidRPr="00FD7039" w:rsidRDefault="00FD7039" w:rsidP="00FD7039">
      <w:pPr>
        <w:pStyle w:val="1"/>
        <w:shd w:val="clear" w:color="auto" w:fill="auto"/>
        <w:tabs>
          <w:tab w:val="left" w:pos="431"/>
        </w:tabs>
        <w:spacing w:line="240" w:lineRule="auto"/>
        <w:ind w:firstLine="567"/>
        <w:rPr>
          <w:rFonts w:ascii="Times New Roman" w:hAnsi="Times New Roman" w:cs="Times New Roman"/>
          <w:sz w:val="28"/>
          <w:szCs w:val="28"/>
          <w:lang w:val="uk-UA"/>
        </w:rPr>
      </w:pPr>
      <w:r w:rsidRPr="00FD7039">
        <w:rPr>
          <w:rFonts w:ascii="Times New Roman" w:hAnsi="Times New Roman" w:cs="Times New Roman"/>
          <w:sz w:val="28"/>
          <w:szCs w:val="28"/>
          <w:lang w:val="uk-UA" w:bidi="uk-UA"/>
        </w:rPr>
        <w:t>2.1. Основні завдання посадових осіб Відділу:</w:t>
      </w:r>
    </w:p>
    <w:p w:rsidR="00FD7039" w:rsidRDefault="00FD7039" w:rsidP="00FD7039">
      <w:pPr>
        <w:pStyle w:val="1"/>
        <w:shd w:val="clear" w:color="auto" w:fill="auto"/>
        <w:tabs>
          <w:tab w:val="left" w:pos="921"/>
        </w:tabs>
        <w:spacing w:line="240" w:lineRule="auto"/>
        <w:ind w:firstLine="567"/>
        <w:jc w:val="both"/>
        <w:rPr>
          <w:rFonts w:ascii="Times New Roman" w:hAnsi="Times New Roman" w:cs="Times New Roman"/>
          <w:sz w:val="28"/>
          <w:szCs w:val="28"/>
          <w:lang w:val="uk-UA"/>
        </w:rPr>
      </w:pPr>
      <w:r w:rsidRPr="00FD7039">
        <w:rPr>
          <w:rFonts w:ascii="Times New Roman" w:hAnsi="Times New Roman" w:cs="Times New Roman"/>
          <w:sz w:val="28"/>
          <w:szCs w:val="28"/>
          <w:lang w:val="uk-UA"/>
        </w:rPr>
        <w:t>2.1.1. Забезпечення реалізації повноважень міської ради у сфері цивільного захисту оборонної, мобілізаційної роботи та взаємодії з правоохоронними органами відповідно до законодавства</w:t>
      </w:r>
      <w:r>
        <w:rPr>
          <w:rFonts w:ascii="Times New Roman" w:hAnsi="Times New Roman" w:cs="Times New Roman"/>
          <w:sz w:val="28"/>
          <w:szCs w:val="28"/>
          <w:lang w:val="uk-UA"/>
        </w:rPr>
        <w:t xml:space="preserve"> України;</w:t>
      </w:r>
    </w:p>
    <w:p w:rsidR="00FD7039" w:rsidRDefault="00FD7039" w:rsidP="00FD7039">
      <w:pPr>
        <w:pStyle w:val="1"/>
        <w:shd w:val="clear" w:color="auto" w:fill="auto"/>
        <w:tabs>
          <w:tab w:val="left" w:pos="916"/>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2.1.2. Розроблення заходів щодо удосконалення організації цивільного захисту, запобігання виникненню надзвичайних ситуацій, реагування на них;</w:t>
      </w:r>
    </w:p>
    <w:p w:rsidR="00FD7039" w:rsidRDefault="00FD7039" w:rsidP="00FD7039">
      <w:pPr>
        <w:pStyle w:val="1"/>
        <w:shd w:val="clear" w:color="auto" w:fill="auto"/>
        <w:tabs>
          <w:tab w:val="left" w:pos="916"/>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uk-UA"/>
        </w:rPr>
        <w:t>2.2.1. У сфері оборонної роботи:</w:t>
      </w:r>
    </w:p>
    <w:p w:rsidR="00FD7039" w:rsidRPr="00233C13" w:rsidRDefault="00FD7039" w:rsidP="00FD7039">
      <w:pPr>
        <w:pStyle w:val="1"/>
        <w:numPr>
          <w:ilvl w:val="0"/>
          <w:numId w:val="10"/>
        </w:numPr>
        <w:shd w:val="clear" w:color="auto" w:fill="auto"/>
        <w:tabs>
          <w:tab w:val="left" w:pos="774"/>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 приймає участь </w:t>
      </w:r>
      <w:r>
        <w:rPr>
          <w:rFonts w:ascii="Times New Roman" w:hAnsi="Times New Roman" w:cs="Times New Roman"/>
          <w:sz w:val="28"/>
          <w:szCs w:val="28"/>
          <w:lang w:val="uk-UA" w:bidi="ru-RU"/>
        </w:rPr>
        <w:t xml:space="preserve">на </w:t>
      </w:r>
      <w:r>
        <w:rPr>
          <w:rFonts w:ascii="Times New Roman" w:hAnsi="Times New Roman" w:cs="Times New Roman"/>
          <w:sz w:val="28"/>
          <w:szCs w:val="28"/>
          <w:lang w:val="uk-UA"/>
        </w:rPr>
        <w:t xml:space="preserve">території міської територіальної </w:t>
      </w:r>
      <w:r>
        <w:rPr>
          <w:rFonts w:ascii="Times New Roman" w:hAnsi="Times New Roman" w:cs="Times New Roman"/>
          <w:sz w:val="28"/>
          <w:szCs w:val="28"/>
          <w:lang w:val="uk-UA" w:bidi="ru-RU"/>
        </w:rPr>
        <w:t xml:space="preserve">громади </w:t>
      </w:r>
      <w:r>
        <w:rPr>
          <w:rFonts w:ascii="Times New Roman" w:hAnsi="Times New Roman" w:cs="Times New Roman"/>
          <w:sz w:val="28"/>
          <w:szCs w:val="28"/>
          <w:lang w:val="uk-UA"/>
        </w:rPr>
        <w:t xml:space="preserve">(далі </w:t>
      </w:r>
      <w:r>
        <w:rPr>
          <w:rFonts w:ascii="Times New Roman" w:hAnsi="Times New Roman" w:cs="Times New Roman"/>
          <w:sz w:val="28"/>
          <w:szCs w:val="28"/>
          <w:lang w:val="uk-UA" w:bidi="ru-RU"/>
        </w:rPr>
        <w:t>—</w:t>
      </w:r>
      <w:r>
        <w:rPr>
          <w:rFonts w:ascii="Times New Roman" w:hAnsi="Times New Roman" w:cs="Times New Roman"/>
          <w:sz w:val="28"/>
          <w:szCs w:val="28"/>
          <w:lang w:val="uk-UA" w:bidi="ru-RU"/>
        </w:rPr>
        <w:t xml:space="preserve"> громади) виконання нормативно-правових </w:t>
      </w:r>
      <w:r>
        <w:rPr>
          <w:rFonts w:ascii="Times New Roman" w:hAnsi="Times New Roman" w:cs="Times New Roman"/>
          <w:sz w:val="28"/>
          <w:szCs w:val="28"/>
          <w:lang w:val="uk-UA"/>
        </w:rPr>
        <w:t xml:space="preserve">актів </w:t>
      </w:r>
      <w:r>
        <w:rPr>
          <w:rFonts w:ascii="Times New Roman" w:hAnsi="Times New Roman" w:cs="Times New Roman"/>
          <w:sz w:val="28"/>
          <w:szCs w:val="28"/>
          <w:lang w:val="uk-UA" w:bidi="ru-RU"/>
        </w:rPr>
        <w:t>з питань</w:t>
      </w:r>
      <w:r>
        <w:rPr>
          <w:rFonts w:ascii="Times New Roman" w:hAnsi="Times New Roman" w:cs="Times New Roman"/>
          <w:sz w:val="28"/>
          <w:szCs w:val="28"/>
          <w:lang w:val="uk-UA"/>
        </w:rPr>
        <w:t xml:space="preserve"> оборонної </w:t>
      </w:r>
      <w:r>
        <w:rPr>
          <w:rFonts w:ascii="Times New Roman" w:hAnsi="Times New Roman" w:cs="Times New Roman"/>
          <w:sz w:val="28"/>
          <w:szCs w:val="28"/>
          <w:lang w:val="uk-UA" w:bidi="ru-RU"/>
        </w:rPr>
        <w:t xml:space="preserve">роботи та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оборони;</w:t>
      </w:r>
    </w:p>
    <w:p w:rsidR="00FD7039" w:rsidRPr="00233C13" w:rsidRDefault="00FD7039" w:rsidP="00FD7039">
      <w:pPr>
        <w:pStyle w:val="1"/>
        <w:numPr>
          <w:ilvl w:val="0"/>
          <w:numId w:val="10"/>
        </w:numPr>
        <w:shd w:val="clear" w:color="auto" w:fill="auto"/>
        <w:tabs>
          <w:tab w:val="left" w:pos="774"/>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bidi="ru-RU"/>
        </w:rPr>
        <w:t xml:space="preserve">бере участь у </w:t>
      </w:r>
      <w:r>
        <w:rPr>
          <w:rFonts w:ascii="Times New Roman" w:hAnsi="Times New Roman" w:cs="Times New Roman"/>
          <w:sz w:val="28"/>
          <w:szCs w:val="28"/>
          <w:lang w:val="uk-UA"/>
        </w:rPr>
        <w:t xml:space="preserve">розробленні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забезпеченні реалізації заходів, </w:t>
      </w:r>
      <w:r>
        <w:rPr>
          <w:rFonts w:ascii="Times New Roman" w:hAnsi="Times New Roman" w:cs="Times New Roman"/>
          <w:sz w:val="28"/>
          <w:szCs w:val="28"/>
          <w:lang w:val="uk-UA" w:bidi="ru-RU"/>
        </w:rPr>
        <w:t>пов’язаних з</w:t>
      </w:r>
      <w:r>
        <w:rPr>
          <w:rFonts w:ascii="Times New Roman" w:hAnsi="Times New Roman" w:cs="Times New Roman"/>
          <w:sz w:val="28"/>
          <w:szCs w:val="28"/>
          <w:lang w:val="uk-UA"/>
        </w:rPr>
        <w:t xml:space="preserve"> </w:t>
      </w:r>
      <w:r>
        <w:rPr>
          <w:rFonts w:ascii="Times New Roman" w:hAnsi="Times New Roman" w:cs="Times New Roman"/>
          <w:sz w:val="28"/>
          <w:szCs w:val="28"/>
          <w:lang w:val="uk-UA" w:bidi="ru-RU"/>
        </w:rPr>
        <w:t xml:space="preserve">оборонною роботою та </w:t>
      </w:r>
      <w:r>
        <w:rPr>
          <w:rFonts w:ascii="Times New Roman" w:hAnsi="Times New Roman" w:cs="Times New Roman"/>
          <w:sz w:val="28"/>
          <w:szCs w:val="28"/>
          <w:lang w:val="uk-UA"/>
        </w:rPr>
        <w:t xml:space="preserve">територіальною </w:t>
      </w:r>
      <w:r>
        <w:rPr>
          <w:rFonts w:ascii="Times New Roman" w:hAnsi="Times New Roman" w:cs="Times New Roman"/>
          <w:sz w:val="28"/>
          <w:szCs w:val="28"/>
          <w:lang w:val="uk-UA" w:bidi="ru-RU"/>
        </w:rPr>
        <w:t xml:space="preserve">обороною на </w:t>
      </w:r>
      <w:r>
        <w:rPr>
          <w:rFonts w:ascii="Times New Roman" w:hAnsi="Times New Roman" w:cs="Times New Roman"/>
          <w:sz w:val="28"/>
          <w:szCs w:val="28"/>
          <w:lang w:val="uk-UA"/>
        </w:rPr>
        <w:t xml:space="preserve">території </w:t>
      </w:r>
      <w:r>
        <w:rPr>
          <w:rFonts w:ascii="Times New Roman" w:hAnsi="Times New Roman" w:cs="Times New Roman"/>
          <w:sz w:val="28"/>
          <w:szCs w:val="28"/>
          <w:lang w:val="uk-UA" w:bidi="ru-RU"/>
        </w:rPr>
        <w:t>громади;</w:t>
      </w:r>
    </w:p>
    <w:p w:rsidR="00FD7039" w:rsidRPr="00233C13" w:rsidRDefault="00FD7039" w:rsidP="00FD7039">
      <w:pPr>
        <w:pStyle w:val="1"/>
        <w:numPr>
          <w:ilvl w:val="0"/>
          <w:numId w:val="10"/>
        </w:numPr>
        <w:shd w:val="clear" w:color="auto" w:fill="auto"/>
        <w:tabs>
          <w:tab w:val="left" w:pos="774"/>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організовує інформаційне і </w:t>
      </w:r>
      <w:r>
        <w:rPr>
          <w:rFonts w:ascii="Times New Roman" w:hAnsi="Times New Roman" w:cs="Times New Roman"/>
          <w:sz w:val="28"/>
          <w:szCs w:val="28"/>
          <w:lang w:val="uk-UA" w:bidi="ru-RU"/>
        </w:rPr>
        <w:t>методичне забезпечення</w:t>
      </w:r>
      <w:r>
        <w:rPr>
          <w:rFonts w:ascii="Times New Roman" w:hAnsi="Times New Roman" w:cs="Times New Roman"/>
          <w:sz w:val="28"/>
          <w:szCs w:val="28"/>
          <w:lang w:val="uk-UA"/>
        </w:rPr>
        <w:t xml:space="preserve"> оборонної </w:t>
      </w:r>
      <w:r>
        <w:rPr>
          <w:rFonts w:ascii="Times New Roman" w:hAnsi="Times New Roman" w:cs="Times New Roman"/>
          <w:sz w:val="28"/>
          <w:szCs w:val="28"/>
          <w:lang w:val="uk-UA" w:bidi="ru-RU"/>
        </w:rPr>
        <w:t xml:space="preserve">роботи та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 xml:space="preserve">оборони на </w:t>
      </w:r>
      <w:r>
        <w:rPr>
          <w:rFonts w:ascii="Times New Roman" w:hAnsi="Times New Roman" w:cs="Times New Roman"/>
          <w:sz w:val="28"/>
          <w:szCs w:val="28"/>
          <w:lang w:val="uk-UA"/>
        </w:rPr>
        <w:t xml:space="preserve">території </w:t>
      </w:r>
      <w:r>
        <w:rPr>
          <w:rFonts w:ascii="Times New Roman" w:hAnsi="Times New Roman" w:cs="Times New Roman"/>
          <w:sz w:val="28"/>
          <w:szCs w:val="28"/>
          <w:lang w:val="uk-UA" w:bidi="ru-RU"/>
        </w:rPr>
        <w:t>громади;</w:t>
      </w:r>
    </w:p>
    <w:p w:rsidR="00FD7039" w:rsidRPr="00233C13" w:rsidRDefault="00FD7039" w:rsidP="00FD7039">
      <w:pPr>
        <w:pStyle w:val="1"/>
        <w:numPr>
          <w:ilvl w:val="0"/>
          <w:numId w:val="10"/>
        </w:numPr>
        <w:shd w:val="clear" w:color="auto" w:fill="auto"/>
        <w:tabs>
          <w:tab w:val="left" w:pos="774"/>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розробляє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подає міському голові проєкти документів </w:t>
      </w:r>
      <w:r>
        <w:rPr>
          <w:rFonts w:ascii="Times New Roman" w:hAnsi="Times New Roman" w:cs="Times New Roman"/>
          <w:sz w:val="28"/>
          <w:szCs w:val="28"/>
          <w:lang w:val="uk-UA" w:bidi="ru-RU"/>
        </w:rPr>
        <w:t xml:space="preserve">з питань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оборони;</w:t>
      </w:r>
    </w:p>
    <w:p w:rsidR="00FD7039" w:rsidRPr="00233C13" w:rsidRDefault="00FD7039" w:rsidP="00FD7039">
      <w:pPr>
        <w:pStyle w:val="1"/>
        <w:numPr>
          <w:ilvl w:val="0"/>
          <w:numId w:val="10"/>
        </w:numPr>
        <w:shd w:val="clear" w:color="auto" w:fill="auto"/>
        <w:tabs>
          <w:tab w:val="left" w:pos="851"/>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сприяє популяризації участі </w:t>
      </w:r>
      <w:r>
        <w:rPr>
          <w:rFonts w:ascii="Times New Roman" w:hAnsi="Times New Roman" w:cs="Times New Roman"/>
          <w:sz w:val="28"/>
          <w:szCs w:val="28"/>
          <w:lang w:val="uk-UA" w:bidi="ru-RU"/>
        </w:rPr>
        <w:t xml:space="preserve">в заходах </w:t>
      </w:r>
      <w:r>
        <w:rPr>
          <w:rFonts w:ascii="Times New Roman" w:hAnsi="Times New Roman" w:cs="Times New Roman"/>
          <w:sz w:val="28"/>
          <w:szCs w:val="28"/>
          <w:lang w:val="uk-UA"/>
        </w:rPr>
        <w:t xml:space="preserve">національного </w:t>
      </w:r>
      <w:r>
        <w:rPr>
          <w:rFonts w:ascii="Times New Roman" w:hAnsi="Times New Roman" w:cs="Times New Roman"/>
          <w:sz w:val="28"/>
          <w:szCs w:val="28"/>
          <w:lang w:val="uk-UA" w:bidi="ru-RU"/>
        </w:rPr>
        <w:t>спротиву;</w:t>
      </w:r>
    </w:p>
    <w:p w:rsidR="00FD7039" w:rsidRPr="00233C13" w:rsidRDefault="00FD7039" w:rsidP="00FD7039">
      <w:pPr>
        <w:pStyle w:val="1"/>
        <w:numPr>
          <w:ilvl w:val="0"/>
          <w:numId w:val="10"/>
        </w:numPr>
        <w:shd w:val="clear" w:color="auto" w:fill="auto"/>
        <w:tabs>
          <w:tab w:val="left" w:pos="879"/>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за дорученням міського голови чи профільного заступника, взаємодіє </w:t>
      </w:r>
      <w:r>
        <w:rPr>
          <w:rFonts w:ascii="Times New Roman" w:hAnsi="Times New Roman" w:cs="Times New Roman"/>
          <w:sz w:val="28"/>
          <w:szCs w:val="28"/>
          <w:lang w:val="uk-UA" w:bidi="ru-RU"/>
        </w:rPr>
        <w:t xml:space="preserve">з питань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 xml:space="preserve">оборони з органами </w:t>
      </w:r>
      <w:r>
        <w:rPr>
          <w:rFonts w:ascii="Times New Roman" w:hAnsi="Times New Roman" w:cs="Times New Roman"/>
          <w:sz w:val="28"/>
          <w:szCs w:val="28"/>
          <w:lang w:val="uk-UA"/>
        </w:rPr>
        <w:t xml:space="preserve">державної </w:t>
      </w:r>
      <w:r>
        <w:rPr>
          <w:rFonts w:ascii="Times New Roman" w:hAnsi="Times New Roman" w:cs="Times New Roman"/>
          <w:sz w:val="28"/>
          <w:szCs w:val="28"/>
          <w:lang w:val="uk-UA" w:bidi="ru-RU"/>
        </w:rPr>
        <w:t xml:space="preserve">влади, органами </w:t>
      </w:r>
      <w:r>
        <w:rPr>
          <w:rFonts w:ascii="Times New Roman" w:hAnsi="Times New Roman" w:cs="Times New Roman"/>
          <w:sz w:val="28"/>
          <w:szCs w:val="28"/>
          <w:lang w:val="uk-UA"/>
        </w:rPr>
        <w:t xml:space="preserve">управління, </w:t>
      </w:r>
      <w:r>
        <w:rPr>
          <w:rFonts w:ascii="Times New Roman" w:hAnsi="Times New Roman" w:cs="Times New Roman"/>
          <w:sz w:val="28"/>
          <w:szCs w:val="28"/>
          <w:lang w:val="uk-UA" w:bidi="ru-RU"/>
        </w:rPr>
        <w:t xml:space="preserve">сили </w:t>
      </w:r>
      <w:r>
        <w:rPr>
          <w:rFonts w:ascii="Times New Roman" w:hAnsi="Times New Roman" w:cs="Times New Roman"/>
          <w:sz w:val="28"/>
          <w:szCs w:val="28"/>
          <w:lang w:val="uk-UA"/>
        </w:rPr>
        <w:t xml:space="preserve">і </w:t>
      </w:r>
      <w:r>
        <w:rPr>
          <w:rFonts w:ascii="Times New Roman" w:hAnsi="Times New Roman" w:cs="Times New Roman"/>
          <w:sz w:val="28"/>
          <w:szCs w:val="28"/>
          <w:lang w:val="uk-UA" w:bidi="ru-RU"/>
        </w:rPr>
        <w:t xml:space="preserve">засоби яких залучаються до виконання завдань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 xml:space="preserve">оборони у </w:t>
      </w:r>
      <w:r>
        <w:rPr>
          <w:rFonts w:ascii="Times New Roman" w:hAnsi="Times New Roman" w:cs="Times New Roman"/>
          <w:sz w:val="28"/>
          <w:szCs w:val="28"/>
          <w:lang w:val="uk-UA"/>
        </w:rPr>
        <w:t>громаді;</w:t>
      </w:r>
    </w:p>
    <w:p w:rsidR="00FD7039" w:rsidRDefault="00FD7039" w:rsidP="00FD7039">
      <w:pPr>
        <w:pStyle w:val="1"/>
        <w:shd w:val="clear" w:color="auto" w:fill="auto"/>
        <w:tabs>
          <w:tab w:val="left" w:pos="916"/>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uk-UA"/>
        </w:rPr>
        <w:t>2.3.1. У сфері цивільного захисту:</w:t>
      </w:r>
    </w:p>
    <w:p w:rsidR="00FD7039" w:rsidRDefault="00FD7039" w:rsidP="00FD7039">
      <w:pPr>
        <w:pStyle w:val="1"/>
        <w:numPr>
          <w:ilvl w:val="0"/>
          <w:numId w:val="11"/>
        </w:numPr>
        <w:shd w:val="clear" w:color="auto" w:fill="auto"/>
        <w:tabs>
          <w:tab w:val="left" w:pos="781"/>
        </w:tabs>
        <w:spacing w:line="252"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здійснює </w:t>
      </w:r>
      <w:r>
        <w:rPr>
          <w:rFonts w:ascii="Times New Roman" w:hAnsi="Times New Roman" w:cs="Times New Roman"/>
          <w:sz w:val="28"/>
          <w:szCs w:val="28"/>
          <w:lang w:val="uk-UA" w:bidi="ru-RU"/>
        </w:rPr>
        <w:t xml:space="preserve">у межах </w:t>
      </w:r>
      <w:r>
        <w:rPr>
          <w:rFonts w:ascii="Times New Roman" w:hAnsi="Times New Roman" w:cs="Times New Roman"/>
          <w:sz w:val="28"/>
          <w:szCs w:val="28"/>
          <w:lang w:val="uk-UA"/>
        </w:rPr>
        <w:t xml:space="preserve">своїх </w:t>
      </w:r>
      <w:r>
        <w:rPr>
          <w:rFonts w:ascii="Times New Roman" w:hAnsi="Times New Roman" w:cs="Times New Roman"/>
          <w:sz w:val="28"/>
          <w:szCs w:val="28"/>
          <w:lang w:val="uk-UA" w:bidi="ru-RU"/>
        </w:rPr>
        <w:t xml:space="preserve">повноважень збору, накопичення, обробки </w:t>
      </w:r>
      <w:r>
        <w:rPr>
          <w:rFonts w:ascii="Times New Roman" w:hAnsi="Times New Roman" w:cs="Times New Roman"/>
          <w:sz w:val="28"/>
          <w:szCs w:val="28"/>
          <w:lang w:val="uk-UA"/>
        </w:rPr>
        <w:t xml:space="preserve">і аналізу інформації </w:t>
      </w:r>
      <w:r>
        <w:rPr>
          <w:rFonts w:ascii="Times New Roman" w:hAnsi="Times New Roman" w:cs="Times New Roman"/>
          <w:sz w:val="28"/>
          <w:szCs w:val="28"/>
          <w:lang w:val="uk-UA" w:bidi="ru-RU"/>
        </w:rPr>
        <w:t xml:space="preserve">про стан </w:t>
      </w:r>
      <w:r>
        <w:rPr>
          <w:rFonts w:ascii="Times New Roman" w:hAnsi="Times New Roman" w:cs="Times New Roman"/>
          <w:sz w:val="28"/>
          <w:szCs w:val="28"/>
          <w:lang w:val="uk-UA"/>
        </w:rPr>
        <w:t xml:space="preserve">техногенної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природної </w:t>
      </w:r>
      <w:r>
        <w:rPr>
          <w:rFonts w:ascii="Times New Roman" w:hAnsi="Times New Roman" w:cs="Times New Roman"/>
          <w:sz w:val="28"/>
          <w:szCs w:val="28"/>
          <w:lang w:val="uk-UA" w:bidi="ru-RU"/>
        </w:rPr>
        <w:t xml:space="preserve">безпеки, оперативного </w:t>
      </w:r>
      <w:r>
        <w:rPr>
          <w:rFonts w:ascii="Times New Roman" w:hAnsi="Times New Roman" w:cs="Times New Roman"/>
          <w:sz w:val="28"/>
          <w:szCs w:val="28"/>
          <w:lang w:val="uk-UA"/>
        </w:rPr>
        <w:t xml:space="preserve">інформування керівництва міської </w:t>
      </w:r>
      <w:r>
        <w:rPr>
          <w:rFonts w:ascii="Times New Roman" w:hAnsi="Times New Roman" w:cs="Times New Roman"/>
          <w:sz w:val="28"/>
          <w:szCs w:val="28"/>
          <w:lang w:val="uk-UA" w:bidi="ru-RU"/>
        </w:rPr>
        <w:t>ради;</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внесення пропозицій щодо діяльності сил і засобів місцевої </w:t>
      </w:r>
      <w:proofErr w:type="spellStart"/>
      <w:r>
        <w:rPr>
          <w:rFonts w:ascii="Times New Roman" w:hAnsi="Times New Roman" w:cs="Times New Roman"/>
          <w:color w:val="333333"/>
          <w:sz w:val="28"/>
          <w:szCs w:val="28"/>
          <w:lang w:val="uk-UA"/>
        </w:rPr>
        <w:t>субланки</w:t>
      </w:r>
      <w:proofErr w:type="spellEnd"/>
      <w:r>
        <w:rPr>
          <w:rFonts w:ascii="Times New Roman" w:hAnsi="Times New Roman" w:cs="Times New Roman"/>
          <w:color w:val="333333"/>
          <w:sz w:val="28"/>
          <w:szCs w:val="28"/>
          <w:lang w:val="uk-UA"/>
        </w:rPr>
        <w:t xml:space="preserve"> </w:t>
      </w:r>
      <w:r>
        <w:rPr>
          <w:rFonts w:ascii="Times New Roman" w:hAnsi="Times New Roman" w:cs="Times New Roman"/>
          <w:sz w:val="28"/>
          <w:szCs w:val="28"/>
          <w:lang w:val="uk-UA"/>
        </w:rPr>
        <w:t>щодо запобігання виникненню надзвичайних ситуацій та ліквідації їх наслідків;</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розроблення та подання пропозицій з організації оповіщення керівного складу органів управління та сил </w:t>
      </w:r>
      <w:r>
        <w:rPr>
          <w:rFonts w:ascii="Times New Roman" w:hAnsi="Times New Roman" w:cs="Times New Roman"/>
          <w:color w:val="333333"/>
          <w:sz w:val="28"/>
          <w:szCs w:val="28"/>
          <w:lang w:val="uk-UA"/>
        </w:rPr>
        <w:t xml:space="preserve">місцевої </w:t>
      </w:r>
      <w:proofErr w:type="spellStart"/>
      <w:r>
        <w:rPr>
          <w:rFonts w:ascii="Times New Roman" w:hAnsi="Times New Roman" w:cs="Times New Roman"/>
          <w:color w:val="333333"/>
          <w:sz w:val="28"/>
          <w:szCs w:val="28"/>
          <w:lang w:val="uk-UA"/>
        </w:rPr>
        <w:t>субланки</w:t>
      </w:r>
      <w:proofErr w:type="spellEnd"/>
      <w:r>
        <w:rPr>
          <w:rFonts w:ascii="Times New Roman" w:hAnsi="Times New Roman" w:cs="Times New Roman"/>
          <w:color w:val="333333"/>
          <w:sz w:val="28"/>
          <w:szCs w:val="28"/>
          <w:lang w:val="uk-UA"/>
        </w:rPr>
        <w:t xml:space="preserve"> </w:t>
      </w:r>
      <w:r>
        <w:rPr>
          <w:rFonts w:ascii="Times New Roman" w:hAnsi="Times New Roman" w:cs="Times New Roman"/>
          <w:sz w:val="28"/>
          <w:szCs w:val="28"/>
          <w:lang w:val="uk-UA"/>
        </w:rPr>
        <w:t>про загрозу виникнення та виникнення надзвичайної ситуації;</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розроблення і подання пропозицій щодо утворення та складу спеціальних комісій з ліквідації надзвичайних ситуацій, взяття участі у їх роботі;</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розроблення та подання на розгляд виконавчому комітету, з наступним затвердженням міською радою, цільових програм у сфері цивільного захисту населення і території Берестинської міської територіальної громади від надзвичайних ситуацій у мирний час та в особливий період;</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прогнозуванні ймовірності виникнення надзвичайних ситуацій техногенного та природного характеру;</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підготовці пропозицій про виділення коштів для ліквідації наслідків надзвичайних ситуацій, а також наданні матеріальної допомоги постраждалим особам;</w:t>
      </w:r>
    </w:p>
    <w:p w:rsidR="00FD7039" w:rsidRDefault="00FD7039" w:rsidP="00FD7039">
      <w:pPr>
        <w:pStyle w:val="1"/>
        <w:numPr>
          <w:ilvl w:val="0"/>
          <w:numId w:val="11"/>
        </w:numPr>
        <w:shd w:val="clear" w:color="auto" w:fill="auto"/>
        <w:tabs>
          <w:tab w:val="left" w:pos="78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в організації відновлювальних робіт з ліквідації наслідків надзвичайних ситуацій, що проводяться силами цивільного захисту;</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впровадженні в практику досягнень науки і техніки з питань запобігання виникненню надзвичайних ситуацій, зменшення впливу негативних наслідків та проведення робіт з їх ліквідації;</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розробленні відповідних планів і заходів щодо запобігання виникненню надзвичайних ситуацій та ліквідації їх наслідків;</w:t>
      </w:r>
    </w:p>
    <w:p w:rsidR="00FD7039" w:rsidRDefault="00FD7039" w:rsidP="00FD7039">
      <w:pPr>
        <w:pStyle w:val="1"/>
        <w:numPr>
          <w:ilvl w:val="0"/>
          <w:numId w:val="11"/>
        </w:numPr>
        <w:shd w:val="clear" w:color="auto" w:fill="auto"/>
        <w:tabs>
          <w:tab w:val="left" w:pos="870"/>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сприяння в підготовці органів управління та сил </w:t>
      </w:r>
      <w:r>
        <w:rPr>
          <w:rFonts w:ascii="Times New Roman" w:hAnsi="Times New Roman" w:cs="Times New Roman"/>
          <w:color w:val="333333"/>
          <w:sz w:val="28"/>
          <w:szCs w:val="28"/>
          <w:lang w:val="uk-UA"/>
        </w:rPr>
        <w:t xml:space="preserve">місцевої </w:t>
      </w:r>
      <w:proofErr w:type="spellStart"/>
      <w:r>
        <w:rPr>
          <w:rFonts w:ascii="Times New Roman" w:hAnsi="Times New Roman" w:cs="Times New Roman"/>
          <w:color w:val="333333"/>
          <w:sz w:val="28"/>
          <w:szCs w:val="28"/>
          <w:lang w:val="uk-UA"/>
        </w:rPr>
        <w:t>субланки</w:t>
      </w:r>
      <w:proofErr w:type="spellEnd"/>
      <w:r>
        <w:rPr>
          <w:rFonts w:ascii="Times New Roman" w:hAnsi="Times New Roman" w:cs="Times New Roman"/>
          <w:sz w:val="28"/>
          <w:szCs w:val="28"/>
          <w:lang w:val="uk-UA"/>
        </w:rPr>
        <w:t>, населення до дій у надзвичайних ситуаціях;</w:t>
      </w:r>
    </w:p>
    <w:p w:rsidR="00FD7039" w:rsidRDefault="00FD7039" w:rsidP="00FD7039">
      <w:pPr>
        <w:pStyle w:val="1"/>
        <w:numPr>
          <w:ilvl w:val="0"/>
          <w:numId w:val="11"/>
        </w:numPr>
        <w:shd w:val="clear" w:color="auto" w:fill="auto"/>
        <w:tabs>
          <w:tab w:val="left" w:pos="870"/>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ведення обліку проходження навчання з питань цивільного захисту посадовими особами органів місцевого самоврядування та суб’єктів господарювання комунальної власності;</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розробленні та організації заходів щодо часткової евакуації населення із зон можливих надзвичайних ситуацій;</w:t>
      </w:r>
    </w:p>
    <w:p w:rsidR="00FD7039" w:rsidRDefault="00FD7039" w:rsidP="00FD7039">
      <w:pPr>
        <w:pStyle w:val="1"/>
        <w:numPr>
          <w:ilvl w:val="0"/>
          <w:numId w:val="11"/>
        </w:numPr>
        <w:shd w:val="clear" w:color="auto" w:fill="auto"/>
        <w:tabs>
          <w:tab w:val="left" w:pos="85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потреби фонду захисних споруд цивільного захисту;</w:t>
      </w:r>
    </w:p>
    <w:p w:rsidR="00FD7039" w:rsidRDefault="00FD7039" w:rsidP="00FD7039">
      <w:pPr>
        <w:pStyle w:val="1"/>
        <w:numPr>
          <w:ilvl w:val="0"/>
          <w:numId w:val="11"/>
        </w:numPr>
        <w:shd w:val="clear" w:color="auto" w:fill="auto"/>
        <w:tabs>
          <w:tab w:val="left" w:pos="870"/>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надання пропозицій щодо подальшого використання захисних споруд цивільного захисту комунальної власності у разі банкрутства (ліквідації) суб'єкта господарювання, на балансі якого вона перебуває, та безхазяйних захисних споруд;</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надання методичної допомоги щодо організації діяльності </w:t>
      </w:r>
      <w:r>
        <w:rPr>
          <w:rFonts w:ascii="Times New Roman" w:hAnsi="Times New Roman" w:cs="Times New Roman"/>
          <w:sz w:val="28"/>
          <w:szCs w:val="28"/>
          <w:lang w:val="uk-UA"/>
        </w:rPr>
        <w:lastRenderedPageBreak/>
        <w:t>спеціалізованих служб цивільного захисту міської територіальної громади до реагування на надзвичайні ситуації;</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внесення пропозицій щодо залучення за призначенням спеціалізованих служб цивільної захисту міської територіальної громади та добровільних формувань під час проведення робіт з ліквідації наслідків надзвичайних ситуацій;</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виступає робочим органом місцевої комісії з питань техногенно-екологічної безпеки та надзвичайних ситуацій (секретаріатом), що забезпечує підготовку, скликання та проведення засідань, а також контроль за виконанням прийнятих її рішень;</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внесення на розгляд місцевої комісії з техногенно-екологічної безпеки та надзвичайних ситуацій пропозицій щодо визнання надзвичайних подій на території Берестинської міської територіальної громади надзвичайними ситуаціями техногенного та природного характеру об’єктового чи місцевого рівня;</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роботи розрахунково-аналітичної групи з оцінки радіаційного і хімічного стану в умовах надзвичайних ситуацій;</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надання Берестинській міській раді пропозицій щодо накопичення та зберігання засобів радіаційного і хімічного захисту непрацюючого населення і сил </w:t>
      </w:r>
      <w:r>
        <w:rPr>
          <w:rFonts w:ascii="Times New Roman" w:hAnsi="Times New Roman" w:cs="Times New Roman"/>
          <w:color w:val="333333"/>
          <w:sz w:val="28"/>
          <w:szCs w:val="28"/>
          <w:lang w:val="uk-UA"/>
        </w:rPr>
        <w:t xml:space="preserve">місцевої </w:t>
      </w:r>
      <w:proofErr w:type="spellStart"/>
      <w:r>
        <w:rPr>
          <w:rFonts w:ascii="Times New Roman" w:hAnsi="Times New Roman" w:cs="Times New Roman"/>
          <w:color w:val="333333"/>
          <w:sz w:val="28"/>
          <w:szCs w:val="28"/>
          <w:lang w:val="uk-UA"/>
        </w:rPr>
        <w:t>субланки</w:t>
      </w:r>
      <w:proofErr w:type="spellEnd"/>
      <w:r>
        <w:rPr>
          <w:rFonts w:ascii="Times New Roman" w:hAnsi="Times New Roman" w:cs="Times New Roman"/>
          <w:color w:val="333333"/>
          <w:sz w:val="28"/>
          <w:szCs w:val="28"/>
          <w:lang w:val="uk-UA"/>
        </w:rPr>
        <w:t xml:space="preserve"> </w:t>
      </w:r>
      <w:r>
        <w:rPr>
          <w:rFonts w:ascii="Times New Roman" w:hAnsi="Times New Roman" w:cs="Times New Roman"/>
          <w:sz w:val="28"/>
          <w:szCs w:val="28"/>
          <w:lang w:val="uk-UA"/>
        </w:rPr>
        <w:t>та їх своєчасної видачі під час загрози виникнення або виникнення радіаційних і хімічних аварій та в особливий період;</w:t>
      </w:r>
    </w:p>
    <w:p w:rsidR="00FD7039" w:rsidRDefault="00FD7039" w:rsidP="00FD7039">
      <w:pPr>
        <w:pStyle w:val="1"/>
        <w:numPr>
          <w:ilvl w:val="0"/>
          <w:numId w:val="11"/>
        </w:numPr>
        <w:shd w:val="clear" w:color="auto" w:fill="auto"/>
        <w:tabs>
          <w:tab w:val="left" w:pos="89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надання Берестинській міській раді пропозицій щодо створення, накопичення, збереження матеріального резерву Берестинської міської територіальної громади для запобігання виникненню надзвичайних ситуацій та ліквідації їх наслідків відповідно до встановленого порядку;</w:t>
      </w:r>
    </w:p>
    <w:p w:rsidR="00FD7039" w:rsidRDefault="00FD7039" w:rsidP="00FD7039">
      <w:pPr>
        <w:pStyle w:val="1"/>
        <w:numPr>
          <w:ilvl w:val="0"/>
          <w:numId w:val="11"/>
        </w:numPr>
        <w:shd w:val="clear" w:color="auto" w:fill="auto"/>
        <w:tabs>
          <w:tab w:val="left" w:pos="87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отримання та доведення до </w:t>
      </w:r>
      <w:r>
        <w:rPr>
          <w:rFonts w:ascii="Times New Roman" w:hAnsi="Times New Roman" w:cs="Times New Roman"/>
          <w:sz w:val="28"/>
          <w:szCs w:val="28"/>
          <w:lang w:val="uk-UA"/>
        </w:rPr>
        <w:t xml:space="preserve">керівництва міської територіальної </w:t>
      </w:r>
      <w:r>
        <w:rPr>
          <w:rFonts w:ascii="Times New Roman" w:hAnsi="Times New Roman" w:cs="Times New Roman"/>
          <w:sz w:val="28"/>
          <w:szCs w:val="28"/>
          <w:lang w:val="uk-UA" w:bidi="ru-RU"/>
        </w:rPr>
        <w:t xml:space="preserve">громади інформації про переведення </w:t>
      </w:r>
      <w:r>
        <w:rPr>
          <w:rFonts w:ascii="Times New Roman" w:hAnsi="Times New Roman" w:cs="Times New Roman"/>
          <w:sz w:val="28"/>
          <w:szCs w:val="28"/>
          <w:lang w:val="uk-UA"/>
        </w:rPr>
        <w:t xml:space="preserve">територіальної підсистеми цивільного </w:t>
      </w:r>
      <w:r>
        <w:rPr>
          <w:rFonts w:ascii="Times New Roman" w:hAnsi="Times New Roman" w:cs="Times New Roman"/>
          <w:sz w:val="28"/>
          <w:szCs w:val="28"/>
          <w:lang w:val="uk-UA" w:bidi="ru-RU"/>
        </w:rPr>
        <w:t xml:space="preserve">захисту у </w:t>
      </w:r>
      <w:r>
        <w:rPr>
          <w:rFonts w:ascii="Times New Roman" w:hAnsi="Times New Roman" w:cs="Times New Roman"/>
          <w:sz w:val="28"/>
          <w:szCs w:val="28"/>
          <w:lang w:val="uk-UA"/>
        </w:rPr>
        <w:t>вищі ступені готовності;</w:t>
      </w:r>
    </w:p>
    <w:p w:rsidR="00FD7039" w:rsidRDefault="00FD7039" w:rsidP="00FD7039">
      <w:pPr>
        <w:pStyle w:val="1"/>
        <w:numPr>
          <w:ilvl w:val="0"/>
          <w:numId w:val="11"/>
        </w:numPr>
        <w:shd w:val="clear" w:color="auto" w:fill="auto"/>
        <w:tabs>
          <w:tab w:val="left" w:pos="87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внесення </w:t>
      </w:r>
      <w:r>
        <w:rPr>
          <w:rFonts w:ascii="Times New Roman" w:hAnsi="Times New Roman" w:cs="Times New Roman"/>
          <w:sz w:val="28"/>
          <w:szCs w:val="28"/>
          <w:lang w:val="uk-UA"/>
        </w:rPr>
        <w:t xml:space="preserve">пропозицій </w:t>
      </w:r>
      <w:r>
        <w:rPr>
          <w:rFonts w:ascii="Times New Roman" w:hAnsi="Times New Roman" w:cs="Times New Roman"/>
          <w:sz w:val="28"/>
          <w:szCs w:val="28"/>
          <w:lang w:val="uk-UA" w:bidi="ru-RU"/>
        </w:rPr>
        <w:t xml:space="preserve">щодо врахування </w:t>
      </w:r>
      <w:r>
        <w:rPr>
          <w:rFonts w:ascii="Times New Roman" w:hAnsi="Times New Roman" w:cs="Times New Roman"/>
          <w:sz w:val="28"/>
          <w:szCs w:val="28"/>
          <w:lang w:val="uk-UA"/>
        </w:rPr>
        <w:t xml:space="preserve">інженерно-технічних заходів цивільного </w:t>
      </w:r>
      <w:r>
        <w:rPr>
          <w:rFonts w:ascii="Times New Roman" w:hAnsi="Times New Roman" w:cs="Times New Roman"/>
          <w:sz w:val="28"/>
          <w:szCs w:val="28"/>
          <w:lang w:val="uk-UA" w:bidi="ru-RU"/>
        </w:rPr>
        <w:t xml:space="preserve">захисту при </w:t>
      </w:r>
      <w:r>
        <w:rPr>
          <w:rFonts w:ascii="Times New Roman" w:hAnsi="Times New Roman" w:cs="Times New Roman"/>
          <w:sz w:val="28"/>
          <w:szCs w:val="28"/>
          <w:lang w:val="uk-UA"/>
        </w:rPr>
        <w:t xml:space="preserve">плануванні і забудові територій </w:t>
      </w:r>
      <w:r>
        <w:rPr>
          <w:rFonts w:ascii="Times New Roman" w:hAnsi="Times New Roman" w:cs="Times New Roman"/>
          <w:sz w:val="28"/>
          <w:szCs w:val="28"/>
          <w:lang w:val="uk-UA" w:bidi="ru-RU"/>
        </w:rPr>
        <w:t xml:space="preserve">громади, взяття </w:t>
      </w:r>
      <w:r>
        <w:rPr>
          <w:rFonts w:ascii="Times New Roman" w:hAnsi="Times New Roman" w:cs="Times New Roman"/>
          <w:sz w:val="28"/>
          <w:szCs w:val="28"/>
          <w:lang w:val="uk-UA"/>
        </w:rPr>
        <w:t xml:space="preserve">участі </w:t>
      </w:r>
      <w:r>
        <w:rPr>
          <w:rFonts w:ascii="Times New Roman" w:hAnsi="Times New Roman" w:cs="Times New Roman"/>
          <w:sz w:val="28"/>
          <w:szCs w:val="28"/>
          <w:lang w:val="uk-UA" w:bidi="ru-RU"/>
        </w:rPr>
        <w:t xml:space="preserve">у </w:t>
      </w:r>
      <w:r>
        <w:rPr>
          <w:rFonts w:ascii="Times New Roman" w:hAnsi="Times New Roman" w:cs="Times New Roman"/>
          <w:sz w:val="28"/>
          <w:szCs w:val="28"/>
          <w:lang w:val="uk-UA"/>
        </w:rPr>
        <w:t>роботі відповідних містобудівних комісій;</w:t>
      </w:r>
    </w:p>
    <w:p w:rsidR="00FD7039" w:rsidRDefault="00FD7039" w:rsidP="00FD7039">
      <w:pPr>
        <w:pStyle w:val="1"/>
        <w:numPr>
          <w:ilvl w:val="0"/>
          <w:numId w:val="11"/>
        </w:numPr>
        <w:shd w:val="clear" w:color="auto" w:fill="auto"/>
        <w:tabs>
          <w:tab w:val="left" w:pos="87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здійснення інших </w:t>
      </w:r>
      <w:r>
        <w:rPr>
          <w:rFonts w:ascii="Times New Roman" w:hAnsi="Times New Roman" w:cs="Times New Roman"/>
          <w:sz w:val="28"/>
          <w:szCs w:val="28"/>
          <w:lang w:val="uk-UA" w:bidi="ru-RU"/>
        </w:rPr>
        <w:t xml:space="preserve">повноважень у </w:t>
      </w:r>
      <w:r>
        <w:rPr>
          <w:rFonts w:ascii="Times New Roman" w:hAnsi="Times New Roman" w:cs="Times New Roman"/>
          <w:sz w:val="28"/>
          <w:szCs w:val="28"/>
          <w:lang w:val="uk-UA"/>
        </w:rPr>
        <w:t xml:space="preserve">сфері цивільного </w:t>
      </w:r>
      <w:r>
        <w:rPr>
          <w:rFonts w:ascii="Times New Roman" w:hAnsi="Times New Roman" w:cs="Times New Roman"/>
          <w:sz w:val="28"/>
          <w:szCs w:val="28"/>
          <w:lang w:val="uk-UA" w:bidi="ru-RU"/>
        </w:rPr>
        <w:t xml:space="preserve">захисту, передбачених Кодексом </w:t>
      </w:r>
      <w:r>
        <w:rPr>
          <w:rFonts w:ascii="Times New Roman" w:hAnsi="Times New Roman" w:cs="Times New Roman"/>
          <w:sz w:val="28"/>
          <w:szCs w:val="28"/>
          <w:lang w:val="uk-UA"/>
        </w:rPr>
        <w:t xml:space="preserve">цивільного </w:t>
      </w:r>
      <w:r>
        <w:rPr>
          <w:rFonts w:ascii="Times New Roman" w:hAnsi="Times New Roman" w:cs="Times New Roman"/>
          <w:sz w:val="28"/>
          <w:szCs w:val="28"/>
          <w:lang w:val="uk-UA" w:bidi="ru-RU"/>
        </w:rPr>
        <w:t xml:space="preserve">захисту </w:t>
      </w:r>
      <w:r>
        <w:rPr>
          <w:rFonts w:ascii="Times New Roman" w:hAnsi="Times New Roman" w:cs="Times New Roman"/>
          <w:sz w:val="28"/>
          <w:szCs w:val="28"/>
          <w:lang w:val="uk-UA"/>
        </w:rPr>
        <w:t xml:space="preserve">України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іншими </w:t>
      </w:r>
      <w:r>
        <w:rPr>
          <w:rFonts w:ascii="Times New Roman" w:hAnsi="Times New Roman" w:cs="Times New Roman"/>
          <w:sz w:val="28"/>
          <w:szCs w:val="28"/>
          <w:lang w:val="uk-UA" w:bidi="ru-RU"/>
        </w:rPr>
        <w:t>законодавчими актами.</w:t>
      </w:r>
    </w:p>
    <w:p w:rsidR="00FD7039" w:rsidRDefault="00FD7039" w:rsidP="00FD7039">
      <w:pPr>
        <w:pStyle w:val="1"/>
        <w:shd w:val="clear" w:color="auto" w:fill="auto"/>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2.4.1. У </w:t>
      </w:r>
      <w:r>
        <w:rPr>
          <w:rFonts w:ascii="Times New Roman" w:hAnsi="Times New Roman" w:cs="Times New Roman"/>
          <w:sz w:val="28"/>
          <w:szCs w:val="28"/>
          <w:lang w:val="uk-UA"/>
        </w:rPr>
        <w:t xml:space="preserve">сфері взаємодії </w:t>
      </w:r>
      <w:r>
        <w:rPr>
          <w:rFonts w:ascii="Times New Roman" w:hAnsi="Times New Roman" w:cs="Times New Roman"/>
          <w:sz w:val="28"/>
          <w:szCs w:val="28"/>
          <w:lang w:val="uk-UA" w:bidi="ru-RU"/>
        </w:rPr>
        <w:t>з правоохоронними органами:</w:t>
      </w:r>
    </w:p>
    <w:p w:rsidR="00FD7039" w:rsidRDefault="00FD7039" w:rsidP="00FD7039">
      <w:pPr>
        <w:pStyle w:val="1"/>
        <w:numPr>
          <w:ilvl w:val="0"/>
          <w:numId w:val="12"/>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узагальнення </w:t>
      </w:r>
      <w:r>
        <w:rPr>
          <w:rFonts w:ascii="Times New Roman" w:hAnsi="Times New Roman" w:cs="Times New Roman"/>
          <w:sz w:val="28"/>
          <w:szCs w:val="28"/>
          <w:lang w:val="uk-UA"/>
        </w:rPr>
        <w:t xml:space="preserve">інформації </w:t>
      </w:r>
      <w:r>
        <w:rPr>
          <w:rFonts w:ascii="Times New Roman" w:hAnsi="Times New Roman" w:cs="Times New Roman"/>
          <w:sz w:val="28"/>
          <w:szCs w:val="28"/>
          <w:lang w:val="uk-UA" w:bidi="ru-RU"/>
        </w:rPr>
        <w:t xml:space="preserve">про стан </w:t>
      </w:r>
      <w:r>
        <w:rPr>
          <w:rFonts w:ascii="Times New Roman" w:hAnsi="Times New Roman" w:cs="Times New Roman"/>
          <w:sz w:val="28"/>
          <w:szCs w:val="28"/>
          <w:lang w:val="uk-UA"/>
        </w:rPr>
        <w:t xml:space="preserve">протидії злочинності, </w:t>
      </w:r>
      <w:r>
        <w:rPr>
          <w:rFonts w:ascii="Times New Roman" w:hAnsi="Times New Roman" w:cs="Times New Roman"/>
          <w:sz w:val="28"/>
          <w:szCs w:val="28"/>
          <w:lang w:val="uk-UA" w:bidi="ru-RU"/>
        </w:rPr>
        <w:t xml:space="preserve">забезпечення </w:t>
      </w:r>
      <w:r>
        <w:rPr>
          <w:rFonts w:ascii="Times New Roman" w:hAnsi="Times New Roman" w:cs="Times New Roman"/>
          <w:sz w:val="28"/>
          <w:szCs w:val="28"/>
          <w:lang w:val="uk-UA"/>
        </w:rPr>
        <w:t xml:space="preserve">законності і </w:t>
      </w:r>
      <w:r>
        <w:rPr>
          <w:rFonts w:ascii="Times New Roman" w:hAnsi="Times New Roman" w:cs="Times New Roman"/>
          <w:sz w:val="28"/>
          <w:szCs w:val="28"/>
          <w:lang w:val="uk-UA" w:bidi="ru-RU"/>
        </w:rPr>
        <w:t xml:space="preserve">правопорядку в межах </w:t>
      </w:r>
      <w:r>
        <w:rPr>
          <w:rFonts w:ascii="Times New Roman" w:hAnsi="Times New Roman" w:cs="Times New Roman"/>
          <w:sz w:val="28"/>
          <w:szCs w:val="28"/>
          <w:lang w:val="uk-UA"/>
        </w:rPr>
        <w:t>Берестинської міської територіальної громади</w:t>
      </w:r>
      <w:r>
        <w:rPr>
          <w:rFonts w:ascii="Times New Roman" w:hAnsi="Times New Roman" w:cs="Times New Roman"/>
          <w:sz w:val="28"/>
          <w:szCs w:val="28"/>
          <w:lang w:val="uk-UA" w:bidi="ru-RU"/>
        </w:rPr>
        <w:t xml:space="preserve">, додержання прав </w:t>
      </w:r>
      <w:r>
        <w:rPr>
          <w:rFonts w:ascii="Times New Roman" w:hAnsi="Times New Roman" w:cs="Times New Roman"/>
          <w:sz w:val="28"/>
          <w:szCs w:val="28"/>
          <w:lang w:val="uk-UA"/>
        </w:rPr>
        <w:t xml:space="preserve">і </w:t>
      </w:r>
      <w:r>
        <w:rPr>
          <w:rFonts w:ascii="Times New Roman" w:hAnsi="Times New Roman" w:cs="Times New Roman"/>
          <w:sz w:val="28"/>
          <w:szCs w:val="28"/>
          <w:lang w:val="uk-UA" w:bidi="ru-RU"/>
        </w:rPr>
        <w:t xml:space="preserve">свобод громадян та </w:t>
      </w:r>
      <w:r>
        <w:rPr>
          <w:rFonts w:ascii="Times New Roman" w:hAnsi="Times New Roman" w:cs="Times New Roman"/>
          <w:sz w:val="28"/>
          <w:szCs w:val="28"/>
          <w:lang w:val="uk-UA"/>
        </w:rPr>
        <w:t xml:space="preserve">вносить пропозиції </w:t>
      </w:r>
      <w:r>
        <w:rPr>
          <w:rFonts w:ascii="Times New Roman" w:hAnsi="Times New Roman" w:cs="Times New Roman"/>
          <w:sz w:val="28"/>
          <w:szCs w:val="28"/>
          <w:lang w:val="uk-UA" w:bidi="ru-RU"/>
        </w:rPr>
        <w:t xml:space="preserve">посадовим особам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про </w:t>
      </w:r>
      <w:r>
        <w:rPr>
          <w:rFonts w:ascii="Times New Roman" w:hAnsi="Times New Roman" w:cs="Times New Roman"/>
          <w:sz w:val="28"/>
          <w:szCs w:val="28"/>
          <w:lang w:val="uk-UA"/>
        </w:rPr>
        <w:t xml:space="preserve">необхідність </w:t>
      </w:r>
      <w:r>
        <w:rPr>
          <w:rFonts w:ascii="Times New Roman" w:hAnsi="Times New Roman" w:cs="Times New Roman"/>
          <w:sz w:val="28"/>
          <w:szCs w:val="28"/>
          <w:lang w:val="uk-UA" w:bidi="ru-RU"/>
        </w:rPr>
        <w:t xml:space="preserve">прийняття </w:t>
      </w:r>
      <w:r>
        <w:rPr>
          <w:rFonts w:ascii="Times New Roman" w:hAnsi="Times New Roman" w:cs="Times New Roman"/>
          <w:sz w:val="28"/>
          <w:szCs w:val="28"/>
          <w:lang w:val="uk-UA"/>
        </w:rPr>
        <w:t>відповідних рішень;</w:t>
      </w:r>
    </w:p>
    <w:p w:rsidR="00FD7039" w:rsidRDefault="00FD7039" w:rsidP="00FD7039">
      <w:pPr>
        <w:pStyle w:val="1"/>
        <w:numPr>
          <w:ilvl w:val="0"/>
          <w:numId w:val="12"/>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розробка </w:t>
      </w:r>
      <w:r>
        <w:rPr>
          <w:rFonts w:ascii="Times New Roman" w:hAnsi="Times New Roman" w:cs="Times New Roman"/>
          <w:sz w:val="28"/>
          <w:szCs w:val="28"/>
          <w:lang w:val="uk-UA"/>
        </w:rPr>
        <w:t xml:space="preserve">проєктів </w:t>
      </w:r>
      <w:r>
        <w:rPr>
          <w:rFonts w:ascii="Times New Roman" w:hAnsi="Times New Roman" w:cs="Times New Roman"/>
          <w:sz w:val="28"/>
          <w:szCs w:val="28"/>
          <w:lang w:val="uk-UA" w:bidi="ru-RU"/>
        </w:rPr>
        <w:t xml:space="preserve">програм, комплексних </w:t>
      </w:r>
      <w:r>
        <w:rPr>
          <w:rFonts w:ascii="Times New Roman" w:hAnsi="Times New Roman" w:cs="Times New Roman"/>
          <w:sz w:val="28"/>
          <w:szCs w:val="28"/>
          <w:lang w:val="uk-UA"/>
        </w:rPr>
        <w:t xml:space="preserve">заходів і планів </w:t>
      </w:r>
      <w:r>
        <w:rPr>
          <w:rFonts w:ascii="Times New Roman" w:hAnsi="Times New Roman" w:cs="Times New Roman"/>
          <w:sz w:val="28"/>
          <w:szCs w:val="28"/>
          <w:lang w:val="uk-UA" w:bidi="ru-RU"/>
        </w:rPr>
        <w:t xml:space="preserve">скоординованих </w:t>
      </w:r>
      <w:r>
        <w:rPr>
          <w:rFonts w:ascii="Times New Roman" w:hAnsi="Times New Roman" w:cs="Times New Roman"/>
          <w:sz w:val="28"/>
          <w:szCs w:val="28"/>
          <w:lang w:val="uk-UA"/>
        </w:rPr>
        <w:t xml:space="preserve">дій </w:t>
      </w:r>
      <w:r>
        <w:rPr>
          <w:rFonts w:ascii="Times New Roman" w:hAnsi="Times New Roman" w:cs="Times New Roman"/>
          <w:sz w:val="28"/>
          <w:szCs w:val="28"/>
          <w:lang w:val="uk-UA" w:bidi="ru-RU"/>
        </w:rPr>
        <w:t xml:space="preserve">щодо забезпечення </w:t>
      </w:r>
      <w:r>
        <w:rPr>
          <w:rFonts w:ascii="Times New Roman" w:hAnsi="Times New Roman" w:cs="Times New Roman"/>
          <w:sz w:val="28"/>
          <w:szCs w:val="28"/>
          <w:lang w:val="uk-UA"/>
        </w:rPr>
        <w:t xml:space="preserve">законності і </w:t>
      </w:r>
      <w:r>
        <w:rPr>
          <w:rFonts w:ascii="Times New Roman" w:hAnsi="Times New Roman" w:cs="Times New Roman"/>
          <w:sz w:val="28"/>
          <w:szCs w:val="28"/>
          <w:lang w:val="uk-UA" w:bidi="ru-RU"/>
        </w:rPr>
        <w:t xml:space="preserve">правопорядку та </w:t>
      </w:r>
      <w:r>
        <w:rPr>
          <w:rFonts w:ascii="Times New Roman" w:hAnsi="Times New Roman" w:cs="Times New Roman"/>
          <w:sz w:val="28"/>
          <w:szCs w:val="28"/>
          <w:lang w:val="uk-UA"/>
        </w:rPr>
        <w:t xml:space="preserve">здійснює </w:t>
      </w:r>
      <w:r>
        <w:rPr>
          <w:rFonts w:ascii="Times New Roman" w:hAnsi="Times New Roman" w:cs="Times New Roman"/>
          <w:sz w:val="28"/>
          <w:szCs w:val="28"/>
          <w:lang w:val="uk-UA" w:bidi="ru-RU"/>
        </w:rPr>
        <w:t xml:space="preserve">контроль за </w:t>
      </w:r>
      <w:r>
        <w:rPr>
          <w:rFonts w:ascii="Times New Roman" w:hAnsi="Times New Roman" w:cs="Times New Roman"/>
          <w:sz w:val="28"/>
          <w:szCs w:val="28"/>
          <w:lang w:val="uk-UA"/>
        </w:rPr>
        <w:t xml:space="preserve">їх </w:t>
      </w:r>
      <w:r>
        <w:rPr>
          <w:rFonts w:ascii="Times New Roman" w:hAnsi="Times New Roman" w:cs="Times New Roman"/>
          <w:sz w:val="28"/>
          <w:szCs w:val="28"/>
          <w:lang w:val="uk-UA" w:bidi="ru-RU"/>
        </w:rPr>
        <w:t>виконанням;</w:t>
      </w:r>
    </w:p>
    <w:p w:rsidR="00FD7039" w:rsidRDefault="00FD7039" w:rsidP="00FD7039">
      <w:pPr>
        <w:pStyle w:val="1"/>
        <w:numPr>
          <w:ilvl w:val="0"/>
          <w:numId w:val="12"/>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взаємодія </w:t>
      </w:r>
      <w:r>
        <w:rPr>
          <w:rFonts w:ascii="Times New Roman" w:hAnsi="Times New Roman" w:cs="Times New Roman"/>
          <w:sz w:val="28"/>
          <w:szCs w:val="28"/>
          <w:lang w:val="uk-UA" w:bidi="ru-RU"/>
        </w:rPr>
        <w:t xml:space="preserve">з правоохоронними органами та районними штабами громадських формувань з охорони громадського порядку з питань </w:t>
      </w:r>
      <w:r>
        <w:rPr>
          <w:rFonts w:ascii="Times New Roman" w:hAnsi="Times New Roman" w:cs="Times New Roman"/>
          <w:sz w:val="28"/>
          <w:szCs w:val="28"/>
          <w:lang w:val="uk-UA"/>
        </w:rPr>
        <w:t xml:space="preserve">протидії злочинності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профілактики </w:t>
      </w:r>
      <w:r>
        <w:rPr>
          <w:rFonts w:ascii="Times New Roman" w:hAnsi="Times New Roman" w:cs="Times New Roman"/>
          <w:sz w:val="28"/>
          <w:szCs w:val="28"/>
          <w:lang w:val="uk-UA" w:bidi="ru-RU"/>
        </w:rPr>
        <w:t xml:space="preserve">правопорушень, забезпечення </w:t>
      </w:r>
      <w:r>
        <w:rPr>
          <w:rFonts w:ascii="Times New Roman" w:hAnsi="Times New Roman" w:cs="Times New Roman"/>
          <w:sz w:val="28"/>
          <w:szCs w:val="28"/>
          <w:lang w:val="uk-UA"/>
        </w:rPr>
        <w:t xml:space="preserve">публічної </w:t>
      </w:r>
      <w:r>
        <w:rPr>
          <w:rFonts w:ascii="Times New Roman" w:hAnsi="Times New Roman" w:cs="Times New Roman"/>
          <w:sz w:val="28"/>
          <w:szCs w:val="28"/>
          <w:lang w:val="uk-UA" w:bidi="ru-RU"/>
        </w:rPr>
        <w:t xml:space="preserve">безпеки та порядку на </w:t>
      </w:r>
      <w:r>
        <w:rPr>
          <w:rFonts w:ascii="Times New Roman" w:hAnsi="Times New Roman" w:cs="Times New Roman"/>
          <w:sz w:val="28"/>
          <w:szCs w:val="28"/>
          <w:lang w:val="uk-UA"/>
        </w:rPr>
        <w:t>території Берестинської міської територіальної громади</w:t>
      </w:r>
      <w:r>
        <w:rPr>
          <w:rFonts w:ascii="Times New Roman" w:hAnsi="Times New Roman" w:cs="Times New Roman"/>
          <w:sz w:val="28"/>
          <w:szCs w:val="28"/>
          <w:lang w:val="uk-UA" w:bidi="ru-RU"/>
        </w:rPr>
        <w:t>;</w:t>
      </w:r>
    </w:p>
    <w:p w:rsidR="00FD7039" w:rsidRDefault="00FD7039" w:rsidP="00FD7039">
      <w:pPr>
        <w:pStyle w:val="1"/>
        <w:numPr>
          <w:ilvl w:val="0"/>
          <w:numId w:val="12"/>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lastRenderedPageBreak/>
        <w:t xml:space="preserve">участь у </w:t>
      </w:r>
      <w:r>
        <w:rPr>
          <w:rFonts w:ascii="Times New Roman" w:hAnsi="Times New Roman" w:cs="Times New Roman"/>
          <w:sz w:val="28"/>
          <w:szCs w:val="28"/>
          <w:lang w:val="uk-UA"/>
        </w:rPr>
        <w:t xml:space="preserve">розробленні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здійсненні спільних заходів </w:t>
      </w:r>
      <w:r>
        <w:rPr>
          <w:rFonts w:ascii="Times New Roman" w:hAnsi="Times New Roman" w:cs="Times New Roman"/>
          <w:sz w:val="28"/>
          <w:szCs w:val="28"/>
          <w:lang w:val="uk-UA" w:bidi="ru-RU"/>
        </w:rPr>
        <w:t xml:space="preserve">правоохоронних </w:t>
      </w:r>
      <w:r>
        <w:rPr>
          <w:rFonts w:ascii="Times New Roman" w:hAnsi="Times New Roman" w:cs="Times New Roman"/>
          <w:sz w:val="28"/>
          <w:szCs w:val="28"/>
          <w:lang w:val="uk-UA"/>
        </w:rPr>
        <w:t xml:space="preserve">органів </w:t>
      </w:r>
      <w:r>
        <w:rPr>
          <w:rFonts w:ascii="Times New Roman" w:hAnsi="Times New Roman" w:cs="Times New Roman"/>
          <w:sz w:val="28"/>
          <w:szCs w:val="28"/>
          <w:lang w:val="uk-UA" w:bidi="ru-RU"/>
        </w:rPr>
        <w:t xml:space="preserve">з громадськими формуваннями з охорони громадського порядку щодо попередження правопорушень, </w:t>
      </w:r>
      <w:r>
        <w:rPr>
          <w:rFonts w:ascii="Times New Roman" w:hAnsi="Times New Roman" w:cs="Times New Roman"/>
          <w:sz w:val="28"/>
          <w:szCs w:val="28"/>
          <w:lang w:val="uk-UA"/>
        </w:rPr>
        <w:t xml:space="preserve">поліпшення публічного </w:t>
      </w:r>
      <w:r>
        <w:rPr>
          <w:rFonts w:ascii="Times New Roman" w:hAnsi="Times New Roman" w:cs="Times New Roman"/>
          <w:sz w:val="28"/>
          <w:szCs w:val="28"/>
          <w:lang w:val="uk-UA" w:bidi="ru-RU"/>
        </w:rPr>
        <w:t xml:space="preserve">порядку у </w:t>
      </w:r>
      <w:r>
        <w:rPr>
          <w:rFonts w:ascii="Times New Roman" w:hAnsi="Times New Roman" w:cs="Times New Roman"/>
          <w:sz w:val="28"/>
          <w:szCs w:val="28"/>
          <w:lang w:val="uk-UA"/>
        </w:rPr>
        <w:t>Берестинській міській територіальній громаді;</w:t>
      </w:r>
    </w:p>
    <w:p w:rsidR="00FD7039" w:rsidRDefault="00FD7039" w:rsidP="00FD7039">
      <w:pPr>
        <w:pStyle w:val="1"/>
        <w:numPr>
          <w:ilvl w:val="0"/>
          <w:numId w:val="12"/>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взаємодія </w:t>
      </w:r>
      <w:r>
        <w:rPr>
          <w:rFonts w:ascii="Times New Roman" w:hAnsi="Times New Roman" w:cs="Times New Roman"/>
          <w:sz w:val="28"/>
          <w:szCs w:val="28"/>
          <w:lang w:val="uk-UA" w:bidi="ru-RU"/>
        </w:rPr>
        <w:t xml:space="preserve">з </w:t>
      </w:r>
      <w:r>
        <w:rPr>
          <w:rFonts w:ascii="Times New Roman" w:hAnsi="Times New Roman" w:cs="Times New Roman"/>
          <w:sz w:val="28"/>
          <w:szCs w:val="28"/>
          <w:lang w:val="uk-UA"/>
        </w:rPr>
        <w:t xml:space="preserve">місцевими </w:t>
      </w:r>
      <w:r>
        <w:rPr>
          <w:rFonts w:ascii="Times New Roman" w:hAnsi="Times New Roman" w:cs="Times New Roman"/>
          <w:sz w:val="28"/>
          <w:szCs w:val="28"/>
          <w:lang w:val="uk-UA" w:bidi="ru-RU"/>
        </w:rPr>
        <w:t xml:space="preserve">органами </w:t>
      </w:r>
      <w:r>
        <w:rPr>
          <w:rFonts w:ascii="Times New Roman" w:hAnsi="Times New Roman" w:cs="Times New Roman"/>
          <w:sz w:val="28"/>
          <w:szCs w:val="28"/>
          <w:lang w:val="uk-UA"/>
        </w:rPr>
        <w:t xml:space="preserve">виконавчої </w:t>
      </w:r>
      <w:r>
        <w:rPr>
          <w:rFonts w:ascii="Times New Roman" w:hAnsi="Times New Roman" w:cs="Times New Roman"/>
          <w:sz w:val="28"/>
          <w:szCs w:val="28"/>
          <w:lang w:val="uk-UA" w:bidi="ru-RU"/>
        </w:rPr>
        <w:t xml:space="preserve">влади, </w:t>
      </w:r>
      <w:r>
        <w:rPr>
          <w:rFonts w:ascii="Times New Roman" w:hAnsi="Times New Roman" w:cs="Times New Roman"/>
          <w:sz w:val="28"/>
          <w:szCs w:val="28"/>
          <w:lang w:val="uk-UA"/>
        </w:rPr>
        <w:t xml:space="preserve">постійними комісіями міської </w:t>
      </w:r>
      <w:r>
        <w:rPr>
          <w:rFonts w:ascii="Times New Roman" w:hAnsi="Times New Roman" w:cs="Times New Roman"/>
          <w:sz w:val="28"/>
          <w:szCs w:val="28"/>
          <w:lang w:val="uk-UA" w:bidi="ru-RU"/>
        </w:rPr>
        <w:t xml:space="preserve">ради, депутатами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w:t>
      </w:r>
      <w:r>
        <w:rPr>
          <w:rFonts w:ascii="Times New Roman" w:hAnsi="Times New Roman" w:cs="Times New Roman"/>
          <w:sz w:val="28"/>
          <w:szCs w:val="28"/>
          <w:lang w:val="uk-UA"/>
        </w:rPr>
        <w:t xml:space="preserve">іншими </w:t>
      </w:r>
      <w:r>
        <w:rPr>
          <w:rFonts w:ascii="Times New Roman" w:hAnsi="Times New Roman" w:cs="Times New Roman"/>
          <w:sz w:val="28"/>
          <w:szCs w:val="28"/>
          <w:lang w:val="uk-UA" w:bidi="ru-RU"/>
        </w:rPr>
        <w:t xml:space="preserve">органами, утвореними </w:t>
      </w:r>
      <w:r>
        <w:rPr>
          <w:rFonts w:ascii="Times New Roman" w:hAnsi="Times New Roman" w:cs="Times New Roman"/>
          <w:sz w:val="28"/>
          <w:szCs w:val="28"/>
          <w:lang w:val="uk-UA"/>
        </w:rPr>
        <w:t xml:space="preserve">міською </w:t>
      </w:r>
      <w:r>
        <w:rPr>
          <w:rFonts w:ascii="Times New Roman" w:hAnsi="Times New Roman" w:cs="Times New Roman"/>
          <w:sz w:val="28"/>
          <w:szCs w:val="28"/>
          <w:lang w:val="uk-UA" w:bidi="ru-RU"/>
        </w:rPr>
        <w:t xml:space="preserve">радою, виконавчими органами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w:t>
      </w:r>
      <w:r>
        <w:rPr>
          <w:rFonts w:ascii="Times New Roman" w:hAnsi="Times New Roman" w:cs="Times New Roman"/>
          <w:sz w:val="28"/>
          <w:szCs w:val="28"/>
          <w:lang w:val="uk-UA"/>
        </w:rPr>
        <w:t xml:space="preserve">підприємствами, </w:t>
      </w:r>
      <w:r>
        <w:rPr>
          <w:rFonts w:ascii="Times New Roman" w:hAnsi="Times New Roman" w:cs="Times New Roman"/>
          <w:sz w:val="28"/>
          <w:szCs w:val="28"/>
          <w:lang w:val="uk-UA" w:bidi="ru-RU"/>
        </w:rPr>
        <w:t xml:space="preserve">установами, закладами, громадськими </w:t>
      </w:r>
      <w:r>
        <w:rPr>
          <w:rFonts w:ascii="Times New Roman" w:hAnsi="Times New Roman" w:cs="Times New Roman"/>
          <w:sz w:val="28"/>
          <w:szCs w:val="28"/>
          <w:lang w:val="uk-UA"/>
        </w:rPr>
        <w:t xml:space="preserve">організаціями, об'єднаннями </w:t>
      </w:r>
      <w:r>
        <w:rPr>
          <w:rFonts w:ascii="Times New Roman" w:hAnsi="Times New Roman" w:cs="Times New Roman"/>
          <w:sz w:val="28"/>
          <w:szCs w:val="28"/>
          <w:lang w:val="uk-UA" w:bidi="ru-RU"/>
        </w:rPr>
        <w:t>громадян.</w:t>
      </w:r>
    </w:p>
    <w:p w:rsidR="00FD7039" w:rsidRDefault="00FD7039" w:rsidP="00FD7039">
      <w:pPr>
        <w:pStyle w:val="1"/>
        <w:shd w:val="clear" w:color="auto" w:fill="auto"/>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2.5.1. У </w:t>
      </w:r>
      <w:r>
        <w:rPr>
          <w:rFonts w:ascii="Times New Roman" w:hAnsi="Times New Roman" w:cs="Times New Roman"/>
          <w:sz w:val="28"/>
          <w:szCs w:val="28"/>
          <w:lang w:val="uk-UA"/>
        </w:rPr>
        <w:t>сфері мобілізаційної роботи</w:t>
      </w:r>
      <w:r>
        <w:rPr>
          <w:rFonts w:ascii="Times New Roman" w:hAnsi="Times New Roman" w:cs="Times New Roman"/>
          <w:sz w:val="28"/>
          <w:szCs w:val="28"/>
          <w:lang w:val="uk-UA" w:bidi="ru-RU"/>
        </w:rPr>
        <w:t>:</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приймає участь </w:t>
      </w:r>
      <w:r>
        <w:rPr>
          <w:rFonts w:ascii="Times New Roman" w:hAnsi="Times New Roman" w:cs="Times New Roman"/>
          <w:sz w:val="28"/>
          <w:szCs w:val="28"/>
          <w:lang w:val="uk-UA" w:bidi="ru-RU"/>
        </w:rPr>
        <w:t xml:space="preserve">на </w:t>
      </w:r>
      <w:r>
        <w:rPr>
          <w:rFonts w:ascii="Times New Roman" w:hAnsi="Times New Roman" w:cs="Times New Roman"/>
          <w:sz w:val="28"/>
          <w:szCs w:val="28"/>
          <w:lang w:val="uk-UA"/>
        </w:rPr>
        <w:t xml:space="preserve">території міської територіальної </w:t>
      </w:r>
      <w:r>
        <w:rPr>
          <w:rFonts w:ascii="Times New Roman" w:hAnsi="Times New Roman" w:cs="Times New Roman"/>
          <w:sz w:val="28"/>
          <w:szCs w:val="28"/>
          <w:lang w:val="uk-UA" w:bidi="ru-RU"/>
        </w:rPr>
        <w:t xml:space="preserve">громади </w:t>
      </w:r>
      <w:r>
        <w:rPr>
          <w:rFonts w:ascii="Times New Roman" w:hAnsi="Times New Roman" w:cs="Times New Roman"/>
          <w:sz w:val="28"/>
          <w:szCs w:val="28"/>
          <w:lang w:val="uk-UA"/>
        </w:rPr>
        <w:t xml:space="preserve">(далі </w:t>
      </w:r>
      <w:r>
        <w:rPr>
          <w:rFonts w:ascii="Times New Roman" w:hAnsi="Times New Roman" w:cs="Times New Roman"/>
          <w:sz w:val="28"/>
          <w:szCs w:val="28"/>
          <w:lang w:val="uk-UA" w:bidi="ru-RU"/>
        </w:rPr>
        <w:t xml:space="preserve">- громади) у виконання нормативно-правових </w:t>
      </w:r>
      <w:r>
        <w:rPr>
          <w:rFonts w:ascii="Times New Roman" w:hAnsi="Times New Roman" w:cs="Times New Roman"/>
          <w:sz w:val="28"/>
          <w:szCs w:val="28"/>
          <w:lang w:val="uk-UA"/>
        </w:rPr>
        <w:t xml:space="preserve">актів </w:t>
      </w:r>
      <w:r>
        <w:rPr>
          <w:rFonts w:ascii="Times New Roman" w:hAnsi="Times New Roman" w:cs="Times New Roman"/>
          <w:sz w:val="28"/>
          <w:szCs w:val="28"/>
          <w:lang w:val="uk-UA" w:bidi="ru-RU"/>
        </w:rPr>
        <w:t xml:space="preserve">з питань </w:t>
      </w:r>
      <w:r>
        <w:rPr>
          <w:rFonts w:ascii="Times New Roman" w:hAnsi="Times New Roman" w:cs="Times New Roman"/>
          <w:sz w:val="28"/>
          <w:szCs w:val="28"/>
          <w:lang w:val="uk-UA"/>
        </w:rPr>
        <w:t>мобілізаційної підготовки, мобілізації</w:t>
      </w:r>
      <w:r>
        <w:rPr>
          <w:rFonts w:ascii="Times New Roman" w:hAnsi="Times New Roman" w:cs="Times New Roman"/>
          <w:sz w:val="28"/>
          <w:szCs w:val="28"/>
          <w:lang w:val="uk-UA" w:bidi="ru-RU"/>
        </w:rPr>
        <w:t>;</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бере участь у </w:t>
      </w:r>
      <w:r>
        <w:rPr>
          <w:rFonts w:ascii="Times New Roman" w:hAnsi="Times New Roman" w:cs="Times New Roman"/>
          <w:sz w:val="28"/>
          <w:szCs w:val="28"/>
          <w:lang w:val="uk-UA"/>
        </w:rPr>
        <w:t xml:space="preserve">розробленні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забезпеченні реалізації заходів, </w:t>
      </w:r>
      <w:r>
        <w:rPr>
          <w:rFonts w:ascii="Times New Roman" w:hAnsi="Times New Roman" w:cs="Times New Roman"/>
          <w:sz w:val="28"/>
          <w:szCs w:val="28"/>
          <w:lang w:val="uk-UA" w:bidi="ru-RU"/>
        </w:rPr>
        <w:t xml:space="preserve">пов’язаних з </w:t>
      </w:r>
      <w:r>
        <w:rPr>
          <w:rFonts w:ascii="Times New Roman" w:hAnsi="Times New Roman" w:cs="Times New Roman"/>
          <w:sz w:val="28"/>
          <w:szCs w:val="28"/>
          <w:lang w:val="uk-UA"/>
        </w:rPr>
        <w:t>мобілізаційною підготовкою, мобілізацією;</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організовує інформаційне і </w:t>
      </w:r>
      <w:r>
        <w:rPr>
          <w:rFonts w:ascii="Times New Roman" w:hAnsi="Times New Roman" w:cs="Times New Roman"/>
          <w:sz w:val="28"/>
          <w:szCs w:val="28"/>
          <w:lang w:val="uk-UA" w:bidi="ru-RU"/>
        </w:rPr>
        <w:t xml:space="preserve">методичне забезпечення </w:t>
      </w:r>
      <w:r>
        <w:rPr>
          <w:rFonts w:ascii="Times New Roman" w:hAnsi="Times New Roman" w:cs="Times New Roman"/>
          <w:sz w:val="28"/>
          <w:szCs w:val="28"/>
          <w:lang w:val="uk-UA"/>
        </w:rPr>
        <w:t>мобілізаційної підготовки, мобілізації</w:t>
      </w:r>
      <w:r>
        <w:rPr>
          <w:rFonts w:ascii="Times New Roman" w:hAnsi="Times New Roman" w:cs="Times New Roman"/>
          <w:sz w:val="28"/>
          <w:szCs w:val="28"/>
          <w:lang w:val="uk-UA" w:bidi="ru-RU"/>
        </w:rPr>
        <w:t xml:space="preserve"> на </w:t>
      </w:r>
      <w:r>
        <w:rPr>
          <w:rFonts w:ascii="Times New Roman" w:hAnsi="Times New Roman" w:cs="Times New Roman"/>
          <w:sz w:val="28"/>
          <w:szCs w:val="28"/>
          <w:lang w:val="uk-UA"/>
        </w:rPr>
        <w:t xml:space="preserve">території </w:t>
      </w:r>
      <w:r>
        <w:rPr>
          <w:rFonts w:ascii="Times New Roman" w:hAnsi="Times New Roman" w:cs="Times New Roman"/>
          <w:sz w:val="28"/>
          <w:szCs w:val="28"/>
          <w:lang w:val="uk-UA" w:bidi="ru-RU"/>
        </w:rPr>
        <w:t>громади;</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розробляє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подає міському голові проєкти документів </w:t>
      </w:r>
      <w:r>
        <w:rPr>
          <w:rFonts w:ascii="Times New Roman" w:hAnsi="Times New Roman" w:cs="Times New Roman"/>
          <w:sz w:val="28"/>
          <w:szCs w:val="28"/>
          <w:lang w:val="uk-UA" w:bidi="ru-RU"/>
        </w:rPr>
        <w:t xml:space="preserve">з питань </w:t>
      </w:r>
      <w:r>
        <w:rPr>
          <w:rFonts w:ascii="Times New Roman" w:hAnsi="Times New Roman" w:cs="Times New Roman"/>
          <w:sz w:val="28"/>
          <w:szCs w:val="28"/>
          <w:lang w:val="uk-UA"/>
        </w:rPr>
        <w:t xml:space="preserve">мобілізаційної підготовки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мобілізації</w:t>
      </w:r>
      <w:r>
        <w:rPr>
          <w:rFonts w:ascii="Times New Roman" w:hAnsi="Times New Roman" w:cs="Times New Roman"/>
          <w:sz w:val="28"/>
          <w:szCs w:val="28"/>
          <w:lang w:val="uk-UA" w:bidi="ru-RU"/>
        </w:rPr>
        <w:t>;</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бере участь у </w:t>
      </w:r>
      <w:r>
        <w:rPr>
          <w:rFonts w:ascii="Times New Roman" w:hAnsi="Times New Roman" w:cs="Times New Roman"/>
          <w:sz w:val="28"/>
          <w:szCs w:val="28"/>
          <w:lang w:val="uk-UA"/>
        </w:rPr>
        <w:t xml:space="preserve">формуванні </w:t>
      </w:r>
      <w:r>
        <w:rPr>
          <w:rFonts w:ascii="Times New Roman" w:hAnsi="Times New Roman" w:cs="Times New Roman"/>
          <w:sz w:val="28"/>
          <w:szCs w:val="28"/>
          <w:lang w:val="uk-UA" w:bidi="ru-RU"/>
        </w:rPr>
        <w:t xml:space="preserve">основних </w:t>
      </w:r>
      <w:r>
        <w:rPr>
          <w:rFonts w:ascii="Times New Roman" w:hAnsi="Times New Roman" w:cs="Times New Roman"/>
          <w:sz w:val="28"/>
          <w:szCs w:val="28"/>
          <w:lang w:val="uk-UA"/>
        </w:rPr>
        <w:t xml:space="preserve">показників мобілізаційного </w:t>
      </w:r>
      <w:r>
        <w:rPr>
          <w:rFonts w:ascii="Times New Roman" w:hAnsi="Times New Roman" w:cs="Times New Roman"/>
          <w:sz w:val="28"/>
          <w:szCs w:val="28"/>
          <w:lang w:val="uk-UA" w:bidi="ru-RU"/>
        </w:rPr>
        <w:t xml:space="preserve">плану </w:t>
      </w:r>
      <w:r>
        <w:rPr>
          <w:rFonts w:ascii="Times New Roman" w:hAnsi="Times New Roman" w:cs="Times New Roman"/>
          <w:sz w:val="28"/>
          <w:szCs w:val="28"/>
          <w:lang w:val="uk-UA"/>
        </w:rPr>
        <w:t xml:space="preserve">міської територіальної </w:t>
      </w:r>
      <w:r>
        <w:rPr>
          <w:rFonts w:ascii="Times New Roman" w:hAnsi="Times New Roman" w:cs="Times New Roman"/>
          <w:sz w:val="28"/>
          <w:szCs w:val="28"/>
          <w:lang w:val="uk-UA" w:bidi="ru-RU"/>
        </w:rPr>
        <w:t xml:space="preserve">громади, довгострокових </w:t>
      </w:r>
      <w:r>
        <w:rPr>
          <w:rFonts w:ascii="Times New Roman" w:hAnsi="Times New Roman" w:cs="Times New Roman"/>
          <w:sz w:val="28"/>
          <w:szCs w:val="28"/>
          <w:lang w:val="uk-UA"/>
        </w:rPr>
        <w:t xml:space="preserve">і річних </w:t>
      </w:r>
      <w:r>
        <w:rPr>
          <w:rFonts w:ascii="Times New Roman" w:hAnsi="Times New Roman" w:cs="Times New Roman"/>
          <w:sz w:val="28"/>
          <w:szCs w:val="28"/>
          <w:lang w:val="uk-UA" w:bidi="ru-RU"/>
        </w:rPr>
        <w:t xml:space="preserve">програм </w:t>
      </w:r>
      <w:r>
        <w:rPr>
          <w:rFonts w:ascii="Times New Roman" w:hAnsi="Times New Roman" w:cs="Times New Roman"/>
          <w:sz w:val="28"/>
          <w:szCs w:val="28"/>
          <w:lang w:val="uk-UA"/>
        </w:rPr>
        <w:t xml:space="preserve">мобілізаційної підготовки міської територіальної </w:t>
      </w:r>
      <w:r>
        <w:rPr>
          <w:rFonts w:ascii="Times New Roman" w:hAnsi="Times New Roman" w:cs="Times New Roman"/>
          <w:sz w:val="28"/>
          <w:szCs w:val="28"/>
          <w:lang w:val="uk-UA" w:bidi="ru-RU"/>
        </w:rPr>
        <w:t xml:space="preserve">громади, </w:t>
      </w:r>
      <w:r>
        <w:rPr>
          <w:rFonts w:ascii="Times New Roman" w:hAnsi="Times New Roman" w:cs="Times New Roman"/>
          <w:sz w:val="28"/>
          <w:szCs w:val="28"/>
          <w:lang w:val="uk-UA"/>
        </w:rPr>
        <w:t xml:space="preserve">вживає заходів </w:t>
      </w:r>
      <w:r>
        <w:rPr>
          <w:rFonts w:ascii="Times New Roman" w:hAnsi="Times New Roman" w:cs="Times New Roman"/>
          <w:sz w:val="28"/>
          <w:szCs w:val="28"/>
          <w:lang w:val="uk-UA" w:bidi="ru-RU"/>
        </w:rPr>
        <w:t xml:space="preserve">для забезпечення </w:t>
      </w:r>
      <w:r>
        <w:rPr>
          <w:rFonts w:ascii="Times New Roman" w:hAnsi="Times New Roman" w:cs="Times New Roman"/>
          <w:sz w:val="28"/>
          <w:szCs w:val="28"/>
          <w:lang w:val="uk-UA"/>
        </w:rPr>
        <w:t xml:space="preserve">їх </w:t>
      </w:r>
      <w:r>
        <w:rPr>
          <w:rFonts w:ascii="Times New Roman" w:hAnsi="Times New Roman" w:cs="Times New Roman"/>
          <w:sz w:val="28"/>
          <w:szCs w:val="28"/>
          <w:lang w:val="uk-UA" w:bidi="ru-RU"/>
        </w:rPr>
        <w:t>виконання;</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систематизує інформацію щодо</w:t>
      </w:r>
      <w:r>
        <w:rPr>
          <w:rFonts w:ascii="Times New Roman" w:hAnsi="Times New Roman" w:cs="Times New Roman"/>
          <w:sz w:val="28"/>
          <w:szCs w:val="28"/>
          <w:lang w:val="uk-UA" w:bidi="ru-RU"/>
        </w:rPr>
        <w:t xml:space="preserve"> створення, </w:t>
      </w:r>
      <w:r>
        <w:rPr>
          <w:rFonts w:ascii="Times New Roman" w:hAnsi="Times New Roman" w:cs="Times New Roman"/>
          <w:sz w:val="28"/>
          <w:szCs w:val="28"/>
          <w:lang w:val="uk-UA"/>
        </w:rPr>
        <w:t xml:space="preserve">зберігання </w:t>
      </w:r>
      <w:r>
        <w:rPr>
          <w:rFonts w:ascii="Times New Roman" w:hAnsi="Times New Roman" w:cs="Times New Roman"/>
          <w:sz w:val="28"/>
          <w:szCs w:val="28"/>
          <w:lang w:val="uk-UA" w:bidi="ru-RU"/>
        </w:rPr>
        <w:t xml:space="preserve">та обслуговування </w:t>
      </w:r>
      <w:r>
        <w:rPr>
          <w:rFonts w:ascii="Times New Roman" w:hAnsi="Times New Roman" w:cs="Times New Roman"/>
          <w:sz w:val="28"/>
          <w:szCs w:val="28"/>
          <w:lang w:val="uk-UA"/>
        </w:rPr>
        <w:t xml:space="preserve">мобілізаційного </w:t>
      </w:r>
      <w:r>
        <w:rPr>
          <w:rFonts w:ascii="Times New Roman" w:hAnsi="Times New Roman" w:cs="Times New Roman"/>
          <w:sz w:val="28"/>
          <w:szCs w:val="28"/>
          <w:lang w:val="uk-UA" w:bidi="ru-RU"/>
        </w:rPr>
        <w:t xml:space="preserve">резерву </w:t>
      </w:r>
      <w:r>
        <w:rPr>
          <w:rFonts w:ascii="Times New Roman" w:hAnsi="Times New Roman" w:cs="Times New Roman"/>
          <w:sz w:val="28"/>
          <w:szCs w:val="28"/>
          <w:lang w:val="uk-UA"/>
        </w:rPr>
        <w:t xml:space="preserve">матеріально-технічних </w:t>
      </w:r>
      <w:r>
        <w:rPr>
          <w:rFonts w:ascii="Times New Roman" w:hAnsi="Times New Roman" w:cs="Times New Roman"/>
          <w:sz w:val="28"/>
          <w:szCs w:val="28"/>
          <w:lang w:val="uk-UA" w:bidi="ru-RU"/>
        </w:rPr>
        <w:t xml:space="preserve">та сировинних </w:t>
      </w:r>
      <w:r>
        <w:rPr>
          <w:rFonts w:ascii="Times New Roman" w:hAnsi="Times New Roman" w:cs="Times New Roman"/>
          <w:sz w:val="28"/>
          <w:szCs w:val="28"/>
          <w:lang w:val="uk-UA"/>
        </w:rPr>
        <w:t xml:space="preserve">ресурсів </w:t>
      </w:r>
      <w:r>
        <w:rPr>
          <w:rFonts w:ascii="Times New Roman" w:hAnsi="Times New Roman" w:cs="Times New Roman"/>
          <w:sz w:val="28"/>
          <w:szCs w:val="28"/>
          <w:lang w:val="uk-UA" w:bidi="ru-RU"/>
        </w:rPr>
        <w:t xml:space="preserve">на </w:t>
      </w:r>
      <w:r>
        <w:rPr>
          <w:rFonts w:ascii="Times New Roman" w:hAnsi="Times New Roman" w:cs="Times New Roman"/>
          <w:sz w:val="28"/>
          <w:szCs w:val="28"/>
          <w:lang w:val="uk-UA"/>
        </w:rPr>
        <w:t xml:space="preserve">підприємствах, </w:t>
      </w:r>
      <w:r>
        <w:rPr>
          <w:rFonts w:ascii="Times New Roman" w:hAnsi="Times New Roman" w:cs="Times New Roman"/>
          <w:sz w:val="28"/>
          <w:szCs w:val="28"/>
          <w:lang w:val="uk-UA" w:bidi="ru-RU"/>
        </w:rPr>
        <w:t xml:space="preserve">в установах та </w:t>
      </w:r>
      <w:r>
        <w:rPr>
          <w:rFonts w:ascii="Times New Roman" w:hAnsi="Times New Roman" w:cs="Times New Roman"/>
          <w:sz w:val="28"/>
          <w:szCs w:val="28"/>
          <w:lang w:val="uk-UA"/>
        </w:rPr>
        <w:t xml:space="preserve">організаціях, які </w:t>
      </w:r>
      <w:r>
        <w:rPr>
          <w:rFonts w:ascii="Times New Roman" w:hAnsi="Times New Roman" w:cs="Times New Roman"/>
          <w:sz w:val="28"/>
          <w:szCs w:val="28"/>
          <w:lang w:val="uk-UA" w:bidi="ru-RU"/>
        </w:rPr>
        <w:t xml:space="preserve">залучаються до виконання </w:t>
      </w:r>
      <w:r>
        <w:rPr>
          <w:rFonts w:ascii="Times New Roman" w:hAnsi="Times New Roman" w:cs="Times New Roman"/>
          <w:sz w:val="28"/>
          <w:szCs w:val="28"/>
          <w:lang w:val="uk-UA"/>
        </w:rPr>
        <w:t xml:space="preserve">мобілізаційних </w:t>
      </w:r>
      <w:r>
        <w:rPr>
          <w:rFonts w:ascii="Times New Roman" w:hAnsi="Times New Roman" w:cs="Times New Roman"/>
          <w:sz w:val="28"/>
          <w:szCs w:val="28"/>
          <w:lang w:val="uk-UA" w:bidi="ru-RU"/>
        </w:rPr>
        <w:t>завдань (замовлень);</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надає </w:t>
      </w:r>
      <w:r>
        <w:rPr>
          <w:rFonts w:ascii="Times New Roman" w:hAnsi="Times New Roman" w:cs="Times New Roman"/>
          <w:sz w:val="28"/>
          <w:szCs w:val="28"/>
          <w:lang w:val="uk-UA" w:bidi="ru-RU"/>
        </w:rPr>
        <w:t xml:space="preserve">методичну допомогу виконавчим органам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в </w:t>
      </w:r>
      <w:r>
        <w:rPr>
          <w:rFonts w:ascii="Times New Roman" w:hAnsi="Times New Roman" w:cs="Times New Roman"/>
          <w:sz w:val="28"/>
          <w:szCs w:val="28"/>
          <w:lang w:val="uk-UA"/>
        </w:rPr>
        <w:t xml:space="preserve">організації </w:t>
      </w:r>
      <w:r>
        <w:rPr>
          <w:rFonts w:ascii="Times New Roman" w:hAnsi="Times New Roman" w:cs="Times New Roman"/>
          <w:sz w:val="28"/>
          <w:szCs w:val="28"/>
          <w:lang w:val="uk-UA" w:bidi="ru-RU"/>
        </w:rPr>
        <w:t xml:space="preserve">роботи щодо ведення </w:t>
      </w:r>
      <w:r>
        <w:rPr>
          <w:rFonts w:ascii="Times New Roman" w:hAnsi="Times New Roman" w:cs="Times New Roman"/>
          <w:sz w:val="28"/>
          <w:szCs w:val="28"/>
          <w:lang w:val="uk-UA"/>
        </w:rPr>
        <w:t xml:space="preserve">військового обліку військовозобов’язаних </w:t>
      </w:r>
      <w:r>
        <w:rPr>
          <w:rFonts w:ascii="Times New Roman" w:hAnsi="Times New Roman" w:cs="Times New Roman"/>
          <w:sz w:val="28"/>
          <w:szCs w:val="28"/>
          <w:lang w:val="uk-UA" w:bidi="ru-RU"/>
        </w:rPr>
        <w:t xml:space="preserve">на </w:t>
      </w:r>
      <w:r>
        <w:rPr>
          <w:rFonts w:ascii="Times New Roman" w:hAnsi="Times New Roman" w:cs="Times New Roman"/>
          <w:sz w:val="28"/>
          <w:szCs w:val="28"/>
          <w:lang w:val="uk-UA"/>
        </w:rPr>
        <w:t xml:space="preserve">період мобілізації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воєнний </w:t>
      </w:r>
      <w:r>
        <w:rPr>
          <w:rFonts w:ascii="Times New Roman" w:hAnsi="Times New Roman" w:cs="Times New Roman"/>
          <w:sz w:val="28"/>
          <w:szCs w:val="28"/>
          <w:lang w:val="uk-UA" w:bidi="ru-RU"/>
        </w:rPr>
        <w:t>час;</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здійснює </w:t>
      </w:r>
      <w:r>
        <w:rPr>
          <w:rFonts w:ascii="Times New Roman" w:hAnsi="Times New Roman" w:cs="Times New Roman"/>
          <w:sz w:val="28"/>
          <w:szCs w:val="28"/>
          <w:lang w:val="uk-UA" w:bidi="ru-RU"/>
        </w:rPr>
        <w:t xml:space="preserve">заходи щодо </w:t>
      </w:r>
      <w:r>
        <w:rPr>
          <w:rFonts w:ascii="Times New Roman" w:hAnsi="Times New Roman" w:cs="Times New Roman"/>
          <w:sz w:val="28"/>
          <w:szCs w:val="28"/>
          <w:lang w:val="uk-UA"/>
        </w:rPr>
        <w:t xml:space="preserve">підвищення кваліфікації працівників відділу, </w:t>
      </w:r>
      <w:r>
        <w:rPr>
          <w:rFonts w:ascii="Times New Roman" w:hAnsi="Times New Roman" w:cs="Times New Roman"/>
          <w:sz w:val="28"/>
          <w:szCs w:val="28"/>
          <w:lang w:val="uk-UA" w:bidi="ru-RU"/>
        </w:rPr>
        <w:t xml:space="preserve">у тому </w:t>
      </w:r>
      <w:r>
        <w:rPr>
          <w:rFonts w:ascii="Times New Roman" w:hAnsi="Times New Roman" w:cs="Times New Roman"/>
          <w:sz w:val="28"/>
          <w:szCs w:val="28"/>
          <w:lang w:val="uk-UA"/>
        </w:rPr>
        <w:t xml:space="preserve">числі </w:t>
      </w:r>
      <w:r>
        <w:rPr>
          <w:rFonts w:ascii="Times New Roman" w:hAnsi="Times New Roman" w:cs="Times New Roman"/>
          <w:sz w:val="28"/>
          <w:szCs w:val="28"/>
          <w:lang w:val="uk-UA" w:bidi="ru-RU"/>
        </w:rPr>
        <w:t xml:space="preserve">шляхом проведення навчань, </w:t>
      </w:r>
      <w:r>
        <w:rPr>
          <w:rFonts w:ascii="Times New Roman" w:hAnsi="Times New Roman" w:cs="Times New Roman"/>
          <w:sz w:val="28"/>
          <w:szCs w:val="28"/>
          <w:lang w:val="uk-UA"/>
        </w:rPr>
        <w:t xml:space="preserve">семінарів, конференцій </w:t>
      </w:r>
      <w:r>
        <w:rPr>
          <w:rFonts w:ascii="Times New Roman" w:hAnsi="Times New Roman" w:cs="Times New Roman"/>
          <w:sz w:val="28"/>
          <w:szCs w:val="28"/>
          <w:lang w:val="uk-UA" w:bidi="ru-RU"/>
        </w:rPr>
        <w:t>тощо;</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bidi="ru-RU"/>
        </w:rPr>
        <w:t xml:space="preserve">бере участь у тренуваннях з </w:t>
      </w:r>
      <w:r>
        <w:rPr>
          <w:rFonts w:ascii="Times New Roman" w:hAnsi="Times New Roman" w:cs="Times New Roman"/>
          <w:sz w:val="28"/>
          <w:szCs w:val="28"/>
          <w:lang w:val="uk-UA"/>
        </w:rPr>
        <w:t>мобілізаційної готовності;</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сприяє популяризації участі </w:t>
      </w:r>
      <w:r>
        <w:rPr>
          <w:rFonts w:ascii="Times New Roman" w:hAnsi="Times New Roman" w:cs="Times New Roman"/>
          <w:sz w:val="28"/>
          <w:szCs w:val="28"/>
          <w:lang w:val="uk-UA" w:bidi="ru-RU"/>
        </w:rPr>
        <w:t xml:space="preserve">в заходах </w:t>
      </w:r>
      <w:r>
        <w:rPr>
          <w:rFonts w:ascii="Times New Roman" w:hAnsi="Times New Roman" w:cs="Times New Roman"/>
          <w:sz w:val="28"/>
          <w:szCs w:val="28"/>
          <w:lang w:val="uk-UA"/>
        </w:rPr>
        <w:t xml:space="preserve">національного </w:t>
      </w:r>
      <w:r>
        <w:rPr>
          <w:rFonts w:ascii="Times New Roman" w:hAnsi="Times New Roman" w:cs="Times New Roman"/>
          <w:sz w:val="28"/>
          <w:szCs w:val="28"/>
          <w:lang w:val="uk-UA" w:bidi="ru-RU"/>
        </w:rPr>
        <w:t>спротиву;</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спільно </w:t>
      </w:r>
      <w:r>
        <w:rPr>
          <w:rFonts w:ascii="Times New Roman" w:hAnsi="Times New Roman" w:cs="Times New Roman"/>
          <w:sz w:val="28"/>
          <w:szCs w:val="28"/>
          <w:lang w:val="uk-UA" w:bidi="ru-RU"/>
        </w:rPr>
        <w:t xml:space="preserve">з виконавчими органами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у </w:t>
      </w:r>
      <w:r>
        <w:rPr>
          <w:rFonts w:ascii="Times New Roman" w:hAnsi="Times New Roman" w:cs="Times New Roman"/>
          <w:sz w:val="28"/>
          <w:szCs w:val="28"/>
          <w:lang w:val="uk-UA"/>
        </w:rPr>
        <w:t xml:space="preserve">взаємодії </w:t>
      </w:r>
      <w:r>
        <w:rPr>
          <w:rFonts w:ascii="Times New Roman" w:hAnsi="Times New Roman" w:cs="Times New Roman"/>
          <w:sz w:val="28"/>
          <w:szCs w:val="28"/>
          <w:lang w:val="uk-UA" w:bidi="ru-RU"/>
        </w:rPr>
        <w:t xml:space="preserve">з </w:t>
      </w:r>
      <w:r>
        <w:rPr>
          <w:rFonts w:ascii="Times New Roman" w:hAnsi="Times New Roman" w:cs="Times New Roman"/>
          <w:sz w:val="28"/>
          <w:szCs w:val="28"/>
          <w:lang w:val="uk-UA"/>
        </w:rPr>
        <w:t xml:space="preserve">територіальним </w:t>
      </w:r>
      <w:r>
        <w:rPr>
          <w:rFonts w:ascii="Times New Roman" w:hAnsi="Times New Roman" w:cs="Times New Roman"/>
          <w:sz w:val="28"/>
          <w:szCs w:val="28"/>
          <w:lang w:val="uk-UA" w:bidi="ru-RU"/>
        </w:rPr>
        <w:t xml:space="preserve">центром комплектування та </w:t>
      </w:r>
      <w:r>
        <w:rPr>
          <w:rFonts w:ascii="Times New Roman" w:hAnsi="Times New Roman" w:cs="Times New Roman"/>
          <w:sz w:val="28"/>
          <w:szCs w:val="28"/>
          <w:lang w:val="uk-UA"/>
        </w:rPr>
        <w:t xml:space="preserve">соціальної підтримки міської територіальної </w:t>
      </w:r>
      <w:r>
        <w:rPr>
          <w:rFonts w:ascii="Times New Roman" w:hAnsi="Times New Roman" w:cs="Times New Roman"/>
          <w:sz w:val="28"/>
          <w:szCs w:val="28"/>
          <w:lang w:val="uk-UA" w:bidi="ru-RU"/>
        </w:rPr>
        <w:t xml:space="preserve">громади </w:t>
      </w:r>
      <w:r>
        <w:rPr>
          <w:rFonts w:ascii="Times New Roman" w:hAnsi="Times New Roman" w:cs="Times New Roman"/>
          <w:sz w:val="28"/>
          <w:szCs w:val="28"/>
          <w:lang w:val="uk-UA"/>
        </w:rPr>
        <w:t xml:space="preserve">сприяє організації </w:t>
      </w:r>
      <w:r>
        <w:rPr>
          <w:rFonts w:ascii="Times New Roman" w:hAnsi="Times New Roman" w:cs="Times New Roman"/>
          <w:sz w:val="28"/>
          <w:szCs w:val="28"/>
          <w:lang w:val="uk-UA" w:bidi="ru-RU"/>
        </w:rPr>
        <w:t xml:space="preserve">призову громадян на строкову </w:t>
      </w:r>
      <w:r>
        <w:rPr>
          <w:rFonts w:ascii="Times New Roman" w:hAnsi="Times New Roman" w:cs="Times New Roman"/>
          <w:sz w:val="28"/>
          <w:szCs w:val="28"/>
          <w:lang w:val="uk-UA"/>
        </w:rPr>
        <w:t xml:space="preserve">військову </w:t>
      </w:r>
      <w:r>
        <w:rPr>
          <w:rFonts w:ascii="Times New Roman" w:hAnsi="Times New Roman" w:cs="Times New Roman"/>
          <w:sz w:val="28"/>
          <w:szCs w:val="28"/>
          <w:lang w:val="uk-UA" w:bidi="ru-RU"/>
        </w:rPr>
        <w:t xml:space="preserve">та альтернативну </w:t>
      </w:r>
      <w:r>
        <w:rPr>
          <w:rFonts w:ascii="Times New Roman" w:hAnsi="Times New Roman" w:cs="Times New Roman"/>
          <w:sz w:val="28"/>
          <w:szCs w:val="28"/>
          <w:lang w:val="uk-UA"/>
        </w:rPr>
        <w:t xml:space="preserve">(невійськову) </w:t>
      </w:r>
      <w:r>
        <w:rPr>
          <w:rFonts w:ascii="Times New Roman" w:hAnsi="Times New Roman" w:cs="Times New Roman"/>
          <w:sz w:val="28"/>
          <w:szCs w:val="28"/>
          <w:lang w:val="uk-UA" w:bidi="ru-RU"/>
        </w:rPr>
        <w:t xml:space="preserve">службу, а також </w:t>
      </w:r>
      <w:r>
        <w:rPr>
          <w:rFonts w:ascii="Times New Roman" w:hAnsi="Times New Roman" w:cs="Times New Roman"/>
          <w:sz w:val="28"/>
          <w:szCs w:val="28"/>
          <w:lang w:val="uk-UA"/>
        </w:rPr>
        <w:t xml:space="preserve">їх мобілізації, </w:t>
      </w:r>
      <w:r>
        <w:rPr>
          <w:rFonts w:ascii="Times New Roman" w:hAnsi="Times New Roman" w:cs="Times New Roman"/>
          <w:sz w:val="28"/>
          <w:szCs w:val="28"/>
          <w:lang w:val="uk-UA" w:bidi="ru-RU"/>
        </w:rPr>
        <w:t xml:space="preserve">на </w:t>
      </w:r>
      <w:r>
        <w:rPr>
          <w:rFonts w:ascii="Times New Roman" w:hAnsi="Times New Roman" w:cs="Times New Roman"/>
          <w:sz w:val="28"/>
          <w:szCs w:val="28"/>
          <w:lang w:val="uk-UA"/>
        </w:rPr>
        <w:t xml:space="preserve">добровільній основі </w:t>
      </w:r>
      <w:r>
        <w:rPr>
          <w:rFonts w:ascii="Times New Roman" w:hAnsi="Times New Roman" w:cs="Times New Roman"/>
          <w:sz w:val="28"/>
          <w:szCs w:val="28"/>
          <w:lang w:val="uk-UA" w:bidi="ru-RU"/>
        </w:rPr>
        <w:t xml:space="preserve">зарахування до проходження служби у </w:t>
      </w:r>
      <w:r>
        <w:rPr>
          <w:rFonts w:ascii="Times New Roman" w:hAnsi="Times New Roman" w:cs="Times New Roman"/>
          <w:sz w:val="28"/>
          <w:szCs w:val="28"/>
          <w:lang w:val="uk-UA"/>
        </w:rPr>
        <w:t xml:space="preserve">складі </w:t>
      </w:r>
      <w:r>
        <w:rPr>
          <w:rFonts w:ascii="Times New Roman" w:hAnsi="Times New Roman" w:cs="Times New Roman"/>
          <w:sz w:val="28"/>
          <w:szCs w:val="28"/>
          <w:lang w:val="uk-UA" w:bidi="ru-RU"/>
        </w:rPr>
        <w:t xml:space="preserve">добровольчого формування Сил </w:t>
      </w:r>
      <w:r>
        <w:rPr>
          <w:rFonts w:ascii="Times New Roman" w:hAnsi="Times New Roman" w:cs="Times New Roman"/>
          <w:sz w:val="28"/>
          <w:szCs w:val="28"/>
          <w:lang w:val="uk-UA"/>
        </w:rPr>
        <w:t xml:space="preserve">територіальної </w:t>
      </w:r>
      <w:r>
        <w:rPr>
          <w:rFonts w:ascii="Times New Roman" w:hAnsi="Times New Roman" w:cs="Times New Roman"/>
          <w:sz w:val="28"/>
          <w:szCs w:val="28"/>
          <w:lang w:val="uk-UA" w:bidi="ru-RU"/>
        </w:rPr>
        <w:t xml:space="preserve">оборони Збройних Сил </w:t>
      </w:r>
      <w:r>
        <w:rPr>
          <w:rFonts w:ascii="Times New Roman" w:hAnsi="Times New Roman" w:cs="Times New Roman"/>
          <w:sz w:val="28"/>
          <w:szCs w:val="28"/>
          <w:lang w:val="uk-UA"/>
        </w:rPr>
        <w:t xml:space="preserve">України, підготовці молоді </w:t>
      </w:r>
      <w:r>
        <w:rPr>
          <w:rFonts w:ascii="Times New Roman" w:hAnsi="Times New Roman" w:cs="Times New Roman"/>
          <w:sz w:val="28"/>
          <w:szCs w:val="28"/>
          <w:lang w:val="uk-UA" w:bidi="ru-RU"/>
        </w:rPr>
        <w:t xml:space="preserve">до служби у Збройних Силах </w:t>
      </w:r>
      <w:r>
        <w:rPr>
          <w:rFonts w:ascii="Times New Roman" w:hAnsi="Times New Roman" w:cs="Times New Roman"/>
          <w:sz w:val="28"/>
          <w:szCs w:val="28"/>
          <w:lang w:val="uk-UA"/>
        </w:rPr>
        <w:t xml:space="preserve">України, організації </w:t>
      </w:r>
      <w:r>
        <w:rPr>
          <w:rFonts w:ascii="Times New Roman" w:hAnsi="Times New Roman" w:cs="Times New Roman"/>
          <w:sz w:val="28"/>
          <w:szCs w:val="28"/>
          <w:lang w:val="uk-UA" w:bidi="ru-RU"/>
        </w:rPr>
        <w:t xml:space="preserve">навчальних </w:t>
      </w:r>
      <w:r>
        <w:rPr>
          <w:rFonts w:ascii="Times New Roman" w:hAnsi="Times New Roman" w:cs="Times New Roman"/>
          <w:sz w:val="28"/>
          <w:szCs w:val="28"/>
          <w:lang w:val="uk-UA"/>
        </w:rPr>
        <w:t xml:space="preserve">(перевірочних)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спеціальних військових зборів;</w:t>
      </w:r>
    </w:p>
    <w:p w:rsidR="00FD7039" w:rsidRPr="00233C13" w:rsidRDefault="00FD7039" w:rsidP="00FD7039">
      <w:pPr>
        <w:pStyle w:val="1"/>
        <w:numPr>
          <w:ilvl w:val="0"/>
          <w:numId w:val="13"/>
        </w:numPr>
        <w:shd w:val="clear" w:color="auto" w:fill="auto"/>
        <w:tabs>
          <w:tab w:val="left" w:pos="567"/>
        </w:tabs>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сприяє </w:t>
      </w:r>
      <w:r>
        <w:rPr>
          <w:rFonts w:ascii="Times New Roman" w:hAnsi="Times New Roman" w:cs="Times New Roman"/>
          <w:sz w:val="28"/>
          <w:szCs w:val="28"/>
          <w:lang w:val="uk-UA" w:bidi="ru-RU"/>
        </w:rPr>
        <w:t xml:space="preserve">Берестинському </w:t>
      </w:r>
      <w:r>
        <w:rPr>
          <w:rFonts w:ascii="Times New Roman" w:hAnsi="Times New Roman" w:cs="Times New Roman"/>
          <w:sz w:val="28"/>
          <w:szCs w:val="28"/>
          <w:lang w:val="uk-UA"/>
        </w:rPr>
        <w:t xml:space="preserve">територіальному </w:t>
      </w:r>
      <w:r>
        <w:rPr>
          <w:rFonts w:ascii="Times New Roman" w:hAnsi="Times New Roman" w:cs="Times New Roman"/>
          <w:sz w:val="28"/>
          <w:szCs w:val="28"/>
          <w:lang w:val="uk-UA" w:bidi="ru-RU"/>
        </w:rPr>
        <w:t xml:space="preserve">центру комплектування та </w:t>
      </w:r>
      <w:r>
        <w:rPr>
          <w:rFonts w:ascii="Times New Roman" w:hAnsi="Times New Roman" w:cs="Times New Roman"/>
          <w:sz w:val="28"/>
          <w:szCs w:val="28"/>
          <w:lang w:val="uk-UA"/>
        </w:rPr>
        <w:t xml:space="preserve">соціальної підтримки </w:t>
      </w:r>
      <w:r>
        <w:rPr>
          <w:rFonts w:ascii="Times New Roman" w:hAnsi="Times New Roman" w:cs="Times New Roman"/>
          <w:sz w:val="28"/>
          <w:szCs w:val="28"/>
          <w:lang w:val="uk-UA" w:bidi="ru-RU"/>
        </w:rPr>
        <w:t xml:space="preserve">в його </w:t>
      </w:r>
      <w:r>
        <w:rPr>
          <w:rFonts w:ascii="Times New Roman" w:hAnsi="Times New Roman" w:cs="Times New Roman"/>
          <w:sz w:val="28"/>
          <w:szCs w:val="28"/>
          <w:lang w:val="uk-UA"/>
        </w:rPr>
        <w:t xml:space="preserve">роботі </w:t>
      </w:r>
      <w:r>
        <w:rPr>
          <w:rFonts w:ascii="Times New Roman" w:hAnsi="Times New Roman" w:cs="Times New Roman"/>
          <w:sz w:val="28"/>
          <w:szCs w:val="28"/>
          <w:lang w:val="uk-UA" w:bidi="ru-RU"/>
        </w:rPr>
        <w:t xml:space="preserve">в мирний час та </w:t>
      </w:r>
      <w:r>
        <w:rPr>
          <w:rFonts w:ascii="Times New Roman" w:hAnsi="Times New Roman" w:cs="Times New Roman"/>
          <w:sz w:val="28"/>
          <w:szCs w:val="28"/>
          <w:lang w:val="uk-UA"/>
        </w:rPr>
        <w:t xml:space="preserve">під </w:t>
      </w:r>
      <w:r>
        <w:rPr>
          <w:rFonts w:ascii="Times New Roman" w:hAnsi="Times New Roman" w:cs="Times New Roman"/>
          <w:sz w:val="28"/>
          <w:szCs w:val="28"/>
          <w:lang w:val="uk-UA" w:bidi="ru-RU"/>
        </w:rPr>
        <w:t xml:space="preserve">час </w:t>
      </w:r>
      <w:r>
        <w:rPr>
          <w:rFonts w:ascii="Times New Roman" w:hAnsi="Times New Roman" w:cs="Times New Roman"/>
          <w:sz w:val="28"/>
          <w:szCs w:val="28"/>
          <w:lang w:val="uk-UA"/>
        </w:rPr>
        <w:t>мобілізації.</w:t>
      </w:r>
    </w:p>
    <w:p w:rsidR="00FD7039" w:rsidRDefault="00FD7039" w:rsidP="00FD7039">
      <w:pPr>
        <w:pStyle w:val="1"/>
        <w:shd w:val="clear" w:color="auto" w:fill="auto"/>
        <w:spacing w:line="240" w:lineRule="auto"/>
        <w:ind w:firstLine="567"/>
        <w:jc w:val="both"/>
        <w:rPr>
          <w:rFonts w:ascii="Times New Roman" w:hAnsi="Times New Roman" w:cs="Times New Roman"/>
          <w:sz w:val="28"/>
          <w:szCs w:val="28"/>
          <w:lang w:val="uk-UA" w:bidi="ru-RU"/>
        </w:rPr>
      </w:pPr>
      <w:r>
        <w:rPr>
          <w:rFonts w:ascii="Times New Roman" w:hAnsi="Times New Roman" w:cs="Times New Roman"/>
          <w:sz w:val="28"/>
          <w:szCs w:val="28"/>
          <w:lang w:val="uk-UA"/>
        </w:rPr>
        <w:t xml:space="preserve">2.6.1. </w:t>
      </w:r>
      <w:r>
        <w:rPr>
          <w:rFonts w:ascii="Times New Roman" w:hAnsi="Times New Roman" w:cs="Times New Roman"/>
          <w:sz w:val="28"/>
          <w:szCs w:val="28"/>
          <w:lang w:val="uk-UA" w:bidi="ru-RU"/>
        </w:rPr>
        <w:t xml:space="preserve">У </w:t>
      </w:r>
      <w:r>
        <w:rPr>
          <w:rFonts w:ascii="Times New Roman" w:hAnsi="Times New Roman" w:cs="Times New Roman"/>
          <w:sz w:val="28"/>
          <w:szCs w:val="28"/>
          <w:lang w:val="uk-UA"/>
        </w:rPr>
        <w:t xml:space="preserve">сфері взаємодії </w:t>
      </w:r>
      <w:r>
        <w:rPr>
          <w:rFonts w:ascii="Times New Roman" w:hAnsi="Times New Roman" w:cs="Times New Roman"/>
          <w:sz w:val="28"/>
          <w:szCs w:val="28"/>
          <w:lang w:val="uk-UA" w:bidi="ru-RU"/>
        </w:rPr>
        <w:t>з правоохоронними органами:</w:t>
      </w:r>
    </w:p>
    <w:p w:rsidR="00FD7039" w:rsidRDefault="00FD7039" w:rsidP="00FD7039">
      <w:pPr>
        <w:pStyle w:val="1"/>
        <w:numPr>
          <w:ilvl w:val="0"/>
          <w:numId w:val="14"/>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узагальнення </w:t>
      </w:r>
      <w:r>
        <w:rPr>
          <w:rFonts w:ascii="Times New Roman" w:hAnsi="Times New Roman" w:cs="Times New Roman"/>
          <w:sz w:val="28"/>
          <w:szCs w:val="28"/>
          <w:lang w:val="uk-UA"/>
        </w:rPr>
        <w:t xml:space="preserve">інформації </w:t>
      </w:r>
      <w:r>
        <w:rPr>
          <w:rFonts w:ascii="Times New Roman" w:hAnsi="Times New Roman" w:cs="Times New Roman"/>
          <w:sz w:val="28"/>
          <w:szCs w:val="28"/>
          <w:lang w:val="uk-UA" w:bidi="ru-RU"/>
        </w:rPr>
        <w:t xml:space="preserve">про стан </w:t>
      </w:r>
      <w:r>
        <w:rPr>
          <w:rFonts w:ascii="Times New Roman" w:hAnsi="Times New Roman" w:cs="Times New Roman"/>
          <w:sz w:val="28"/>
          <w:szCs w:val="28"/>
          <w:lang w:val="uk-UA"/>
        </w:rPr>
        <w:t xml:space="preserve">протидії злочинності, </w:t>
      </w:r>
      <w:r>
        <w:rPr>
          <w:rFonts w:ascii="Times New Roman" w:hAnsi="Times New Roman" w:cs="Times New Roman"/>
          <w:sz w:val="28"/>
          <w:szCs w:val="28"/>
          <w:lang w:val="uk-UA" w:bidi="ru-RU"/>
        </w:rPr>
        <w:t xml:space="preserve">забезпечення </w:t>
      </w:r>
      <w:r>
        <w:rPr>
          <w:rFonts w:ascii="Times New Roman" w:hAnsi="Times New Roman" w:cs="Times New Roman"/>
          <w:sz w:val="28"/>
          <w:szCs w:val="28"/>
          <w:lang w:val="uk-UA"/>
        </w:rPr>
        <w:lastRenderedPageBreak/>
        <w:t xml:space="preserve">законності і </w:t>
      </w:r>
      <w:r>
        <w:rPr>
          <w:rFonts w:ascii="Times New Roman" w:hAnsi="Times New Roman" w:cs="Times New Roman"/>
          <w:sz w:val="28"/>
          <w:szCs w:val="28"/>
          <w:lang w:val="uk-UA" w:bidi="ru-RU"/>
        </w:rPr>
        <w:t xml:space="preserve">правопорядку в межах </w:t>
      </w:r>
      <w:r>
        <w:rPr>
          <w:rFonts w:ascii="Times New Roman" w:hAnsi="Times New Roman" w:cs="Times New Roman"/>
          <w:sz w:val="28"/>
          <w:szCs w:val="28"/>
          <w:lang w:val="uk-UA"/>
        </w:rPr>
        <w:t>Берестинської міської територіальної громади</w:t>
      </w:r>
      <w:r>
        <w:rPr>
          <w:rFonts w:ascii="Times New Roman" w:hAnsi="Times New Roman" w:cs="Times New Roman"/>
          <w:sz w:val="28"/>
          <w:szCs w:val="28"/>
          <w:lang w:val="uk-UA" w:bidi="ru-RU"/>
        </w:rPr>
        <w:t xml:space="preserve">, додержання прав </w:t>
      </w:r>
      <w:r>
        <w:rPr>
          <w:rFonts w:ascii="Times New Roman" w:hAnsi="Times New Roman" w:cs="Times New Roman"/>
          <w:sz w:val="28"/>
          <w:szCs w:val="28"/>
          <w:lang w:val="uk-UA"/>
        </w:rPr>
        <w:t xml:space="preserve">і </w:t>
      </w:r>
      <w:r>
        <w:rPr>
          <w:rFonts w:ascii="Times New Roman" w:hAnsi="Times New Roman" w:cs="Times New Roman"/>
          <w:sz w:val="28"/>
          <w:szCs w:val="28"/>
          <w:lang w:val="uk-UA" w:bidi="ru-RU"/>
        </w:rPr>
        <w:t xml:space="preserve">свобод громадян та </w:t>
      </w:r>
      <w:r>
        <w:rPr>
          <w:rFonts w:ascii="Times New Roman" w:hAnsi="Times New Roman" w:cs="Times New Roman"/>
          <w:sz w:val="28"/>
          <w:szCs w:val="28"/>
          <w:lang w:val="uk-UA"/>
        </w:rPr>
        <w:t xml:space="preserve">доповідає </w:t>
      </w:r>
      <w:r>
        <w:rPr>
          <w:rFonts w:ascii="Times New Roman" w:hAnsi="Times New Roman" w:cs="Times New Roman"/>
          <w:sz w:val="28"/>
          <w:szCs w:val="28"/>
          <w:lang w:val="uk-UA" w:bidi="ru-RU"/>
        </w:rPr>
        <w:t xml:space="preserve">посадовим особам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про </w:t>
      </w:r>
      <w:r>
        <w:rPr>
          <w:rFonts w:ascii="Times New Roman" w:hAnsi="Times New Roman" w:cs="Times New Roman"/>
          <w:sz w:val="28"/>
          <w:szCs w:val="28"/>
          <w:lang w:val="uk-UA"/>
        </w:rPr>
        <w:t xml:space="preserve">необхідність </w:t>
      </w:r>
      <w:r>
        <w:rPr>
          <w:rFonts w:ascii="Times New Roman" w:hAnsi="Times New Roman" w:cs="Times New Roman"/>
          <w:sz w:val="28"/>
          <w:szCs w:val="28"/>
          <w:lang w:val="uk-UA" w:bidi="ru-RU"/>
        </w:rPr>
        <w:t xml:space="preserve">прийняття </w:t>
      </w:r>
      <w:r>
        <w:rPr>
          <w:rFonts w:ascii="Times New Roman" w:hAnsi="Times New Roman" w:cs="Times New Roman"/>
          <w:sz w:val="28"/>
          <w:szCs w:val="28"/>
          <w:lang w:val="uk-UA"/>
        </w:rPr>
        <w:t>відповідних рішень;</w:t>
      </w:r>
    </w:p>
    <w:p w:rsidR="00FD7039" w:rsidRDefault="00FD7039" w:rsidP="00FD7039">
      <w:pPr>
        <w:pStyle w:val="1"/>
        <w:numPr>
          <w:ilvl w:val="0"/>
          <w:numId w:val="14"/>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розробка </w:t>
      </w:r>
      <w:r>
        <w:rPr>
          <w:rFonts w:ascii="Times New Roman" w:hAnsi="Times New Roman" w:cs="Times New Roman"/>
          <w:sz w:val="28"/>
          <w:szCs w:val="28"/>
          <w:lang w:val="uk-UA"/>
        </w:rPr>
        <w:t xml:space="preserve">проєктів </w:t>
      </w:r>
      <w:r>
        <w:rPr>
          <w:rFonts w:ascii="Times New Roman" w:hAnsi="Times New Roman" w:cs="Times New Roman"/>
          <w:sz w:val="28"/>
          <w:szCs w:val="28"/>
          <w:lang w:val="uk-UA" w:bidi="ru-RU"/>
        </w:rPr>
        <w:t xml:space="preserve">програм, комплексних </w:t>
      </w:r>
      <w:r>
        <w:rPr>
          <w:rFonts w:ascii="Times New Roman" w:hAnsi="Times New Roman" w:cs="Times New Roman"/>
          <w:sz w:val="28"/>
          <w:szCs w:val="28"/>
          <w:lang w:val="uk-UA"/>
        </w:rPr>
        <w:t xml:space="preserve">заходів і планів </w:t>
      </w:r>
      <w:r>
        <w:rPr>
          <w:rFonts w:ascii="Times New Roman" w:hAnsi="Times New Roman" w:cs="Times New Roman"/>
          <w:sz w:val="28"/>
          <w:szCs w:val="28"/>
          <w:lang w:val="uk-UA" w:bidi="ru-RU"/>
        </w:rPr>
        <w:t xml:space="preserve">скоординованих </w:t>
      </w:r>
      <w:r>
        <w:rPr>
          <w:rFonts w:ascii="Times New Roman" w:hAnsi="Times New Roman" w:cs="Times New Roman"/>
          <w:sz w:val="28"/>
          <w:szCs w:val="28"/>
          <w:lang w:val="uk-UA"/>
        </w:rPr>
        <w:t xml:space="preserve">дій </w:t>
      </w:r>
      <w:r>
        <w:rPr>
          <w:rFonts w:ascii="Times New Roman" w:hAnsi="Times New Roman" w:cs="Times New Roman"/>
          <w:sz w:val="28"/>
          <w:szCs w:val="28"/>
          <w:lang w:val="uk-UA" w:bidi="ru-RU"/>
        </w:rPr>
        <w:t xml:space="preserve">щодо забезпечення </w:t>
      </w:r>
      <w:r>
        <w:rPr>
          <w:rFonts w:ascii="Times New Roman" w:hAnsi="Times New Roman" w:cs="Times New Roman"/>
          <w:sz w:val="28"/>
          <w:szCs w:val="28"/>
          <w:lang w:val="uk-UA"/>
        </w:rPr>
        <w:t xml:space="preserve">законності і </w:t>
      </w:r>
      <w:r>
        <w:rPr>
          <w:rFonts w:ascii="Times New Roman" w:hAnsi="Times New Roman" w:cs="Times New Roman"/>
          <w:sz w:val="28"/>
          <w:szCs w:val="28"/>
          <w:lang w:val="uk-UA" w:bidi="ru-RU"/>
        </w:rPr>
        <w:t xml:space="preserve">правопорядку та </w:t>
      </w:r>
      <w:r>
        <w:rPr>
          <w:rFonts w:ascii="Times New Roman" w:hAnsi="Times New Roman" w:cs="Times New Roman"/>
          <w:sz w:val="28"/>
          <w:szCs w:val="28"/>
          <w:lang w:val="uk-UA"/>
        </w:rPr>
        <w:t xml:space="preserve">здійснює </w:t>
      </w:r>
      <w:r>
        <w:rPr>
          <w:rFonts w:ascii="Times New Roman" w:hAnsi="Times New Roman" w:cs="Times New Roman"/>
          <w:sz w:val="28"/>
          <w:szCs w:val="28"/>
          <w:lang w:val="uk-UA" w:bidi="ru-RU"/>
        </w:rPr>
        <w:t xml:space="preserve">контроль за </w:t>
      </w:r>
      <w:r>
        <w:rPr>
          <w:rFonts w:ascii="Times New Roman" w:hAnsi="Times New Roman" w:cs="Times New Roman"/>
          <w:sz w:val="28"/>
          <w:szCs w:val="28"/>
          <w:lang w:val="uk-UA"/>
        </w:rPr>
        <w:t xml:space="preserve">їх </w:t>
      </w:r>
      <w:r>
        <w:rPr>
          <w:rFonts w:ascii="Times New Roman" w:hAnsi="Times New Roman" w:cs="Times New Roman"/>
          <w:sz w:val="28"/>
          <w:szCs w:val="28"/>
          <w:lang w:val="uk-UA" w:bidi="ru-RU"/>
        </w:rPr>
        <w:t>виконанням;</w:t>
      </w:r>
    </w:p>
    <w:p w:rsidR="00FD7039" w:rsidRDefault="00FD7039" w:rsidP="00FD7039">
      <w:pPr>
        <w:pStyle w:val="1"/>
        <w:numPr>
          <w:ilvl w:val="0"/>
          <w:numId w:val="14"/>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взаємодія </w:t>
      </w:r>
      <w:r>
        <w:rPr>
          <w:rFonts w:ascii="Times New Roman" w:hAnsi="Times New Roman" w:cs="Times New Roman"/>
          <w:sz w:val="28"/>
          <w:szCs w:val="28"/>
          <w:lang w:val="uk-UA" w:bidi="ru-RU"/>
        </w:rPr>
        <w:t xml:space="preserve">з правоохоронними органами та районними штабами громадських формувань з охорони громадського порядку з питань </w:t>
      </w:r>
      <w:r>
        <w:rPr>
          <w:rFonts w:ascii="Times New Roman" w:hAnsi="Times New Roman" w:cs="Times New Roman"/>
          <w:sz w:val="28"/>
          <w:szCs w:val="28"/>
          <w:lang w:val="uk-UA"/>
        </w:rPr>
        <w:t xml:space="preserve">протидії злочинності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профілактики </w:t>
      </w:r>
      <w:r>
        <w:rPr>
          <w:rFonts w:ascii="Times New Roman" w:hAnsi="Times New Roman" w:cs="Times New Roman"/>
          <w:sz w:val="28"/>
          <w:szCs w:val="28"/>
          <w:lang w:val="uk-UA" w:bidi="ru-RU"/>
        </w:rPr>
        <w:t xml:space="preserve">правопорушень, забезпечення </w:t>
      </w:r>
      <w:r>
        <w:rPr>
          <w:rFonts w:ascii="Times New Roman" w:hAnsi="Times New Roman" w:cs="Times New Roman"/>
          <w:sz w:val="28"/>
          <w:szCs w:val="28"/>
          <w:lang w:val="uk-UA"/>
        </w:rPr>
        <w:t xml:space="preserve">публічної </w:t>
      </w:r>
      <w:r>
        <w:rPr>
          <w:rFonts w:ascii="Times New Roman" w:hAnsi="Times New Roman" w:cs="Times New Roman"/>
          <w:sz w:val="28"/>
          <w:szCs w:val="28"/>
          <w:lang w:val="uk-UA" w:bidi="ru-RU"/>
        </w:rPr>
        <w:t xml:space="preserve">безпеки та порядку на </w:t>
      </w:r>
      <w:r>
        <w:rPr>
          <w:rFonts w:ascii="Times New Roman" w:hAnsi="Times New Roman" w:cs="Times New Roman"/>
          <w:sz w:val="28"/>
          <w:szCs w:val="28"/>
          <w:lang w:val="uk-UA"/>
        </w:rPr>
        <w:t>території Берестинської міської територіальної громади</w:t>
      </w:r>
      <w:r>
        <w:rPr>
          <w:rFonts w:ascii="Times New Roman" w:hAnsi="Times New Roman" w:cs="Times New Roman"/>
          <w:sz w:val="28"/>
          <w:szCs w:val="28"/>
          <w:lang w:val="uk-UA" w:bidi="ru-RU"/>
        </w:rPr>
        <w:t>;</w:t>
      </w:r>
    </w:p>
    <w:p w:rsidR="00FD7039" w:rsidRDefault="00FD7039" w:rsidP="00FD7039">
      <w:pPr>
        <w:pStyle w:val="1"/>
        <w:numPr>
          <w:ilvl w:val="0"/>
          <w:numId w:val="14"/>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bidi="ru-RU"/>
        </w:rPr>
        <w:t xml:space="preserve">участь у </w:t>
      </w:r>
      <w:r>
        <w:rPr>
          <w:rFonts w:ascii="Times New Roman" w:hAnsi="Times New Roman" w:cs="Times New Roman"/>
          <w:sz w:val="28"/>
          <w:szCs w:val="28"/>
          <w:lang w:val="uk-UA"/>
        </w:rPr>
        <w:t xml:space="preserve">розробленні </w:t>
      </w:r>
      <w:r>
        <w:rPr>
          <w:rFonts w:ascii="Times New Roman" w:hAnsi="Times New Roman" w:cs="Times New Roman"/>
          <w:sz w:val="28"/>
          <w:szCs w:val="28"/>
          <w:lang w:val="uk-UA" w:bidi="ru-RU"/>
        </w:rPr>
        <w:t xml:space="preserve">та </w:t>
      </w:r>
      <w:r>
        <w:rPr>
          <w:rFonts w:ascii="Times New Roman" w:hAnsi="Times New Roman" w:cs="Times New Roman"/>
          <w:sz w:val="28"/>
          <w:szCs w:val="28"/>
          <w:lang w:val="uk-UA"/>
        </w:rPr>
        <w:t xml:space="preserve">здійсненні спільних заходів </w:t>
      </w:r>
      <w:r>
        <w:rPr>
          <w:rFonts w:ascii="Times New Roman" w:hAnsi="Times New Roman" w:cs="Times New Roman"/>
          <w:sz w:val="28"/>
          <w:szCs w:val="28"/>
          <w:lang w:val="uk-UA" w:bidi="ru-RU"/>
        </w:rPr>
        <w:t xml:space="preserve">правоохоронних </w:t>
      </w:r>
      <w:r>
        <w:rPr>
          <w:rFonts w:ascii="Times New Roman" w:hAnsi="Times New Roman" w:cs="Times New Roman"/>
          <w:sz w:val="28"/>
          <w:szCs w:val="28"/>
          <w:lang w:val="uk-UA"/>
        </w:rPr>
        <w:t xml:space="preserve">органів </w:t>
      </w:r>
      <w:r>
        <w:rPr>
          <w:rFonts w:ascii="Times New Roman" w:hAnsi="Times New Roman" w:cs="Times New Roman"/>
          <w:sz w:val="28"/>
          <w:szCs w:val="28"/>
          <w:lang w:val="uk-UA" w:bidi="ru-RU"/>
        </w:rPr>
        <w:t xml:space="preserve">з громадськими формуваннями з охорони громадського порядку щодо попередження правопорушень, </w:t>
      </w:r>
      <w:r>
        <w:rPr>
          <w:rFonts w:ascii="Times New Roman" w:hAnsi="Times New Roman" w:cs="Times New Roman"/>
          <w:sz w:val="28"/>
          <w:szCs w:val="28"/>
          <w:lang w:val="uk-UA"/>
        </w:rPr>
        <w:t xml:space="preserve">поліпшення публічного </w:t>
      </w:r>
      <w:r>
        <w:rPr>
          <w:rFonts w:ascii="Times New Roman" w:hAnsi="Times New Roman" w:cs="Times New Roman"/>
          <w:sz w:val="28"/>
          <w:szCs w:val="28"/>
          <w:lang w:val="uk-UA" w:bidi="ru-RU"/>
        </w:rPr>
        <w:t xml:space="preserve">порядку у </w:t>
      </w:r>
      <w:r>
        <w:rPr>
          <w:rFonts w:ascii="Times New Roman" w:hAnsi="Times New Roman" w:cs="Times New Roman"/>
          <w:sz w:val="28"/>
          <w:szCs w:val="28"/>
          <w:lang w:val="uk-UA"/>
        </w:rPr>
        <w:t>Берестинській міській територіальній громаді;</w:t>
      </w:r>
    </w:p>
    <w:p w:rsidR="00FD7039" w:rsidRPr="00FD7039" w:rsidRDefault="00FD7039" w:rsidP="00FD7039">
      <w:pPr>
        <w:pStyle w:val="1"/>
        <w:numPr>
          <w:ilvl w:val="0"/>
          <w:numId w:val="14"/>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взаємодія </w:t>
      </w:r>
      <w:r>
        <w:rPr>
          <w:rFonts w:ascii="Times New Roman" w:hAnsi="Times New Roman" w:cs="Times New Roman"/>
          <w:sz w:val="28"/>
          <w:szCs w:val="28"/>
          <w:lang w:val="uk-UA" w:bidi="ru-RU"/>
        </w:rPr>
        <w:t xml:space="preserve">з </w:t>
      </w:r>
      <w:r>
        <w:rPr>
          <w:rFonts w:ascii="Times New Roman" w:hAnsi="Times New Roman" w:cs="Times New Roman"/>
          <w:sz w:val="28"/>
          <w:szCs w:val="28"/>
          <w:lang w:val="uk-UA"/>
        </w:rPr>
        <w:t xml:space="preserve">місцевими </w:t>
      </w:r>
      <w:r>
        <w:rPr>
          <w:rFonts w:ascii="Times New Roman" w:hAnsi="Times New Roman" w:cs="Times New Roman"/>
          <w:sz w:val="28"/>
          <w:szCs w:val="28"/>
          <w:lang w:val="uk-UA" w:bidi="ru-RU"/>
        </w:rPr>
        <w:t xml:space="preserve">органами </w:t>
      </w:r>
      <w:r>
        <w:rPr>
          <w:rFonts w:ascii="Times New Roman" w:hAnsi="Times New Roman" w:cs="Times New Roman"/>
          <w:sz w:val="28"/>
          <w:szCs w:val="28"/>
          <w:lang w:val="uk-UA"/>
        </w:rPr>
        <w:t xml:space="preserve">виконавчої </w:t>
      </w:r>
      <w:r>
        <w:rPr>
          <w:rFonts w:ascii="Times New Roman" w:hAnsi="Times New Roman" w:cs="Times New Roman"/>
          <w:sz w:val="28"/>
          <w:szCs w:val="28"/>
          <w:lang w:val="uk-UA" w:bidi="ru-RU"/>
        </w:rPr>
        <w:t xml:space="preserve">влади, </w:t>
      </w:r>
      <w:r>
        <w:rPr>
          <w:rFonts w:ascii="Times New Roman" w:hAnsi="Times New Roman" w:cs="Times New Roman"/>
          <w:sz w:val="28"/>
          <w:szCs w:val="28"/>
          <w:lang w:val="uk-UA"/>
        </w:rPr>
        <w:t xml:space="preserve">постійними комісіями міської </w:t>
      </w:r>
      <w:r>
        <w:rPr>
          <w:rFonts w:ascii="Times New Roman" w:hAnsi="Times New Roman" w:cs="Times New Roman"/>
          <w:sz w:val="28"/>
          <w:szCs w:val="28"/>
          <w:lang w:val="uk-UA" w:bidi="ru-RU"/>
        </w:rPr>
        <w:t xml:space="preserve">ради, депутатами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w:t>
      </w:r>
      <w:r>
        <w:rPr>
          <w:rFonts w:ascii="Times New Roman" w:hAnsi="Times New Roman" w:cs="Times New Roman"/>
          <w:sz w:val="28"/>
          <w:szCs w:val="28"/>
          <w:lang w:val="uk-UA"/>
        </w:rPr>
        <w:t xml:space="preserve">іншими </w:t>
      </w:r>
      <w:r>
        <w:rPr>
          <w:rFonts w:ascii="Times New Roman" w:hAnsi="Times New Roman" w:cs="Times New Roman"/>
          <w:sz w:val="28"/>
          <w:szCs w:val="28"/>
          <w:lang w:val="uk-UA" w:bidi="ru-RU"/>
        </w:rPr>
        <w:t xml:space="preserve">органами, утвореними </w:t>
      </w:r>
      <w:r>
        <w:rPr>
          <w:rFonts w:ascii="Times New Roman" w:hAnsi="Times New Roman" w:cs="Times New Roman"/>
          <w:sz w:val="28"/>
          <w:szCs w:val="28"/>
          <w:lang w:val="uk-UA"/>
        </w:rPr>
        <w:t xml:space="preserve">міською </w:t>
      </w:r>
      <w:r>
        <w:rPr>
          <w:rFonts w:ascii="Times New Roman" w:hAnsi="Times New Roman" w:cs="Times New Roman"/>
          <w:sz w:val="28"/>
          <w:szCs w:val="28"/>
          <w:lang w:val="uk-UA" w:bidi="ru-RU"/>
        </w:rPr>
        <w:t xml:space="preserve">радою, виконавчими органами </w:t>
      </w:r>
      <w:r>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bidi="ru-RU"/>
        </w:rPr>
        <w:t xml:space="preserve">ради, </w:t>
      </w:r>
      <w:r>
        <w:rPr>
          <w:rFonts w:ascii="Times New Roman" w:hAnsi="Times New Roman" w:cs="Times New Roman"/>
          <w:sz w:val="28"/>
          <w:szCs w:val="28"/>
          <w:lang w:val="uk-UA"/>
        </w:rPr>
        <w:t xml:space="preserve">підприємствами, </w:t>
      </w:r>
      <w:r>
        <w:rPr>
          <w:rFonts w:ascii="Times New Roman" w:hAnsi="Times New Roman" w:cs="Times New Roman"/>
          <w:sz w:val="28"/>
          <w:szCs w:val="28"/>
          <w:lang w:val="uk-UA" w:bidi="ru-RU"/>
        </w:rPr>
        <w:t xml:space="preserve">установами, закладами, громадськими </w:t>
      </w:r>
      <w:r>
        <w:rPr>
          <w:rFonts w:ascii="Times New Roman" w:hAnsi="Times New Roman" w:cs="Times New Roman"/>
          <w:sz w:val="28"/>
          <w:szCs w:val="28"/>
          <w:lang w:val="uk-UA"/>
        </w:rPr>
        <w:t xml:space="preserve">організаціями, об'єднаннями </w:t>
      </w:r>
      <w:r>
        <w:rPr>
          <w:rFonts w:ascii="Times New Roman" w:hAnsi="Times New Roman" w:cs="Times New Roman"/>
          <w:sz w:val="28"/>
          <w:szCs w:val="28"/>
          <w:lang w:val="uk-UA" w:bidi="ru-RU"/>
        </w:rPr>
        <w:t>громадян.</w:t>
      </w:r>
    </w:p>
    <w:p w:rsidR="00FD7039" w:rsidRPr="00233C13" w:rsidRDefault="00FD7039" w:rsidP="00FD7039">
      <w:pPr>
        <w:pStyle w:val="1"/>
        <w:shd w:val="clear" w:color="auto" w:fill="auto"/>
        <w:tabs>
          <w:tab w:val="left" w:pos="874"/>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bidi="ru-RU"/>
        </w:rPr>
        <w:t xml:space="preserve">2.7.1. </w:t>
      </w:r>
      <w:r>
        <w:rPr>
          <w:rFonts w:ascii="Times New Roman" w:hAnsi="Times New Roman" w:cs="Times New Roman"/>
          <w:sz w:val="28"/>
          <w:szCs w:val="28"/>
          <w:lang w:val="uk-UA"/>
        </w:rPr>
        <w:t>У сфері ведення персонально-первинного військового обліку (повноваження Сектору):</w:t>
      </w:r>
    </w:p>
    <w:p w:rsidR="00FD7039" w:rsidRDefault="00FD7039" w:rsidP="00FD7039">
      <w:pPr>
        <w:pBdr>
          <w:top w:val="none" w:sz="4" w:space="0" w:color="000000"/>
          <w:left w:val="none" w:sz="4" w:space="0" w:color="000000"/>
          <w:bottom w:val="none" w:sz="4" w:space="0" w:color="000000"/>
          <w:right w:val="none" w:sz="4" w:space="0" w:color="000000"/>
        </w:pBdr>
        <w:ind w:firstLine="567"/>
        <w:jc w:val="both"/>
        <w:rPr>
          <w:b/>
          <w:bCs/>
          <w:color w:val="000000"/>
          <w:sz w:val="28"/>
          <w:szCs w:val="28"/>
        </w:rPr>
      </w:pPr>
      <w:r>
        <w:rPr>
          <w:b/>
          <w:color w:val="000000"/>
          <w:sz w:val="28"/>
          <w:lang w:val="uk-UA"/>
        </w:rPr>
        <w:t>Завдання сектору</w:t>
      </w:r>
    </w:p>
    <w:p w:rsidR="00FD7039" w:rsidRDefault="00FD7039" w:rsidP="00FD7039">
      <w:pPr>
        <w:pStyle w:val="aa"/>
        <w:widowControl w:val="0"/>
        <w:numPr>
          <w:ilvl w:val="0"/>
          <w:numId w:val="16"/>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Основним завданням сектору</w:t>
      </w:r>
      <w:r>
        <w:rPr>
          <w:color w:val="000000"/>
          <w:sz w:val="28"/>
          <w:lang w:val="uk-UA"/>
        </w:rPr>
        <w:t xml:space="preserve"> </w:t>
      </w:r>
      <w:r>
        <w:rPr>
          <w:color w:val="000000"/>
          <w:sz w:val="28"/>
          <w:lang w:val="uk-UA"/>
        </w:rPr>
        <w:t xml:space="preserve">забезпечення повного і якісного персонально-первинного обліку призовників, військовозобов’язаних та резервістів, що проживають на території </w:t>
      </w:r>
      <w:proofErr w:type="spellStart"/>
      <w:r>
        <w:rPr>
          <w:color w:val="000000"/>
          <w:sz w:val="28"/>
          <w:lang w:val="uk-UA"/>
        </w:rPr>
        <w:t>м.Берестин</w:t>
      </w:r>
      <w:proofErr w:type="spellEnd"/>
      <w:r>
        <w:rPr>
          <w:color w:val="000000"/>
          <w:sz w:val="28"/>
          <w:lang w:val="uk-UA"/>
        </w:rPr>
        <w:t>;</w:t>
      </w:r>
    </w:p>
    <w:p w:rsidR="00FD7039" w:rsidRDefault="00FD7039" w:rsidP="00FD7039">
      <w:pPr>
        <w:pBdr>
          <w:top w:val="none" w:sz="4" w:space="0" w:color="000000"/>
          <w:left w:val="none" w:sz="4" w:space="0" w:color="000000"/>
          <w:bottom w:val="none" w:sz="4" w:space="0" w:color="000000"/>
          <w:right w:val="none" w:sz="4" w:space="0" w:color="000000"/>
        </w:pBdr>
        <w:ind w:firstLine="567"/>
        <w:jc w:val="both"/>
        <w:rPr>
          <w:lang w:val="uk-UA"/>
        </w:rPr>
      </w:pPr>
      <w:r>
        <w:rPr>
          <w:b/>
          <w:color w:val="000000"/>
          <w:sz w:val="28"/>
          <w:lang w:val="uk-UA"/>
        </w:rPr>
        <w:t>Функції сектору</w:t>
      </w:r>
    </w:p>
    <w:p w:rsidR="00FD7039" w:rsidRDefault="00FD7039" w:rsidP="00FD7039">
      <w:pPr>
        <w:pBdr>
          <w:top w:val="none" w:sz="4" w:space="0" w:color="000000"/>
          <w:left w:val="none" w:sz="4" w:space="0" w:color="000000"/>
          <w:bottom w:val="none" w:sz="4" w:space="0" w:color="000000"/>
          <w:right w:val="none" w:sz="4" w:space="0" w:color="000000"/>
        </w:pBdr>
        <w:ind w:firstLine="567"/>
        <w:jc w:val="both"/>
        <w:rPr>
          <w:lang w:val="uk-UA"/>
        </w:rPr>
      </w:pPr>
      <w:r>
        <w:rPr>
          <w:color w:val="000000"/>
          <w:sz w:val="28"/>
          <w:lang w:val="uk-UA"/>
        </w:rPr>
        <w:t>Сектор здійснює функції щодо:</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Взяття на персонально-первинний військовий облік громадян, які прибули на нове місце проживання до </w:t>
      </w:r>
      <w:proofErr w:type="spellStart"/>
      <w:r>
        <w:rPr>
          <w:color w:val="000000"/>
          <w:sz w:val="28"/>
          <w:lang w:val="uk-UA"/>
        </w:rPr>
        <w:t>м.Берестин</w:t>
      </w:r>
      <w:proofErr w:type="spellEnd"/>
      <w:r>
        <w:rPr>
          <w:color w:val="000000"/>
          <w:sz w:val="28"/>
          <w:lang w:val="uk-UA"/>
        </w:rPr>
        <w:t xml:space="preserve"> тільки після взяття їх на військовий облік у РТЦК та СП;</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Виключення з персонально-первинного військового обліку громадян під час їх вибуття  з </w:t>
      </w:r>
      <w:proofErr w:type="spellStart"/>
      <w:r>
        <w:rPr>
          <w:color w:val="000000"/>
          <w:sz w:val="28"/>
          <w:lang w:val="uk-UA"/>
        </w:rPr>
        <w:t>м.Берестин</w:t>
      </w:r>
      <w:proofErr w:type="spellEnd"/>
      <w:r>
        <w:rPr>
          <w:color w:val="000000"/>
          <w:sz w:val="28"/>
          <w:lang w:val="uk-UA"/>
        </w:rPr>
        <w:t xml:space="preserve"> в іншу адміністративно-територіальну одиницю до нового місця проживання тільки після зняття таких громадян з військового обліку у РТЦК та СП;</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Виявлення призовників, військовозобов’язаних та резервістів, які проживають на території  </w:t>
      </w:r>
      <w:proofErr w:type="spellStart"/>
      <w:r>
        <w:rPr>
          <w:color w:val="000000"/>
          <w:sz w:val="28"/>
          <w:lang w:val="uk-UA"/>
        </w:rPr>
        <w:t>м.Берестин</w:t>
      </w:r>
      <w:proofErr w:type="spellEnd"/>
      <w:r>
        <w:rPr>
          <w:color w:val="000000"/>
          <w:sz w:val="28"/>
          <w:lang w:val="uk-UA"/>
        </w:rPr>
        <w:t>, і не перебувають в них на персонально-первинному військовому обліку, направлення таких громадян до РТЦК та СП;</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Ведення карток первинного обліку призовників, військовозобов’язаних та резервістів, які проживають на території </w:t>
      </w:r>
      <w:proofErr w:type="spellStart"/>
      <w:r>
        <w:rPr>
          <w:color w:val="000000"/>
          <w:sz w:val="28"/>
          <w:lang w:val="uk-UA"/>
        </w:rPr>
        <w:t>м.Берестин</w:t>
      </w:r>
      <w:proofErr w:type="spellEnd"/>
      <w:r>
        <w:rPr>
          <w:color w:val="000000"/>
          <w:sz w:val="28"/>
          <w:lang w:val="uk-UA"/>
        </w:rPr>
        <w:t>;</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Проведення відповідної роз’яснювальної роботи серед призовників, військовозобов’язаних та резервістів щодо виконання ними правил військового обліку;</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Оповіщення на вимогу РТЦК та СП  через  Дільницю оповіщення призовників, військовозобов’язаних та резервістів  які  зареєстровані на території </w:t>
      </w:r>
      <w:proofErr w:type="spellStart"/>
      <w:r>
        <w:rPr>
          <w:color w:val="000000"/>
          <w:sz w:val="28"/>
          <w:lang w:val="uk-UA"/>
        </w:rPr>
        <w:t>м.Берестин</w:t>
      </w:r>
      <w:proofErr w:type="spellEnd"/>
      <w:r>
        <w:rPr>
          <w:color w:val="000000"/>
          <w:sz w:val="28"/>
          <w:lang w:val="uk-UA"/>
        </w:rPr>
        <w:t xml:space="preserve"> про їх виклик до РТЦК та СП шляхом вручення повісток або під їх особистий підпис у картках первинного обліку або рекомендованим поштовим </w:t>
      </w:r>
      <w:r>
        <w:rPr>
          <w:color w:val="000000"/>
          <w:sz w:val="28"/>
          <w:lang w:val="uk-UA"/>
        </w:rPr>
        <w:lastRenderedPageBreak/>
        <w:t>відправленням з описом вкладення та повідомленням про вручення;</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Взаємодія з РТЦК та СП щодо способів звіряння даних карток первинного обліку призовників, військовозобов’язаних та резервістів (далі - картки первинного обліку), внесення відповідних змін до них, а також щодо оповіщення призовників, військовозобов’язаних та резервістів;</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Подання до РТЦК та СП на їх вимогу відомостей щодо призовників, військовозобов’язаних та резервістів, військовий облік яких вони ведуть;</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 xml:space="preserve">Звіряння не рідше одного разу на рік облікових даних карток первинного обліку призовників, військовозобов’язаних та резервістів, які перебувають на персонально-первинному військовому обліку у виконавчому органі міської ради: - з обліковими даними, що містяться у списках персонального військового обліку призовників, військовозобов’язаних та резервістів підприємств, установ та організацій, в яких вони працюють (навчаються), що перебувають на території </w:t>
      </w:r>
      <w:proofErr w:type="spellStart"/>
      <w:r>
        <w:rPr>
          <w:color w:val="000000"/>
          <w:sz w:val="28"/>
          <w:lang w:val="uk-UA"/>
        </w:rPr>
        <w:t>м.Берестин</w:t>
      </w:r>
      <w:proofErr w:type="spellEnd"/>
      <w:r>
        <w:rPr>
          <w:color w:val="000000"/>
          <w:sz w:val="28"/>
          <w:lang w:val="uk-UA"/>
        </w:rPr>
        <w:t>; - з документами щодо реєстрації місця проживання фізичних осіб або з відображенням в електронній формі інформації, що міститься в таких документах, які можуть пред’являтися (надаватися) з використанням мобільного додатка Порталу Дія; - з місцем фактичного проживання призовників, військовозобов’язаних та резервістів; </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Звіряння не рідше одного разу на рік облікових даних карток первинного обліку призовників, які перебувають на персонально-первинному військовому обліку у виконавчому органі міської ради, з обліковими даними відповідного РТЦК та СП (звіряння облікових даних карток первинного обліку призовників здійснюється після приписки громадян до призовних дільниць і перед призовом їх на строкову військову службу, а також в інші строки, визначені РТЦК та СП;</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Ведення та зберігання журналу обліку результатів перевірки стану військового обліку, звіряння їх облікових даних з даними РТЦК та СП;</w:t>
      </w:r>
    </w:p>
    <w:p w:rsid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pPr>
      <w:r>
        <w:rPr>
          <w:color w:val="000000"/>
          <w:sz w:val="28"/>
          <w:lang w:val="uk-UA"/>
        </w:rPr>
        <w:t>Під час взяття призовників, військовозобов’язаних та резервістів на персонально-первинний військовий облік: - перевіряє дійсність та належність військово-облікових документів призовників, військовозобов’язаних та резервістів їх власникам, наявність відміток про взяття на військовий облік у відповідному РТЦК та СП та своєчасність їх прибуття до виконавчих органів міської ради, доводять під особистий підпис призовників, військовозобов’язаних та резервістів правила військового обліку та інформацію про відповідальність за невиконання цих правил;</w:t>
      </w:r>
    </w:p>
    <w:p w:rsidR="00FD7039" w:rsidRPr="00FD7039" w:rsidRDefault="00FD7039" w:rsidP="00FD7039">
      <w:pPr>
        <w:pStyle w:val="aa"/>
        <w:widowControl w:val="0"/>
        <w:numPr>
          <w:ilvl w:val="0"/>
          <w:numId w:val="17"/>
        </w:numPr>
        <w:pBdr>
          <w:top w:val="none" w:sz="4" w:space="0" w:color="000000"/>
          <w:left w:val="none" w:sz="4" w:space="0" w:color="000000"/>
          <w:bottom w:val="none" w:sz="4" w:space="0" w:color="000000"/>
          <w:right w:val="none" w:sz="4" w:space="0" w:color="000000"/>
        </w:pBdr>
        <w:ind w:left="0" w:firstLine="567"/>
        <w:jc w:val="both"/>
        <w:rPr>
          <w:sz w:val="28"/>
          <w:szCs w:val="28"/>
        </w:rPr>
      </w:pPr>
      <w:r>
        <w:rPr>
          <w:color w:val="000000"/>
          <w:sz w:val="28"/>
          <w:lang w:val="uk-UA"/>
        </w:rPr>
        <w:t xml:space="preserve">Проводить оформлення картки первинного обліку: - у разі виявлення у військово-облікових документах призовників, військовозобов’язаних та </w:t>
      </w:r>
      <w:r w:rsidRPr="00FD7039">
        <w:rPr>
          <w:color w:val="000000"/>
          <w:sz w:val="28"/>
          <w:szCs w:val="28"/>
          <w:lang w:val="uk-UA"/>
        </w:rPr>
        <w:t>резервістів розбіжностей, помилок або підробок повідомляє про це відповідному РТЦК та СП.</w:t>
      </w:r>
    </w:p>
    <w:p w:rsidR="00FD7039" w:rsidRPr="00FD7039" w:rsidRDefault="00FD7039" w:rsidP="00FD7039">
      <w:pPr>
        <w:pStyle w:val="1"/>
        <w:shd w:val="clear" w:color="auto" w:fill="auto"/>
        <w:spacing w:line="240" w:lineRule="auto"/>
        <w:ind w:left="360"/>
        <w:jc w:val="both"/>
        <w:rPr>
          <w:rFonts w:ascii="Times New Roman" w:hAnsi="Times New Roman" w:cs="Times New Roman"/>
          <w:sz w:val="28"/>
          <w:szCs w:val="28"/>
          <w:lang w:val="uk-UA"/>
        </w:rPr>
      </w:pPr>
    </w:p>
    <w:p w:rsidR="00FD7039" w:rsidRPr="00FD7039" w:rsidRDefault="00FD7039" w:rsidP="00FD7039">
      <w:pPr>
        <w:pStyle w:val="1"/>
        <w:shd w:val="clear" w:color="auto" w:fill="auto"/>
        <w:tabs>
          <w:tab w:val="left" w:pos="428"/>
        </w:tabs>
        <w:spacing w:line="240" w:lineRule="auto"/>
        <w:jc w:val="center"/>
        <w:rPr>
          <w:rFonts w:ascii="Times New Roman" w:hAnsi="Times New Roman" w:cs="Times New Roman"/>
          <w:sz w:val="28"/>
          <w:szCs w:val="28"/>
          <w:lang w:val="uk-UA"/>
        </w:rPr>
      </w:pPr>
      <w:r w:rsidRPr="00FD7039">
        <w:rPr>
          <w:rFonts w:ascii="Times New Roman" w:hAnsi="Times New Roman" w:cs="Times New Roman"/>
          <w:sz w:val="28"/>
          <w:szCs w:val="28"/>
          <w:lang w:val="uk-UA" w:bidi="ru-RU"/>
        </w:rPr>
        <w:t>ІІІ. ПРАВА</w:t>
      </w:r>
    </w:p>
    <w:p w:rsidR="00FD7039" w:rsidRDefault="00FD7039" w:rsidP="00FD7039">
      <w:pPr>
        <w:pStyle w:val="1"/>
        <w:shd w:val="clear" w:color="auto" w:fill="auto"/>
        <w:tabs>
          <w:tab w:val="left" w:pos="993"/>
        </w:tabs>
        <w:spacing w:line="240" w:lineRule="auto"/>
        <w:ind w:firstLine="567"/>
        <w:jc w:val="both"/>
        <w:rPr>
          <w:rFonts w:ascii="Times New Roman" w:hAnsi="Times New Roman" w:cs="Times New Roman"/>
          <w:sz w:val="28"/>
          <w:szCs w:val="28"/>
          <w:lang w:val="uk-UA"/>
        </w:rPr>
      </w:pPr>
      <w:r w:rsidRPr="00FD7039">
        <w:rPr>
          <w:rFonts w:ascii="Times New Roman" w:hAnsi="Times New Roman" w:cs="Times New Roman"/>
          <w:sz w:val="28"/>
          <w:szCs w:val="28"/>
          <w:lang w:val="uk-UA"/>
        </w:rPr>
        <w:t>3.1.1 Посадові особи відділу для здійснення повноважень та виконання визначених завдань</w:t>
      </w:r>
      <w:r>
        <w:rPr>
          <w:rFonts w:ascii="Times New Roman" w:hAnsi="Times New Roman" w:cs="Times New Roman"/>
          <w:sz w:val="28"/>
          <w:szCs w:val="28"/>
          <w:lang w:val="uk-UA"/>
        </w:rPr>
        <w:t xml:space="preserve"> має право:</w:t>
      </w:r>
    </w:p>
    <w:p w:rsidR="00FD7039" w:rsidRDefault="00FD7039" w:rsidP="00FD7039">
      <w:pPr>
        <w:pStyle w:val="1"/>
        <w:numPr>
          <w:ilvl w:val="0"/>
          <w:numId w:val="15"/>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одержувати у встановленому чинним законодавством України порядку від органів виконавчої влади, виконавчих органів, підприємств та установ Берестинської міської ради інформацію і матеріали, необхідні для виконання </w:t>
      </w:r>
      <w:r>
        <w:rPr>
          <w:rFonts w:ascii="Times New Roman" w:hAnsi="Times New Roman" w:cs="Times New Roman"/>
          <w:sz w:val="28"/>
          <w:szCs w:val="28"/>
          <w:lang w:val="uk-UA"/>
        </w:rPr>
        <w:lastRenderedPageBreak/>
        <w:t>покладених на нього завдань, а також у встановленому законом порядку - інформацію з обмеженим доступом;</w:t>
      </w:r>
    </w:p>
    <w:p w:rsidR="00FD7039" w:rsidRDefault="00FD7039" w:rsidP="00FD7039">
      <w:pPr>
        <w:pStyle w:val="1"/>
        <w:numPr>
          <w:ilvl w:val="0"/>
          <w:numId w:val="15"/>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залучати до виконання окремих завдань, участі у вивченні окремих питань спеціалістів, фахівців виконавчих органів, підприємств та установ Берестинської міської ради, організацій і об’єднань громадян (за погодженням з їхніми керівниками);</w:t>
      </w:r>
    </w:p>
    <w:p w:rsidR="00FD7039" w:rsidRDefault="00FD7039" w:rsidP="00FD7039">
      <w:pPr>
        <w:pStyle w:val="1"/>
        <w:numPr>
          <w:ilvl w:val="0"/>
          <w:numId w:val="15"/>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збирати отриману інформацію щодо ефективності здійснення виконавчими органами Берестинської міської ради заходів з цивільного захисту, оборонної, мобілізаційної роботи та взаємодії з правоохоронними органами;</w:t>
      </w:r>
    </w:p>
    <w:p w:rsidR="00FD7039" w:rsidRDefault="00FD7039" w:rsidP="00FD7039">
      <w:pPr>
        <w:pStyle w:val="1"/>
        <w:numPr>
          <w:ilvl w:val="0"/>
          <w:numId w:val="15"/>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проводити моніторинг здійснення виконавчими органами, підприємствами та установами Берестинської міської ради заходів щодо цивільного захисту, оборонної, мобілізаційної роботи та взаємодії з правоохоронними органами;</w:t>
      </w:r>
    </w:p>
    <w:p w:rsidR="00FD7039" w:rsidRDefault="00FD7039" w:rsidP="00FD7039">
      <w:pPr>
        <w:pStyle w:val="1"/>
        <w:numPr>
          <w:ilvl w:val="0"/>
          <w:numId w:val="15"/>
        </w:numPr>
        <w:shd w:val="clear" w:color="auto" w:fill="auto"/>
        <w:tabs>
          <w:tab w:val="left" w:pos="851"/>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скликати у встановленому порядку наради з питань повноважень відділу;</w:t>
      </w:r>
    </w:p>
    <w:p w:rsidR="00FD7039" w:rsidRPr="00FD7039" w:rsidRDefault="00FD7039" w:rsidP="00FD7039">
      <w:pPr>
        <w:pStyle w:val="1"/>
        <w:numPr>
          <w:ilvl w:val="0"/>
          <w:numId w:val="15"/>
        </w:numPr>
        <w:shd w:val="clear" w:color="auto" w:fill="auto"/>
        <w:tabs>
          <w:tab w:val="left" w:pos="804"/>
        </w:tabs>
        <w:spacing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дорученням керівництва представляти в межах своїх повноважень інтереси </w:t>
      </w:r>
      <w:r w:rsidRPr="00FD7039">
        <w:rPr>
          <w:rFonts w:ascii="Times New Roman" w:hAnsi="Times New Roman" w:cs="Times New Roman"/>
          <w:sz w:val="28"/>
          <w:szCs w:val="28"/>
          <w:lang w:val="uk-UA"/>
        </w:rPr>
        <w:t>Берестинської міської ради у відносинах із державними і громадськими організаціями, іншими органами місцевого самоврядування, підприємствами, установами і громадянами</w:t>
      </w:r>
      <w:r w:rsidRPr="00FD7039">
        <w:rPr>
          <w:rFonts w:ascii="Times New Roman" w:hAnsi="Times New Roman" w:cs="Times New Roman"/>
          <w:sz w:val="28"/>
          <w:szCs w:val="28"/>
          <w:lang w:val="uk-UA"/>
        </w:rPr>
        <w:t>.</w:t>
      </w:r>
    </w:p>
    <w:p w:rsidR="00FD7039" w:rsidRPr="00FD7039" w:rsidRDefault="00FD7039" w:rsidP="00FD7039">
      <w:pPr>
        <w:pStyle w:val="1"/>
        <w:shd w:val="clear" w:color="auto" w:fill="auto"/>
        <w:tabs>
          <w:tab w:val="left" w:pos="406"/>
        </w:tabs>
        <w:spacing w:line="240" w:lineRule="auto"/>
        <w:rPr>
          <w:rFonts w:ascii="Times New Roman" w:hAnsi="Times New Roman" w:cs="Times New Roman"/>
          <w:sz w:val="28"/>
          <w:szCs w:val="28"/>
          <w:lang w:val="uk-UA"/>
        </w:rPr>
      </w:pPr>
    </w:p>
    <w:p w:rsidR="00FD7039" w:rsidRPr="00FD7039" w:rsidRDefault="00FD7039" w:rsidP="00FD7039">
      <w:pPr>
        <w:pStyle w:val="1"/>
        <w:shd w:val="clear" w:color="auto" w:fill="auto"/>
        <w:tabs>
          <w:tab w:val="left" w:pos="406"/>
        </w:tabs>
        <w:spacing w:line="240" w:lineRule="auto"/>
        <w:jc w:val="center"/>
        <w:rPr>
          <w:rFonts w:ascii="Times New Roman" w:hAnsi="Times New Roman" w:cs="Times New Roman"/>
          <w:sz w:val="28"/>
          <w:szCs w:val="28"/>
          <w:lang w:val="uk-UA"/>
        </w:rPr>
      </w:pPr>
      <w:r w:rsidRPr="00FD7039">
        <w:rPr>
          <w:rFonts w:ascii="Times New Roman" w:hAnsi="Times New Roman" w:cs="Times New Roman"/>
          <w:sz w:val="28"/>
          <w:szCs w:val="28"/>
          <w:lang w:val="uk-UA"/>
        </w:rPr>
        <w:t>І</w:t>
      </w:r>
      <w:r w:rsidRPr="00FD7039">
        <w:rPr>
          <w:rFonts w:ascii="Times New Roman" w:hAnsi="Times New Roman" w:cs="Times New Roman"/>
          <w:sz w:val="28"/>
          <w:szCs w:val="28"/>
          <w:lang w:val="en-US"/>
        </w:rPr>
        <w:t>V</w:t>
      </w:r>
      <w:r w:rsidRPr="00FD7039">
        <w:rPr>
          <w:rFonts w:ascii="Times New Roman" w:hAnsi="Times New Roman" w:cs="Times New Roman"/>
          <w:sz w:val="28"/>
          <w:szCs w:val="28"/>
          <w:lang w:val="uk-UA"/>
        </w:rPr>
        <w:t>. ВІДПОВІДАЛЬНІСТЬ</w:t>
      </w:r>
    </w:p>
    <w:p w:rsidR="00FD7039" w:rsidRPr="00FD7039" w:rsidRDefault="00FD7039" w:rsidP="00FD7039">
      <w:pPr>
        <w:ind w:firstLine="567"/>
        <w:jc w:val="both"/>
        <w:rPr>
          <w:sz w:val="28"/>
          <w:szCs w:val="28"/>
          <w:lang w:val="uk-UA"/>
        </w:rPr>
      </w:pPr>
      <w:r w:rsidRPr="00FD7039">
        <w:rPr>
          <w:sz w:val="28"/>
          <w:szCs w:val="28"/>
          <w:lang w:val="uk-UA"/>
        </w:rPr>
        <w:t>4.1. Посадові особи Відділу та сектору відповідають:</w:t>
      </w:r>
    </w:p>
    <w:p w:rsidR="00FD7039" w:rsidRPr="00FD7039" w:rsidRDefault="00FD7039" w:rsidP="00FD7039">
      <w:pPr>
        <w:pStyle w:val="aa"/>
        <w:ind w:left="0" w:firstLine="567"/>
        <w:jc w:val="both"/>
        <w:rPr>
          <w:sz w:val="28"/>
          <w:szCs w:val="28"/>
          <w:lang w:val="uk-UA"/>
        </w:rPr>
      </w:pPr>
      <w:r w:rsidRPr="00FD7039">
        <w:rPr>
          <w:sz w:val="28"/>
          <w:szCs w:val="28"/>
          <w:lang w:val="uk-UA"/>
        </w:rPr>
        <w:t>4.1.1. За своєчасне і якісне виконання покладених на нього завдань.</w:t>
      </w:r>
    </w:p>
    <w:p w:rsidR="00FD7039" w:rsidRPr="00FD7039" w:rsidRDefault="00FD7039" w:rsidP="00FD7039">
      <w:pPr>
        <w:pStyle w:val="aa"/>
        <w:ind w:left="0" w:firstLine="567"/>
        <w:jc w:val="both"/>
        <w:rPr>
          <w:sz w:val="28"/>
          <w:szCs w:val="28"/>
          <w:lang w:val="uk-UA"/>
        </w:rPr>
      </w:pPr>
      <w:r w:rsidRPr="00FD7039">
        <w:rPr>
          <w:sz w:val="28"/>
          <w:szCs w:val="28"/>
          <w:lang w:val="uk-UA"/>
        </w:rPr>
        <w:t>4.1.2. За достовірність, правильність та об’єктивність підготовлених матеріалів, інформацій, звітів тощо.</w:t>
      </w:r>
    </w:p>
    <w:p w:rsidR="00FD7039" w:rsidRPr="00FD7039" w:rsidRDefault="00FD7039" w:rsidP="00FD7039">
      <w:pPr>
        <w:pStyle w:val="aa"/>
        <w:ind w:left="0" w:firstLine="567"/>
        <w:jc w:val="both"/>
        <w:rPr>
          <w:sz w:val="28"/>
          <w:szCs w:val="28"/>
          <w:lang w:val="uk-UA"/>
        </w:rPr>
      </w:pPr>
      <w:r w:rsidRPr="00FD7039">
        <w:rPr>
          <w:sz w:val="28"/>
          <w:szCs w:val="28"/>
          <w:lang w:val="uk-UA"/>
        </w:rPr>
        <w:t>4.1.3. За збереження документів і додержання їх у належному стані.</w:t>
      </w:r>
    </w:p>
    <w:p w:rsidR="00FD7039" w:rsidRPr="00FD7039" w:rsidRDefault="00FD7039" w:rsidP="00FD7039">
      <w:pPr>
        <w:pStyle w:val="aa"/>
        <w:ind w:left="0" w:firstLine="567"/>
        <w:jc w:val="both"/>
        <w:rPr>
          <w:sz w:val="28"/>
          <w:szCs w:val="28"/>
          <w:lang w:val="uk-UA"/>
        </w:rPr>
      </w:pPr>
      <w:r w:rsidRPr="00FD7039">
        <w:rPr>
          <w:sz w:val="28"/>
          <w:szCs w:val="28"/>
          <w:lang w:val="uk-UA"/>
        </w:rPr>
        <w:t>4.1.4. За збереження конфіденційності інформації відповідно до чинного законодавства Ук</w:t>
      </w:r>
      <w:bookmarkStart w:id="0" w:name="_GoBack"/>
      <w:bookmarkEnd w:id="0"/>
      <w:r w:rsidRPr="00FD7039">
        <w:rPr>
          <w:sz w:val="28"/>
          <w:szCs w:val="28"/>
          <w:lang w:val="uk-UA"/>
        </w:rPr>
        <w:t>раїни.</w:t>
      </w:r>
    </w:p>
    <w:p w:rsidR="00FD7039" w:rsidRPr="00FD7039" w:rsidRDefault="00FD7039" w:rsidP="00FD7039">
      <w:pPr>
        <w:pStyle w:val="aa"/>
        <w:ind w:left="0" w:firstLine="567"/>
        <w:jc w:val="both"/>
        <w:rPr>
          <w:sz w:val="28"/>
          <w:szCs w:val="28"/>
          <w:lang w:val="uk-UA"/>
        </w:rPr>
      </w:pPr>
      <w:r w:rsidRPr="00FD7039">
        <w:rPr>
          <w:sz w:val="28"/>
          <w:szCs w:val="28"/>
          <w:lang w:val="uk-UA"/>
        </w:rPr>
        <w:t>4.2. Працівники відділу та сектору притягуються до відповідальності відповідно до чинного законодавства:</w:t>
      </w:r>
    </w:p>
    <w:p w:rsidR="00FD7039" w:rsidRPr="00FD7039" w:rsidRDefault="00FD7039" w:rsidP="00FD7039">
      <w:pPr>
        <w:pStyle w:val="aa"/>
        <w:ind w:left="0" w:firstLine="567"/>
        <w:jc w:val="both"/>
        <w:rPr>
          <w:sz w:val="28"/>
          <w:szCs w:val="28"/>
          <w:lang w:val="uk-UA"/>
        </w:rPr>
      </w:pPr>
      <w:r w:rsidRPr="00FD7039">
        <w:rPr>
          <w:sz w:val="28"/>
          <w:szCs w:val="28"/>
          <w:lang w:val="uk-UA"/>
        </w:rPr>
        <w:t>4.2.1 За порушення трудової дисципліни.</w:t>
      </w:r>
    </w:p>
    <w:p w:rsidR="00FD7039" w:rsidRPr="00FD7039" w:rsidRDefault="00FD7039" w:rsidP="00FD7039">
      <w:pPr>
        <w:pStyle w:val="aa"/>
        <w:ind w:left="0" w:firstLine="567"/>
        <w:jc w:val="both"/>
        <w:rPr>
          <w:sz w:val="28"/>
          <w:szCs w:val="28"/>
          <w:lang w:val="uk-UA"/>
        </w:rPr>
      </w:pPr>
      <w:r w:rsidRPr="00FD7039">
        <w:rPr>
          <w:sz w:val="28"/>
          <w:szCs w:val="28"/>
          <w:lang w:val="uk-UA"/>
        </w:rPr>
        <w:t>4.2.2. За неякісне або несвоєчасне виконання посадових обов'язків і завдань, бездіяльність або невикористання наданих їм прав;</w:t>
      </w:r>
    </w:p>
    <w:p w:rsidR="00FD7039" w:rsidRPr="00FD7039" w:rsidRDefault="00FD7039" w:rsidP="00FD7039">
      <w:pPr>
        <w:pStyle w:val="aa"/>
        <w:ind w:left="0" w:firstLine="567"/>
        <w:jc w:val="both"/>
        <w:rPr>
          <w:sz w:val="28"/>
          <w:szCs w:val="28"/>
          <w:lang w:val="uk-UA"/>
        </w:rPr>
      </w:pPr>
      <w:r w:rsidRPr="00FD7039">
        <w:rPr>
          <w:sz w:val="28"/>
          <w:szCs w:val="28"/>
          <w:lang w:val="uk-UA"/>
        </w:rPr>
        <w:t>4.2.3 За порушення норм етики поведінки посадової особи органів місцевого самоврядування та обмежень, пов’язаних із прийняттям на службу в органах місцевого самоврядування та її проходженням;</w:t>
      </w:r>
    </w:p>
    <w:p w:rsidR="00FD7039" w:rsidRDefault="00FD7039" w:rsidP="00FD7039">
      <w:pPr>
        <w:pStyle w:val="aa"/>
        <w:ind w:left="0" w:firstLine="567"/>
        <w:jc w:val="both"/>
        <w:rPr>
          <w:sz w:val="28"/>
          <w:szCs w:val="28"/>
          <w:lang w:val="uk-UA"/>
        </w:rPr>
      </w:pPr>
      <w:r w:rsidRPr="00FD7039">
        <w:rPr>
          <w:sz w:val="28"/>
          <w:szCs w:val="28"/>
          <w:lang w:val="uk-UA"/>
        </w:rPr>
        <w:t>4.2.4. За розголошення поза службовою необхідністю відомостей, що містяться у службових</w:t>
      </w:r>
      <w:r>
        <w:rPr>
          <w:sz w:val="28"/>
          <w:szCs w:val="28"/>
        </w:rPr>
        <w:t xml:space="preserve"> документах.</w:t>
      </w:r>
    </w:p>
    <w:p w:rsidR="00FD7039" w:rsidRPr="00FD7039" w:rsidRDefault="00FD7039" w:rsidP="00FD7039">
      <w:pPr>
        <w:pStyle w:val="aa"/>
        <w:ind w:left="0" w:firstLine="567"/>
        <w:jc w:val="both"/>
        <w:rPr>
          <w:sz w:val="28"/>
          <w:szCs w:val="28"/>
          <w:lang w:val="uk-UA"/>
        </w:rPr>
      </w:pPr>
    </w:p>
    <w:p w:rsidR="00FD7039" w:rsidRPr="00FD7039" w:rsidRDefault="00FD7039" w:rsidP="00FD7039">
      <w:pPr>
        <w:pStyle w:val="1"/>
        <w:shd w:val="clear" w:color="auto" w:fill="auto"/>
        <w:tabs>
          <w:tab w:val="left" w:pos="406"/>
        </w:tabs>
        <w:spacing w:line="240" w:lineRule="auto"/>
        <w:jc w:val="center"/>
        <w:rPr>
          <w:rFonts w:ascii="Times New Roman" w:hAnsi="Times New Roman" w:cs="Times New Roman"/>
          <w:sz w:val="28"/>
          <w:szCs w:val="28"/>
          <w:lang w:val="uk-UA"/>
        </w:rPr>
      </w:pPr>
      <w:r w:rsidRPr="00FD7039">
        <w:rPr>
          <w:rFonts w:ascii="Times New Roman" w:hAnsi="Times New Roman" w:cs="Times New Roman"/>
          <w:sz w:val="28"/>
          <w:szCs w:val="28"/>
          <w:lang w:val="uk-UA"/>
        </w:rPr>
        <w:t>V. ВЗАЄМОЗАМІННІСТЬ ПРАЦІВНИКІВ ВІДДІЛУ</w:t>
      </w:r>
    </w:p>
    <w:p w:rsidR="00FD7039" w:rsidRPr="00FD7039" w:rsidRDefault="00FD7039" w:rsidP="00FD7039">
      <w:pPr>
        <w:pStyle w:val="aa"/>
        <w:ind w:left="0" w:firstLine="567"/>
        <w:jc w:val="both"/>
        <w:rPr>
          <w:sz w:val="28"/>
          <w:szCs w:val="28"/>
          <w:lang w:val="uk-UA"/>
        </w:rPr>
      </w:pPr>
      <w:r w:rsidRPr="00FD7039">
        <w:rPr>
          <w:sz w:val="28"/>
          <w:szCs w:val="28"/>
          <w:lang w:val="uk-UA"/>
        </w:rPr>
        <w:t>5.1. Під час відсутності начальника відділу його обов’язки виконує посадова особа, призначена розпорядженням міського голови.</w:t>
      </w:r>
    </w:p>
    <w:p w:rsidR="00FD7039" w:rsidRPr="00FD7039" w:rsidRDefault="00FD7039" w:rsidP="00FD7039">
      <w:pPr>
        <w:pStyle w:val="aa"/>
        <w:ind w:left="0" w:firstLine="426"/>
        <w:jc w:val="both"/>
        <w:rPr>
          <w:sz w:val="28"/>
          <w:szCs w:val="28"/>
          <w:lang w:val="uk-UA"/>
        </w:rPr>
      </w:pPr>
    </w:p>
    <w:p w:rsidR="00FD7039" w:rsidRPr="00FD7039" w:rsidRDefault="00FD7039" w:rsidP="00FD7039">
      <w:pPr>
        <w:pStyle w:val="1"/>
        <w:shd w:val="clear" w:color="auto" w:fill="auto"/>
        <w:tabs>
          <w:tab w:val="left" w:pos="406"/>
        </w:tabs>
        <w:spacing w:line="240" w:lineRule="auto"/>
        <w:jc w:val="center"/>
        <w:rPr>
          <w:rFonts w:ascii="Times New Roman" w:hAnsi="Times New Roman" w:cs="Times New Roman"/>
          <w:sz w:val="28"/>
          <w:szCs w:val="28"/>
          <w:lang w:val="uk-UA"/>
        </w:rPr>
      </w:pPr>
      <w:r w:rsidRPr="00FD7039">
        <w:rPr>
          <w:rFonts w:ascii="Times New Roman" w:hAnsi="Times New Roman" w:cs="Times New Roman"/>
          <w:sz w:val="28"/>
          <w:szCs w:val="28"/>
          <w:lang w:val="uk-UA"/>
        </w:rPr>
        <w:t>VІ. ПРИКІНЦЕВІ ПОЛОЖЕННЯ</w:t>
      </w:r>
    </w:p>
    <w:p w:rsidR="00FD7039" w:rsidRPr="00FD7039" w:rsidRDefault="00FD7039" w:rsidP="00FD7039">
      <w:pPr>
        <w:pStyle w:val="1"/>
        <w:shd w:val="clear" w:color="auto" w:fill="auto"/>
        <w:tabs>
          <w:tab w:val="left" w:pos="1102"/>
        </w:tabs>
        <w:spacing w:line="240" w:lineRule="auto"/>
        <w:ind w:firstLine="567"/>
        <w:jc w:val="both"/>
        <w:rPr>
          <w:rFonts w:ascii="Times New Roman" w:hAnsi="Times New Roman" w:cs="Times New Roman"/>
          <w:sz w:val="28"/>
          <w:szCs w:val="28"/>
          <w:lang w:val="uk-UA"/>
        </w:rPr>
      </w:pPr>
      <w:r w:rsidRPr="00FD7039">
        <w:rPr>
          <w:rFonts w:ascii="Times New Roman" w:hAnsi="Times New Roman" w:cs="Times New Roman"/>
          <w:sz w:val="28"/>
          <w:szCs w:val="28"/>
          <w:lang w:val="uk-UA"/>
        </w:rPr>
        <w:t>6.1. Зміни та доповнення до цього Положення вносяться шляхом затвердження їх на сесії Берестинської міської ради.</w:t>
      </w:r>
    </w:p>
    <w:p w:rsidR="00FD7039" w:rsidRDefault="00FD7039" w:rsidP="00FD7039">
      <w:pPr>
        <w:pStyle w:val="1"/>
        <w:shd w:val="clear" w:color="auto" w:fill="auto"/>
        <w:tabs>
          <w:tab w:val="left" w:pos="1102"/>
        </w:tabs>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6.2. Створення, реорганізація та ліквідація Відділу та Сектору здійснюється за рішенням сесії Берестинської міської ради у встановленому законом порядку.  </w:t>
      </w:r>
    </w:p>
    <w:p w:rsidR="00FD7039" w:rsidRDefault="00FD7039" w:rsidP="00FD7039">
      <w:pPr>
        <w:pStyle w:val="af"/>
        <w:shd w:val="clear" w:color="auto" w:fill="FFFFFF"/>
        <w:spacing w:before="0" w:beforeAutospacing="0" w:after="0" w:afterAutospacing="0"/>
        <w:ind w:firstLine="567"/>
        <w:jc w:val="both"/>
        <w:rPr>
          <w:color w:val="000000"/>
          <w:sz w:val="28"/>
          <w:szCs w:val="28"/>
          <w:lang w:val="uk-UA"/>
        </w:rPr>
      </w:pPr>
    </w:p>
    <w:p w:rsidR="00FD7039" w:rsidRDefault="00FD7039" w:rsidP="00FD7039">
      <w:pPr>
        <w:pStyle w:val="af"/>
        <w:shd w:val="clear" w:color="auto" w:fill="FFFFFF"/>
        <w:spacing w:before="0" w:beforeAutospacing="0" w:after="0" w:afterAutospacing="0"/>
        <w:ind w:firstLine="567"/>
        <w:jc w:val="both"/>
        <w:rPr>
          <w:color w:val="000000"/>
          <w:sz w:val="28"/>
          <w:szCs w:val="28"/>
          <w:lang w:val="uk-UA"/>
        </w:rPr>
      </w:pPr>
    </w:p>
    <w:p w:rsidR="00FD7039" w:rsidRDefault="00FD7039" w:rsidP="00FD7039">
      <w:pPr>
        <w:pStyle w:val="af"/>
        <w:shd w:val="clear" w:color="auto" w:fill="FFFFFF"/>
        <w:spacing w:before="0" w:beforeAutospacing="0" w:after="0" w:afterAutospacing="0"/>
        <w:ind w:firstLine="567"/>
        <w:jc w:val="both"/>
        <w:rPr>
          <w:color w:val="000000"/>
          <w:sz w:val="28"/>
          <w:szCs w:val="28"/>
          <w:lang w:val="uk-UA"/>
        </w:rPr>
      </w:pPr>
    </w:p>
    <w:p w:rsidR="00FD7039" w:rsidRDefault="00FD7039" w:rsidP="00FD7039">
      <w:pPr>
        <w:pStyle w:val="100"/>
        <w:shd w:val="clear" w:color="auto" w:fill="auto"/>
        <w:spacing w:line="240" w:lineRule="auto"/>
        <w:rPr>
          <w:rFonts w:ascii="Times New Roman" w:hAnsi="Times New Roman" w:cs="Times New Roman"/>
          <w:b w:val="0"/>
          <w:sz w:val="28"/>
          <w:szCs w:val="28"/>
          <w:lang w:val="uk-UA"/>
        </w:rPr>
      </w:pPr>
      <w:r>
        <w:rPr>
          <w:rFonts w:ascii="Times New Roman" w:hAnsi="Times New Roman" w:cs="Times New Roman"/>
          <w:b w:val="0"/>
          <w:sz w:val="28"/>
          <w:szCs w:val="28"/>
          <w:lang w:val="uk-UA"/>
        </w:rPr>
        <w:t>Секретар ради</w:t>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r>
      <w:r>
        <w:rPr>
          <w:rFonts w:ascii="Times New Roman" w:hAnsi="Times New Roman" w:cs="Times New Roman"/>
          <w:b w:val="0"/>
          <w:sz w:val="28"/>
          <w:szCs w:val="28"/>
          <w:lang w:val="uk-UA"/>
        </w:rPr>
        <w:tab/>
        <w:t>Катерина ЄНІНА</w:t>
      </w:r>
    </w:p>
    <w:p w:rsidR="00A902E1" w:rsidRDefault="00A902E1" w:rsidP="00F0064F">
      <w:pPr>
        <w:jc w:val="both"/>
        <w:rPr>
          <w:sz w:val="28"/>
        </w:rPr>
      </w:pPr>
    </w:p>
    <w:sectPr w:rsidR="00A902E1">
      <w:headerReference w:type="default" r:id="rId11"/>
      <w:endnotePr>
        <w:numFmt w:val="decimal"/>
      </w:endnotePr>
      <w:pgSz w:w="11906" w:h="16838"/>
      <w:pgMar w:top="1134" w:right="567" w:bottom="1134" w:left="1701"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F10" w:rsidRDefault="00180F10" w:rsidP="00F03367">
      <w:r>
        <w:separator/>
      </w:r>
    </w:p>
  </w:endnote>
  <w:endnote w:type="continuationSeparator" w:id="0">
    <w:p w:rsidR="00180F10" w:rsidRDefault="00180F10" w:rsidP="00F0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F10" w:rsidRDefault="00180F10" w:rsidP="00F03367">
      <w:r>
        <w:separator/>
      </w:r>
    </w:p>
  </w:footnote>
  <w:footnote w:type="continuationSeparator" w:id="0">
    <w:p w:rsidR="00180F10" w:rsidRDefault="00180F10" w:rsidP="00F033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CC3" w:rsidRPr="00F81870" w:rsidRDefault="007D7CC3">
    <w:pPr>
      <w:pStyle w:val="a3"/>
      <w:jc w:val="center"/>
      <w:rPr>
        <w:sz w:val="22"/>
        <w:szCs w:val="22"/>
      </w:rPr>
    </w:pPr>
    <w:r w:rsidRPr="00F81870">
      <w:rPr>
        <w:sz w:val="22"/>
        <w:szCs w:val="22"/>
      </w:rPr>
      <w:fldChar w:fldCharType="begin"/>
    </w:r>
    <w:r w:rsidRPr="00F81870">
      <w:rPr>
        <w:sz w:val="22"/>
        <w:szCs w:val="22"/>
      </w:rPr>
      <w:instrText>PAGE   \* MERGEFORMAT</w:instrText>
    </w:r>
    <w:r w:rsidRPr="00F81870">
      <w:rPr>
        <w:sz w:val="22"/>
        <w:szCs w:val="22"/>
      </w:rPr>
      <w:fldChar w:fldCharType="separate"/>
    </w:r>
    <w:r w:rsidR="00F0064F">
      <w:rPr>
        <w:noProof/>
        <w:sz w:val="22"/>
        <w:szCs w:val="22"/>
      </w:rPr>
      <w:t>7</w:t>
    </w:r>
    <w:r w:rsidRPr="00F81870">
      <w:rPr>
        <w:sz w:val="22"/>
        <w:szCs w:val="22"/>
      </w:rPr>
      <w:fldChar w:fldCharType="end"/>
    </w:r>
  </w:p>
  <w:p w:rsidR="007D7CC3" w:rsidRPr="00F81870" w:rsidRDefault="007D7CC3" w:rsidP="00F81870">
    <w:pPr>
      <w:pStyle w:val="a3"/>
      <w:jc w:val="right"/>
      <w:rPr>
        <w:sz w:val="22"/>
        <w:szCs w:val="22"/>
        <w:lang w:val="uk-UA"/>
      </w:rPr>
    </w:pPr>
    <w:r w:rsidRPr="00F81870">
      <w:rPr>
        <w:sz w:val="22"/>
        <w:szCs w:val="22"/>
        <w:lang w:val="uk-UA"/>
      </w:rPr>
      <w:t>Продовження додатка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CC3" w:rsidRDefault="007D7CC3" w:rsidP="00331505">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099" w:rsidRDefault="00180F10">
    <w:pPr>
      <w:pStyle w:val="a3"/>
      <w:jc w:val="center"/>
      <w:rPr>
        <w:sz w:val="20"/>
      </w:rPr>
    </w:pPr>
    <w:r>
      <w:rPr>
        <w:sz w:val="20"/>
      </w:rPr>
      <w:fldChar w:fldCharType="begin"/>
    </w:r>
    <w:r>
      <w:rPr>
        <w:sz w:val="20"/>
      </w:rPr>
      <w:instrText xml:space="preserve"> PAGE   \* MERGEFORMAT </w:instrText>
    </w:r>
    <w:r>
      <w:rPr>
        <w:sz w:val="20"/>
      </w:rPr>
      <w:fldChar w:fldCharType="separate"/>
    </w:r>
    <w:r w:rsidR="00FD7039">
      <w:rPr>
        <w:noProof/>
        <w:sz w:val="20"/>
      </w:rPr>
      <w:t>6</w:t>
    </w:r>
    <w:r>
      <w:rPr>
        <w:sz w:val="20"/>
      </w:rPr>
      <w:fldChar w:fldCharType="end"/>
    </w:r>
  </w:p>
  <w:p w:rsidR="000A0099" w:rsidRDefault="00180F10">
    <w:pPr>
      <w:pStyle w:val="a3"/>
      <w:jc w:val="right"/>
      <w:rPr>
        <w:sz w:val="20"/>
        <w:lang w:val="uk-UA"/>
      </w:rPr>
    </w:pPr>
    <w:r>
      <w:rPr>
        <w:sz w:val="20"/>
        <w:lang w:val="uk-UA"/>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D65AE"/>
    <w:multiLevelType w:val="hybridMultilevel"/>
    <w:tmpl w:val="36CA490C"/>
    <w:lvl w:ilvl="0" w:tplc="85B4B688">
      <w:start w:val="1"/>
      <w:numFmt w:val="decimal"/>
      <w:suff w:val="space"/>
      <w:lvlText w:val="%1."/>
      <w:lvlJc w:val="left"/>
      <w:pPr>
        <w:ind w:firstLine="567"/>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
    <w:nsid w:val="0DB17D91"/>
    <w:multiLevelType w:val="multilevel"/>
    <w:tmpl w:val="992A6FE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EB13B6"/>
    <w:multiLevelType w:val="multilevel"/>
    <w:tmpl w:val="D4E2950A"/>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3">
    <w:nsid w:val="11379C92"/>
    <w:multiLevelType w:val="multilevel"/>
    <w:tmpl w:val="2E48D7C2"/>
    <w:lvl w:ilvl="0">
      <w:start w:val="1"/>
      <w:numFmt w:val="bullet"/>
      <w:lvlText w:val="–"/>
      <w:lvlJc w:val="left"/>
      <w:pPr>
        <w:ind w:left="78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4">
    <w:nsid w:val="18E66781"/>
    <w:multiLevelType w:val="multilevel"/>
    <w:tmpl w:val="E2B0FE1E"/>
    <w:lvl w:ilvl="0">
      <w:start w:val="3"/>
      <w:numFmt w:val="decimal"/>
      <w:lvlText w:val="%1."/>
      <w:lvlJc w:val="left"/>
      <w:pPr>
        <w:ind w:left="720" w:hanging="360"/>
      </w:pPr>
      <w:rPr>
        <w:rFonts w:hint="default"/>
      </w:rPr>
    </w:lvl>
    <w:lvl w:ilvl="1">
      <w:start w:val="1"/>
      <w:numFmt w:val="decimal"/>
      <w:isLgl/>
      <w:lvlText w:val="%1.%2."/>
      <w:lvlJc w:val="left"/>
      <w:pPr>
        <w:ind w:left="1000" w:hanging="432"/>
      </w:pPr>
      <w:rPr>
        <w:rFonts w:hint="default"/>
        <w:sz w:val="28"/>
        <w:lang w:val="ru-RU"/>
      </w:rPr>
    </w:lvl>
    <w:lvl w:ilvl="2">
      <w:start w:val="1"/>
      <w:numFmt w:val="decimal"/>
      <w:isLgl/>
      <w:lvlText w:val="%1.%2.%3."/>
      <w:lvlJc w:val="left"/>
      <w:pPr>
        <w:ind w:left="1496" w:hanging="720"/>
      </w:pPr>
      <w:rPr>
        <w:rFonts w:hint="default"/>
        <w:sz w:val="28"/>
      </w:rPr>
    </w:lvl>
    <w:lvl w:ilvl="3">
      <w:start w:val="1"/>
      <w:numFmt w:val="decimal"/>
      <w:isLgl/>
      <w:lvlText w:val="%1.%2.%3.%4."/>
      <w:lvlJc w:val="left"/>
      <w:pPr>
        <w:ind w:left="1704" w:hanging="720"/>
      </w:pPr>
      <w:rPr>
        <w:rFonts w:hint="default"/>
        <w:sz w:val="28"/>
      </w:rPr>
    </w:lvl>
    <w:lvl w:ilvl="4">
      <w:start w:val="1"/>
      <w:numFmt w:val="decimal"/>
      <w:isLgl/>
      <w:lvlText w:val="%1.%2.%3.%4.%5."/>
      <w:lvlJc w:val="left"/>
      <w:pPr>
        <w:ind w:left="2272" w:hanging="1080"/>
      </w:pPr>
      <w:rPr>
        <w:rFonts w:hint="default"/>
        <w:sz w:val="28"/>
      </w:rPr>
    </w:lvl>
    <w:lvl w:ilvl="5">
      <w:start w:val="1"/>
      <w:numFmt w:val="decimal"/>
      <w:isLgl/>
      <w:lvlText w:val="%1.%2.%3.%4.%5.%6."/>
      <w:lvlJc w:val="left"/>
      <w:pPr>
        <w:ind w:left="2480" w:hanging="1080"/>
      </w:pPr>
      <w:rPr>
        <w:rFonts w:hint="default"/>
        <w:sz w:val="28"/>
      </w:rPr>
    </w:lvl>
    <w:lvl w:ilvl="6">
      <w:start w:val="1"/>
      <w:numFmt w:val="decimal"/>
      <w:isLgl/>
      <w:lvlText w:val="%1.%2.%3.%4.%5.%6.%7."/>
      <w:lvlJc w:val="left"/>
      <w:pPr>
        <w:ind w:left="3048" w:hanging="1440"/>
      </w:pPr>
      <w:rPr>
        <w:rFonts w:hint="default"/>
        <w:sz w:val="28"/>
      </w:rPr>
    </w:lvl>
    <w:lvl w:ilvl="7">
      <w:start w:val="1"/>
      <w:numFmt w:val="decimal"/>
      <w:isLgl/>
      <w:lvlText w:val="%1.%2.%3.%4.%5.%6.%7.%8."/>
      <w:lvlJc w:val="left"/>
      <w:pPr>
        <w:ind w:left="3256" w:hanging="1440"/>
      </w:pPr>
      <w:rPr>
        <w:rFonts w:hint="default"/>
        <w:sz w:val="28"/>
      </w:rPr>
    </w:lvl>
    <w:lvl w:ilvl="8">
      <w:start w:val="1"/>
      <w:numFmt w:val="decimal"/>
      <w:isLgl/>
      <w:lvlText w:val="%1.%2.%3.%4.%5.%6.%7.%8.%9."/>
      <w:lvlJc w:val="left"/>
      <w:pPr>
        <w:ind w:left="3824" w:hanging="1800"/>
      </w:pPr>
      <w:rPr>
        <w:rFonts w:hint="default"/>
        <w:sz w:val="28"/>
      </w:rPr>
    </w:lvl>
  </w:abstractNum>
  <w:abstractNum w:abstractNumId="5">
    <w:nsid w:val="23035C80"/>
    <w:multiLevelType w:val="multilevel"/>
    <w:tmpl w:val="B8C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B4E989"/>
    <w:multiLevelType w:val="multilevel"/>
    <w:tmpl w:val="62D02044"/>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7">
    <w:nsid w:val="3008B080"/>
    <w:multiLevelType w:val="multilevel"/>
    <w:tmpl w:val="38C64B8A"/>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8">
    <w:nsid w:val="3CE739DB"/>
    <w:multiLevelType w:val="hybridMultilevel"/>
    <w:tmpl w:val="2744B48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23F2504"/>
    <w:multiLevelType w:val="multilevel"/>
    <w:tmpl w:val="32F428D4"/>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F61A93"/>
    <w:multiLevelType w:val="multilevel"/>
    <w:tmpl w:val="44E20B74"/>
    <w:lvl w:ilvl="0">
      <w:start w:val="2"/>
      <w:numFmt w:val="decimal"/>
      <w:lvlText w:val="%1"/>
      <w:lvlJc w:val="left"/>
      <w:pPr>
        <w:ind w:left="375" w:hanging="375"/>
      </w:pPr>
      <w:rPr>
        <w:rFonts w:hint="default"/>
      </w:rPr>
    </w:lvl>
    <w:lvl w:ilvl="1">
      <w:start w:val="3"/>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nsid w:val="4F0D503D"/>
    <w:multiLevelType w:val="multilevel"/>
    <w:tmpl w:val="2868898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2">
    <w:nsid w:val="60D0445F"/>
    <w:multiLevelType w:val="multilevel"/>
    <w:tmpl w:val="172AEF88"/>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13">
    <w:nsid w:val="63324E54"/>
    <w:multiLevelType w:val="hybridMultilevel"/>
    <w:tmpl w:val="CB726976"/>
    <w:lvl w:ilvl="0" w:tplc="57EEDF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75A63497"/>
    <w:multiLevelType w:val="hybridMultilevel"/>
    <w:tmpl w:val="4D04E264"/>
    <w:lvl w:ilvl="0" w:tplc="030E7C84">
      <w:start w:val="2"/>
      <w:numFmt w:val="bullet"/>
      <w:lvlText w:val="-"/>
      <w:lvlJc w:val="left"/>
      <w:pPr>
        <w:ind w:left="720" w:hanging="360"/>
      </w:pPr>
      <w:rPr>
        <w:rFonts w:ascii="Times New Roman" w:eastAsia="Times New Roman"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5">
    <w:nsid w:val="769EA839"/>
    <w:multiLevelType w:val="multilevel"/>
    <w:tmpl w:val="FF1EDAB6"/>
    <w:lvl w:ilvl="0">
      <w:start w:val="1"/>
      <w:numFmt w:val="bullet"/>
      <w:lvlText w:val="–"/>
      <w:lvlJc w:val="left"/>
      <w:pPr>
        <w:ind w:left="1984" w:hanging="360"/>
      </w:pPr>
      <w:rPr>
        <w:rFonts w:ascii="Arial" w:eastAsia="Arial" w:hAnsi="Arial" w:cs="Arial" w:hint="default"/>
      </w:rPr>
    </w:lvl>
    <w:lvl w:ilvl="1">
      <w:start w:val="1"/>
      <w:numFmt w:val="bullet"/>
      <w:lvlText w:val="o"/>
      <w:lvlJc w:val="left"/>
      <w:pPr>
        <w:ind w:left="2704" w:hanging="360"/>
      </w:pPr>
      <w:rPr>
        <w:rFonts w:ascii="Courier New" w:eastAsia="Courier New" w:hAnsi="Courier New" w:cs="Courier New" w:hint="default"/>
      </w:rPr>
    </w:lvl>
    <w:lvl w:ilvl="2">
      <w:start w:val="1"/>
      <w:numFmt w:val="bullet"/>
      <w:lvlText w:val="§"/>
      <w:lvlJc w:val="left"/>
      <w:pPr>
        <w:ind w:left="3424" w:hanging="360"/>
      </w:pPr>
      <w:rPr>
        <w:rFonts w:ascii="Wingdings" w:eastAsia="Wingdings" w:hAnsi="Wingdings" w:cs="Wingdings" w:hint="default"/>
      </w:rPr>
    </w:lvl>
    <w:lvl w:ilvl="3">
      <w:start w:val="1"/>
      <w:numFmt w:val="bullet"/>
      <w:lvlText w:val="·"/>
      <w:lvlJc w:val="left"/>
      <w:pPr>
        <w:ind w:left="4144" w:hanging="360"/>
      </w:pPr>
      <w:rPr>
        <w:rFonts w:ascii="Symbol" w:eastAsia="Symbol" w:hAnsi="Symbol" w:cs="Symbol" w:hint="default"/>
      </w:rPr>
    </w:lvl>
    <w:lvl w:ilvl="4">
      <w:start w:val="1"/>
      <w:numFmt w:val="bullet"/>
      <w:lvlText w:val="o"/>
      <w:lvlJc w:val="left"/>
      <w:pPr>
        <w:ind w:left="4864" w:hanging="360"/>
      </w:pPr>
      <w:rPr>
        <w:rFonts w:ascii="Courier New" w:eastAsia="Courier New" w:hAnsi="Courier New" w:cs="Courier New" w:hint="default"/>
      </w:rPr>
    </w:lvl>
    <w:lvl w:ilvl="5">
      <w:start w:val="1"/>
      <w:numFmt w:val="bullet"/>
      <w:lvlText w:val="§"/>
      <w:lvlJc w:val="left"/>
      <w:pPr>
        <w:ind w:left="5584" w:hanging="360"/>
      </w:pPr>
      <w:rPr>
        <w:rFonts w:ascii="Wingdings" w:eastAsia="Wingdings" w:hAnsi="Wingdings" w:cs="Wingdings" w:hint="default"/>
      </w:rPr>
    </w:lvl>
    <w:lvl w:ilvl="6">
      <w:start w:val="1"/>
      <w:numFmt w:val="bullet"/>
      <w:lvlText w:val="·"/>
      <w:lvlJc w:val="left"/>
      <w:pPr>
        <w:ind w:left="6304" w:hanging="360"/>
      </w:pPr>
      <w:rPr>
        <w:rFonts w:ascii="Symbol" w:eastAsia="Symbol" w:hAnsi="Symbol" w:cs="Symbol" w:hint="default"/>
      </w:rPr>
    </w:lvl>
    <w:lvl w:ilvl="7">
      <w:start w:val="1"/>
      <w:numFmt w:val="bullet"/>
      <w:lvlText w:val="o"/>
      <w:lvlJc w:val="left"/>
      <w:pPr>
        <w:ind w:left="7024" w:hanging="360"/>
      </w:pPr>
      <w:rPr>
        <w:rFonts w:ascii="Courier New" w:eastAsia="Courier New" w:hAnsi="Courier New" w:cs="Courier New" w:hint="default"/>
      </w:rPr>
    </w:lvl>
    <w:lvl w:ilvl="8">
      <w:start w:val="1"/>
      <w:numFmt w:val="bullet"/>
      <w:lvlText w:val="§"/>
      <w:lvlJc w:val="left"/>
      <w:pPr>
        <w:ind w:left="7744" w:hanging="360"/>
      </w:pPr>
      <w:rPr>
        <w:rFonts w:ascii="Wingdings" w:eastAsia="Wingdings" w:hAnsi="Wingdings" w:cs="Wingdings" w:hint="default"/>
      </w:rPr>
    </w:lvl>
  </w:abstractNum>
  <w:abstractNum w:abstractNumId="16">
    <w:nsid w:val="77138F6D"/>
    <w:multiLevelType w:val="multilevel"/>
    <w:tmpl w:val="B294824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0"/>
  </w:num>
  <w:num w:numId="2">
    <w:abstractNumId w:val="8"/>
  </w:num>
  <w:num w:numId="3">
    <w:abstractNumId w:val="13"/>
  </w:num>
  <w:num w:numId="4">
    <w:abstractNumId w:val="14"/>
  </w:num>
  <w:num w:numId="5">
    <w:abstractNumId w:val="4"/>
  </w:num>
  <w:num w:numId="6">
    <w:abstractNumId w:val="10"/>
  </w:num>
  <w:num w:numId="7">
    <w:abstractNumId w:val="5"/>
  </w:num>
  <w:num w:numId="8">
    <w:abstractNumId w:val="1"/>
  </w:num>
  <w:num w:numId="9">
    <w:abstractNumId w:val="9"/>
  </w:num>
  <w:num w:numId="10">
    <w:abstractNumId w:val="15"/>
  </w:num>
  <w:num w:numId="11">
    <w:abstractNumId w:val="12"/>
  </w:num>
  <w:num w:numId="12">
    <w:abstractNumId w:val="2"/>
  </w:num>
  <w:num w:numId="13">
    <w:abstractNumId w:val="7"/>
  </w:num>
  <w:num w:numId="14">
    <w:abstractNumId w:val="6"/>
  </w:num>
  <w:num w:numId="15">
    <w:abstractNumId w:val="3"/>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D1"/>
    <w:rsid w:val="00001734"/>
    <w:rsid w:val="000025D0"/>
    <w:rsid w:val="00003138"/>
    <w:rsid w:val="00006448"/>
    <w:rsid w:val="00012A79"/>
    <w:rsid w:val="00015A9E"/>
    <w:rsid w:val="00020D9C"/>
    <w:rsid w:val="000327C2"/>
    <w:rsid w:val="0004194A"/>
    <w:rsid w:val="0004508F"/>
    <w:rsid w:val="000531D7"/>
    <w:rsid w:val="00054176"/>
    <w:rsid w:val="000558FA"/>
    <w:rsid w:val="0005683B"/>
    <w:rsid w:val="00057B24"/>
    <w:rsid w:val="0006094A"/>
    <w:rsid w:val="00060E1F"/>
    <w:rsid w:val="00065C09"/>
    <w:rsid w:val="00067B4C"/>
    <w:rsid w:val="00075797"/>
    <w:rsid w:val="00086FDB"/>
    <w:rsid w:val="000936AE"/>
    <w:rsid w:val="00096008"/>
    <w:rsid w:val="000960A7"/>
    <w:rsid w:val="00097719"/>
    <w:rsid w:val="000A07A7"/>
    <w:rsid w:val="000A748B"/>
    <w:rsid w:val="000B0E31"/>
    <w:rsid w:val="000B0F6B"/>
    <w:rsid w:val="000B3718"/>
    <w:rsid w:val="000B43BD"/>
    <w:rsid w:val="000B6FC3"/>
    <w:rsid w:val="000D2875"/>
    <w:rsid w:val="000D2E35"/>
    <w:rsid w:val="000E0173"/>
    <w:rsid w:val="000E15BB"/>
    <w:rsid w:val="000E1A77"/>
    <w:rsid w:val="000F432A"/>
    <w:rsid w:val="000F5DC9"/>
    <w:rsid w:val="000F691B"/>
    <w:rsid w:val="00103FCC"/>
    <w:rsid w:val="00111B3D"/>
    <w:rsid w:val="00112DD2"/>
    <w:rsid w:val="001200AE"/>
    <w:rsid w:val="00121AAF"/>
    <w:rsid w:val="00126903"/>
    <w:rsid w:val="001429B0"/>
    <w:rsid w:val="001441D0"/>
    <w:rsid w:val="00145C12"/>
    <w:rsid w:val="00151355"/>
    <w:rsid w:val="00151596"/>
    <w:rsid w:val="001524EC"/>
    <w:rsid w:val="00154526"/>
    <w:rsid w:val="001635B9"/>
    <w:rsid w:val="00170C45"/>
    <w:rsid w:val="00175A0F"/>
    <w:rsid w:val="00176160"/>
    <w:rsid w:val="00180F10"/>
    <w:rsid w:val="00183CC8"/>
    <w:rsid w:val="00184FE1"/>
    <w:rsid w:val="0019001E"/>
    <w:rsid w:val="001900CA"/>
    <w:rsid w:val="00192FE6"/>
    <w:rsid w:val="00194EB7"/>
    <w:rsid w:val="00195002"/>
    <w:rsid w:val="00195A87"/>
    <w:rsid w:val="001A15CD"/>
    <w:rsid w:val="001A3532"/>
    <w:rsid w:val="001B2027"/>
    <w:rsid w:val="001C4BDF"/>
    <w:rsid w:val="001C75EF"/>
    <w:rsid w:val="001D74CC"/>
    <w:rsid w:val="001E24A7"/>
    <w:rsid w:val="001E2A48"/>
    <w:rsid w:val="001E6362"/>
    <w:rsid w:val="001F1494"/>
    <w:rsid w:val="001F1601"/>
    <w:rsid w:val="001F2636"/>
    <w:rsid w:val="001F7600"/>
    <w:rsid w:val="00200489"/>
    <w:rsid w:val="00200768"/>
    <w:rsid w:val="00204063"/>
    <w:rsid w:val="002050AC"/>
    <w:rsid w:val="00207859"/>
    <w:rsid w:val="00220327"/>
    <w:rsid w:val="00226942"/>
    <w:rsid w:val="0023260E"/>
    <w:rsid w:val="002339C2"/>
    <w:rsid w:val="00233ED6"/>
    <w:rsid w:val="002440C0"/>
    <w:rsid w:val="0024786F"/>
    <w:rsid w:val="002522CA"/>
    <w:rsid w:val="00257851"/>
    <w:rsid w:val="00264E7D"/>
    <w:rsid w:val="002724F1"/>
    <w:rsid w:val="00273024"/>
    <w:rsid w:val="00277F3A"/>
    <w:rsid w:val="00283A2F"/>
    <w:rsid w:val="00292492"/>
    <w:rsid w:val="00294546"/>
    <w:rsid w:val="00297CF7"/>
    <w:rsid w:val="002A100E"/>
    <w:rsid w:val="002B418B"/>
    <w:rsid w:val="002B4AFF"/>
    <w:rsid w:val="002B58B7"/>
    <w:rsid w:val="002C0064"/>
    <w:rsid w:val="002C2E27"/>
    <w:rsid w:val="002C2FE5"/>
    <w:rsid w:val="002C75AF"/>
    <w:rsid w:val="002C7D76"/>
    <w:rsid w:val="002E7606"/>
    <w:rsid w:val="002E783C"/>
    <w:rsid w:val="002F2B94"/>
    <w:rsid w:val="002F395D"/>
    <w:rsid w:val="00302EB6"/>
    <w:rsid w:val="00312FD5"/>
    <w:rsid w:val="00313258"/>
    <w:rsid w:val="003132B8"/>
    <w:rsid w:val="00313456"/>
    <w:rsid w:val="00321E08"/>
    <w:rsid w:val="00325EBF"/>
    <w:rsid w:val="0032752C"/>
    <w:rsid w:val="00331505"/>
    <w:rsid w:val="00334988"/>
    <w:rsid w:val="00334FEA"/>
    <w:rsid w:val="00335052"/>
    <w:rsid w:val="003360BA"/>
    <w:rsid w:val="003366C8"/>
    <w:rsid w:val="003405CA"/>
    <w:rsid w:val="00342A69"/>
    <w:rsid w:val="00354F6C"/>
    <w:rsid w:val="00355F73"/>
    <w:rsid w:val="00366033"/>
    <w:rsid w:val="00370DEE"/>
    <w:rsid w:val="003712CD"/>
    <w:rsid w:val="003735D1"/>
    <w:rsid w:val="00376B0A"/>
    <w:rsid w:val="00376D34"/>
    <w:rsid w:val="003807A7"/>
    <w:rsid w:val="00381CFD"/>
    <w:rsid w:val="00384834"/>
    <w:rsid w:val="00384C88"/>
    <w:rsid w:val="00385024"/>
    <w:rsid w:val="003853F3"/>
    <w:rsid w:val="00392E22"/>
    <w:rsid w:val="003933A8"/>
    <w:rsid w:val="003949BD"/>
    <w:rsid w:val="00394D60"/>
    <w:rsid w:val="00395593"/>
    <w:rsid w:val="0039603C"/>
    <w:rsid w:val="003A1B01"/>
    <w:rsid w:val="003A6603"/>
    <w:rsid w:val="003A71FC"/>
    <w:rsid w:val="003B1983"/>
    <w:rsid w:val="003B21A7"/>
    <w:rsid w:val="003B4A27"/>
    <w:rsid w:val="003C00F4"/>
    <w:rsid w:val="003C1BD2"/>
    <w:rsid w:val="003C4950"/>
    <w:rsid w:val="003C4F9F"/>
    <w:rsid w:val="003D1444"/>
    <w:rsid w:val="003D2008"/>
    <w:rsid w:val="003D3ED9"/>
    <w:rsid w:val="003D4368"/>
    <w:rsid w:val="003E0706"/>
    <w:rsid w:val="003E1197"/>
    <w:rsid w:val="003E2EF4"/>
    <w:rsid w:val="003E4B55"/>
    <w:rsid w:val="003E675F"/>
    <w:rsid w:val="003F02FB"/>
    <w:rsid w:val="003F239F"/>
    <w:rsid w:val="003F6094"/>
    <w:rsid w:val="003F62A4"/>
    <w:rsid w:val="003F64F2"/>
    <w:rsid w:val="003F7EDF"/>
    <w:rsid w:val="00402781"/>
    <w:rsid w:val="004034B7"/>
    <w:rsid w:val="00404F38"/>
    <w:rsid w:val="00405924"/>
    <w:rsid w:val="00407068"/>
    <w:rsid w:val="00407B8C"/>
    <w:rsid w:val="00416302"/>
    <w:rsid w:val="004166FD"/>
    <w:rsid w:val="00417C59"/>
    <w:rsid w:val="00420834"/>
    <w:rsid w:val="004313D3"/>
    <w:rsid w:val="00431E67"/>
    <w:rsid w:val="00445832"/>
    <w:rsid w:val="00464C17"/>
    <w:rsid w:val="004661A1"/>
    <w:rsid w:val="00472EEA"/>
    <w:rsid w:val="00473ADB"/>
    <w:rsid w:val="0048119A"/>
    <w:rsid w:val="00484C1C"/>
    <w:rsid w:val="00492EB4"/>
    <w:rsid w:val="004932DE"/>
    <w:rsid w:val="004946DB"/>
    <w:rsid w:val="0049671F"/>
    <w:rsid w:val="004B2798"/>
    <w:rsid w:val="004B5E22"/>
    <w:rsid w:val="004B6E67"/>
    <w:rsid w:val="004C0D66"/>
    <w:rsid w:val="004D0915"/>
    <w:rsid w:val="004D1629"/>
    <w:rsid w:val="004D383A"/>
    <w:rsid w:val="004D3FA0"/>
    <w:rsid w:val="004E38FD"/>
    <w:rsid w:val="004E58C7"/>
    <w:rsid w:val="004F3F2B"/>
    <w:rsid w:val="004F664E"/>
    <w:rsid w:val="004F69E4"/>
    <w:rsid w:val="005030A9"/>
    <w:rsid w:val="00520F9D"/>
    <w:rsid w:val="005238C0"/>
    <w:rsid w:val="00527A78"/>
    <w:rsid w:val="00527FC9"/>
    <w:rsid w:val="00535602"/>
    <w:rsid w:val="00540761"/>
    <w:rsid w:val="00541522"/>
    <w:rsid w:val="0054756F"/>
    <w:rsid w:val="00552A90"/>
    <w:rsid w:val="00552C72"/>
    <w:rsid w:val="00557BE2"/>
    <w:rsid w:val="0056095C"/>
    <w:rsid w:val="00560FAF"/>
    <w:rsid w:val="0056502F"/>
    <w:rsid w:val="00565D30"/>
    <w:rsid w:val="0057064A"/>
    <w:rsid w:val="005716B4"/>
    <w:rsid w:val="00582B75"/>
    <w:rsid w:val="005901AD"/>
    <w:rsid w:val="0059173C"/>
    <w:rsid w:val="00591999"/>
    <w:rsid w:val="0059703A"/>
    <w:rsid w:val="00597E81"/>
    <w:rsid w:val="005A06BF"/>
    <w:rsid w:val="005A2171"/>
    <w:rsid w:val="005A37D1"/>
    <w:rsid w:val="005B0D29"/>
    <w:rsid w:val="005B1CC2"/>
    <w:rsid w:val="005B2627"/>
    <w:rsid w:val="005B2933"/>
    <w:rsid w:val="005B4549"/>
    <w:rsid w:val="005D4838"/>
    <w:rsid w:val="005D52F6"/>
    <w:rsid w:val="005E2345"/>
    <w:rsid w:val="005E5C5D"/>
    <w:rsid w:val="005F1129"/>
    <w:rsid w:val="005F2F87"/>
    <w:rsid w:val="00607A79"/>
    <w:rsid w:val="006111A3"/>
    <w:rsid w:val="00612156"/>
    <w:rsid w:val="00613EF2"/>
    <w:rsid w:val="0062143E"/>
    <w:rsid w:val="00623565"/>
    <w:rsid w:val="00623FF9"/>
    <w:rsid w:val="0063550B"/>
    <w:rsid w:val="00636142"/>
    <w:rsid w:val="0064117B"/>
    <w:rsid w:val="0064554E"/>
    <w:rsid w:val="00645BD3"/>
    <w:rsid w:val="00651FB5"/>
    <w:rsid w:val="00656644"/>
    <w:rsid w:val="00663257"/>
    <w:rsid w:val="00670707"/>
    <w:rsid w:val="00671AB5"/>
    <w:rsid w:val="00671BC8"/>
    <w:rsid w:val="006747B2"/>
    <w:rsid w:val="00674FF5"/>
    <w:rsid w:val="006756EA"/>
    <w:rsid w:val="00676235"/>
    <w:rsid w:val="006828D2"/>
    <w:rsid w:val="006843B8"/>
    <w:rsid w:val="00685253"/>
    <w:rsid w:val="006875E3"/>
    <w:rsid w:val="00690DBA"/>
    <w:rsid w:val="0069108A"/>
    <w:rsid w:val="006928FB"/>
    <w:rsid w:val="006929F2"/>
    <w:rsid w:val="00694E47"/>
    <w:rsid w:val="00697AD2"/>
    <w:rsid w:val="006A16E0"/>
    <w:rsid w:val="006A35A1"/>
    <w:rsid w:val="006A36A9"/>
    <w:rsid w:val="006A608F"/>
    <w:rsid w:val="006A73D3"/>
    <w:rsid w:val="006B11F9"/>
    <w:rsid w:val="006B5A2E"/>
    <w:rsid w:val="006C45A7"/>
    <w:rsid w:val="006C624B"/>
    <w:rsid w:val="006E1E32"/>
    <w:rsid w:val="006E2D57"/>
    <w:rsid w:val="006E5CF5"/>
    <w:rsid w:val="006E74C0"/>
    <w:rsid w:val="006F4F83"/>
    <w:rsid w:val="00702B1F"/>
    <w:rsid w:val="00713332"/>
    <w:rsid w:val="00715F37"/>
    <w:rsid w:val="0071645B"/>
    <w:rsid w:val="00722946"/>
    <w:rsid w:val="0072595B"/>
    <w:rsid w:val="00725E15"/>
    <w:rsid w:val="00726D89"/>
    <w:rsid w:val="00732402"/>
    <w:rsid w:val="00733FBA"/>
    <w:rsid w:val="00736480"/>
    <w:rsid w:val="007432C3"/>
    <w:rsid w:val="00744BCE"/>
    <w:rsid w:val="00746F6A"/>
    <w:rsid w:val="007525C2"/>
    <w:rsid w:val="0075771C"/>
    <w:rsid w:val="007622D3"/>
    <w:rsid w:val="00763827"/>
    <w:rsid w:val="007644E1"/>
    <w:rsid w:val="0076535F"/>
    <w:rsid w:val="00773594"/>
    <w:rsid w:val="0078073A"/>
    <w:rsid w:val="007837E4"/>
    <w:rsid w:val="00783923"/>
    <w:rsid w:val="00785F2B"/>
    <w:rsid w:val="00786765"/>
    <w:rsid w:val="00787018"/>
    <w:rsid w:val="007870E5"/>
    <w:rsid w:val="00791B71"/>
    <w:rsid w:val="00793FFE"/>
    <w:rsid w:val="007B0872"/>
    <w:rsid w:val="007B11FC"/>
    <w:rsid w:val="007B2172"/>
    <w:rsid w:val="007B58AD"/>
    <w:rsid w:val="007B7416"/>
    <w:rsid w:val="007C3ABE"/>
    <w:rsid w:val="007D6F30"/>
    <w:rsid w:val="007D7CC3"/>
    <w:rsid w:val="007E3076"/>
    <w:rsid w:val="007E62D1"/>
    <w:rsid w:val="007F29E0"/>
    <w:rsid w:val="007F44C2"/>
    <w:rsid w:val="007F462E"/>
    <w:rsid w:val="007F46E2"/>
    <w:rsid w:val="007F4713"/>
    <w:rsid w:val="007F58B1"/>
    <w:rsid w:val="007F7E2F"/>
    <w:rsid w:val="008109E5"/>
    <w:rsid w:val="008113A8"/>
    <w:rsid w:val="00813029"/>
    <w:rsid w:val="008133B1"/>
    <w:rsid w:val="00813B89"/>
    <w:rsid w:val="00820E65"/>
    <w:rsid w:val="008269C3"/>
    <w:rsid w:val="00831FBF"/>
    <w:rsid w:val="00834608"/>
    <w:rsid w:val="0083711E"/>
    <w:rsid w:val="00840F9C"/>
    <w:rsid w:val="00841F40"/>
    <w:rsid w:val="008476DA"/>
    <w:rsid w:val="008508D1"/>
    <w:rsid w:val="00861B79"/>
    <w:rsid w:val="0086463E"/>
    <w:rsid w:val="0086479E"/>
    <w:rsid w:val="008673A7"/>
    <w:rsid w:val="00870381"/>
    <w:rsid w:val="0087332B"/>
    <w:rsid w:val="00874DF9"/>
    <w:rsid w:val="00881331"/>
    <w:rsid w:val="00890418"/>
    <w:rsid w:val="008922D6"/>
    <w:rsid w:val="00893360"/>
    <w:rsid w:val="00895D1F"/>
    <w:rsid w:val="008A1E38"/>
    <w:rsid w:val="008A67A7"/>
    <w:rsid w:val="008B116D"/>
    <w:rsid w:val="008B2183"/>
    <w:rsid w:val="008B4540"/>
    <w:rsid w:val="008B6844"/>
    <w:rsid w:val="008C11DD"/>
    <w:rsid w:val="008C2AF9"/>
    <w:rsid w:val="008C3DD8"/>
    <w:rsid w:val="008C5350"/>
    <w:rsid w:val="008D020C"/>
    <w:rsid w:val="008D1249"/>
    <w:rsid w:val="008D623B"/>
    <w:rsid w:val="008F103D"/>
    <w:rsid w:val="008F4798"/>
    <w:rsid w:val="009023BA"/>
    <w:rsid w:val="00904C11"/>
    <w:rsid w:val="009067D4"/>
    <w:rsid w:val="009074FC"/>
    <w:rsid w:val="00913564"/>
    <w:rsid w:val="0091534F"/>
    <w:rsid w:val="00915522"/>
    <w:rsid w:val="00917D36"/>
    <w:rsid w:val="00923443"/>
    <w:rsid w:val="00925F97"/>
    <w:rsid w:val="009319E6"/>
    <w:rsid w:val="0094756D"/>
    <w:rsid w:val="0094787E"/>
    <w:rsid w:val="00947FAD"/>
    <w:rsid w:val="00950AFC"/>
    <w:rsid w:val="00952CB6"/>
    <w:rsid w:val="009553C2"/>
    <w:rsid w:val="009650AB"/>
    <w:rsid w:val="009704C5"/>
    <w:rsid w:val="00971998"/>
    <w:rsid w:val="009814D8"/>
    <w:rsid w:val="00986079"/>
    <w:rsid w:val="00995BA2"/>
    <w:rsid w:val="009A1C04"/>
    <w:rsid w:val="009B384B"/>
    <w:rsid w:val="009B708B"/>
    <w:rsid w:val="009B7350"/>
    <w:rsid w:val="009D4B62"/>
    <w:rsid w:val="009E1DEA"/>
    <w:rsid w:val="009E5B54"/>
    <w:rsid w:val="009E7340"/>
    <w:rsid w:val="009E7A95"/>
    <w:rsid w:val="009F00A9"/>
    <w:rsid w:val="00A002B1"/>
    <w:rsid w:val="00A030FA"/>
    <w:rsid w:val="00A0464E"/>
    <w:rsid w:val="00A05DD2"/>
    <w:rsid w:val="00A0648C"/>
    <w:rsid w:val="00A11427"/>
    <w:rsid w:val="00A1533C"/>
    <w:rsid w:val="00A165FC"/>
    <w:rsid w:val="00A1759E"/>
    <w:rsid w:val="00A3350D"/>
    <w:rsid w:val="00A36709"/>
    <w:rsid w:val="00A45DBD"/>
    <w:rsid w:val="00A52A58"/>
    <w:rsid w:val="00A56220"/>
    <w:rsid w:val="00A63B33"/>
    <w:rsid w:val="00A65219"/>
    <w:rsid w:val="00A70EEF"/>
    <w:rsid w:val="00A71053"/>
    <w:rsid w:val="00A7304C"/>
    <w:rsid w:val="00A77053"/>
    <w:rsid w:val="00A8255B"/>
    <w:rsid w:val="00A870F7"/>
    <w:rsid w:val="00A87D24"/>
    <w:rsid w:val="00A902E1"/>
    <w:rsid w:val="00A9047D"/>
    <w:rsid w:val="00AA1903"/>
    <w:rsid w:val="00AA3150"/>
    <w:rsid w:val="00AA4387"/>
    <w:rsid w:val="00AB24C8"/>
    <w:rsid w:val="00AB385F"/>
    <w:rsid w:val="00AC54A6"/>
    <w:rsid w:val="00AC5796"/>
    <w:rsid w:val="00AC5B70"/>
    <w:rsid w:val="00AD2088"/>
    <w:rsid w:val="00AD4732"/>
    <w:rsid w:val="00AE3B43"/>
    <w:rsid w:val="00AE3EB8"/>
    <w:rsid w:val="00AE4DC3"/>
    <w:rsid w:val="00AF2525"/>
    <w:rsid w:val="00AF28B9"/>
    <w:rsid w:val="00AF4C7C"/>
    <w:rsid w:val="00AF78E5"/>
    <w:rsid w:val="00B012DD"/>
    <w:rsid w:val="00B02683"/>
    <w:rsid w:val="00B04048"/>
    <w:rsid w:val="00B064A2"/>
    <w:rsid w:val="00B06C5F"/>
    <w:rsid w:val="00B10155"/>
    <w:rsid w:val="00B162F6"/>
    <w:rsid w:val="00B2011A"/>
    <w:rsid w:val="00B21482"/>
    <w:rsid w:val="00B22DB4"/>
    <w:rsid w:val="00B2463F"/>
    <w:rsid w:val="00B31467"/>
    <w:rsid w:val="00B32517"/>
    <w:rsid w:val="00B35D04"/>
    <w:rsid w:val="00B373DC"/>
    <w:rsid w:val="00B378AE"/>
    <w:rsid w:val="00B4033D"/>
    <w:rsid w:val="00B57A87"/>
    <w:rsid w:val="00B67E86"/>
    <w:rsid w:val="00B7109B"/>
    <w:rsid w:val="00B72293"/>
    <w:rsid w:val="00B76985"/>
    <w:rsid w:val="00B76F8C"/>
    <w:rsid w:val="00B80452"/>
    <w:rsid w:val="00B84202"/>
    <w:rsid w:val="00B85BCB"/>
    <w:rsid w:val="00B86961"/>
    <w:rsid w:val="00B93326"/>
    <w:rsid w:val="00B937B3"/>
    <w:rsid w:val="00B97CAF"/>
    <w:rsid w:val="00BA1B4C"/>
    <w:rsid w:val="00BB0673"/>
    <w:rsid w:val="00BB0D46"/>
    <w:rsid w:val="00BB18CD"/>
    <w:rsid w:val="00BB5137"/>
    <w:rsid w:val="00BC21E9"/>
    <w:rsid w:val="00BC5F7C"/>
    <w:rsid w:val="00BC74D4"/>
    <w:rsid w:val="00BD06BC"/>
    <w:rsid w:val="00BD0DEF"/>
    <w:rsid w:val="00BD168E"/>
    <w:rsid w:val="00BE046D"/>
    <w:rsid w:val="00BE2FA0"/>
    <w:rsid w:val="00BE6663"/>
    <w:rsid w:val="00BE6883"/>
    <w:rsid w:val="00BF1913"/>
    <w:rsid w:val="00BF1B09"/>
    <w:rsid w:val="00BF34DD"/>
    <w:rsid w:val="00BF374E"/>
    <w:rsid w:val="00BF3834"/>
    <w:rsid w:val="00BF5D4B"/>
    <w:rsid w:val="00BF739E"/>
    <w:rsid w:val="00BF7A10"/>
    <w:rsid w:val="00BF7F49"/>
    <w:rsid w:val="00C0184F"/>
    <w:rsid w:val="00C02A03"/>
    <w:rsid w:val="00C0354C"/>
    <w:rsid w:val="00C0645B"/>
    <w:rsid w:val="00C12615"/>
    <w:rsid w:val="00C168E2"/>
    <w:rsid w:val="00C174ED"/>
    <w:rsid w:val="00C175FD"/>
    <w:rsid w:val="00C21DC3"/>
    <w:rsid w:val="00C23551"/>
    <w:rsid w:val="00C2690B"/>
    <w:rsid w:val="00C31336"/>
    <w:rsid w:val="00C343B7"/>
    <w:rsid w:val="00C40EF2"/>
    <w:rsid w:val="00C40F18"/>
    <w:rsid w:val="00C44450"/>
    <w:rsid w:val="00C45477"/>
    <w:rsid w:val="00C45828"/>
    <w:rsid w:val="00C50185"/>
    <w:rsid w:val="00C53D93"/>
    <w:rsid w:val="00C555BE"/>
    <w:rsid w:val="00C566F4"/>
    <w:rsid w:val="00C6165C"/>
    <w:rsid w:val="00C65BD1"/>
    <w:rsid w:val="00C66AE2"/>
    <w:rsid w:val="00C67F0F"/>
    <w:rsid w:val="00C736C3"/>
    <w:rsid w:val="00C74183"/>
    <w:rsid w:val="00C74EA4"/>
    <w:rsid w:val="00C772FD"/>
    <w:rsid w:val="00C81384"/>
    <w:rsid w:val="00C8583D"/>
    <w:rsid w:val="00C87BD9"/>
    <w:rsid w:val="00C90AB3"/>
    <w:rsid w:val="00C91C83"/>
    <w:rsid w:val="00C951D7"/>
    <w:rsid w:val="00C9767B"/>
    <w:rsid w:val="00CA300D"/>
    <w:rsid w:val="00CA3336"/>
    <w:rsid w:val="00CB0DEE"/>
    <w:rsid w:val="00CB5399"/>
    <w:rsid w:val="00CB6D77"/>
    <w:rsid w:val="00CC212F"/>
    <w:rsid w:val="00CC591B"/>
    <w:rsid w:val="00CD155F"/>
    <w:rsid w:val="00CD4E0F"/>
    <w:rsid w:val="00CE08C9"/>
    <w:rsid w:val="00CE2379"/>
    <w:rsid w:val="00CE28AB"/>
    <w:rsid w:val="00CE4C2B"/>
    <w:rsid w:val="00CE6198"/>
    <w:rsid w:val="00CF0B74"/>
    <w:rsid w:val="00CF4859"/>
    <w:rsid w:val="00D04161"/>
    <w:rsid w:val="00D1022B"/>
    <w:rsid w:val="00D11266"/>
    <w:rsid w:val="00D1198B"/>
    <w:rsid w:val="00D12E0D"/>
    <w:rsid w:val="00D21E75"/>
    <w:rsid w:val="00D24F1D"/>
    <w:rsid w:val="00D26494"/>
    <w:rsid w:val="00D27984"/>
    <w:rsid w:val="00D349C5"/>
    <w:rsid w:val="00D4193F"/>
    <w:rsid w:val="00D45CC1"/>
    <w:rsid w:val="00D50DEF"/>
    <w:rsid w:val="00D531EB"/>
    <w:rsid w:val="00D54C8A"/>
    <w:rsid w:val="00D61CF7"/>
    <w:rsid w:val="00D77D10"/>
    <w:rsid w:val="00D77DD4"/>
    <w:rsid w:val="00D82B10"/>
    <w:rsid w:val="00D8336B"/>
    <w:rsid w:val="00D851C0"/>
    <w:rsid w:val="00D87A53"/>
    <w:rsid w:val="00D902C2"/>
    <w:rsid w:val="00D928C7"/>
    <w:rsid w:val="00DA15F0"/>
    <w:rsid w:val="00DA4EFB"/>
    <w:rsid w:val="00DB03CA"/>
    <w:rsid w:val="00DB4855"/>
    <w:rsid w:val="00DB5F65"/>
    <w:rsid w:val="00DC10F1"/>
    <w:rsid w:val="00DC3D40"/>
    <w:rsid w:val="00DC4605"/>
    <w:rsid w:val="00DC58FF"/>
    <w:rsid w:val="00DC67B5"/>
    <w:rsid w:val="00DC68AA"/>
    <w:rsid w:val="00DC7B27"/>
    <w:rsid w:val="00DC7DC3"/>
    <w:rsid w:val="00DD16EE"/>
    <w:rsid w:val="00DD5E17"/>
    <w:rsid w:val="00DE6BB3"/>
    <w:rsid w:val="00DE7068"/>
    <w:rsid w:val="00DF0091"/>
    <w:rsid w:val="00DF4AB0"/>
    <w:rsid w:val="00E03023"/>
    <w:rsid w:val="00E047E0"/>
    <w:rsid w:val="00E04816"/>
    <w:rsid w:val="00E06AE9"/>
    <w:rsid w:val="00E1016A"/>
    <w:rsid w:val="00E1050E"/>
    <w:rsid w:val="00E13F98"/>
    <w:rsid w:val="00E15D8A"/>
    <w:rsid w:val="00E22B4D"/>
    <w:rsid w:val="00E249F3"/>
    <w:rsid w:val="00E267E6"/>
    <w:rsid w:val="00E34E89"/>
    <w:rsid w:val="00E351A9"/>
    <w:rsid w:val="00E40198"/>
    <w:rsid w:val="00E42AD2"/>
    <w:rsid w:val="00E42CD0"/>
    <w:rsid w:val="00E44BF0"/>
    <w:rsid w:val="00E4707A"/>
    <w:rsid w:val="00E47A7B"/>
    <w:rsid w:val="00E55C14"/>
    <w:rsid w:val="00E6024E"/>
    <w:rsid w:val="00E607E1"/>
    <w:rsid w:val="00E625DE"/>
    <w:rsid w:val="00E70DAC"/>
    <w:rsid w:val="00E75179"/>
    <w:rsid w:val="00E8323D"/>
    <w:rsid w:val="00E833CD"/>
    <w:rsid w:val="00E85F6B"/>
    <w:rsid w:val="00E92DA0"/>
    <w:rsid w:val="00E92DAC"/>
    <w:rsid w:val="00E93D74"/>
    <w:rsid w:val="00E94857"/>
    <w:rsid w:val="00E94E2A"/>
    <w:rsid w:val="00E964D1"/>
    <w:rsid w:val="00EA7D9D"/>
    <w:rsid w:val="00EA7E0C"/>
    <w:rsid w:val="00EB380F"/>
    <w:rsid w:val="00EB4A3B"/>
    <w:rsid w:val="00EB4D97"/>
    <w:rsid w:val="00EB5C22"/>
    <w:rsid w:val="00EC6014"/>
    <w:rsid w:val="00EC73CE"/>
    <w:rsid w:val="00ED24F6"/>
    <w:rsid w:val="00ED4630"/>
    <w:rsid w:val="00ED66C1"/>
    <w:rsid w:val="00ED67E2"/>
    <w:rsid w:val="00EE0453"/>
    <w:rsid w:val="00EE2536"/>
    <w:rsid w:val="00EE5E3F"/>
    <w:rsid w:val="00EE71ED"/>
    <w:rsid w:val="00EF05FE"/>
    <w:rsid w:val="00EF150B"/>
    <w:rsid w:val="00EF58F7"/>
    <w:rsid w:val="00F0064F"/>
    <w:rsid w:val="00F01402"/>
    <w:rsid w:val="00F02042"/>
    <w:rsid w:val="00F03367"/>
    <w:rsid w:val="00F14F23"/>
    <w:rsid w:val="00F17B88"/>
    <w:rsid w:val="00F2010A"/>
    <w:rsid w:val="00F20B18"/>
    <w:rsid w:val="00F2775E"/>
    <w:rsid w:val="00F3253E"/>
    <w:rsid w:val="00F33B00"/>
    <w:rsid w:val="00F41DAB"/>
    <w:rsid w:val="00F430D5"/>
    <w:rsid w:val="00F611ED"/>
    <w:rsid w:val="00F630BD"/>
    <w:rsid w:val="00F63E58"/>
    <w:rsid w:val="00F64299"/>
    <w:rsid w:val="00F67258"/>
    <w:rsid w:val="00F67A6C"/>
    <w:rsid w:val="00F67D11"/>
    <w:rsid w:val="00F706B9"/>
    <w:rsid w:val="00F755DE"/>
    <w:rsid w:val="00F77994"/>
    <w:rsid w:val="00F77CD0"/>
    <w:rsid w:val="00F80E36"/>
    <w:rsid w:val="00F81076"/>
    <w:rsid w:val="00F81870"/>
    <w:rsid w:val="00F869CF"/>
    <w:rsid w:val="00F87423"/>
    <w:rsid w:val="00F92440"/>
    <w:rsid w:val="00F92E34"/>
    <w:rsid w:val="00F94D21"/>
    <w:rsid w:val="00F9532B"/>
    <w:rsid w:val="00F970B9"/>
    <w:rsid w:val="00FA3E6D"/>
    <w:rsid w:val="00FA7A31"/>
    <w:rsid w:val="00FB27BE"/>
    <w:rsid w:val="00FB5F61"/>
    <w:rsid w:val="00FB6573"/>
    <w:rsid w:val="00FC2FF9"/>
    <w:rsid w:val="00FC5017"/>
    <w:rsid w:val="00FD2F91"/>
    <w:rsid w:val="00FD3E5E"/>
    <w:rsid w:val="00FD7039"/>
    <w:rsid w:val="00FF7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FB5CFA4-D50B-4384-B35C-B533D5FFB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7D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A37D1"/>
    <w:pPr>
      <w:tabs>
        <w:tab w:val="center" w:pos="4819"/>
        <w:tab w:val="right" w:pos="9639"/>
      </w:tabs>
    </w:pPr>
    <w:rPr>
      <w:szCs w:val="20"/>
    </w:rPr>
  </w:style>
  <w:style w:type="character" w:customStyle="1" w:styleId="a4">
    <w:name w:val="Верхний колонтитул Знак"/>
    <w:link w:val="a3"/>
    <w:uiPriority w:val="99"/>
    <w:locked/>
    <w:rsid w:val="005A37D1"/>
    <w:rPr>
      <w:sz w:val="24"/>
      <w:lang w:val="ru-RU" w:eastAsia="ru-RU"/>
    </w:rPr>
  </w:style>
  <w:style w:type="paragraph" w:styleId="a5">
    <w:name w:val="footer"/>
    <w:basedOn w:val="a"/>
    <w:link w:val="a6"/>
    <w:uiPriority w:val="99"/>
    <w:rsid w:val="005A37D1"/>
    <w:pPr>
      <w:tabs>
        <w:tab w:val="center" w:pos="4819"/>
        <w:tab w:val="right" w:pos="9639"/>
      </w:tabs>
    </w:pPr>
    <w:rPr>
      <w:szCs w:val="20"/>
    </w:rPr>
  </w:style>
  <w:style w:type="character" w:customStyle="1" w:styleId="a6">
    <w:name w:val="Нижний колонтитул Знак"/>
    <w:link w:val="a5"/>
    <w:uiPriority w:val="99"/>
    <w:locked/>
    <w:rsid w:val="005A37D1"/>
    <w:rPr>
      <w:sz w:val="24"/>
      <w:lang w:val="ru-RU" w:eastAsia="ru-RU"/>
    </w:rPr>
  </w:style>
  <w:style w:type="paragraph" w:styleId="a7">
    <w:name w:val="Balloon Text"/>
    <w:basedOn w:val="a"/>
    <w:link w:val="a8"/>
    <w:uiPriority w:val="99"/>
    <w:rsid w:val="00264E7D"/>
    <w:rPr>
      <w:rFonts w:ascii="Segoe UI" w:hAnsi="Segoe UI"/>
      <w:sz w:val="18"/>
      <w:szCs w:val="20"/>
    </w:rPr>
  </w:style>
  <w:style w:type="character" w:customStyle="1" w:styleId="a8">
    <w:name w:val="Текст выноски Знак"/>
    <w:link w:val="a7"/>
    <w:uiPriority w:val="99"/>
    <w:locked/>
    <w:rsid w:val="00264E7D"/>
    <w:rPr>
      <w:rFonts w:ascii="Segoe UI" w:hAnsi="Segoe UI"/>
      <w:sz w:val="18"/>
      <w:lang w:val="ru-RU" w:eastAsia="ru-RU"/>
    </w:rPr>
  </w:style>
  <w:style w:type="paragraph" w:customStyle="1" w:styleId="a9">
    <w:name w:val="Знак"/>
    <w:basedOn w:val="a"/>
    <w:uiPriority w:val="99"/>
    <w:rsid w:val="00B97CAF"/>
    <w:rPr>
      <w:rFonts w:ascii="Verdana" w:hAnsi="Verdana" w:cs="Verdana"/>
      <w:sz w:val="20"/>
      <w:szCs w:val="20"/>
      <w:lang w:val="en-US" w:eastAsia="en-US"/>
    </w:rPr>
  </w:style>
  <w:style w:type="paragraph" w:styleId="aa">
    <w:name w:val="List Paragraph"/>
    <w:basedOn w:val="a"/>
    <w:uiPriority w:val="34"/>
    <w:qFormat/>
    <w:rsid w:val="00CE28AB"/>
    <w:pPr>
      <w:ind w:left="720"/>
      <w:contextualSpacing/>
    </w:pPr>
  </w:style>
  <w:style w:type="character" w:customStyle="1" w:styleId="10">
    <w:name w:val="Основной текст (10)_"/>
    <w:link w:val="100"/>
    <w:locked/>
    <w:rsid w:val="00BF34DD"/>
    <w:rPr>
      <w:rFonts w:ascii="Arial" w:hAnsi="Arial" w:cs="Arial"/>
      <w:b/>
      <w:bCs/>
      <w:shd w:val="clear" w:color="auto" w:fill="FFFFFF"/>
    </w:rPr>
  </w:style>
  <w:style w:type="paragraph" w:customStyle="1" w:styleId="100">
    <w:name w:val="Основной текст (10)"/>
    <w:basedOn w:val="a"/>
    <w:link w:val="10"/>
    <w:rsid w:val="00BF34DD"/>
    <w:pPr>
      <w:widowControl w:val="0"/>
      <w:shd w:val="clear" w:color="auto" w:fill="FFFFFF"/>
      <w:spacing w:line="298" w:lineRule="exact"/>
      <w:jc w:val="both"/>
    </w:pPr>
    <w:rPr>
      <w:rFonts w:ascii="Arial" w:hAnsi="Arial" w:cs="Arial"/>
      <w:b/>
      <w:bCs/>
      <w:sz w:val="20"/>
      <w:szCs w:val="20"/>
      <w:shd w:val="clear" w:color="auto" w:fill="FFFFFF"/>
    </w:rPr>
  </w:style>
  <w:style w:type="paragraph" w:styleId="ab">
    <w:name w:val="No Spacing"/>
    <w:uiPriority w:val="1"/>
    <w:qFormat/>
    <w:rsid w:val="00BF34DD"/>
    <w:rPr>
      <w:rFonts w:eastAsia="Calibri"/>
      <w:sz w:val="24"/>
      <w:szCs w:val="24"/>
    </w:rPr>
  </w:style>
  <w:style w:type="paragraph" w:styleId="ac">
    <w:name w:val="Body Text"/>
    <w:basedOn w:val="a"/>
    <w:link w:val="ad"/>
    <w:uiPriority w:val="99"/>
    <w:rsid w:val="009D4B62"/>
    <w:pPr>
      <w:widowControl w:val="0"/>
      <w:autoSpaceDE w:val="0"/>
      <w:autoSpaceDN w:val="0"/>
      <w:ind w:left="120"/>
      <w:jc w:val="both"/>
    </w:pPr>
    <w:rPr>
      <w:sz w:val="28"/>
      <w:szCs w:val="28"/>
      <w:lang w:val="uk-UA" w:eastAsia="en-US"/>
    </w:rPr>
  </w:style>
  <w:style w:type="character" w:customStyle="1" w:styleId="ad">
    <w:name w:val="Основной текст Знак"/>
    <w:basedOn w:val="a0"/>
    <w:link w:val="ac"/>
    <w:uiPriority w:val="99"/>
    <w:rsid w:val="009D4B62"/>
    <w:rPr>
      <w:sz w:val="28"/>
      <w:szCs w:val="28"/>
      <w:lang w:val="uk-UA" w:eastAsia="en-US"/>
    </w:rPr>
  </w:style>
  <w:style w:type="character" w:customStyle="1" w:styleId="uv3um">
    <w:name w:val="uv3um"/>
    <w:basedOn w:val="a0"/>
    <w:rsid w:val="0094787E"/>
  </w:style>
  <w:style w:type="character" w:styleId="ae">
    <w:name w:val="Strong"/>
    <w:basedOn w:val="a0"/>
    <w:qFormat/>
    <w:locked/>
    <w:rsid w:val="0094787E"/>
    <w:rPr>
      <w:b/>
      <w:bCs/>
    </w:rPr>
  </w:style>
  <w:style w:type="paragraph" w:styleId="af">
    <w:name w:val="Normal (Web)"/>
    <w:basedOn w:val="a"/>
    <w:rsid w:val="00B373DC"/>
    <w:pPr>
      <w:spacing w:before="100" w:beforeAutospacing="1" w:after="100" w:afterAutospacing="1"/>
    </w:pPr>
  </w:style>
  <w:style w:type="character" w:customStyle="1" w:styleId="af0">
    <w:name w:val="Основной текст_"/>
    <w:link w:val="1"/>
    <w:rsid w:val="002C2E27"/>
    <w:rPr>
      <w:rFonts w:ascii="Lucida Sans Unicode" w:hAnsi="Lucida Sans Unicode" w:cs="Lucida Sans Unicode"/>
      <w:shd w:val="clear" w:color="auto" w:fill="FFFFFF"/>
    </w:rPr>
  </w:style>
  <w:style w:type="paragraph" w:customStyle="1" w:styleId="1">
    <w:name w:val="Основной текст1"/>
    <w:basedOn w:val="a"/>
    <w:link w:val="af0"/>
    <w:rsid w:val="002C2E27"/>
    <w:pPr>
      <w:widowControl w:val="0"/>
      <w:shd w:val="clear" w:color="auto" w:fill="FFFFFF"/>
      <w:spacing w:line="298" w:lineRule="exact"/>
    </w:pPr>
    <w:rPr>
      <w:rFonts w:ascii="Lucida Sans Unicode" w:hAnsi="Lucida Sans Unicode" w:cs="Lucida Sans Unicode"/>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302300">
      <w:marLeft w:val="0"/>
      <w:marRight w:val="0"/>
      <w:marTop w:val="0"/>
      <w:marBottom w:val="0"/>
      <w:divBdr>
        <w:top w:val="none" w:sz="0" w:space="0" w:color="auto"/>
        <w:left w:val="none" w:sz="0" w:space="0" w:color="auto"/>
        <w:bottom w:val="none" w:sz="0" w:space="0" w:color="auto"/>
        <w:right w:val="none" w:sz="0" w:space="0" w:color="auto"/>
      </w:divBdr>
    </w:div>
    <w:div w:id="351302302">
      <w:marLeft w:val="0"/>
      <w:marRight w:val="0"/>
      <w:marTop w:val="0"/>
      <w:marBottom w:val="0"/>
      <w:divBdr>
        <w:top w:val="none" w:sz="0" w:space="0" w:color="auto"/>
        <w:left w:val="none" w:sz="0" w:space="0" w:color="auto"/>
        <w:bottom w:val="none" w:sz="0" w:space="0" w:color="auto"/>
        <w:right w:val="none" w:sz="0" w:space="0" w:color="auto"/>
      </w:divBdr>
      <w:divsChild>
        <w:div w:id="351302301">
          <w:marLeft w:val="0"/>
          <w:marRight w:val="-1"/>
          <w:marTop w:val="0"/>
          <w:marBottom w:val="0"/>
          <w:divBdr>
            <w:top w:val="none" w:sz="0" w:space="0" w:color="auto"/>
            <w:left w:val="none" w:sz="0" w:space="0" w:color="auto"/>
            <w:bottom w:val="none" w:sz="0" w:space="0" w:color="auto"/>
            <w:right w:val="none" w:sz="0" w:space="0" w:color="auto"/>
          </w:divBdr>
        </w:div>
        <w:div w:id="351302303">
          <w:marLeft w:val="0"/>
          <w:marRight w:val="-1"/>
          <w:marTop w:val="0"/>
          <w:marBottom w:val="0"/>
          <w:divBdr>
            <w:top w:val="none" w:sz="0" w:space="0" w:color="auto"/>
            <w:left w:val="none" w:sz="0" w:space="0" w:color="auto"/>
            <w:bottom w:val="none" w:sz="0" w:space="0" w:color="auto"/>
            <w:right w:val="none" w:sz="0" w:space="0" w:color="auto"/>
          </w:divBdr>
        </w:div>
      </w:divsChild>
    </w:div>
    <w:div w:id="366878857">
      <w:bodyDiv w:val="1"/>
      <w:marLeft w:val="0"/>
      <w:marRight w:val="0"/>
      <w:marTop w:val="0"/>
      <w:marBottom w:val="0"/>
      <w:divBdr>
        <w:top w:val="none" w:sz="0" w:space="0" w:color="auto"/>
        <w:left w:val="none" w:sz="0" w:space="0" w:color="auto"/>
        <w:bottom w:val="none" w:sz="0" w:space="0" w:color="auto"/>
        <w:right w:val="none" w:sz="0" w:space="0" w:color="auto"/>
      </w:divBdr>
    </w:div>
    <w:div w:id="1290894057">
      <w:bodyDiv w:val="1"/>
      <w:marLeft w:val="0"/>
      <w:marRight w:val="0"/>
      <w:marTop w:val="0"/>
      <w:marBottom w:val="0"/>
      <w:divBdr>
        <w:top w:val="none" w:sz="0" w:space="0" w:color="auto"/>
        <w:left w:val="none" w:sz="0" w:space="0" w:color="auto"/>
        <w:bottom w:val="none" w:sz="0" w:space="0" w:color="auto"/>
        <w:right w:val="none" w:sz="0" w:space="0" w:color="auto"/>
      </w:divBdr>
      <w:divsChild>
        <w:div w:id="464742134">
          <w:marLeft w:val="0"/>
          <w:marRight w:val="0"/>
          <w:marTop w:val="0"/>
          <w:marBottom w:val="0"/>
          <w:divBdr>
            <w:top w:val="none" w:sz="0" w:space="0" w:color="auto"/>
            <w:left w:val="none" w:sz="0" w:space="0" w:color="auto"/>
            <w:bottom w:val="none" w:sz="0" w:space="0" w:color="auto"/>
            <w:right w:val="none" w:sz="0" w:space="0" w:color="auto"/>
          </w:divBdr>
          <w:divsChild>
            <w:div w:id="681667182">
              <w:marLeft w:val="0"/>
              <w:marRight w:val="0"/>
              <w:marTop w:val="0"/>
              <w:marBottom w:val="0"/>
              <w:divBdr>
                <w:top w:val="none" w:sz="0" w:space="0" w:color="auto"/>
                <w:left w:val="none" w:sz="0" w:space="0" w:color="auto"/>
                <w:bottom w:val="none" w:sz="0" w:space="0" w:color="auto"/>
                <w:right w:val="none" w:sz="0" w:space="0" w:color="auto"/>
              </w:divBdr>
              <w:divsChild>
                <w:div w:id="6294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43639933">
          <w:marLeft w:val="0"/>
          <w:marRight w:val="0"/>
          <w:marTop w:val="0"/>
          <w:marBottom w:val="0"/>
          <w:divBdr>
            <w:top w:val="none" w:sz="0" w:space="0" w:color="auto"/>
            <w:left w:val="none" w:sz="0" w:space="0" w:color="auto"/>
            <w:bottom w:val="none" w:sz="0" w:space="0" w:color="auto"/>
            <w:right w:val="none" w:sz="0" w:space="0" w:color="auto"/>
          </w:divBdr>
          <w:divsChild>
            <w:div w:id="797720993">
              <w:marLeft w:val="0"/>
              <w:marRight w:val="0"/>
              <w:marTop w:val="0"/>
              <w:marBottom w:val="0"/>
              <w:divBdr>
                <w:top w:val="none" w:sz="0" w:space="0" w:color="auto"/>
                <w:left w:val="none" w:sz="0" w:space="0" w:color="auto"/>
                <w:bottom w:val="none" w:sz="0" w:space="0" w:color="auto"/>
                <w:right w:val="none" w:sz="0" w:space="0" w:color="auto"/>
              </w:divBdr>
              <w:divsChild>
                <w:div w:id="2242214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6894958">
          <w:marLeft w:val="0"/>
          <w:marRight w:val="0"/>
          <w:marTop w:val="0"/>
          <w:marBottom w:val="0"/>
          <w:divBdr>
            <w:top w:val="none" w:sz="0" w:space="0" w:color="auto"/>
            <w:left w:val="none" w:sz="0" w:space="0" w:color="auto"/>
            <w:bottom w:val="none" w:sz="0" w:space="0" w:color="auto"/>
            <w:right w:val="none" w:sz="0" w:space="0" w:color="auto"/>
          </w:divBdr>
          <w:divsChild>
            <w:div w:id="1413697339">
              <w:marLeft w:val="0"/>
              <w:marRight w:val="0"/>
              <w:marTop w:val="0"/>
              <w:marBottom w:val="0"/>
              <w:divBdr>
                <w:top w:val="none" w:sz="0" w:space="0" w:color="auto"/>
                <w:left w:val="none" w:sz="0" w:space="0" w:color="auto"/>
                <w:bottom w:val="none" w:sz="0" w:space="0" w:color="auto"/>
                <w:right w:val="none" w:sz="0" w:space="0" w:color="auto"/>
              </w:divBdr>
              <w:divsChild>
                <w:div w:id="791480735">
                  <w:marLeft w:val="0"/>
                  <w:marRight w:val="0"/>
                  <w:marTop w:val="0"/>
                  <w:marBottom w:val="0"/>
                  <w:divBdr>
                    <w:top w:val="none" w:sz="0" w:space="0" w:color="auto"/>
                    <w:left w:val="none" w:sz="0" w:space="0" w:color="auto"/>
                    <w:bottom w:val="none" w:sz="0" w:space="0" w:color="auto"/>
                    <w:right w:val="none" w:sz="0" w:space="0" w:color="auto"/>
                  </w:divBdr>
                  <w:divsChild>
                    <w:div w:id="48113404">
                      <w:marLeft w:val="0"/>
                      <w:marRight w:val="0"/>
                      <w:marTop w:val="0"/>
                      <w:marBottom w:val="0"/>
                      <w:divBdr>
                        <w:top w:val="none" w:sz="0" w:space="0" w:color="auto"/>
                        <w:left w:val="none" w:sz="0" w:space="0" w:color="auto"/>
                        <w:bottom w:val="none" w:sz="0" w:space="0" w:color="auto"/>
                        <w:right w:val="none" w:sz="0" w:space="0" w:color="auto"/>
                      </w:divBdr>
                      <w:divsChild>
                        <w:div w:id="1949241001">
                          <w:marLeft w:val="0"/>
                          <w:marRight w:val="0"/>
                          <w:marTop w:val="0"/>
                          <w:marBottom w:val="0"/>
                          <w:divBdr>
                            <w:top w:val="none" w:sz="0" w:space="0" w:color="auto"/>
                            <w:left w:val="none" w:sz="0" w:space="0" w:color="auto"/>
                            <w:bottom w:val="none" w:sz="0" w:space="0" w:color="auto"/>
                            <w:right w:val="none" w:sz="0" w:space="0" w:color="auto"/>
                          </w:divBdr>
                          <w:divsChild>
                            <w:div w:id="203635989">
                              <w:marLeft w:val="0"/>
                              <w:marRight w:val="0"/>
                              <w:marTop w:val="0"/>
                              <w:marBottom w:val="0"/>
                              <w:divBdr>
                                <w:top w:val="none" w:sz="0" w:space="0" w:color="auto"/>
                                <w:left w:val="none" w:sz="0" w:space="0" w:color="auto"/>
                                <w:bottom w:val="none" w:sz="0" w:space="0" w:color="auto"/>
                                <w:right w:val="none" w:sz="0" w:space="0" w:color="auto"/>
                              </w:divBdr>
                            </w:div>
                            <w:div w:id="15831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1439">
                  <w:marLeft w:val="0"/>
                  <w:marRight w:val="0"/>
                  <w:marTop w:val="0"/>
                  <w:marBottom w:val="0"/>
                  <w:divBdr>
                    <w:top w:val="none" w:sz="0" w:space="0" w:color="auto"/>
                    <w:left w:val="none" w:sz="0" w:space="0" w:color="auto"/>
                    <w:bottom w:val="none" w:sz="0" w:space="0" w:color="auto"/>
                    <w:right w:val="none" w:sz="0" w:space="0" w:color="auto"/>
                  </w:divBdr>
                  <w:divsChild>
                    <w:div w:id="1836647905">
                      <w:marLeft w:val="0"/>
                      <w:marRight w:val="0"/>
                      <w:marTop w:val="0"/>
                      <w:marBottom w:val="0"/>
                      <w:divBdr>
                        <w:top w:val="none" w:sz="0" w:space="0" w:color="auto"/>
                        <w:left w:val="none" w:sz="0" w:space="0" w:color="auto"/>
                        <w:bottom w:val="none" w:sz="0" w:space="0" w:color="auto"/>
                        <w:right w:val="none" w:sz="0" w:space="0" w:color="auto"/>
                      </w:divBdr>
                      <w:divsChild>
                        <w:div w:id="526719204">
                          <w:marLeft w:val="0"/>
                          <w:marRight w:val="0"/>
                          <w:marTop w:val="0"/>
                          <w:marBottom w:val="0"/>
                          <w:divBdr>
                            <w:top w:val="none" w:sz="0" w:space="0" w:color="auto"/>
                            <w:left w:val="none" w:sz="0" w:space="0" w:color="auto"/>
                            <w:bottom w:val="none" w:sz="0" w:space="0" w:color="auto"/>
                            <w:right w:val="none" w:sz="0" w:space="0" w:color="auto"/>
                          </w:divBdr>
                          <w:divsChild>
                            <w:div w:id="696197466">
                              <w:marLeft w:val="0"/>
                              <w:marRight w:val="0"/>
                              <w:marTop w:val="0"/>
                              <w:marBottom w:val="0"/>
                              <w:divBdr>
                                <w:top w:val="none" w:sz="0" w:space="0" w:color="auto"/>
                                <w:left w:val="none" w:sz="0" w:space="0" w:color="auto"/>
                                <w:bottom w:val="none" w:sz="0" w:space="0" w:color="auto"/>
                                <w:right w:val="none" w:sz="0" w:space="0" w:color="auto"/>
                              </w:divBdr>
                            </w:div>
                            <w:div w:id="4827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022615">
                  <w:marLeft w:val="0"/>
                  <w:marRight w:val="0"/>
                  <w:marTop w:val="0"/>
                  <w:marBottom w:val="0"/>
                  <w:divBdr>
                    <w:top w:val="none" w:sz="0" w:space="0" w:color="auto"/>
                    <w:left w:val="none" w:sz="0" w:space="0" w:color="auto"/>
                    <w:bottom w:val="none" w:sz="0" w:space="0" w:color="auto"/>
                    <w:right w:val="none" w:sz="0" w:space="0" w:color="auto"/>
                  </w:divBdr>
                  <w:divsChild>
                    <w:div w:id="1771659105">
                      <w:marLeft w:val="0"/>
                      <w:marRight w:val="0"/>
                      <w:marTop w:val="0"/>
                      <w:marBottom w:val="0"/>
                      <w:divBdr>
                        <w:top w:val="none" w:sz="0" w:space="0" w:color="auto"/>
                        <w:left w:val="none" w:sz="0" w:space="0" w:color="auto"/>
                        <w:bottom w:val="none" w:sz="0" w:space="0" w:color="auto"/>
                        <w:right w:val="none" w:sz="0" w:space="0" w:color="auto"/>
                      </w:divBdr>
                      <w:divsChild>
                        <w:div w:id="207688268">
                          <w:marLeft w:val="0"/>
                          <w:marRight w:val="0"/>
                          <w:marTop w:val="0"/>
                          <w:marBottom w:val="0"/>
                          <w:divBdr>
                            <w:top w:val="none" w:sz="0" w:space="0" w:color="auto"/>
                            <w:left w:val="none" w:sz="0" w:space="0" w:color="auto"/>
                            <w:bottom w:val="none" w:sz="0" w:space="0" w:color="auto"/>
                            <w:right w:val="none" w:sz="0" w:space="0" w:color="auto"/>
                          </w:divBdr>
                          <w:divsChild>
                            <w:div w:id="1555048037">
                              <w:marLeft w:val="0"/>
                              <w:marRight w:val="0"/>
                              <w:marTop w:val="0"/>
                              <w:marBottom w:val="0"/>
                              <w:divBdr>
                                <w:top w:val="none" w:sz="0" w:space="0" w:color="auto"/>
                                <w:left w:val="none" w:sz="0" w:space="0" w:color="auto"/>
                                <w:bottom w:val="none" w:sz="0" w:space="0" w:color="auto"/>
                                <w:right w:val="none" w:sz="0" w:space="0" w:color="auto"/>
                              </w:divBdr>
                            </w:div>
                            <w:div w:id="18947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649577">
                  <w:marLeft w:val="0"/>
                  <w:marRight w:val="0"/>
                  <w:marTop w:val="0"/>
                  <w:marBottom w:val="0"/>
                  <w:divBdr>
                    <w:top w:val="none" w:sz="0" w:space="0" w:color="auto"/>
                    <w:left w:val="none" w:sz="0" w:space="0" w:color="auto"/>
                    <w:bottom w:val="none" w:sz="0" w:space="0" w:color="auto"/>
                    <w:right w:val="none" w:sz="0" w:space="0" w:color="auto"/>
                  </w:divBdr>
                  <w:divsChild>
                    <w:div w:id="133329795">
                      <w:marLeft w:val="0"/>
                      <w:marRight w:val="0"/>
                      <w:marTop w:val="0"/>
                      <w:marBottom w:val="0"/>
                      <w:divBdr>
                        <w:top w:val="none" w:sz="0" w:space="0" w:color="auto"/>
                        <w:left w:val="none" w:sz="0" w:space="0" w:color="auto"/>
                        <w:bottom w:val="none" w:sz="0" w:space="0" w:color="auto"/>
                        <w:right w:val="none" w:sz="0" w:space="0" w:color="auto"/>
                      </w:divBdr>
                      <w:divsChild>
                        <w:div w:id="1041176925">
                          <w:marLeft w:val="0"/>
                          <w:marRight w:val="0"/>
                          <w:marTop w:val="0"/>
                          <w:marBottom w:val="0"/>
                          <w:divBdr>
                            <w:top w:val="none" w:sz="0" w:space="0" w:color="auto"/>
                            <w:left w:val="none" w:sz="0" w:space="0" w:color="auto"/>
                            <w:bottom w:val="none" w:sz="0" w:space="0" w:color="auto"/>
                            <w:right w:val="none" w:sz="0" w:space="0" w:color="auto"/>
                          </w:divBdr>
                          <w:divsChild>
                            <w:div w:id="405153288">
                              <w:marLeft w:val="0"/>
                              <w:marRight w:val="0"/>
                              <w:marTop w:val="0"/>
                              <w:marBottom w:val="0"/>
                              <w:divBdr>
                                <w:top w:val="none" w:sz="0" w:space="0" w:color="auto"/>
                                <w:left w:val="none" w:sz="0" w:space="0" w:color="auto"/>
                                <w:bottom w:val="none" w:sz="0" w:space="0" w:color="auto"/>
                                <w:right w:val="none" w:sz="0" w:space="0" w:color="auto"/>
                              </w:divBdr>
                            </w:div>
                            <w:div w:id="4247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0243">
                  <w:marLeft w:val="0"/>
                  <w:marRight w:val="0"/>
                  <w:marTop w:val="0"/>
                  <w:marBottom w:val="0"/>
                  <w:divBdr>
                    <w:top w:val="none" w:sz="0" w:space="0" w:color="auto"/>
                    <w:left w:val="none" w:sz="0" w:space="0" w:color="auto"/>
                    <w:bottom w:val="none" w:sz="0" w:space="0" w:color="auto"/>
                    <w:right w:val="none" w:sz="0" w:space="0" w:color="auto"/>
                  </w:divBdr>
                  <w:divsChild>
                    <w:div w:id="1839954206">
                      <w:marLeft w:val="0"/>
                      <w:marRight w:val="0"/>
                      <w:marTop w:val="0"/>
                      <w:marBottom w:val="0"/>
                      <w:divBdr>
                        <w:top w:val="none" w:sz="0" w:space="0" w:color="auto"/>
                        <w:left w:val="none" w:sz="0" w:space="0" w:color="auto"/>
                        <w:bottom w:val="none" w:sz="0" w:space="0" w:color="auto"/>
                        <w:right w:val="none" w:sz="0" w:space="0" w:color="auto"/>
                      </w:divBdr>
                      <w:divsChild>
                        <w:div w:id="94441586">
                          <w:marLeft w:val="0"/>
                          <w:marRight w:val="0"/>
                          <w:marTop w:val="0"/>
                          <w:marBottom w:val="0"/>
                          <w:divBdr>
                            <w:top w:val="none" w:sz="0" w:space="0" w:color="auto"/>
                            <w:left w:val="none" w:sz="0" w:space="0" w:color="auto"/>
                            <w:bottom w:val="none" w:sz="0" w:space="0" w:color="auto"/>
                            <w:right w:val="none" w:sz="0" w:space="0" w:color="auto"/>
                          </w:divBdr>
                          <w:divsChild>
                            <w:div w:id="750856393">
                              <w:marLeft w:val="0"/>
                              <w:marRight w:val="0"/>
                              <w:marTop w:val="0"/>
                              <w:marBottom w:val="0"/>
                              <w:divBdr>
                                <w:top w:val="none" w:sz="0" w:space="0" w:color="auto"/>
                                <w:left w:val="none" w:sz="0" w:space="0" w:color="auto"/>
                                <w:bottom w:val="none" w:sz="0" w:space="0" w:color="auto"/>
                                <w:right w:val="none" w:sz="0" w:space="0" w:color="auto"/>
                              </w:divBdr>
                            </w:div>
                            <w:div w:id="108672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8441">
                  <w:marLeft w:val="0"/>
                  <w:marRight w:val="0"/>
                  <w:marTop w:val="0"/>
                  <w:marBottom w:val="0"/>
                  <w:divBdr>
                    <w:top w:val="none" w:sz="0" w:space="0" w:color="auto"/>
                    <w:left w:val="none" w:sz="0" w:space="0" w:color="auto"/>
                    <w:bottom w:val="none" w:sz="0" w:space="0" w:color="auto"/>
                    <w:right w:val="none" w:sz="0" w:space="0" w:color="auto"/>
                  </w:divBdr>
                  <w:divsChild>
                    <w:div w:id="1493108013">
                      <w:marLeft w:val="0"/>
                      <w:marRight w:val="0"/>
                      <w:marTop w:val="0"/>
                      <w:marBottom w:val="0"/>
                      <w:divBdr>
                        <w:top w:val="none" w:sz="0" w:space="0" w:color="auto"/>
                        <w:left w:val="none" w:sz="0" w:space="0" w:color="auto"/>
                        <w:bottom w:val="none" w:sz="0" w:space="0" w:color="auto"/>
                        <w:right w:val="none" w:sz="0" w:space="0" w:color="auto"/>
                      </w:divBdr>
                      <w:divsChild>
                        <w:div w:id="299073340">
                          <w:marLeft w:val="0"/>
                          <w:marRight w:val="0"/>
                          <w:marTop w:val="0"/>
                          <w:marBottom w:val="0"/>
                          <w:divBdr>
                            <w:top w:val="none" w:sz="0" w:space="0" w:color="auto"/>
                            <w:left w:val="none" w:sz="0" w:space="0" w:color="auto"/>
                            <w:bottom w:val="none" w:sz="0" w:space="0" w:color="auto"/>
                            <w:right w:val="none" w:sz="0" w:space="0" w:color="auto"/>
                          </w:divBdr>
                          <w:divsChild>
                            <w:div w:id="251857332">
                              <w:marLeft w:val="0"/>
                              <w:marRight w:val="0"/>
                              <w:marTop w:val="0"/>
                              <w:marBottom w:val="0"/>
                              <w:divBdr>
                                <w:top w:val="none" w:sz="0" w:space="0" w:color="auto"/>
                                <w:left w:val="none" w:sz="0" w:space="0" w:color="auto"/>
                                <w:bottom w:val="none" w:sz="0" w:space="0" w:color="auto"/>
                                <w:right w:val="none" w:sz="0" w:space="0" w:color="auto"/>
                              </w:divBdr>
                            </w:div>
                            <w:div w:id="112500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3988">
                  <w:marLeft w:val="0"/>
                  <w:marRight w:val="0"/>
                  <w:marTop w:val="0"/>
                  <w:marBottom w:val="0"/>
                  <w:divBdr>
                    <w:top w:val="none" w:sz="0" w:space="0" w:color="auto"/>
                    <w:left w:val="none" w:sz="0" w:space="0" w:color="auto"/>
                    <w:bottom w:val="none" w:sz="0" w:space="0" w:color="auto"/>
                    <w:right w:val="none" w:sz="0" w:space="0" w:color="auto"/>
                  </w:divBdr>
                  <w:divsChild>
                    <w:div w:id="1762752656">
                      <w:marLeft w:val="0"/>
                      <w:marRight w:val="0"/>
                      <w:marTop w:val="0"/>
                      <w:marBottom w:val="0"/>
                      <w:divBdr>
                        <w:top w:val="none" w:sz="0" w:space="0" w:color="auto"/>
                        <w:left w:val="none" w:sz="0" w:space="0" w:color="auto"/>
                        <w:bottom w:val="none" w:sz="0" w:space="0" w:color="auto"/>
                        <w:right w:val="none" w:sz="0" w:space="0" w:color="auto"/>
                      </w:divBdr>
                      <w:divsChild>
                        <w:div w:id="1288969658">
                          <w:marLeft w:val="0"/>
                          <w:marRight w:val="0"/>
                          <w:marTop w:val="0"/>
                          <w:marBottom w:val="0"/>
                          <w:divBdr>
                            <w:top w:val="none" w:sz="0" w:space="0" w:color="auto"/>
                            <w:left w:val="none" w:sz="0" w:space="0" w:color="auto"/>
                            <w:bottom w:val="none" w:sz="0" w:space="0" w:color="auto"/>
                            <w:right w:val="none" w:sz="0" w:space="0" w:color="auto"/>
                          </w:divBdr>
                          <w:divsChild>
                            <w:div w:id="1808891471">
                              <w:marLeft w:val="0"/>
                              <w:marRight w:val="0"/>
                              <w:marTop w:val="0"/>
                              <w:marBottom w:val="0"/>
                              <w:divBdr>
                                <w:top w:val="none" w:sz="0" w:space="0" w:color="auto"/>
                                <w:left w:val="none" w:sz="0" w:space="0" w:color="auto"/>
                                <w:bottom w:val="none" w:sz="0" w:space="0" w:color="auto"/>
                                <w:right w:val="none" w:sz="0" w:space="0" w:color="auto"/>
                              </w:divBdr>
                            </w:div>
                            <w:div w:id="102251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025772">
          <w:marLeft w:val="0"/>
          <w:marRight w:val="0"/>
          <w:marTop w:val="0"/>
          <w:marBottom w:val="0"/>
          <w:divBdr>
            <w:top w:val="none" w:sz="0" w:space="0" w:color="auto"/>
            <w:left w:val="none" w:sz="0" w:space="0" w:color="auto"/>
            <w:bottom w:val="none" w:sz="0" w:space="0" w:color="auto"/>
            <w:right w:val="none" w:sz="0" w:space="0" w:color="auto"/>
          </w:divBdr>
          <w:divsChild>
            <w:div w:id="1294672217">
              <w:marLeft w:val="0"/>
              <w:marRight w:val="0"/>
              <w:marTop w:val="0"/>
              <w:marBottom w:val="0"/>
              <w:divBdr>
                <w:top w:val="none" w:sz="0" w:space="0" w:color="auto"/>
                <w:left w:val="none" w:sz="0" w:space="0" w:color="auto"/>
                <w:bottom w:val="none" w:sz="0" w:space="0" w:color="auto"/>
                <w:right w:val="none" w:sz="0" w:space="0" w:color="auto"/>
              </w:divBdr>
              <w:divsChild>
                <w:div w:id="77158292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D3C90-22C7-4CF4-A8BF-F915FADF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2973</Words>
  <Characters>16948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19882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9</cp:lastModifiedBy>
  <cp:revision>9</cp:revision>
  <cp:lastPrinted>2026-09-30T08:24:00Z</cp:lastPrinted>
  <dcterms:created xsi:type="dcterms:W3CDTF">2026-09-21T08:51:00Z</dcterms:created>
  <dcterms:modified xsi:type="dcterms:W3CDTF">2026-09-30T08:24:00Z</dcterms:modified>
</cp:coreProperties>
</file>